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851"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tblPr>
      <w:tblGrid>
        <w:gridCol w:w="5104"/>
        <w:gridCol w:w="5103"/>
      </w:tblGrid>
      <w:tr w:rsidR="00D55423" w:rsidRPr="00460DAE" w:rsidTr="00291186">
        <w:trPr>
          <w:trHeight w:val="11611"/>
        </w:trPr>
        <w:tc>
          <w:tcPr>
            <w:tcW w:w="5104" w:type="dxa"/>
            <w:tcBorders>
              <w:top w:val="nil"/>
              <w:left w:val="nil"/>
              <w:bottom w:val="nil"/>
              <w:right w:val="nil"/>
            </w:tcBorders>
          </w:tcPr>
          <w:p w:rsidR="00EA6471" w:rsidRPr="00460DAE" w:rsidRDefault="00EA6471" w:rsidP="008C37E8">
            <w:pPr>
              <w:tabs>
                <w:tab w:val="center" w:pos="4680"/>
              </w:tabs>
              <w:suppressAutoHyphens/>
              <w:spacing w:after="0" w:line="288" w:lineRule="auto"/>
              <w:jc w:val="center"/>
              <w:outlineLvl w:val="0"/>
              <w:rPr>
                <w:rFonts w:ascii="Arial" w:hAnsi="Arial" w:cs="Arial"/>
                <w:b/>
                <w:bCs/>
                <w:u w:val="single"/>
              </w:rPr>
            </w:pPr>
            <w:r w:rsidRPr="00460DAE">
              <w:rPr>
                <w:rFonts w:ascii="Arial" w:hAnsi="Arial" w:cs="Arial"/>
                <w:b/>
                <w:bCs/>
                <w:u w:val="single"/>
              </w:rPr>
              <w:t xml:space="preserve">AMENDMENT NO. </w:t>
            </w:r>
            <w:r w:rsidR="00880D16" w:rsidRPr="00460DAE">
              <w:rPr>
                <w:rFonts w:ascii="Arial" w:hAnsi="Arial" w:cs="Arial"/>
                <w:b/>
                <w:bCs/>
                <w:u w:val="single"/>
              </w:rPr>
              <w:t>1</w:t>
            </w:r>
            <w:r w:rsidRPr="00460DAE">
              <w:rPr>
                <w:rFonts w:ascii="Arial" w:hAnsi="Arial" w:cs="Arial"/>
                <w:b/>
                <w:bCs/>
                <w:u w:val="single"/>
              </w:rPr>
              <w:t xml:space="preserve"> TO CLINICAL TRIAL AGREEMENT</w:t>
            </w:r>
            <w:r w:rsidR="00177F08">
              <w:rPr>
                <w:rFonts w:ascii="Arial" w:hAnsi="Arial" w:cs="Arial"/>
                <w:b/>
                <w:bCs/>
                <w:u w:val="single"/>
              </w:rPr>
              <w:t xml:space="preserve"> concluded on 2 June 2016</w:t>
            </w:r>
          </w:p>
          <w:p w:rsidR="00EA6471" w:rsidRPr="00460DAE" w:rsidRDefault="00EA6471" w:rsidP="008C37E8">
            <w:pPr>
              <w:tabs>
                <w:tab w:val="center" w:pos="4680"/>
              </w:tabs>
              <w:suppressAutoHyphens/>
              <w:spacing w:after="0" w:line="288" w:lineRule="auto"/>
              <w:jc w:val="center"/>
              <w:outlineLvl w:val="0"/>
              <w:rPr>
                <w:rFonts w:ascii="Arial" w:hAnsi="Arial" w:cs="Arial"/>
                <w:sz w:val="20"/>
                <w:szCs w:val="20"/>
              </w:rPr>
            </w:pPr>
          </w:p>
          <w:p w:rsidR="00EA6471" w:rsidRPr="00460DAE" w:rsidRDefault="00EA6471" w:rsidP="008C37E8">
            <w:pPr>
              <w:tabs>
                <w:tab w:val="center" w:pos="4680"/>
              </w:tabs>
              <w:suppressAutoHyphens/>
              <w:spacing w:after="0" w:line="288" w:lineRule="auto"/>
              <w:jc w:val="center"/>
              <w:outlineLvl w:val="0"/>
              <w:rPr>
                <w:rFonts w:ascii="Arial" w:hAnsi="Arial" w:cs="Arial"/>
                <w:sz w:val="20"/>
                <w:szCs w:val="20"/>
              </w:rPr>
            </w:pPr>
            <w:r w:rsidRPr="00460DAE">
              <w:rPr>
                <w:rFonts w:ascii="Arial" w:hAnsi="Arial" w:cs="Arial"/>
                <w:sz w:val="20"/>
                <w:szCs w:val="20"/>
              </w:rPr>
              <w:t>By and Among</w:t>
            </w:r>
          </w:p>
          <w:p w:rsidR="00EA6471" w:rsidRPr="00460DAE" w:rsidRDefault="00EA6471" w:rsidP="008C37E8">
            <w:pPr>
              <w:tabs>
                <w:tab w:val="center" w:pos="4680"/>
              </w:tabs>
              <w:suppressAutoHyphens/>
              <w:spacing w:after="0" w:line="288" w:lineRule="auto"/>
              <w:jc w:val="both"/>
              <w:outlineLvl w:val="0"/>
              <w:rPr>
                <w:rFonts w:ascii="Arial" w:hAnsi="Arial" w:cs="Arial"/>
                <w:b/>
                <w:sz w:val="20"/>
                <w:szCs w:val="20"/>
              </w:rPr>
            </w:pPr>
          </w:p>
          <w:p w:rsidR="00830AE2" w:rsidRPr="009E57E5" w:rsidRDefault="00830AE2" w:rsidP="009E57E5">
            <w:pPr>
              <w:spacing w:after="0" w:line="240" w:lineRule="auto"/>
              <w:jc w:val="both"/>
              <w:rPr>
                <w:rFonts w:ascii="Arial" w:hAnsi="Arial" w:cs="Arial"/>
                <w:sz w:val="20"/>
                <w:szCs w:val="20"/>
              </w:rPr>
            </w:pPr>
            <w:proofErr w:type="spellStart"/>
            <w:r w:rsidRPr="009E57E5">
              <w:rPr>
                <w:rFonts w:ascii="Arial" w:hAnsi="Arial" w:cs="Arial"/>
                <w:b/>
                <w:sz w:val="20"/>
                <w:szCs w:val="20"/>
              </w:rPr>
              <w:t>Masarykův</w:t>
            </w:r>
            <w:proofErr w:type="spellEnd"/>
            <w:r w:rsidRPr="009E57E5">
              <w:rPr>
                <w:rFonts w:ascii="Arial" w:hAnsi="Arial" w:cs="Arial"/>
                <w:b/>
                <w:sz w:val="20"/>
                <w:szCs w:val="20"/>
              </w:rPr>
              <w:t xml:space="preserve"> </w:t>
            </w:r>
            <w:proofErr w:type="spellStart"/>
            <w:r w:rsidRPr="009E57E5">
              <w:rPr>
                <w:rFonts w:ascii="Arial" w:hAnsi="Arial" w:cs="Arial"/>
                <w:b/>
                <w:sz w:val="20"/>
                <w:szCs w:val="20"/>
              </w:rPr>
              <w:t>onkologický</w:t>
            </w:r>
            <w:proofErr w:type="spellEnd"/>
            <w:r w:rsidRPr="009E57E5">
              <w:rPr>
                <w:rFonts w:ascii="Arial" w:hAnsi="Arial" w:cs="Arial"/>
                <w:b/>
                <w:sz w:val="20"/>
                <w:szCs w:val="20"/>
              </w:rPr>
              <w:t xml:space="preserve"> </w:t>
            </w:r>
            <w:proofErr w:type="spellStart"/>
            <w:r w:rsidRPr="009E57E5">
              <w:rPr>
                <w:rFonts w:ascii="Arial" w:hAnsi="Arial" w:cs="Arial"/>
                <w:b/>
                <w:sz w:val="20"/>
                <w:szCs w:val="20"/>
              </w:rPr>
              <w:t>ústav</w:t>
            </w:r>
            <w:proofErr w:type="spellEnd"/>
            <w:r w:rsidRPr="009E57E5">
              <w:rPr>
                <w:rFonts w:ascii="Arial" w:hAnsi="Arial" w:cs="Arial"/>
                <w:sz w:val="20"/>
                <w:szCs w:val="20"/>
              </w:rPr>
              <w:t xml:space="preserve">, having a place of business at </w:t>
            </w:r>
            <w:proofErr w:type="spellStart"/>
            <w:r w:rsidRPr="009E57E5">
              <w:rPr>
                <w:rFonts w:ascii="Arial" w:hAnsi="Arial" w:cs="Arial"/>
                <w:sz w:val="20"/>
                <w:szCs w:val="20"/>
              </w:rPr>
              <w:t>Žlutý</w:t>
            </w:r>
            <w:proofErr w:type="spellEnd"/>
            <w:r w:rsidRPr="009E57E5">
              <w:rPr>
                <w:rFonts w:ascii="Arial" w:hAnsi="Arial" w:cs="Arial"/>
                <w:sz w:val="20"/>
                <w:szCs w:val="20"/>
              </w:rPr>
              <w:t xml:space="preserve"> </w:t>
            </w:r>
            <w:proofErr w:type="spellStart"/>
            <w:r w:rsidRPr="009E57E5">
              <w:rPr>
                <w:rFonts w:ascii="Arial" w:hAnsi="Arial" w:cs="Arial"/>
                <w:sz w:val="20"/>
                <w:szCs w:val="20"/>
              </w:rPr>
              <w:t>kopec</w:t>
            </w:r>
            <w:proofErr w:type="spellEnd"/>
            <w:r w:rsidRPr="009E57E5">
              <w:rPr>
                <w:rFonts w:ascii="Arial" w:hAnsi="Arial" w:cs="Arial"/>
                <w:sz w:val="20"/>
                <w:szCs w:val="20"/>
              </w:rPr>
              <w:t xml:space="preserve"> 7, Brno, zip code 656 53, Czech Republic, Identification number: 00209805, Tax identification number: CZ00209805, represented by prof. MUDr. Jan </w:t>
            </w:r>
            <w:proofErr w:type="spellStart"/>
            <w:r w:rsidRPr="009E57E5">
              <w:rPr>
                <w:rFonts w:ascii="Arial" w:hAnsi="Arial" w:cs="Arial"/>
                <w:sz w:val="20"/>
                <w:szCs w:val="20"/>
              </w:rPr>
              <w:t>Žaloudík</w:t>
            </w:r>
            <w:proofErr w:type="spellEnd"/>
            <w:r w:rsidRPr="009E57E5">
              <w:rPr>
                <w:rFonts w:ascii="Arial" w:hAnsi="Arial" w:cs="Arial"/>
                <w:sz w:val="20"/>
                <w:szCs w:val="20"/>
              </w:rPr>
              <w:t xml:space="preserve"> </w:t>
            </w:r>
            <w:proofErr w:type="spellStart"/>
            <w:r w:rsidRPr="009E57E5">
              <w:rPr>
                <w:rFonts w:ascii="Arial" w:hAnsi="Arial" w:cs="Arial"/>
                <w:sz w:val="20"/>
                <w:szCs w:val="20"/>
              </w:rPr>
              <w:t>CSc</w:t>
            </w:r>
            <w:proofErr w:type="spellEnd"/>
            <w:r w:rsidRPr="009E57E5">
              <w:rPr>
                <w:rFonts w:ascii="Arial" w:hAnsi="Arial" w:cs="Arial"/>
                <w:sz w:val="20"/>
                <w:szCs w:val="20"/>
              </w:rPr>
              <w:t>., Director (the “</w:t>
            </w:r>
            <w:r w:rsidRPr="009E57E5">
              <w:rPr>
                <w:rFonts w:ascii="Arial" w:hAnsi="Arial" w:cs="Arial"/>
                <w:b/>
                <w:sz w:val="20"/>
                <w:szCs w:val="20"/>
              </w:rPr>
              <w:t>Provider</w:t>
            </w:r>
            <w:r w:rsidRPr="009E57E5">
              <w:rPr>
                <w:rFonts w:ascii="Arial" w:hAnsi="Arial" w:cs="Arial"/>
                <w:sz w:val="20"/>
                <w:szCs w:val="20"/>
              </w:rPr>
              <w:t>”), and</w:t>
            </w:r>
          </w:p>
          <w:p w:rsidR="00830AE2" w:rsidRPr="00830AE2" w:rsidRDefault="00830AE2" w:rsidP="009E57E5">
            <w:pPr>
              <w:spacing w:after="0" w:line="240" w:lineRule="auto"/>
              <w:jc w:val="both"/>
              <w:rPr>
                <w:rFonts w:ascii="Arial" w:hAnsi="Arial" w:cs="Arial"/>
              </w:rPr>
            </w:pPr>
          </w:p>
          <w:p w:rsidR="00830AE2" w:rsidRPr="00830AE2" w:rsidRDefault="00556F5B" w:rsidP="009E57E5">
            <w:pPr>
              <w:spacing w:after="0" w:line="240" w:lineRule="auto"/>
              <w:jc w:val="both"/>
              <w:rPr>
                <w:rFonts w:ascii="Arial" w:hAnsi="Arial" w:cs="Arial"/>
                <w:sz w:val="20"/>
                <w:szCs w:val="20"/>
              </w:rPr>
            </w:pPr>
            <w:r w:rsidRPr="00556F5B">
              <w:rPr>
                <w:rFonts w:ascii="Arial" w:hAnsi="Arial" w:cs="Arial"/>
                <w:b/>
                <w:sz w:val="20"/>
                <w:szCs w:val="20"/>
                <w:highlight w:val="black"/>
              </w:rPr>
              <w:t>XXXXXXXXX</w:t>
            </w:r>
            <w:r w:rsidR="00830AE2" w:rsidRPr="009E57E5">
              <w:rPr>
                <w:rFonts w:ascii="Arial" w:hAnsi="Arial" w:cs="Arial"/>
                <w:sz w:val="20"/>
                <w:szCs w:val="20"/>
              </w:rPr>
              <w:t xml:space="preserve">, having an address at </w:t>
            </w:r>
            <w:r w:rsidRPr="00556F5B">
              <w:rPr>
                <w:rFonts w:ascii="Arial" w:hAnsi="Arial" w:cs="Arial"/>
                <w:b/>
                <w:sz w:val="20"/>
                <w:szCs w:val="20"/>
                <w:highlight w:val="black"/>
              </w:rPr>
              <w:t>XXXXXXXXX</w:t>
            </w:r>
            <w:r>
              <w:rPr>
                <w:rFonts w:ascii="Arial" w:hAnsi="Arial" w:cs="Arial"/>
                <w:b/>
                <w:sz w:val="20"/>
                <w:szCs w:val="20"/>
              </w:rPr>
              <w:t>,</w:t>
            </w:r>
            <w:r w:rsidR="00830AE2" w:rsidRPr="009E57E5">
              <w:rPr>
                <w:rFonts w:ascii="Arial" w:hAnsi="Arial" w:cs="Arial"/>
                <w:sz w:val="20"/>
                <w:szCs w:val="20"/>
              </w:rPr>
              <w:t xml:space="preserve"> born </w:t>
            </w:r>
            <w:r w:rsidRPr="00556F5B">
              <w:rPr>
                <w:rFonts w:ascii="Arial" w:hAnsi="Arial" w:cs="Arial"/>
                <w:b/>
                <w:sz w:val="20"/>
                <w:szCs w:val="20"/>
                <w:highlight w:val="black"/>
              </w:rPr>
              <w:t>XXXXXXXXX</w:t>
            </w:r>
            <w:r w:rsidRPr="009E57E5">
              <w:rPr>
                <w:rFonts w:ascii="Arial" w:hAnsi="Arial" w:cs="Arial"/>
                <w:sz w:val="20"/>
                <w:szCs w:val="20"/>
              </w:rPr>
              <w:t xml:space="preserve"> </w:t>
            </w:r>
            <w:r w:rsidR="00830AE2" w:rsidRPr="009E57E5">
              <w:rPr>
                <w:rFonts w:ascii="Arial" w:hAnsi="Arial" w:cs="Arial"/>
                <w:sz w:val="20"/>
                <w:szCs w:val="20"/>
              </w:rPr>
              <w:t>(the “</w:t>
            </w:r>
            <w:r w:rsidR="00830AE2" w:rsidRPr="009E57E5">
              <w:rPr>
                <w:rFonts w:ascii="Arial" w:hAnsi="Arial" w:cs="Arial"/>
                <w:b/>
                <w:sz w:val="20"/>
                <w:szCs w:val="20"/>
              </w:rPr>
              <w:t>Investigator</w:t>
            </w:r>
            <w:r w:rsidR="00830AE2" w:rsidRPr="009E57E5">
              <w:rPr>
                <w:rFonts w:ascii="Arial" w:hAnsi="Arial" w:cs="Arial"/>
                <w:sz w:val="20"/>
                <w:szCs w:val="20"/>
              </w:rPr>
              <w:t>”), and</w:t>
            </w:r>
          </w:p>
          <w:p w:rsidR="00830AE2" w:rsidRPr="009E57E5" w:rsidRDefault="00830AE2" w:rsidP="009E57E5">
            <w:pPr>
              <w:spacing w:after="0" w:line="240" w:lineRule="auto"/>
              <w:jc w:val="both"/>
              <w:rPr>
                <w:rFonts w:ascii="Arial" w:hAnsi="Arial" w:cs="Arial"/>
                <w:sz w:val="20"/>
                <w:szCs w:val="20"/>
              </w:rPr>
            </w:pPr>
          </w:p>
          <w:p w:rsidR="00830AE2" w:rsidRPr="00830AE2" w:rsidRDefault="00177F08" w:rsidP="009E57E5">
            <w:pPr>
              <w:spacing w:after="0" w:line="240" w:lineRule="auto"/>
              <w:jc w:val="both"/>
              <w:rPr>
                <w:rFonts w:ascii="Arial" w:hAnsi="Arial" w:cs="Arial"/>
                <w:sz w:val="20"/>
                <w:szCs w:val="20"/>
              </w:rPr>
            </w:pPr>
            <w:r w:rsidRPr="009E57E5">
              <w:rPr>
                <w:rFonts w:ascii="Arial" w:hAnsi="Arial" w:cs="Arial"/>
                <w:b/>
                <w:sz w:val="20"/>
                <w:szCs w:val="20"/>
              </w:rPr>
              <w:t>IQVIA RDS Czech Republic, s.r.o.</w:t>
            </w:r>
            <w:r w:rsidRPr="009E57E5">
              <w:rPr>
                <w:rFonts w:ascii="Arial" w:hAnsi="Arial" w:cs="Arial"/>
                <w:sz w:val="20"/>
                <w:szCs w:val="20"/>
              </w:rPr>
              <w:t xml:space="preserve">, having a place of business at </w:t>
            </w:r>
            <w:proofErr w:type="spellStart"/>
            <w:r w:rsidRPr="009E57E5">
              <w:rPr>
                <w:rFonts w:ascii="Arial" w:hAnsi="Arial" w:cs="Arial"/>
                <w:sz w:val="20"/>
                <w:szCs w:val="20"/>
              </w:rPr>
              <w:t>Pernerova</w:t>
            </w:r>
            <w:proofErr w:type="spellEnd"/>
            <w:r w:rsidRPr="009E57E5">
              <w:rPr>
                <w:rFonts w:ascii="Arial" w:hAnsi="Arial" w:cs="Arial"/>
                <w:sz w:val="20"/>
                <w:szCs w:val="20"/>
              </w:rPr>
              <w:t xml:space="preserve"> 691/42, 186 00 Prague 8, </w:t>
            </w:r>
            <w:proofErr w:type="spellStart"/>
            <w:r w:rsidRPr="009E57E5">
              <w:rPr>
                <w:rFonts w:ascii="Arial" w:hAnsi="Arial" w:cs="Arial"/>
                <w:sz w:val="20"/>
                <w:szCs w:val="20"/>
              </w:rPr>
              <w:t>Karlín</w:t>
            </w:r>
            <w:proofErr w:type="spellEnd"/>
            <w:r w:rsidRPr="009E57E5">
              <w:rPr>
                <w:rFonts w:ascii="Arial" w:hAnsi="Arial" w:cs="Arial"/>
                <w:sz w:val="20"/>
                <w:szCs w:val="20"/>
              </w:rPr>
              <w:t>, Czech Republic, Identification number: 247 68 651, Tax Identification number: CZ247 68 651, formerly Quintiles Czech Republic, s.r.o.</w:t>
            </w:r>
            <w:r w:rsidR="00830AE2" w:rsidRPr="009E57E5">
              <w:rPr>
                <w:rFonts w:ascii="Arial" w:hAnsi="Arial" w:cs="Arial"/>
                <w:sz w:val="20"/>
                <w:szCs w:val="20"/>
              </w:rPr>
              <w:t xml:space="preserve"> (“</w:t>
            </w:r>
            <w:r>
              <w:rPr>
                <w:rFonts w:ascii="Arial" w:hAnsi="Arial" w:cs="Arial"/>
                <w:b/>
                <w:sz w:val="20"/>
                <w:szCs w:val="20"/>
              </w:rPr>
              <w:t>IQVIA</w:t>
            </w:r>
            <w:r w:rsidR="00830AE2" w:rsidRPr="009E57E5">
              <w:rPr>
                <w:rFonts w:ascii="Arial" w:hAnsi="Arial" w:cs="Arial"/>
                <w:sz w:val="20"/>
                <w:szCs w:val="20"/>
              </w:rPr>
              <w:t>”), and</w:t>
            </w:r>
          </w:p>
          <w:p w:rsidR="00830AE2" w:rsidRPr="009E57E5" w:rsidRDefault="00830AE2" w:rsidP="009E57E5">
            <w:pPr>
              <w:spacing w:after="0" w:line="240" w:lineRule="auto"/>
              <w:jc w:val="both"/>
              <w:rPr>
                <w:rFonts w:ascii="Arial" w:hAnsi="Arial" w:cs="Arial"/>
                <w:sz w:val="20"/>
                <w:szCs w:val="20"/>
              </w:rPr>
            </w:pPr>
          </w:p>
          <w:p w:rsidR="00830AE2" w:rsidRPr="009E57E5" w:rsidRDefault="00830AE2" w:rsidP="009E57E5">
            <w:pPr>
              <w:spacing w:after="0" w:line="240" w:lineRule="auto"/>
              <w:jc w:val="both"/>
              <w:rPr>
                <w:rFonts w:ascii="Arial" w:hAnsi="Arial" w:cs="Arial"/>
                <w:sz w:val="20"/>
                <w:szCs w:val="20"/>
              </w:rPr>
            </w:pPr>
            <w:r w:rsidRPr="009E57E5">
              <w:rPr>
                <w:rFonts w:ascii="Arial" w:hAnsi="Arial" w:cs="Arial"/>
                <w:b/>
                <w:sz w:val="20"/>
                <w:szCs w:val="20"/>
              </w:rPr>
              <w:t xml:space="preserve">Merck </w:t>
            </w:r>
            <w:proofErr w:type="spellStart"/>
            <w:r w:rsidRPr="009E57E5">
              <w:rPr>
                <w:rFonts w:ascii="Arial" w:hAnsi="Arial" w:cs="Arial"/>
                <w:b/>
                <w:sz w:val="20"/>
                <w:szCs w:val="20"/>
              </w:rPr>
              <w:t>KGaA</w:t>
            </w:r>
            <w:proofErr w:type="spellEnd"/>
            <w:r w:rsidRPr="009E57E5">
              <w:rPr>
                <w:rFonts w:ascii="Arial" w:hAnsi="Arial" w:cs="Arial"/>
                <w:sz w:val="20"/>
                <w:szCs w:val="20"/>
              </w:rPr>
              <w:t xml:space="preserve">, having a place of business at Frankfurter Str. 250, Darmstadt, Germany, entered into the B Commercial Registry kept by the Common Court in Darmstadt under number HRB 6164 upon power of attorney represented by </w:t>
            </w:r>
            <w:r w:rsidR="00177F08" w:rsidRPr="007E6413">
              <w:rPr>
                <w:rFonts w:ascii="Arial" w:hAnsi="Arial" w:cs="Arial"/>
                <w:sz w:val="20"/>
                <w:szCs w:val="20"/>
              </w:rPr>
              <w:t>IQVIA RDS Czech Republic, s.r.o.</w:t>
            </w:r>
            <w:r w:rsidR="00177F08" w:rsidRPr="007E6413" w:rsidDel="00177F08">
              <w:rPr>
                <w:rFonts w:ascii="Arial" w:hAnsi="Arial" w:cs="Arial"/>
                <w:sz w:val="20"/>
                <w:szCs w:val="20"/>
              </w:rPr>
              <w:t xml:space="preserve"> </w:t>
            </w:r>
            <w:r w:rsidRPr="009E57E5">
              <w:rPr>
                <w:rFonts w:ascii="Arial" w:hAnsi="Arial" w:cs="Arial"/>
                <w:sz w:val="20"/>
                <w:szCs w:val="20"/>
              </w:rPr>
              <w:t>(“</w:t>
            </w:r>
            <w:r w:rsidRPr="009E57E5">
              <w:rPr>
                <w:rFonts w:ascii="Arial" w:hAnsi="Arial" w:cs="Arial"/>
                <w:b/>
                <w:sz w:val="20"/>
                <w:szCs w:val="20"/>
              </w:rPr>
              <w:t>Sponsor</w:t>
            </w:r>
            <w:r w:rsidRPr="009E57E5">
              <w:rPr>
                <w:rFonts w:ascii="Arial" w:hAnsi="Arial" w:cs="Arial"/>
                <w:sz w:val="20"/>
                <w:szCs w:val="20"/>
              </w:rPr>
              <w:t>”)</w:t>
            </w:r>
          </w:p>
          <w:p w:rsidR="00B53CC3" w:rsidRPr="00460DAE" w:rsidRDefault="00B53CC3" w:rsidP="009E57E5">
            <w:pPr>
              <w:tabs>
                <w:tab w:val="left" w:pos="-720"/>
              </w:tabs>
              <w:suppressAutoHyphens/>
              <w:spacing w:after="0"/>
              <w:jc w:val="both"/>
              <w:rPr>
                <w:rFonts w:ascii="Arial" w:hAnsi="Arial" w:cs="Arial"/>
                <w:sz w:val="20"/>
                <w:szCs w:val="20"/>
              </w:rPr>
            </w:pPr>
          </w:p>
          <w:p w:rsidR="00C572C3" w:rsidRPr="00460DAE" w:rsidRDefault="00C572C3" w:rsidP="004A5F0A">
            <w:pPr>
              <w:spacing w:after="0"/>
              <w:jc w:val="both"/>
              <w:rPr>
                <w:rFonts w:ascii="Arial" w:hAnsi="Arial" w:cs="Arial"/>
                <w:sz w:val="20"/>
                <w:szCs w:val="20"/>
              </w:rPr>
            </w:pPr>
          </w:p>
          <w:p w:rsidR="00D774C3" w:rsidRPr="00460DAE" w:rsidRDefault="005B722B" w:rsidP="004A5F0A">
            <w:pPr>
              <w:spacing w:after="0"/>
              <w:jc w:val="both"/>
              <w:rPr>
                <w:rFonts w:ascii="Arial" w:hAnsi="Arial" w:cs="Arial"/>
                <w:sz w:val="20"/>
                <w:szCs w:val="20"/>
              </w:rPr>
            </w:pPr>
            <w:r w:rsidRPr="00460DAE">
              <w:rPr>
                <w:rFonts w:ascii="Arial" w:hAnsi="Arial" w:cs="Arial"/>
                <w:sz w:val="20"/>
                <w:szCs w:val="20"/>
              </w:rPr>
              <w:t xml:space="preserve">is concluded on the date of execution of this Amendment No. 1 with the effective date as of </w:t>
            </w:r>
            <w:bookmarkStart w:id="0" w:name="_DV_M4"/>
            <w:bookmarkEnd w:id="0"/>
            <w:r w:rsidR="00D15349" w:rsidRPr="009E57E5">
              <w:rPr>
                <w:rFonts w:ascii="Arial" w:hAnsi="Arial" w:cs="Arial"/>
                <w:sz w:val="20"/>
                <w:szCs w:val="20"/>
              </w:rPr>
              <w:t>its publication in the Register of Agreements</w:t>
            </w:r>
            <w:r w:rsidR="00D774C3" w:rsidRPr="00460DAE">
              <w:rPr>
                <w:rFonts w:ascii="Arial" w:hAnsi="Arial" w:cs="Arial"/>
                <w:sz w:val="20"/>
                <w:szCs w:val="20"/>
              </w:rPr>
              <w:t xml:space="preserve"> (hereinafter “Effective Date”).</w:t>
            </w:r>
          </w:p>
          <w:p w:rsidR="00247285" w:rsidRPr="00460DAE" w:rsidRDefault="00247285" w:rsidP="004A5F0A">
            <w:pPr>
              <w:spacing w:after="0"/>
              <w:jc w:val="both"/>
              <w:rPr>
                <w:rFonts w:ascii="Arial" w:hAnsi="Arial" w:cs="Arial"/>
                <w:bCs/>
                <w:spacing w:val="-3"/>
                <w:sz w:val="20"/>
                <w:szCs w:val="20"/>
              </w:rPr>
            </w:pPr>
          </w:p>
          <w:p w:rsidR="002C541A" w:rsidRPr="00460DAE" w:rsidRDefault="00D774C3" w:rsidP="004A5F0A">
            <w:pPr>
              <w:spacing w:after="0"/>
              <w:jc w:val="both"/>
              <w:rPr>
                <w:rFonts w:ascii="Arial" w:hAnsi="Arial" w:cs="Arial"/>
                <w:sz w:val="20"/>
                <w:szCs w:val="20"/>
              </w:rPr>
            </w:pPr>
            <w:r w:rsidRPr="00460DAE">
              <w:rPr>
                <w:rFonts w:ascii="Arial" w:hAnsi="Arial" w:cs="Arial"/>
                <w:b/>
                <w:bCs/>
                <w:sz w:val="20"/>
                <w:szCs w:val="20"/>
              </w:rPr>
              <w:t>WHEREAS</w:t>
            </w:r>
            <w:r w:rsidRPr="00460DAE">
              <w:rPr>
                <w:rFonts w:ascii="Arial" w:hAnsi="Arial" w:cs="Arial"/>
                <w:sz w:val="20"/>
                <w:szCs w:val="20"/>
              </w:rPr>
              <w:t xml:space="preserve">, Sponsor has requested the </w:t>
            </w:r>
            <w:r w:rsidR="002D58E7" w:rsidRPr="00460DAE">
              <w:rPr>
                <w:rFonts w:ascii="Arial" w:hAnsi="Arial" w:cs="Arial"/>
                <w:sz w:val="20"/>
                <w:szCs w:val="20"/>
              </w:rPr>
              <w:t xml:space="preserve">Provider </w:t>
            </w:r>
            <w:r w:rsidRPr="00460DAE">
              <w:rPr>
                <w:rFonts w:ascii="Arial" w:hAnsi="Arial" w:cs="Arial"/>
                <w:sz w:val="20"/>
                <w:szCs w:val="20"/>
              </w:rPr>
              <w:t xml:space="preserve">and Investigator to conduct a clinical study </w:t>
            </w:r>
            <w:r w:rsidR="0079507B" w:rsidRPr="00460DAE">
              <w:rPr>
                <w:rFonts w:ascii="Arial" w:hAnsi="Arial" w:cs="Arial"/>
                <w:sz w:val="20"/>
                <w:szCs w:val="20"/>
              </w:rPr>
              <w:t>entitled “</w:t>
            </w:r>
            <w:r w:rsidR="00EB7879" w:rsidRPr="00460DAE">
              <w:rPr>
                <w:rFonts w:ascii="Arial" w:hAnsi="Arial" w:cs="Arial"/>
                <w:i/>
                <w:sz w:val="20"/>
                <w:szCs w:val="20"/>
                <w:lang w:val="en-GB"/>
              </w:rPr>
              <w:t xml:space="preserve">A Phase III open-label, multicenter trial of </w:t>
            </w:r>
            <w:proofErr w:type="spellStart"/>
            <w:r w:rsidR="00EB7879" w:rsidRPr="00460DAE">
              <w:rPr>
                <w:rFonts w:ascii="Arial" w:hAnsi="Arial" w:cs="Arial"/>
                <w:i/>
                <w:sz w:val="20"/>
                <w:szCs w:val="20"/>
                <w:lang w:val="en-GB"/>
              </w:rPr>
              <w:t>avelumab</w:t>
            </w:r>
            <w:proofErr w:type="spellEnd"/>
            <w:r w:rsidR="00EB7879" w:rsidRPr="00460DAE">
              <w:rPr>
                <w:rFonts w:ascii="Arial" w:hAnsi="Arial" w:cs="Arial"/>
                <w:i/>
                <w:sz w:val="20"/>
                <w:szCs w:val="20"/>
                <w:lang w:val="en-GB"/>
              </w:rPr>
              <w:t xml:space="preserve"> (MSB0010718C) as a third-line treatment of </w:t>
            </w:r>
            <w:proofErr w:type="spellStart"/>
            <w:r w:rsidR="00EB7879" w:rsidRPr="00460DAE">
              <w:rPr>
                <w:rFonts w:ascii="Arial" w:hAnsi="Arial" w:cs="Arial"/>
                <w:i/>
                <w:sz w:val="20"/>
                <w:szCs w:val="20"/>
                <w:lang w:val="en-GB"/>
              </w:rPr>
              <w:t>unresectable</w:t>
            </w:r>
            <w:proofErr w:type="spellEnd"/>
            <w:r w:rsidR="00EB7879" w:rsidRPr="00460DAE">
              <w:rPr>
                <w:rFonts w:ascii="Arial" w:hAnsi="Arial" w:cs="Arial"/>
                <w:i/>
                <w:sz w:val="20"/>
                <w:szCs w:val="20"/>
                <w:lang w:val="en-GB"/>
              </w:rPr>
              <w:t>, recurrent, or metastatic gastric or gastroesophageal junction adenocarcinoma</w:t>
            </w:r>
            <w:r w:rsidR="0079507B" w:rsidRPr="00460DAE">
              <w:rPr>
                <w:rFonts w:ascii="Arial" w:hAnsi="Arial" w:cs="Arial"/>
                <w:sz w:val="20"/>
                <w:szCs w:val="20"/>
              </w:rPr>
              <w:t>” (</w:t>
            </w:r>
            <w:r w:rsidR="00F0109D" w:rsidRPr="00460DAE">
              <w:rPr>
                <w:rFonts w:ascii="Arial" w:hAnsi="Arial" w:cs="Arial"/>
                <w:sz w:val="20"/>
                <w:szCs w:val="20"/>
              </w:rPr>
              <w:t>hereinafter referred to as “Study” or “Clinical Trial”</w:t>
            </w:r>
            <w:r w:rsidR="0079507B" w:rsidRPr="00460DAE">
              <w:rPr>
                <w:rFonts w:ascii="Arial" w:hAnsi="Arial" w:cs="Arial"/>
                <w:sz w:val="20"/>
                <w:szCs w:val="20"/>
              </w:rPr>
              <w:t>)</w:t>
            </w:r>
            <w:r w:rsidRPr="00460DAE">
              <w:rPr>
                <w:rFonts w:ascii="Arial" w:hAnsi="Arial" w:cs="Arial"/>
                <w:sz w:val="20"/>
                <w:szCs w:val="20"/>
              </w:rPr>
              <w:t xml:space="preserve"> according to Protocol </w:t>
            </w:r>
            <w:r w:rsidR="009837A6" w:rsidRPr="00460DAE">
              <w:rPr>
                <w:rFonts w:ascii="Arial" w:hAnsi="Arial" w:cs="Arial"/>
                <w:sz w:val="20"/>
                <w:szCs w:val="20"/>
              </w:rPr>
              <w:t>No.</w:t>
            </w:r>
            <w:r w:rsidR="00F94D44" w:rsidRPr="00460DAE">
              <w:rPr>
                <w:rFonts w:ascii="Arial" w:hAnsi="Arial" w:cs="Arial"/>
                <w:sz w:val="20"/>
                <w:szCs w:val="20"/>
              </w:rPr>
              <w:t xml:space="preserve"> </w:t>
            </w:r>
            <w:r w:rsidR="00EB7879" w:rsidRPr="00460DAE">
              <w:rPr>
                <w:rFonts w:ascii="Arial" w:eastAsia="Calibri" w:hAnsi="Arial" w:cs="Arial"/>
                <w:b/>
                <w:sz w:val="20"/>
                <w:szCs w:val="20"/>
                <w:lang w:val="cs-CZ"/>
              </w:rPr>
              <w:t>EMR 100070-008</w:t>
            </w:r>
            <w:r w:rsidR="0079507B" w:rsidRPr="00460DAE">
              <w:rPr>
                <w:rFonts w:ascii="Arial" w:eastAsia="Calibri" w:hAnsi="Arial" w:cs="Arial"/>
                <w:b/>
                <w:sz w:val="20"/>
                <w:szCs w:val="20"/>
                <w:lang w:val="cs-CZ"/>
              </w:rPr>
              <w:t xml:space="preserve"> </w:t>
            </w:r>
            <w:r w:rsidRPr="00460DAE">
              <w:rPr>
                <w:rFonts w:ascii="Arial" w:hAnsi="Arial" w:cs="Arial"/>
                <w:sz w:val="20"/>
                <w:szCs w:val="20"/>
              </w:rPr>
              <w:t xml:space="preserve">(the "Protocol"); </w:t>
            </w:r>
          </w:p>
          <w:p w:rsidR="002C541A" w:rsidRPr="00460DAE" w:rsidRDefault="002C541A" w:rsidP="004A5F0A">
            <w:pPr>
              <w:spacing w:after="0"/>
              <w:jc w:val="both"/>
              <w:rPr>
                <w:rFonts w:ascii="Arial" w:hAnsi="Arial" w:cs="Arial"/>
                <w:b/>
                <w:bCs/>
                <w:sz w:val="20"/>
                <w:szCs w:val="20"/>
              </w:rPr>
            </w:pPr>
          </w:p>
          <w:p w:rsidR="002D58E7" w:rsidRPr="00460DAE" w:rsidRDefault="002D58E7" w:rsidP="004A5F0A">
            <w:pPr>
              <w:spacing w:after="0"/>
              <w:jc w:val="both"/>
              <w:rPr>
                <w:rFonts w:ascii="Arial" w:hAnsi="Arial" w:cs="Arial"/>
                <w:b/>
                <w:bCs/>
                <w:sz w:val="20"/>
                <w:szCs w:val="20"/>
              </w:rPr>
            </w:pPr>
          </w:p>
          <w:p w:rsidR="002D58E7" w:rsidRPr="00460DAE" w:rsidRDefault="002D58E7" w:rsidP="004A5F0A">
            <w:pPr>
              <w:spacing w:after="0"/>
              <w:jc w:val="both"/>
              <w:rPr>
                <w:rFonts w:ascii="Arial" w:hAnsi="Arial" w:cs="Arial"/>
                <w:b/>
                <w:bCs/>
                <w:sz w:val="20"/>
                <w:szCs w:val="20"/>
              </w:rPr>
            </w:pPr>
          </w:p>
          <w:p w:rsidR="00D774C3" w:rsidRPr="00460DAE" w:rsidRDefault="00D774C3" w:rsidP="004A5F0A">
            <w:pPr>
              <w:spacing w:after="0"/>
              <w:jc w:val="both"/>
              <w:rPr>
                <w:rFonts w:ascii="Arial" w:hAnsi="Arial" w:cs="Arial"/>
                <w:spacing w:val="-3"/>
                <w:sz w:val="20"/>
                <w:szCs w:val="20"/>
              </w:rPr>
            </w:pPr>
            <w:r w:rsidRPr="00460DAE">
              <w:rPr>
                <w:rFonts w:ascii="Arial" w:hAnsi="Arial" w:cs="Arial"/>
                <w:b/>
                <w:bCs/>
                <w:sz w:val="20"/>
                <w:szCs w:val="20"/>
              </w:rPr>
              <w:t>WHEREAS</w:t>
            </w:r>
            <w:r w:rsidRPr="00460DAE">
              <w:rPr>
                <w:rFonts w:ascii="Arial" w:hAnsi="Arial" w:cs="Arial"/>
                <w:spacing w:val="-3"/>
                <w:sz w:val="20"/>
                <w:szCs w:val="20"/>
              </w:rPr>
              <w:t xml:space="preserve">, Sponsor, </w:t>
            </w:r>
            <w:r w:rsidR="00177F08" w:rsidRPr="007E6413">
              <w:rPr>
                <w:rFonts w:ascii="Arial" w:hAnsi="Arial" w:cs="Arial"/>
                <w:sz w:val="20"/>
                <w:szCs w:val="20"/>
              </w:rPr>
              <w:t>IQVIA</w:t>
            </w:r>
            <w:r w:rsidRPr="00460DAE">
              <w:rPr>
                <w:rFonts w:ascii="Arial" w:hAnsi="Arial" w:cs="Arial"/>
                <w:spacing w:val="-3"/>
                <w:sz w:val="20"/>
                <w:szCs w:val="20"/>
              </w:rPr>
              <w:t xml:space="preserve">, </w:t>
            </w:r>
            <w:r w:rsidR="002D58E7" w:rsidRPr="00460DAE">
              <w:rPr>
                <w:rFonts w:ascii="Arial" w:hAnsi="Arial" w:cs="Arial"/>
                <w:sz w:val="20"/>
                <w:szCs w:val="20"/>
              </w:rPr>
              <w:t>Provider</w:t>
            </w:r>
            <w:r w:rsidR="002D58E7" w:rsidRPr="00460DAE">
              <w:rPr>
                <w:rFonts w:ascii="Arial" w:hAnsi="Arial" w:cs="Arial"/>
                <w:spacing w:val="-3"/>
                <w:sz w:val="20"/>
                <w:szCs w:val="20"/>
              </w:rPr>
              <w:t xml:space="preserve"> </w:t>
            </w:r>
            <w:r w:rsidRPr="00460DAE">
              <w:rPr>
                <w:rFonts w:ascii="Arial" w:hAnsi="Arial" w:cs="Arial"/>
                <w:spacing w:val="-3"/>
                <w:sz w:val="20"/>
                <w:szCs w:val="20"/>
              </w:rPr>
              <w:t xml:space="preserve">and Investigator entered into the </w:t>
            </w:r>
            <w:r w:rsidR="0079507B" w:rsidRPr="00460DAE">
              <w:rPr>
                <w:rFonts w:ascii="Arial" w:hAnsi="Arial" w:cs="Arial"/>
                <w:spacing w:val="-3"/>
                <w:sz w:val="20"/>
                <w:szCs w:val="20"/>
              </w:rPr>
              <w:t>c</w:t>
            </w:r>
            <w:r w:rsidRPr="00460DAE">
              <w:rPr>
                <w:rFonts w:ascii="Arial" w:hAnsi="Arial" w:cs="Arial"/>
                <w:spacing w:val="-3"/>
                <w:sz w:val="20"/>
                <w:szCs w:val="20"/>
              </w:rPr>
              <w:t xml:space="preserve">linical </w:t>
            </w:r>
            <w:r w:rsidR="0079507B" w:rsidRPr="00460DAE">
              <w:rPr>
                <w:rFonts w:ascii="Arial" w:hAnsi="Arial" w:cs="Arial"/>
                <w:spacing w:val="-3"/>
                <w:sz w:val="20"/>
                <w:szCs w:val="20"/>
              </w:rPr>
              <w:t>t</w:t>
            </w:r>
            <w:r w:rsidRPr="00460DAE">
              <w:rPr>
                <w:rFonts w:ascii="Arial" w:hAnsi="Arial" w:cs="Arial"/>
                <w:spacing w:val="-3"/>
                <w:sz w:val="20"/>
                <w:szCs w:val="20"/>
              </w:rPr>
              <w:t xml:space="preserve">rial </w:t>
            </w:r>
            <w:r w:rsidR="0079507B" w:rsidRPr="00460DAE">
              <w:rPr>
                <w:rFonts w:ascii="Arial" w:hAnsi="Arial" w:cs="Arial"/>
                <w:spacing w:val="-3"/>
                <w:sz w:val="20"/>
                <w:szCs w:val="20"/>
              </w:rPr>
              <w:t>a</w:t>
            </w:r>
            <w:r w:rsidRPr="00460DAE">
              <w:rPr>
                <w:rFonts w:ascii="Arial" w:hAnsi="Arial" w:cs="Arial"/>
                <w:spacing w:val="-3"/>
                <w:sz w:val="20"/>
                <w:szCs w:val="20"/>
              </w:rPr>
              <w:t xml:space="preserve">greement on the </w:t>
            </w:r>
            <w:r w:rsidR="009E4F79" w:rsidRPr="00460DAE">
              <w:rPr>
                <w:rFonts w:ascii="Arial" w:hAnsi="Arial" w:cs="Arial"/>
                <w:spacing w:val="-3"/>
                <w:sz w:val="20"/>
                <w:szCs w:val="20"/>
              </w:rPr>
              <w:t>2 June 2016</w:t>
            </w:r>
            <w:r w:rsidRPr="00460DAE">
              <w:rPr>
                <w:rFonts w:ascii="Arial" w:hAnsi="Arial" w:cs="Arial"/>
                <w:spacing w:val="-3"/>
                <w:sz w:val="20"/>
                <w:szCs w:val="20"/>
              </w:rPr>
              <w:t xml:space="preserve"> (the “Agreement”); and</w:t>
            </w:r>
          </w:p>
          <w:p w:rsidR="007B0D73" w:rsidRPr="00460DAE" w:rsidRDefault="007B0D73" w:rsidP="004A5F0A">
            <w:pPr>
              <w:spacing w:after="0"/>
              <w:jc w:val="both"/>
              <w:rPr>
                <w:rFonts w:ascii="Arial" w:hAnsi="Arial" w:cs="Arial"/>
                <w:spacing w:val="-3"/>
                <w:sz w:val="20"/>
                <w:szCs w:val="20"/>
              </w:rPr>
            </w:pPr>
          </w:p>
          <w:p w:rsidR="008E1513" w:rsidRPr="00460DAE" w:rsidRDefault="008E1513" w:rsidP="004A5F0A">
            <w:pPr>
              <w:spacing w:after="0"/>
              <w:jc w:val="both"/>
              <w:rPr>
                <w:rFonts w:ascii="Arial" w:hAnsi="Arial" w:cs="Arial"/>
                <w:spacing w:val="-3"/>
                <w:sz w:val="20"/>
                <w:szCs w:val="20"/>
              </w:rPr>
            </w:pPr>
          </w:p>
          <w:p w:rsidR="00D774C3" w:rsidRPr="00460DAE" w:rsidRDefault="00D774C3" w:rsidP="004A5F0A">
            <w:pPr>
              <w:spacing w:after="0"/>
              <w:jc w:val="both"/>
              <w:rPr>
                <w:rFonts w:ascii="Arial" w:hAnsi="Arial" w:cs="Arial"/>
                <w:spacing w:val="-3"/>
                <w:sz w:val="20"/>
                <w:szCs w:val="20"/>
              </w:rPr>
            </w:pPr>
            <w:r w:rsidRPr="00460DAE">
              <w:rPr>
                <w:rFonts w:ascii="Arial" w:hAnsi="Arial" w:cs="Arial"/>
                <w:b/>
                <w:bCs/>
                <w:sz w:val="20"/>
                <w:szCs w:val="20"/>
              </w:rPr>
              <w:t>WHEREAS</w:t>
            </w:r>
            <w:r w:rsidRPr="00460DAE">
              <w:rPr>
                <w:rFonts w:ascii="Arial" w:hAnsi="Arial" w:cs="Arial"/>
                <w:spacing w:val="-3"/>
                <w:sz w:val="20"/>
                <w:szCs w:val="20"/>
              </w:rPr>
              <w:t xml:space="preserve">, Sponsor, </w:t>
            </w:r>
            <w:r w:rsidR="00177F08" w:rsidRPr="007E6413">
              <w:rPr>
                <w:rFonts w:ascii="Arial" w:hAnsi="Arial" w:cs="Arial"/>
                <w:sz w:val="20"/>
                <w:szCs w:val="20"/>
              </w:rPr>
              <w:t>IQVIA</w:t>
            </w:r>
            <w:r w:rsidRPr="00460DAE">
              <w:rPr>
                <w:rFonts w:ascii="Arial" w:hAnsi="Arial" w:cs="Arial"/>
                <w:spacing w:val="-3"/>
                <w:sz w:val="20"/>
                <w:szCs w:val="20"/>
              </w:rPr>
              <w:t xml:space="preserve">, </w:t>
            </w:r>
            <w:r w:rsidR="002D58E7" w:rsidRPr="00460DAE">
              <w:rPr>
                <w:rFonts w:ascii="Arial" w:hAnsi="Arial" w:cs="Arial"/>
                <w:sz w:val="20"/>
                <w:szCs w:val="20"/>
              </w:rPr>
              <w:t>Provider</w:t>
            </w:r>
            <w:r w:rsidR="002D58E7" w:rsidRPr="00460DAE">
              <w:rPr>
                <w:rFonts w:ascii="Arial" w:hAnsi="Arial" w:cs="Arial"/>
                <w:spacing w:val="-3"/>
                <w:sz w:val="20"/>
                <w:szCs w:val="20"/>
              </w:rPr>
              <w:t xml:space="preserve"> </w:t>
            </w:r>
            <w:r w:rsidRPr="00460DAE">
              <w:rPr>
                <w:rFonts w:ascii="Arial" w:hAnsi="Arial" w:cs="Arial"/>
                <w:spacing w:val="-3"/>
                <w:sz w:val="20"/>
                <w:szCs w:val="20"/>
              </w:rPr>
              <w:t xml:space="preserve">and Investigator </w:t>
            </w:r>
            <w:r w:rsidR="00D70546" w:rsidRPr="00460DAE">
              <w:rPr>
                <w:rFonts w:ascii="Arial" w:hAnsi="Arial" w:cs="Arial"/>
                <w:spacing w:val="-3"/>
                <w:sz w:val="20"/>
                <w:szCs w:val="20"/>
              </w:rPr>
              <w:t>wish</w:t>
            </w:r>
            <w:r w:rsidRPr="00460DAE">
              <w:rPr>
                <w:rFonts w:ascii="Arial" w:hAnsi="Arial" w:cs="Arial"/>
                <w:spacing w:val="-3"/>
                <w:sz w:val="20"/>
                <w:szCs w:val="20"/>
              </w:rPr>
              <w:t xml:space="preserve"> to amend the Agreement effective the date of </w:t>
            </w:r>
            <w:r w:rsidRPr="00460DAE">
              <w:rPr>
                <w:rFonts w:ascii="Arial" w:hAnsi="Arial" w:cs="Arial"/>
                <w:spacing w:val="-3"/>
                <w:sz w:val="20"/>
                <w:szCs w:val="20"/>
              </w:rPr>
              <w:lastRenderedPageBreak/>
              <w:t xml:space="preserve">execution of this Amendment </w:t>
            </w:r>
            <w:r w:rsidR="000C0522" w:rsidRPr="00460DAE">
              <w:rPr>
                <w:rFonts w:ascii="Arial" w:hAnsi="Arial" w:cs="Arial"/>
                <w:spacing w:val="-3"/>
                <w:sz w:val="20"/>
                <w:szCs w:val="20"/>
              </w:rPr>
              <w:t xml:space="preserve">No. </w:t>
            </w:r>
            <w:r w:rsidR="0079507B" w:rsidRPr="00460DAE">
              <w:rPr>
                <w:rFonts w:ascii="Arial" w:hAnsi="Arial" w:cs="Arial"/>
                <w:spacing w:val="-3"/>
                <w:sz w:val="20"/>
                <w:szCs w:val="20"/>
              </w:rPr>
              <w:t>1</w:t>
            </w:r>
            <w:r w:rsidR="00094232" w:rsidRPr="00460DAE">
              <w:rPr>
                <w:rFonts w:ascii="Arial" w:hAnsi="Arial" w:cs="Arial"/>
                <w:spacing w:val="-3"/>
                <w:sz w:val="20"/>
                <w:szCs w:val="20"/>
              </w:rPr>
              <w:t>;</w:t>
            </w:r>
          </w:p>
          <w:p w:rsidR="003C4A7B" w:rsidRPr="00460DAE" w:rsidRDefault="003C4A7B" w:rsidP="004A5F0A">
            <w:pPr>
              <w:spacing w:after="0"/>
              <w:jc w:val="both"/>
              <w:rPr>
                <w:rFonts w:ascii="Arial" w:hAnsi="Arial" w:cs="Arial"/>
                <w:spacing w:val="-3"/>
                <w:sz w:val="20"/>
                <w:szCs w:val="20"/>
              </w:rPr>
            </w:pPr>
          </w:p>
          <w:p w:rsidR="00D774C3" w:rsidRPr="00460DAE" w:rsidRDefault="00D774C3" w:rsidP="004A5F0A">
            <w:pPr>
              <w:spacing w:after="0"/>
              <w:jc w:val="both"/>
              <w:rPr>
                <w:rFonts w:ascii="Arial" w:hAnsi="Arial" w:cs="Arial"/>
                <w:spacing w:val="-3"/>
                <w:sz w:val="20"/>
                <w:szCs w:val="20"/>
              </w:rPr>
            </w:pPr>
            <w:r w:rsidRPr="00460DAE">
              <w:rPr>
                <w:rFonts w:ascii="Arial" w:hAnsi="Arial" w:cs="Arial"/>
                <w:b/>
                <w:bCs/>
                <w:spacing w:val="-3"/>
                <w:sz w:val="20"/>
                <w:szCs w:val="20"/>
              </w:rPr>
              <w:t>NOW THEREFORE</w:t>
            </w:r>
            <w:r w:rsidRPr="00460DAE">
              <w:rPr>
                <w:rFonts w:ascii="Arial" w:hAnsi="Arial" w:cs="Arial"/>
                <w:spacing w:val="-3"/>
                <w:sz w:val="20"/>
                <w:szCs w:val="20"/>
              </w:rPr>
              <w:t>, for other good and valuable consideration, the receipt and adequacy of which is hereby acknowledged, the parties hereto agree as follows:</w:t>
            </w:r>
          </w:p>
          <w:p w:rsidR="0055010E" w:rsidRPr="00460DAE" w:rsidRDefault="0055010E" w:rsidP="004A5F0A">
            <w:pPr>
              <w:spacing w:after="0"/>
              <w:jc w:val="both"/>
              <w:rPr>
                <w:rFonts w:ascii="Arial" w:hAnsi="Arial" w:cs="Arial"/>
                <w:sz w:val="20"/>
                <w:szCs w:val="20"/>
              </w:rPr>
            </w:pPr>
          </w:p>
          <w:p w:rsidR="004A5F0A" w:rsidRPr="00460DAE" w:rsidRDefault="004A5F0A" w:rsidP="004A5F0A">
            <w:pPr>
              <w:spacing w:after="0"/>
              <w:jc w:val="both"/>
              <w:rPr>
                <w:rFonts w:ascii="Arial" w:hAnsi="Arial" w:cs="Arial"/>
                <w:sz w:val="20"/>
                <w:szCs w:val="20"/>
              </w:rPr>
            </w:pPr>
          </w:p>
          <w:p w:rsidR="007E1D64" w:rsidRPr="00460DAE" w:rsidRDefault="007E1D64" w:rsidP="008C5638">
            <w:pPr>
              <w:numPr>
                <w:ilvl w:val="0"/>
                <w:numId w:val="3"/>
              </w:numPr>
              <w:spacing w:after="0" w:line="240" w:lineRule="auto"/>
              <w:ind w:left="183" w:hanging="219"/>
              <w:jc w:val="both"/>
              <w:rPr>
                <w:rFonts w:ascii="Arial" w:hAnsi="Arial" w:cs="Arial"/>
                <w:sz w:val="20"/>
                <w:szCs w:val="20"/>
              </w:rPr>
            </w:pPr>
            <w:r w:rsidRPr="00460DAE">
              <w:rPr>
                <w:rFonts w:ascii="Arial" w:hAnsi="Arial" w:cs="Arial"/>
                <w:spacing w:val="-3"/>
                <w:sz w:val="20"/>
                <w:szCs w:val="20"/>
              </w:rPr>
              <w:t xml:space="preserve">As of the Effective Date, </w:t>
            </w:r>
            <w:r w:rsidR="00D70546" w:rsidRPr="00460DAE">
              <w:rPr>
                <w:rFonts w:ascii="Arial" w:hAnsi="Arial" w:cs="Arial"/>
                <w:spacing w:val="-3"/>
                <w:sz w:val="20"/>
                <w:szCs w:val="20"/>
              </w:rPr>
              <w:t>Attachment A</w:t>
            </w:r>
            <w:r w:rsidR="008C5638" w:rsidRPr="00460DAE">
              <w:rPr>
                <w:rFonts w:ascii="Arial" w:hAnsi="Arial" w:cs="Arial"/>
                <w:spacing w:val="-3"/>
                <w:sz w:val="20"/>
                <w:szCs w:val="20"/>
              </w:rPr>
              <w:t xml:space="preserve"> - </w:t>
            </w:r>
            <w:r w:rsidR="008C5638" w:rsidRPr="00460DAE">
              <w:rPr>
                <w:rFonts w:ascii="Arial" w:hAnsi="Arial" w:cs="Arial"/>
                <w:sz w:val="20"/>
                <w:szCs w:val="20"/>
              </w:rPr>
              <w:t>Budget and payment schedule</w:t>
            </w:r>
            <w:r w:rsidR="008C5638" w:rsidRPr="00460DAE">
              <w:rPr>
                <w:rFonts w:ascii="Arial" w:hAnsi="Arial" w:cs="Arial"/>
                <w:spacing w:val="-3"/>
                <w:sz w:val="20"/>
                <w:szCs w:val="20"/>
              </w:rPr>
              <w:t>, the “</w:t>
            </w:r>
            <w:r w:rsidR="00556F5B" w:rsidRPr="00556F5B">
              <w:rPr>
                <w:rFonts w:ascii="Arial" w:hAnsi="Arial" w:cs="Arial"/>
                <w:b/>
                <w:sz w:val="20"/>
                <w:szCs w:val="20"/>
                <w:highlight w:val="black"/>
              </w:rPr>
              <w:t>XXXXXXXXX</w:t>
            </w:r>
            <w:r w:rsidR="008C5638" w:rsidRPr="00460DAE">
              <w:rPr>
                <w:rFonts w:ascii="Arial" w:hAnsi="Arial" w:cs="Arial"/>
                <w:spacing w:val="-3"/>
                <w:sz w:val="20"/>
                <w:szCs w:val="20"/>
              </w:rPr>
              <w:t xml:space="preserve">” </w:t>
            </w:r>
            <w:r w:rsidR="0079507B" w:rsidRPr="00460DAE">
              <w:rPr>
                <w:rFonts w:ascii="Arial" w:hAnsi="Arial" w:cs="Arial"/>
                <w:spacing w:val="-3"/>
                <w:sz w:val="20"/>
                <w:szCs w:val="20"/>
              </w:rPr>
              <w:t>of the Agreement is hereby deleted in its entirety and replaced with the following</w:t>
            </w:r>
            <w:r w:rsidRPr="00460DAE">
              <w:rPr>
                <w:rFonts w:ascii="Arial" w:hAnsi="Arial" w:cs="Arial"/>
                <w:spacing w:val="-3"/>
                <w:sz w:val="20"/>
                <w:szCs w:val="20"/>
              </w:rPr>
              <w:t>:</w:t>
            </w:r>
          </w:p>
          <w:p w:rsidR="007E1D64" w:rsidRPr="00460DAE" w:rsidRDefault="007E1D64" w:rsidP="008C5638">
            <w:pPr>
              <w:spacing w:after="0" w:line="240" w:lineRule="auto"/>
              <w:ind w:left="183"/>
              <w:jc w:val="both"/>
              <w:rPr>
                <w:rFonts w:ascii="Arial" w:hAnsi="Arial" w:cs="Arial"/>
                <w:spacing w:val="-3"/>
                <w:sz w:val="20"/>
                <w:szCs w:val="20"/>
              </w:rPr>
            </w:pPr>
          </w:p>
          <w:p w:rsidR="007E1D64" w:rsidRPr="00460DAE" w:rsidRDefault="007E1D64" w:rsidP="008C5638">
            <w:pPr>
              <w:spacing w:after="0" w:line="240" w:lineRule="auto"/>
              <w:ind w:left="183"/>
              <w:jc w:val="both"/>
              <w:rPr>
                <w:rFonts w:ascii="Arial" w:hAnsi="Arial" w:cs="Arial"/>
                <w:sz w:val="20"/>
                <w:szCs w:val="20"/>
              </w:rPr>
            </w:pPr>
          </w:p>
          <w:p w:rsidR="008C5638" w:rsidRPr="00460DAE" w:rsidRDefault="00556F5B" w:rsidP="008C5638">
            <w:pPr>
              <w:spacing w:after="0" w:line="240" w:lineRule="auto"/>
              <w:ind w:left="40"/>
              <w:jc w:val="both"/>
              <w:rPr>
                <w:rFonts w:ascii="Arial" w:hAnsi="Arial" w:cs="Arial"/>
                <w:b/>
                <w:sz w:val="20"/>
                <w:szCs w:val="20"/>
                <w:u w:val="single"/>
                <w:lang w:val="en-AU"/>
              </w:rPr>
            </w:pPr>
            <w:r w:rsidRPr="00556F5B">
              <w:rPr>
                <w:rFonts w:ascii="Arial" w:hAnsi="Arial" w:cs="Arial"/>
                <w:b/>
                <w:sz w:val="20"/>
                <w:szCs w:val="20"/>
                <w:highlight w:val="black"/>
              </w:rPr>
              <w:t>XXXXXXXXX</w:t>
            </w:r>
            <w:r w:rsidRPr="00460DAE">
              <w:rPr>
                <w:rFonts w:ascii="Arial" w:hAnsi="Arial" w:cs="Arial"/>
                <w:b/>
                <w:sz w:val="20"/>
                <w:szCs w:val="20"/>
                <w:u w:val="single"/>
                <w:lang w:val="en-AU"/>
              </w:rPr>
              <w:t xml:space="preserve"> </w:t>
            </w:r>
          </w:p>
          <w:tbl>
            <w:tblPr>
              <w:tblW w:w="4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ayout w:type="fixed"/>
              <w:tblLook w:val="01E0"/>
            </w:tblPr>
            <w:tblGrid>
              <w:gridCol w:w="1913"/>
              <w:gridCol w:w="2552"/>
            </w:tblGrid>
            <w:tr w:rsidR="008C5638" w:rsidRPr="00460DAE" w:rsidTr="00556F5B">
              <w:trPr>
                <w:trHeight w:val="758"/>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tcPr>
                <w:p w:rsidR="008C5638" w:rsidRPr="00460DAE" w:rsidRDefault="008C5638" w:rsidP="008C5638">
                  <w:pPr>
                    <w:spacing w:after="0" w:line="240" w:lineRule="auto"/>
                    <w:rPr>
                      <w:rFonts w:ascii="Arial" w:hAnsi="Arial" w:cs="Arial"/>
                      <w:b/>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tcPr>
                <w:p w:rsidR="008C5638" w:rsidRPr="00460DAE" w:rsidRDefault="008C5638" w:rsidP="00935783">
                  <w:pPr>
                    <w:spacing w:after="0" w:line="240" w:lineRule="auto"/>
                    <w:jc w:val="right"/>
                    <w:rPr>
                      <w:rFonts w:ascii="Arial" w:hAnsi="Arial" w:cs="Arial"/>
                      <w:b/>
                      <w:sz w:val="20"/>
                      <w:szCs w:val="20"/>
                    </w:rPr>
                  </w:pPr>
                </w:p>
              </w:tc>
            </w:tr>
            <w:tr w:rsidR="00E93451" w:rsidRPr="00460DAE" w:rsidTr="00556F5B">
              <w:trPr>
                <w:trHeight w:val="267"/>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rPr>
                <w:trHeight w:val="201"/>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rPr>
                <w:trHeight w:val="403"/>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rPr>
                <w:trHeight w:val="371"/>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rPr>
                <w:trHeight w:val="661"/>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rPr>
                  </w:pPr>
                </w:p>
              </w:tc>
            </w:tr>
            <w:tr w:rsidR="00E93451" w:rsidRPr="00460DAE" w:rsidTr="00556F5B">
              <w:trPr>
                <w:trHeight w:val="1004"/>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rPr>
                <w:trHeight w:val="810"/>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rPr>
                  </w:pPr>
                </w:p>
              </w:tc>
            </w:tr>
            <w:tr w:rsidR="00E93451" w:rsidRPr="00460DAE" w:rsidTr="00556F5B">
              <w:trPr>
                <w:trHeight w:val="992"/>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rPr>
                  </w:pPr>
                </w:p>
              </w:tc>
            </w:tr>
            <w:tr w:rsidR="00E9345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b/>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b/>
                      <w:sz w:val="20"/>
                      <w:szCs w:val="20"/>
                      <w:lang w:val="en-AU"/>
                    </w:rPr>
                  </w:pPr>
                </w:p>
              </w:tc>
            </w:tr>
          </w:tbl>
          <w:p w:rsidR="00E93451" w:rsidRPr="00460DAE" w:rsidRDefault="00E93451" w:rsidP="00E93451">
            <w:pPr>
              <w:spacing w:after="0" w:line="240" w:lineRule="auto"/>
              <w:ind w:left="183"/>
              <w:jc w:val="both"/>
              <w:rPr>
                <w:rFonts w:ascii="Arial" w:hAnsi="Arial" w:cs="Arial"/>
                <w:sz w:val="20"/>
                <w:szCs w:val="20"/>
              </w:rPr>
            </w:pPr>
          </w:p>
          <w:p w:rsidR="00E93451" w:rsidRPr="00460DAE" w:rsidRDefault="00E93451" w:rsidP="00E93451">
            <w:pPr>
              <w:spacing w:after="0" w:line="240" w:lineRule="auto"/>
              <w:ind w:left="183"/>
              <w:jc w:val="both"/>
              <w:rPr>
                <w:rFonts w:ascii="Arial" w:hAnsi="Arial" w:cs="Arial"/>
                <w:sz w:val="20"/>
                <w:szCs w:val="20"/>
              </w:rPr>
            </w:pPr>
          </w:p>
          <w:p w:rsidR="002E32DE" w:rsidRPr="00460DAE" w:rsidRDefault="002E32DE" w:rsidP="002E32DE">
            <w:pPr>
              <w:numPr>
                <w:ilvl w:val="0"/>
                <w:numId w:val="3"/>
              </w:numPr>
              <w:spacing w:after="0" w:line="240" w:lineRule="auto"/>
              <w:ind w:left="183" w:hanging="219"/>
              <w:jc w:val="both"/>
              <w:rPr>
                <w:rFonts w:ascii="Arial" w:hAnsi="Arial" w:cs="Arial"/>
                <w:sz w:val="20"/>
                <w:szCs w:val="20"/>
              </w:rPr>
            </w:pPr>
            <w:r w:rsidRPr="00460DAE">
              <w:rPr>
                <w:rFonts w:ascii="Arial" w:hAnsi="Arial" w:cs="Arial"/>
                <w:spacing w:val="-3"/>
                <w:sz w:val="20"/>
                <w:szCs w:val="20"/>
              </w:rPr>
              <w:t xml:space="preserve">As of the Effective Date, Attachment A - </w:t>
            </w:r>
            <w:r w:rsidRPr="00460DAE">
              <w:rPr>
                <w:rFonts w:ascii="Arial" w:hAnsi="Arial" w:cs="Arial"/>
                <w:sz w:val="20"/>
                <w:szCs w:val="20"/>
              </w:rPr>
              <w:t>Budget and payment schedule</w:t>
            </w:r>
            <w:r w:rsidRPr="00460DAE">
              <w:rPr>
                <w:rFonts w:ascii="Arial" w:hAnsi="Arial" w:cs="Arial"/>
                <w:spacing w:val="-3"/>
                <w:sz w:val="20"/>
                <w:szCs w:val="20"/>
              </w:rPr>
              <w:t>, the “</w:t>
            </w:r>
            <w:r w:rsidR="00556F5B" w:rsidRPr="00556F5B">
              <w:rPr>
                <w:rFonts w:ascii="Arial" w:hAnsi="Arial" w:cs="Arial"/>
                <w:b/>
                <w:sz w:val="20"/>
                <w:szCs w:val="20"/>
                <w:highlight w:val="black"/>
              </w:rPr>
              <w:t>XXXXXXXXX</w:t>
            </w:r>
            <w:r w:rsidRPr="00460DAE">
              <w:rPr>
                <w:rFonts w:ascii="Arial" w:hAnsi="Arial" w:cs="Arial"/>
                <w:spacing w:val="-3"/>
                <w:sz w:val="20"/>
                <w:szCs w:val="20"/>
              </w:rPr>
              <w:t>” of the Agreement is hereby deleted in its entirety and replaced with the following:</w:t>
            </w:r>
          </w:p>
          <w:p w:rsidR="00935783" w:rsidRPr="00460DAE" w:rsidRDefault="00556F5B" w:rsidP="002E32DE">
            <w:pPr>
              <w:spacing w:after="0" w:line="240" w:lineRule="auto"/>
              <w:ind w:left="40"/>
              <w:jc w:val="both"/>
              <w:rPr>
                <w:rFonts w:ascii="Arial" w:hAnsi="Arial" w:cs="Arial"/>
                <w:b/>
                <w:sz w:val="20"/>
                <w:szCs w:val="20"/>
                <w:u w:val="single"/>
                <w:lang w:val="en-AU"/>
              </w:rPr>
            </w:pPr>
            <w:r w:rsidRPr="00556F5B">
              <w:rPr>
                <w:rFonts w:ascii="Arial" w:hAnsi="Arial" w:cs="Arial"/>
                <w:b/>
                <w:sz w:val="20"/>
                <w:szCs w:val="20"/>
                <w:highlight w:val="black"/>
              </w:rPr>
              <w:t>XXXXXXXXX</w:t>
            </w:r>
            <w:r w:rsidRPr="00460DAE">
              <w:rPr>
                <w:rFonts w:ascii="Arial" w:hAnsi="Arial" w:cs="Arial"/>
                <w:b/>
                <w:sz w:val="20"/>
                <w:szCs w:val="20"/>
                <w:u w:val="single"/>
                <w:lang w:val="en-AU"/>
              </w:rPr>
              <w:t xml:space="preserve"> </w:t>
            </w:r>
          </w:p>
          <w:tbl>
            <w:tblPr>
              <w:tblW w:w="4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ayout w:type="fixed"/>
              <w:tblLook w:val="01E0"/>
            </w:tblPr>
            <w:tblGrid>
              <w:gridCol w:w="1913"/>
              <w:gridCol w:w="2552"/>
            </w:tblGrid>
            <w:tr w:rsidR="00286974"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tcPr>
                <w:p w:rsidR="00286974" w:rsidRPr="00460DAE" w:rsidRDefault="00286974" w:rsidP="00286974">
                  <w:pPr>
                    <w:spacing w:after="0" w:line="240" w:lineRule="auto"/>
                    <w:rPr>
                      <w:rFonts w:ascii="Arial" w:hAnsi="Arial" w:cs="Arial"/>
                      <w:b/>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tcPr>
                <w:p w:rsidR="00286974" w:rsidRPr="00460DAE" w:rsidRDefault="00286974" w:rsidP="00286974">
                  <w:pPr>
                    <w:spacing w:after="0" w:line="240" w:lineRule="auto"/>
                    <w:jc w:val="right"/>
                    <w:rPr>
                      <w:rFonts w:ascii="Arial" w:hAnsi="Arial" w:cs="Arial"/>
                      <w:b/>
                      <w:sz w:val="20"/>
                      <w:szCs w:val="20"/>
                    </w:rPr>
                  </w:pPr>
                </w:p>
              </w:tc>
            </w:tr>
            <w:tr w:rsidR="005307B3" w:rsidRPr="00460DAE" w:rsidTr="00556F5B">
              <w:trPr>
                <w:trHeight w:val="267"/>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rPr>
                <w:trHeight w:val="201"/>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rPr>
                <w:trHeight w:val="403"/>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rPr>
                <w:trHeight w:val="371"/>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rPr>
                <w:trHeight w:val="749"/>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rPr>
                  </w:pPr>
                </w:p>
              </w:tc>
            </w:tr>
            <w:tr w:rsidR="00910BF6" w:rsidRPr="00460DAE" w:rsidTr="00556F5B">
              <w:trPr>
                <w:trHeight w:val="936"/>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10BF6" w:rsidRPr="00460DAE" w:rsidRDefault="00910BF6" w:rsidP="00910BF6">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10BF6" w:rsidRPr="00460DAE" w:rsidRDefault="00910BF6" w:rsidP="00910BF6">
                  <w:pPr>
                    <w:spacing w:after="0" w:line="240" w:lineRule="auto"/>
                    <w:jc w:val="right"/>
                    <w:rPr>
                      <w:rFonts w:ascii="Arial" w:hAnsi="Arial" w:cs="Arial"/>
                      <w:sz w:val="20"/>
                      <w:szCs w:val="20"/>
                      <w:lang w:val="en-AU"/>
                    </w:rPr>
                  </w:pPr>
                </w:p>
              </w:tc>
            </w:tr>
            <w:tr w:rsidR="005307B3" w:rsidRPr="00460DAE" w:rsidTr="00556F5B">
              <w:trPr>
                <w:trHeight w:val="986"/>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rPr>
                  </w:pPr>
                </w:p>
              </w:tc>
            </w:tr>
            <w:tr w:rsidR="005307B3" w:rsidRPr="00460DAE" w:rsidTr="00556F5B">
              <w:trPr>
                <w:trHeight w:val="844"/>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b/>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b/>
                      <w:sz w:val="20"/>
                      <w:szCs w:val="20"/>
                      <w:lang w:val="en-AU"/>
                    </w:rPr>
                  </w:pPr>
                </w:p>
              </w:tc>
            </w:tr>
          </w:tbl>
          <w:p w:rsidR="002E32DE" w:rsidRDefault="002E32DE" w:rsidP="002E32DE">
            <w:pPr>
              <w:spacing w:after="0" w:line="240" w:lineRule="auto"/>
              <w:ind w:left="40"/>
              <w:jc w:val="both"/>
              <w:rPr>
                <w:rFonts w:ascii="Arial" w:hAnsi="Arial" w:cs="Arial"/>
                <w:b/>
                <w:sz w:val="20"/>
                <w:szCs w:val="20"/>
                <w:u w:val="single"/>
                <w:lang w:val="en-AU"/>
              </w:rPr>
            </w:pPr>
          </w:p>
          <w:p w:rsidR="00830AE2" w:rsidRPr="00460DAE" w:rsidRDefault="00830AE2" w:rsidP="002E32DE">
            <w:pPr>
              <w:spacing w:after="0" w:line="240" w:lineRule="auto"/>
              <w:ind w:left="40"/>
              <w:jc w:val="both"/>
              <w:rPr>
                <w:rFonts w:ascii="Arial" w:hAnsi="Arial" w:cs="Arial"/>
                <w:b/>
                <w:sz w:val="20"/>
                <w:szCs w:val="20"/>
                <w:u w:val="single"/>
                <w:lang w:val="en-AU"/>
              </w:rPr>
            </w:pPr>
          </w:p>
          <w:p w:rsidR="002E32DE" w:rsidRPr="00460DAE" w:rsidRDefault="002E32DE" w:rsidP="008C5638">
            <w:pPr>
              <w:spacing w:after="0" w:line="240" w:lineRule="auto"/>
              <w:ind w:left="40"/>
              <w:jc w:val="both"/>
              <w:rPr>
                <w:rFonts w:ascii="Arial" w:hAnsi="Arial" w:cs="Arial"/>
                <w:sz w:val="20"/>
                <w:szCs w:val="20"/>
              </w:rPr>
            </w:pPr>
          </w:p>
          <w:p w:rsidR="003B4861" w:rsidRPr="00460DAE" w:rsidRDefault="003B4861" w:rsidP="008C5638">
            <w:pPr>
              <w:spacing w:after="0" w:line="240" w:lineRule="auto"/>
              <w:ind w:left="40"/>
              <w:jc w:val="both"/>
              <w:rPr>
                <w:rFonts w:ascii="Arial" w:hAnsi="Arial" w:cs="Arial"/>
                <w:sz w:val="20"/>
                <w:szCs w:val="20"/>
              </w:rPr>
            </w:pPr>
          </w:p>
          <w:p w:rsidR="002E32DE" w:rsidRPr="00460DAE" w:rsidRDefault="002E32DE" w:rsidP="002E32DE">
            <w:pPr>
              <w:numPr>
                <w:ilvl w:val="0"/>
                <w:numId w:val="3"/>
              </w:numPr>
              <w:spacing w:after="0" w:line="240" w:lineRule="auto"/>
              <w:ind w:left="183" w:hanging="219"/>
              <w:jc w:val="both"/>
              <w:rPr>
                <w:rFonts w:ascii="Arial" w:hAnsi="Arial" w:cs="Arial"/>
                <w:sz w:val="20"/>
                <w:szCs w:val="20"/>
              </w:rPr>
            </w:pPr>
            <w:r w:rsidRPr="00460DAE">
              <w:rPr>
                <w:rFonts w:ascii="Arial" w:hAnsi="Arial" w:cs="Arial"/>
                <w:spacing w:val="-3"/>
                <w:sz w:val="20"/>
                <w:szCs w:val="20"/>
              </w:rPr>
              <w:t xml:space="preserve">As of the Effective Date, Attachment A - </w:t>
            </w:r>
            <w:r w:rsidRPr="00460DAE">
              <w:rPr>
                <w:rFonts w:ascii="Arial" w:hAnsi="Arial" w:cs="Arial"/>
                <w:sz w:val="20"/>
                <w:szCs w:val="20"/>
              </w:rPr>
              <w:t>Budget and payment schedule</w:t>
            </w:r>
            <w:r w:rsidRPr="00460DAE">
              <w:rPr>
                <w:rFonts w:ascii="Arial" w:hAnsi="Arial" w:cs="Arial"/>
                <w:spacing w:val="-3"/>
                <w:sz w:val="20"/>
                <w:szCs w:val="20"/>
              </w:rPr>
              <w:t>, the “</w:t>
            </w:r>
            <w:r w:rsidR="00556F5B" w:rsidRPr="00556F5B">
              <w:rPr>
                <w:rFonts w:ascii="Arial" w:hAnsi="Arial" w:cs="Arial"/>
                <w:b/>
                <w:sz w:val="20"/>
                <w:szCs w:val="20"/>
                <w:highlight w:val="black"/>
              </w:rPr>
              <w:t>XXXXXXXXX</w:t>
            </w:r>
            <w:r w:rsidRPr="00460DAE">
              <w:rPr>
                <w:rFonts w:ascii="Arial" w:hAnsi="Arial" w:cs="Arial"/>
                <w:spacing w:val="-3"/>
                <w:sz w:val="20"/>
                <w:szCs w:val="20"/>
              </w:rPr>
              <w:t>” of the Agreement is hereby deleted in its entirety and replaced with the following:</w:t>
            </w:r>
          </w:p>
          <w:p w:rsidR="00830AE2" w:rsidRDefault="00830AE2" w:rsidP="009E57E5">
            <w:pPr>
              <w:spacing w:after="0" w:line="240" w:lineRule="auto"/>
              <w:jc w:val="both"/>
              <w:rPr>
                <w:rFonts w:ascii="Arial" w:hAnsi="Arial" w:cs="Arial"/>
                <w:spacing w:val="-3"/>
                <w:sz w:val="20"/>
                <w:szCs w:val="20"/>
              </w:rPr>
            </w:pPr>
          </w:p>
          <w:p w:rsidR="00830AE2" w:rsidRPr="00460DAE" w:rsidRDefault="00830AE2" w:rsidP="009E57E5">
            <w:pPr>
              <w:spacing w:after="0" w:line="240" w:lineRule="auto"/>
              <w:jc w:val="both"/>
              <w:rPr>
                <w:rFonts w:ascii="Arial" w:hAnsi="Arial" w:cs="Arial"/>
                <w:spacing w:val="-3"/>
                <w:sz w:val="20"/>
                <w:szCs w:val="20"/>
              </w:rPr>
            </w:pPr>
          </w:p>
          <w:p w:rsidR="002E32DE" w:rsidRPr="00460DAE" w:rsidRDefault="002E32DE" w:rsidP="002E32DE">
            <w:pPr>
              <w:spacing w:after="0" w:line="240" w:lineRule="auto"/>
              <w:ind w:left="183"/>
              <w:jc w:val="both"/>
              <w:rPr>
                <w:rFonts w:ascii="Arial" w:hAnsi="Arial" w:cs="Arial"/>
                <w:sz w:val="20"/>
                <w:szCs w:val="20"/>
              </w:rPr>
            </w:pPr>
          </w:p>
          <w:p w:rsidR="002E32DE" w:rsidRPr="00460DAE" w:rsidRDefault="00556F5B" w:rsidP="002E32DE">
            <w:pPr>
              <w:spacing w:after="0" w:line="240" w:lineRule="auto"/>
              <w:ind w:left="40"/>
              <w:jc w:val="both"/>
              <w:rPr>
                <w:rFonts w:ascii="Arial" w:hAnsi="Arial" w:cs="Arial"/>
                <w:b/>
                <w:sz w:val="20"/>
                <w:szCs w:val="20"/>
                <w:u w:val="single"/>
                <w:lang w:val="en-AU"/>
              </w:rPr>
            </w:pPr>
            <w:r w:rsidRPr="00556F5B">
              <w:rPr>
                <w:rFonts w:ascii="Arial" w:hAnsi="Arial" w:cs="Arial"/>
                <w:b/>
                <w:sz w:val="20"/>
                <w:szCs w:val="20"/>
                <w:highlight w:val="black"/>
              </w:rPr>
              <w:t>XXXXXXXXX</w:t>
            </w:r>
            <w:r w:rsidRPr="00460DAE">
              <w:rPr>
                <w:rFonts w:ascii="Arial" w:hAnsi="Arial" w:cs="Arial"/>
                <w:b/>
                <w:sz w:val="20"/>
                <w:szCs w:val="20"/>
                <w:u w:val="single"/>
                <w:lang w:val="en-AU"/>
              </w:rPr>
              <w:t xml:space="preserve"> </w:t>
            </w:r>
          </w:p>
          <w:tbl>
            <w:tblPr>
              <w:tblW w:w="4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ayout w:type="fixed"/>
              <w:tblLook w:val="01E0"/>
            </w:tblPr>
            <w:tblGrid>
              <w:gridCol w:w="1913"/>
              <w:gridCol w:w="2552"/>
            </w:tblGrid>
            <w:tr w:rsidR="00286974" w:rsidRPr="00460DAE" w:rsidTr="00556F5B">
              <w:trPr>
                <w:trHeight w:val="733"/>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tcPr>
                <w:p w:rsidR="00286974" w:rsidRPr="00460DAE" w:rsidRDefault="00286974" w:rsidP="00286974">
                  <w:pPr>
                    <w:spacing w:after="0" w:line="240" w:lineRule="auto"/>
                    <w:rPr>
                      <w:rFonts w:ascii="Arial" w:hAnsi="Arial" w:cs="Arial"/>
                      <w:b/>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tcPr>
                <w:p w:rsidR="00286974" w:rsidRPr="00460DAE" w:rsidRDefault="00286974" w:rsidP="00286974">
                  <w:pPr>
                    <w:spacing w:after="0" w:line="240" w:lineRule="auto"/>
                    <w:jc w:val="right"/>
                    <w:rPr>
                      <w:rFonts w:ascii="Arial" w:hAnsi="Arial" w:cs="Arial"/>
                      <w:b/>
                      <w:sz w:val="20"/>
                      <w:szCs w:val="20"/>
                    </w:rPr>
                  </w:pPr>
                </w:p>
              </w:tc>
            </w:tr>
            <w:tr w:rsidR="005307B3" w:rsidRPr="00460DAE" w:rsidTr="00556F5B">
              <w:trPr>
                <w:trHeight w:val="267"/>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rPr>
                <w:trHeight w:val="201"/>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rPr>
                <w:trHeight w:val="201"/>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rPr>
                <w:trHeight w:val="403"/>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rPr>
                <w:trHeight w:val="371"/>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rPr>
                <w:trHeight w:val="706"/>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rPr>
                  </w:pPr>
                </w:p>
              </w:tc>
            </w:tr>
            <w:tr w:rsidR="00910BF6" w:rsidRPr="00460DAE" w:rsidTr="00556F5B">
              <w:trPr>
                <w:trHeight w:val="936"/>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10BF6" w:rsidRPr="00460DAE" w:rsidRDefault="00910BF6" w:rsidP="00910BF6">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10BF6" w:rsidRPr="00460DAE" w:rsidRDefault="00910BF6" w:rsidP="00910BF6">
                  <w:pPr>
                    <w:spacing w:after="0" w:line="240" w:lineRule="auto"/>
                    <w:jc w:val="right"/>
                    <w:rPr>
                      <w:rFonts w:ascii="Arial" w:hAnsi="Arial" w:cs="Arial"/>
                      <w:sz w:val="20"/>
                      <w:szCs w:val="20"/>
                      <w:lang w:val="en-AU"/>
                    </w:rPr>
                  </w:pPr>
                </w:p>
              </w:tc>
            </w:tr>
            <w:tr w:rsidR="005307B3" w:rsidRPr="00460DAE" w:rsidTr="00556F5B">
              <w:trPr>
                <w:trHeight w:val="956"/>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rPr>
                  </w:pPr>
                </w:p>
              </w:tc>
            </w:tr>
            <w:tr w:rsidR="005307B3" w:rsidRPr="00460DAE" w:rsidTr="00556F5B">
              <w:trPr>
                <w:trHeight w:val="856"/>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b/>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b/>
                      <w:sz w:val="20"/>
                      <w:szCs w:val="20"/>
                      <w:lang w:val="en-AU"/>
                    </w:rPr>
                  </w:pPr>
                </w:p>
              </w:tc>
            </w:tr>
          </w:tbl>
          <w:p w:rsidR="00E402DB" w:rsidRPr="00460DAE" w:rsidRDefault="00E402DB" w:rsidP="009E57E5">
            <w:pPr>
              <w:spacing w:after="0" w:line="240" w:lineRule="auto"/>
              <w:jc w:val="both"/>
              <w:rPr>
                <w:rFonts w:ascii="Arial" w:hAnsi="Arial" w:cs="Arial"/>
                <w:sz w:val="20"/>
                <w:szCs w:val="20"/>
              </w:rPr>
            </w:pPr>
          </w:p>
          <w:p w:rsidR="00E402DB" w:rsidRPr="00460DAE" w:rsidRDefault="00E402DB" w:rsidP="008C5638">
            <w:pPr>
              <w:spacing w:after="0" w:line="240" w:lineRule="auto"/>
              <w:ind w:left="40"/>
              <w:jc w:val="both"/>
              <w:rPr>
                <w:rFonts w:ascii="Arial" w:hAnsi="Arial" w:cs="Arial"/>
                <w:sz w:val="20"/>
                <w:szCs w:val="20"/>
              </w:rPr>
            </w:pPr>
          </w:p>
          <w:p w:rsidR="002E32DE" w:rsidRPr="00460DAE" w:rsidRDefault="002E32DE" w:rsidP="002E32DE">
            <w:pPr>
              <w:numPr>
                <w:ilvl w:val="0"/>
                <w:numId w:val="3"/>
              </w:numPr>
              <w:spacing w:after="0" w:line="240" w:lineRule="auto"/>
              <w:ind w:left="183" w:hanging="219"/>
              <w:jc w:val="both"/>
              <w:rPr>
                <w:rFonts w:ascii="Arial" w:hAnsi="Arial" w:cs="Arial"/>
                <w:sz w:val="20"/>
                <w:szCs w:val="20"/>
              </w:rPr>
            </w:pPr>
            <w:r w:rsidRPr="00460DAE">
              <w:rPr>
                <w:rFonts w:ascii="Arial" w:hAnsi="Arial" w:cs="Arial"/>
                <w:spacing w:val="-3"/>
                <w:sz w:val="20"/>
                <w:szCs w:val="20"/>
              </w:rPr>
              <w:t xml:space="preserve">As of the Effective Date, Attachment A - </w:t>
            </w:r>
            <w:r w:rsidRPr="00460DAE">
              <w:rPr>
                <w:rFonts w:ascii="Arial" w:hAnsi="Arial" w:cs="Arial"/>
                <w:sz w:val="20"/>
                <w:szCs w:val="20"/>
              </w:rPr>
              <w:t>Budget and payment schedule</w:t>
            </w:r>
            <w:r w:rsidRPr="00460DAE">
              <w:rPr>
                <w:rFonts w:ascii="Arial" w:hAnsi="Arial" w:cs="Arial"/>
                <w:spacing w:val="-3"/>
                <w:sz w:val="20"/>
                <w:szCs w:val="20"/>
              </w:rPr>
              <w:t>, the “</w:t>
            </w:r>
            <w:r w:rsidR="00556F5B" w:rsidRPr="00556F5B">
              <w:rPr>
                <w:rFonts w:ascii="Arial" w:hAnsi="Arial" w:cs="Arial"/>
                <w:b/>
                <w:sz w:val="20"/>
                <w:szCs w:val="20"/>
                <w:highlight w:val="black"/>
              </w:rPr>
              <w:t>XXXXXXXXX</w:t>
            </w:r>
            <w:r w:rsidRPr="00460DAE">
              <w:rPr>
                <w:rFonts w:ascii="Arial" w:hAnsi="Arial" w:cs="Arial"/>
                <w:spacing w:val="-3"/>
                <w:sz w:val="20"/>
                <w:szCs w:val="20"/>
              </w:rPr>
              <w:t>” of the Agreement is hereby deleted in its entirety and replaced with the following:</w:t>
            </w:r>
          </w:p>
          <w:p w:rsidR="002E32DE" w:rsidRPr="00460DAE" w:rsidRDefault="002E32DE" w:rsidP="002E32DE">
            <w:pPr>
              <w:spacing w:after="0" w:line="240" w:lineRule="auto"/>
              <w:ind w:left="183"/>
              <w:jc w:val="both"/>
              <w:rPr>
                <w:rFonts w:ascii="Arial" w:hAnsi="Arial" w:cs="Arial"/>
                <w:spacing w:val="-3"/>
                <w:sz w:val="20"/>
                <w:szCs w:val="20"/>
              </w:rPr>
            </w:pPr>
          </w:p>
          <w:p w:rsidR="00286974" w:rsidRPr="00460DAE" w:rsidRDefault="00556F5B" w:rsidP="002E32DE">
            <w:pPr>
              <w:spacing w:after="0" w:line="240" w:lineRule="auto"/>
              <w:ind w:left="40"/>
              <w:jc w:val="both"/>
              <w:rPr>
                <w:rFonts w:ascii="Arial" w:hAnsi="Arial" w:cs="Arial"/>
                <w:b/>
                <w:sz w:val="20"/>
                <w:szCs w:val="20"/>
                <w:u w:val="single"/>
                <w:lang w:val="en-AU"/>
              </w:rPr>
            </w:pPr>
            <w:r w:rsidRPr="00556F5B">
              <w:rPr>
                <w:rFonts w:ascii="Arial" w:hAnsi="Arial" w:cs="Arial"/>
                <w:b/>
                <w:sz w:val="20"/>
                <w:szCs w:val="20"/>
                <w:highlight w:val="black"/>
              </w:rPr>
              <w:t>XXXXXXXXX</w:t>
            </w:r>
            <w:r w:rsidRPr="00460DAE">
              <w:rPr>
                <w:rFonts w:ascii="Arial" w:hAnsi="Arial" w:cs="Arial"/>
                <w:b/>
                <w:sz w:val="20"/>
                <w:szCs w:val="20"/>
                <w:u w:val="single"/>
                <w:lang w:val="en-AU"/>
              </w:rPr>
              <w:t xml:space="preserve"> </w:t>
            </w:r>
          </w:p>
          <w:tbl>
            <w:tblPr>
              <w:tblW w:w="4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ayout w:type="fixed"/>
              <w:tblLook w:val="01E0"/>
            </w:tblPr>
            <w:tblGrid>
              <w:gridCol w:w="1913"/>
              <w:gridCol w:w="2552"/>
            </w:tblGrid>
            <w:tr w:rsidR="00286974"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tcPr>
                <w:p w:rsidR="00286974" w:rsidRPr="00460DAE" w:rsidRDefault="00286974" w:rsidP="00286974">
                  <w:pPr>
                    <w:spacing w:after="0" w:line="240" w:lineRule="auto"/>
                    <w:rPr>
                      <w:rFonts w:ascii="Arial" w:hAnsi="Arial" w:cs="Arial"/>
                      <w:b/>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tcPr>
                <w:p w:rsidR="00286974" w:rsidRPr="00460DAE" w:rsidRDefault="00286974" w:rsidP="00286974">
                  <w:pPr>
                    <w:spacing w:after="0" w:line="240" w:lineRule="auto"/>
                    <w:jc w:val="right"/>
                    <w:rPr>
                      <w:rFonts w:ascii="Arial" w:hAnsi="Arial" w:cs="Arial"/>
                      <w:b/>
                      <w:sz w:val="20"/>
                      <w:szCs w:val="20"/>
                    </w:rPr>
                  </w:pPr>
                </w:p>
              </w:tc>
            </w:tr>
            <w:tr w:rsidR="00FB7591" w:rsidRPr="00460DAE" w:rsidTr="00556F5B">
              <w:trPr>
                <w:trHeight w:val="267"/>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sz w:val="20"/>
                      <w:szCs w:val="20"/>
                      <w:lang w:val="en-AU"/>
                    </w:rPr>
                  </w:pPr>
                </w:p>
              </w:tc>
            </w:tr>
            <w:tr w:rsidR="00FB759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sz w:val="20"/>
                      <w:szCs w:val="20"/>
                      <w:lang w:val="en-AU"/>
                    </w:rPr>
                  </w:pPr>
                </w:p>
              </w:tc>
            </w:tr>
            <w:tr w:rsidR="00FB759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sz w:val="20"/>
                      <w:szCs w:val="20"/>
                      <w:lang w:val="en-AU"/>
                    </w:rPr>
                  </w:pPr>
                </w:p>
              </w:tc>
            </w:tr>
            <w:tr w:rsidR="00FB759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sz w:val="20"/>
                      <w:szCs w:val="20"/>
                      <w:lang w:val="en-AU"/>
                    </w:rPr>
                  </w:pPr>
                </w:p>
              </w:tc>
            </w:tr>
            <w:tr w:rsidR="00FB759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sz w:val="20"/>
                      <w:szCs w:val="20"/>
                      <w:lang w:val="en-AU"/>
                    </w:rPr>
                  </w:pPr>
                </w:p>
              </w:tc>
            </w:tr>
            <w:tr w:rsidR="00FB7591" w:rsidRPr="00460DAE" w:rsidTr="00556F5B">
              <w:trPr>
                <w:trHeight w:val="201"/>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sz w:val="20"/>
                      <w:szCs w:val="20"/>
                      <w:lang w:val="en-AU"/>
                    </w:rPr>
                  </w:pPr>
                </w:p>
              </w:tc>
            </w:tr>
            <w:tr w:rsidR="00FB7591" w:rsidRPr="00460DAE" w:rsidTr="00556F5B">
              <w:trPr>
                <w:trHeight w:val="403"/>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sz w:val="20"/>
                      <w:szCs w:val="20"/>
                      <w:lang w:val="en-AU"/>
                    </w:rPr>
                  </w:pPr>
                </w:p>
              </w:tc>
            </w:tr>
            <w:tr w:rsidR="00FB7591" w:rsidRPr="00460DAE" w:rsidTr="00556F5B">
              <w:trPr>
                <w:trHeight w:val="371"/>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sz w:val="20"/>
                      <w:szCs w:val="20"/>
                      <w:lang w:val="en-AU"/>
                    </w:rPr>
                  </w:pPr>
                </w:p>
              </w:tc>
            </w:tr>
            <w:tr w:rsidR="00FB7591" w:rsidRPr="00460DAE" w:rsidTr="00556F5B">
              <w:trPr>
                <w:trHeight w:val="736"/>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sz w:val="20"/>
                      <w:szCs w:val="20"/>
                    </w:rPr>
                  </w:pPr>
                </w:p>
              </w:tc>
            </w:tr>
            <w:tr w:rsidR="00910BF6" w:rsidRPr="00460DAE" w:rsidTr="00556F5B">
              <w:trPr>
                <w:trHeight w:val="938"/>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10BF6" w:rsidRPr="00460DAE" w:rsidRDefault="00910BF6" w:rsidP="00910BF6">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10BF6" w:rsidRPr="00460DAE" w:rsidRDefault="00910BF6" w:rsidP="00910BF6">
                  <w:pPr>
                    <w:spacing w:after="0" w:line="240" w:lineRule="auto"/>
                    <w:jc w:val="right"/>
                    <w:rPr>
                      <w:rFonts w:ascii="Arial" w:hAnsi="Arial" w:cs="Arial"/>
                      <w:sz w:val="20"/>
                      <w:szCs w:val="20"/>
                      <w:lang w:val="en-AU"/>
                    </w:rPr>
                  </w:pPr>
                </w:p>
              </w:tc>
            </w:tr>
            <w:tr w:rsidR="00FB7591" w:rsidRPr="00460DAE" w:rsidTr="00556F5B">
              <w:trPr>
                <w:trHeight w:val="885"/>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sz w:val="20"/>
                      <w:szCs w:val="20"/>
                    </w:rPr>
                  </w:pPr>
                </w:p>
              </w:tc>
            </w:tr>
            <w:tr w:rsidR="00FB7591" w:rsidRPr="00460DAE" w:rsidTr="00556F5B">
              <w:trPr>
                <w:trHeight w:val="992"/>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sz w:val="20"/>
                      <w:szCs w:val="20"/>
                    </w:rPr>
                  </w:pPr>
                </w:p>
              </w:tc>
            </w:tr>
            <w:tr w:rsidR="00FB759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sz w:val="20"/>
                      <w:szCs w:val="20"/>
                      <w:lang w:val="en-AU"/>
                    </w:rPr>
                  </w:pPr>
                </w:p>
              </w:tc>
            </w:tr>
            <w:tr w:rsidR="00FB759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b/>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b/>
                      <w:sz w:val="20"/>
                      <w:szCs w:val="20"/>
                      <w:lang w:val="en-AU"/>
                    </w:rPr>
                  </w:pPr>
                </w:p>
              </w:tc>
            </w:tr>
          </w:tbl>
          <w:p w:rsidR="002E32DE" w:rsidRPr="00460DAE" w:rsidRDefault="002E32DE" w:rsidP="002E32DE">
            <w:pPr>
              <w:spacing w:after="0" w:line="240" w:lineRule="auto"/>
              <w:ind w:left="40"/>
              <w:jc w:val="both"/>
              <w:rPr>
                <w:rFonts w:ascii="Arial" w:hAnsi="Arial" w:cs="Arial"/>
                <w:b/>
                <w:sz w:val="20"/>
                <w:szCs w:val="20"/>
                <w:u w:val="single"/>
                <w:lang w:val="en-AU"/>
              </w:rPr>
            </w:pPr>
          </w:p>
          <w:p w:rsidR="00D774C3" w:rsidRPr="00460DAE" w:rsidRDefault="00D774C3" w:rsidP="008C5638">
            <w:pPr>
              <w:spacing w:after="0" w:line="240" w:lineRule="auto"/>
              <w:rPr>
                <w:rFonts w:ascii="Arial" w:hAnsi="Arial" w:cs="Arial"/>
                <w:sz w:val="20"/>
                <w:szCs w:val="20"/>
              </w:rPr>
            </w:pPr>
            <w:r w:rsidRPr="00460DAE">
              <w:rPr>
                <w:rFonts w:ascii="Arial" w:hAnsi="Arial" w:cs="Arial"/>
                <w:sz w:val="20"/>
                <w:szCs w:val="20"/>
              </w:rPr>
              <w:lastRenderedPageBreak/>
              <w:t>All other terms and conditions of the Agreement shall remain in full force.</w:t>
            </w:r>
          </w:p>
          <w:p w:rsidR="00155757" w:rsidRDefault="00155757" w:rsidP="00EC5B51">
            <w:pPr>
              <w:spacing w:after="0"/>
              <w:rPr>
                <w:rFonts w:ascii="Arial" w:hAnsi="Arial" w:cs="Arial"/>
                <w:sz w:val="20"/>
                <w:szCs w:val="20"/>
              </w:rPr>
            </w:pPr>
          </w:p>
          <w:p w:rsidR="005562D3" w:rsidRPr="009E57E5" w:rsidRDefault="00830AE2" w:rsidP="005562D3">
            <w:pPr>
              <w:spacing w:after="0"/>
              <w:jc w:val="both"/>
              <w:rPr>
                <w:rFonts w:ascii="Arial" w:eastAsia="Calibri" w:hAnsi="Arial" w:cs="Arial"/>
                <w:sz w:val="20"/>
                <w:szCs w:val="20"/>
                <w:lang w:val="cs-CZ"/>
              </w:rPr>
            </w:pPr>
            <w:proofErr w:type="spellStart"/>
            <w:r w:rsidRPr="009E57E5">
              <w:rPr>
                <w:rFonts w:ascii="Arial" w:eastAsia="Calibri" w:hAnsi="Arial" w:cs="Arial"/>
                <w:sz w:val="20"/>
                <w:szCs w:val="20"/>
                <w:lang w:val="cs-CZ"/>
              </w:rPr>
              <w:t>The</w:t>
            </w:r>
            <w:proofErr w:type="spellEnd"/>
            <w:r w:rsidRPr="009E57E5">
              <w:rPr>
                <w:rFonts w:ascii="Arial" w:eastAsia="Calibri" w:hAnsi="Arial" w:cs="Arial"/>
                <w:sz w:val="20"/>
                <w:szCs w:val="20"/>
                <w:lang w:val="cs-CZ"/>
              </w:rPr>
              <w:t xml:space="preserve"> </w:t>
            </w:r>
            <w:proofErr w:type="spellStart"/>
            <w:r w:rsidRPr="009E57E5">
              <w:rPr>
                <w:rFonts w:ascii="Arial" w:eastAsia="Calibri" w:hAnsi="Arial" w:cs="Arial"/>
                <w:sz w:val="20"/>
                <w:szCs w:val="20"/>
                <w:lang w:val="cs-CZ"/>
              </w:rPr>
              <w:t>Parties</w:t>
            </w:r>
            <w:proofErr w:type="spellEnd"/>
            <w:r w:rsidRPr="009E57E5">
              <w:rPr>
                <w:rFonts w:ascii="Arial" w:eastAsia="Calibri" w:hAnsi="Arial" w:cs="Arial"/>
                <w:sz w:val="20"/>
                <w:szCs w:val="20"/>
                <w:lang w:val="cs-CZ"/>
              </w:rPr>
              <w:t xml:space="preserve"> </w:t>
            </w:r>
            <w:proofErr w:type="spellStart"/>
            <w:r w:rsidRPr="009E57E5">
              <w:rPr>
                <w:rFonts w:ascii="Arial" w:eastAsia="Calibri" w:hAnsi="Arial" w:cs="Arial"/>
                <w:sz w:val="20"/>
                <w:szCs w:val="20"/>
                <w:lang w:val="cs-CZ"/>
              </w:rPr>
              <w:t>agree</w:t>
            </w:r>
            <w:proofErr w:type="spellEnd"/>
            <w:r w:rsidRPr="009E57E5">
              <w:rPr>
                <w:rFonts w:ascii="Arial" w:eastAsia="Calibri" w:hAnsi="Arial" w:cs="Arial"/>
                <w:sz w:val="20"/>
                <w:szCs w:val="20"/>
                <w:lang w:val="cs-CZ"/>
              </w:rPr>
              <w:t xml:space="preserve"> </w:t>
            </w:r>
            <w:proofErr w:type="spellStart"/>
            <w:r w:rsidRPr="009E57E5">
              <w:rPr>
                <w:rFonts w:ascii="Arial" w:eastAsia="Calibri" w:hAnsi="Arial" w:cs="Arial"/>
                <w:sz w:val="20"/>
                <w:szCs w:val="20"/>
                <w:lang w:val="cs-CZ"/>
              </w:rPr>
              <w:t>that</w:t>
            </w:r>
            <w:proofErr w:type="spellEnd"/>
            <w:r w:rsidRPr="009E57E5">
              <w:rPr>
                <w:rFonts w:ascii="Arial" w:eastAsia="Calibri" w:hAnsi="Arial" w:cs="Arial"/>
                <w:sz w:val="20"/>
                <w:szCs w:val="20"/>
                <w:lang w:val="cs-CZ"/>
              </w:rPr>
              <w:t xml:space="preserve"> </w:t>
            </w:r>
            <w:proofErr w:type="spellStart"/>
            <w:r w:rsidRPr="009E57E5">
              <w:rPr>
                <w:rFonts w:ascii="Arial" w:eastAsia="Calibri" w:hAnsi="Arial" w:cs="Arial"/>
                <w:sz w:val="20"/>
                <w:szCs w:val="20"/>
                <w:lang w:val="cs-CZ"/>
              </w:rPr>
              <w:t>the</w:t>
            </w:r>
            <w:proofErr w:type="spellEnd"/>
            <w:r w:rsidRPr="009E57E5">
              <w:rPr>
                <w:rFonts w:ascii="Arial" w:eastAsia="Calibri" w:hAnsi="Arial" w:cs="Arial"/>
                <w:sz w:val="20"/>
                <w:szCs w:val="20"/>
                <w:lang w:val="cs-CZ"/>
              </w:rPr>
              <w:t xml:space="preserve"> </w:t>
            </w:r>
            <w:proofErr w:type="spellStart"/>
            <w:r w:rsidRPr="009E57E5">
              <w:rPr>
                <w:rFonts w:ascii="Arial" w:eastAsia="Calibri" w:hAnsi="Arial" w:cs="Arial"/>
                <w:sz w:val="20"/>
                <w:szCs w:val="20"/>
                <w:lang w:val="cs-CZ"/>
              </w:rPr>
              <w:t>visits</w:t>
            </w:r>
            <w:proofErr w:type="spellEnd"/>
            <w:r w:rsidRPr="009E57E5">
              <w:rPr>
                <w:rFonts w:ascii="Arial" w:eastAsia="Calibri" w:hAnsi="Arial" w:cs="Arial"/>
                <w:sz w:val="20"/>
                <w:szCs w:val="20"/>
                <w:lang w:val="cs-CZ"/>
              </w:rPr>
              <w:t xml:space="preserve">, </w:t>
            </w:r>
            <w:proofErr w:type="spellStart"/>
            <w:r w:rsidRPr="009E57E5">
              <w:rPr>
                <w:rFonts w:ascii="Arial" w:eastAsia="Calibri" w:hAnsi="Arial" w:cs="Arial"/>
                <w:sz w:val="20"/>
                <w:szCs w:val="20"/>
                <w:lang w:val="cs-CZ"/>
              </w:rPr>
              <w:t>examinations</w:t>
            </w:r>
            <w:proofErr w:type="spellEnd"/>
            <w:r w:rsidRPr="009E57E5">
              <w:rPr>
                <w:rFonts w:ascii="Arial" w:eastAsia="Calibri" w:hAnsi="Arial" w:cs="Arial"/>
                <w:sz w:val="20"/>
                <w:szCs w:val="20"/>
                <w:lang w:val="cs-CZ"/>
              </w:rPr>
              <w:t xml:space="preserve"> </w:t>
            </w:r>
            <w:proofErr w:type="spellStart"/>
            <w:r w:rsidRPr="009E57E5">
              <w:rPr>
                <w:rFonts w:ascii="Arial" w:eastAsia="Calibri" w:hAnsi="Arial" w:cs="Arial"/>
                <w:sz w:val="20"/>
                <w:szCs w:val="20"/>
                <w:lang w:val="cs-CZ"/>
              </w:rPr>
              <w:t>and</w:t>
            </w:r>
            <w:proofErr w:type="spellEnd"/>
            <w:r w:rsidRPr="009E57E5">
              <w:rPr>
                <w:rFonts w:ascii="Arial" w:eastAsia="Calibri" w:hAnsi="Arial" w:cs="Arial"/>
                <w:sz w:val="20"/>
                <w:szCs w:val="20"/>
                <w:lang w:val="cs-CZ"/>
              </w:rPr>
              <w:t xml:space="preserve"> </w:t>
            </w:r>
            <w:proofErr w:type="spellStart"/>
            <w:r w:rsidRPr="009E57E5">
              <w:rPr>
                <w:rFonts w:ascii="Arial" w:eastAsia="Calibri" w:hAnsi="Arial" w:cs="Arial"/>
                <w:sz w:val="20"/>
                <w:szCs w:val="20"/>
                <w:lang w:val="cs-CZ"/>
              </w:rPr>
              <w:t>other</w:t>
            </w:r>
            <w:proofErr w:type="spellEnd"/>
            <w:r w:rsidRPr="009E57E5">
              <w:rPr>
                <w:rFonts w:ascii="Arial" w:eastAsia="Calibri" w:hAnsi="Arial" w:cs="Arial"/>
                <w:sz w:val="20"/>
                <w:szCs w:val="20"/>
                <w:lang w:val="cs-CZ"/>
              </w:rPr>
              <w:t xml:space="preserve"> </w:t>
            </w:r>
            <w:proofErr w:type="spellStart"/>
            <w:r w:rsidRPr="009E57E5">
              <w:rPr>
                <w:rFonts w:ascii="Arial" w:eastAsia="Calibri" w:hAnsi="Arial" w:cs="Arial"/>
                <w:sz w:val="20"/>
                <w:szCs w:val="20"/>
                <w:lang w:val="cs-CZ"/>
              </w:rPr>
              <w:t>services</w:t>
            </w:r>
            <w:proofErr w:type="spellEnd"/>
            <w:r w:rsidRPr="009E57E5">
              <w:rPr>
                <w:rFonts w:ascii="Arial" w:eastAsia="Calibri" w:hAnsi="Arial" w:cs="Arial"/>
                <w:sz w:val="20"/>
                <w:szCs w:val="20"/>
                <w:lang w:val="cs-CZ"/>
              </w:rPr>
              <w:t xml:space="preserve"> (</w:t>
            </w:r>
            <w:proofErr w:type="spellStart"/>
            <w:r w:rsidRPr="009E57E5">
              <w:rPr>
                <w:rFonts w:ascii="Arial" w:eastAsia="Calibri" w:hAnsi="Arial" w:cs="Arial"/>
                <w:sz w:val="20"/>
                <w:szCs w:val="20"/>
                <w:lang w:val="cs-CZ"/>
              </w:rPr>
              <w:t>the</w:t>
            </w:r>
            <w:proofErr w:type="spellEnd"/>
            <w:r w:rsidRPr="009E57E5">
              <w:rPr>
                <w:rFonts w:ascii="Arial" w:eastAsia="Calibri" w:hAnsi="Arial" w:cs="Arial"/>
                <w:sz w:val="20"/>
                <w:szCs w:val="20"/>
                <w:lang w:val="cs-CZ"/>
              </w:rPr>
              <w:t xml:space="preserve"> “</w:t>
            </w:r>
            <w:proofErr w:type="spellStart"/>
            <w:r w:rsidRPr="009E57E5">
              <w:rPr>
                <w:rFonts w:ascii="Arial" w:eastAsia="Calibri" w:hAnsi="Arial" w:cs="Arial"/>
                <w:sz w:val="20"/>
                <w:szCs w:val="20"/>
                <w:lang w:val="cs-CZ"/>
              </w:rPr>
              <w:t>services</w:t>
            </w:r>
            <w:proofErr w:type="spellEnd"/>
            <w:r w:rsidRPr="009E57E5">
              <w:rPr>
                <w:rFonts w:ascii="Arial" w:eastAsia="Calibri" w:hAnsi="Arial" w:cs="Arial"/>
                <w:sz w:val="20"/>
                <w:szCs w:val="20"/>
                <w:lang w:val="cs-CZ"/>
              </w:rPr>
              <w:t xml:space="preserve">”) </w:t>
            </w:r>
            <w:proofErr w:type="spellStart"/>
            <w:r w:rsidRPr="009E57E5">
              <w:rPr>
                <w:rFonts w:ascii="Arial" w:eastAsia="Calibri" w:hAnsi="Arial" w:cs="Arial"/>
                <w:sz w:val="20"/>
                <w:szCs w:val="20"/>
                <w:lang w:val="cs-CZ"/>
              </w:rPr>
              <w:t>provided</w:t>
            </w:r>
            <w:proofErr w:type="spellEnd"/>
            <w:r w:rsidRPr="009E57E5">
              <w:rPr>
                <w:rFonts w:ascii="Arial" w:eastAsia="Calibri" w:hAnsi="Arial" w:cs="Arial"/>
                <w:sz w:val="20"/>
                <w:szCs w:val="20"/>
                <w:lang w:val="cs-CZ"/>
              </w:rPr>
              <w:t xml:space="preserve"> in </w:t>
            </w:r>
            <w:proofErr w:type="spellStart"/>
            <w:r w:rsidRPr="009E57E5">
              <w:rPr>
                <w:rFonts w:ascii="Arial" w:eastAsia="Calibri" w:hAnsi="Arial" w:cs="Arial"/>
                <w:sz w:val="20"/>
                <w:szCs w:val="20"/>
                <w:lang w:val="cs-CZ"/>
              </w:rPr>
              <w:t>the</w:t>
            </w:r>
            <w:proofErr w:type="spellEnd"/>
            <w:r w:rsidRPr="009E57E5">
              <w:rPr>
                <w:rFonts w:ascii="Arial" w:eastAsia="Calibri" w:hAnsi="Arial" w:cs="Arial"/>
                <w:sz w:val="20"/>
                <w:szCs w:val="20"/>
                <w:lang w:val="cs-CZ"/>
              </w:rPr>
              <w:t xml:space="preserve"> period </w:t>
            </w:r>
            <w:proofErr w:type="spellStart"/>
            <w:r w:rsidRPr="009E57E5">
              <w:rPr>
                <w:rFonts w:ascii="Arial" w:eastAsia="Calibri" w:hAnsi="Arial" w:cs="Arial"/>
                <w:sz w:val="20"/>
                <w:szCs w:val="20"/>
                <w:lang w:val="cs-CZ"/>
              </w:rPr>
              <w:t>beginning</w:t>
            </w:r>
            <w:proofErr w:type="spellEnd"/>
            <w:r w:rsidRPr="009E57E5">
              <w:rPr>
                <w:rFonts w:ascii="Arial" w:eastAsia="Calibri" w:hAnsi="Arial" w:cs="Arial"/>
                <w:sz w:val="20"/>
                <w:szCs w:val="20"/>
                <w:lang w:val="cs-CZ"/>
              </w:rPr>
              <w:t xml:space="preserve"> 20 </w:t>
            </w:r>
            <w:proofErr w:type="spellStart"/>
            <w:r w:rsidRPr="009E57E5">
              <w:rPr>
                <w:rFonts w:ascii="Arial" w:eastAsia="Calibri" w:hAnsi="Arial" w:cs="Arial"/>
                <w:sz w:val="20"/>
                <w:szCs w:val="20"/>
                <w:lang w:val="cs-CZ"/>
              </w:rPr>
              <w:t>September</w:t>
            </w:r>
            <w:proofErr w:type="spellEnd"/>
            <w:r w:rsidRPr="009E57E5">
              <w:rPr>
                <w:rFonts w:ascii="Arial" w:eastAsia="Calibri" w:hAnsi="Arial" w:cs="Arial"/>
                <w:sz w:val="20"/>
                <w:szCs w:val="20"/>
                <w:lang w:val="cs-CZ"/>
              </w:rPr>
              <w:t xml:space="preserve"> 2016 to </w:t>
            </w:r>
            <w:proofErr w:type="spellStart"/>
            <w:r w:rsidR="001D3B7E" w:rsidRPr="009E57E5">
              <w:rPr>
                <w:rFonts w:ascii="Arial" w:eastAsia="Calibri" w:hAnsi="Arial" w:cs="Arial"/>
                <w:sz w:val="20"/>
                <w:szCs w:val="20"/>
                <w:lang w:val="cs-CZ"/>
              </w:rPr>
              <w:t>effectiveness</w:t>
            </w:r>
            <w:proofErr w:type="spellEnd"/>
            <w:r w:rsidR="001D3B7E" w:rsidRPr="009E57E5">
              <w:rPr>
                <w:rFonts w:ascii="Arial" w:eastAsia="Calibri" w:hAnsi="Arial" w:cs="Arial"/>
                <w:sz w:val="20"/>
                <w:szCs w:val="20"/>
                <w:lang w:val="cs-CZ"/>
              </w:rPr>
              <w:t xml:space="preserve"> </w:t>
            </w:r>
            <w:proofErr w:type="spellStart"/>
            <w:r w:rsidRPr="009E57E5">
              <w:rPr>
                <w:rFonts w:ascii="Arial" w:eastAsia="Calibri" w:hAnsi="Arial" w:cs="Arial"/>
                <w:sz w:val="20"/>
                <w:szCs w:val="20"/>
                <w:lang w:val="cs-CZ"/>
              </w:rPr>
              <w:t>of</w:t>
            </w:r>
            <w:proofErr w:type="spellEnd"/>
            <w:r w:rsidRPr="009E57E5">
              <w:rPr>
                <w:rFonts w:ascii="Arial" w:eastAsia="Calibri" w:hAnsi="Arial" w:cs="Arial"/>
                <w:sz w:val="20"/>
                <w:szCs w:val="20"/>
                <w:lang w:val="cs-CZ"/>
              </w:rPr>
              <w:t xml:space="preserve"> </w:t>
            </w:r>
            <w:proofErr w:type="spellStart"/>
            <w:r w:rsidRPr="009E57E5">
              <w:rPr>
                <w:rFonts w:ascii="Arial" w:eastAsia="Calibri" w:hAnsi="Arial" w:cs="Arial"/>
                <w:sz w:val="20"/>
                <w:szCs w:val="20"/>
                <w:lang w:val="cs-CZ"/>
              </w:rPr>
              <w:t>this</w:t>
            </w:r>
            <w:proofErr w:type="spellEnd"/>
            <w:r w:rsidRPr="009E57E5">
              <w:rPr>
                <w:rFonts w:ascii="Arial" w:eastAsia="Calibri" w:hAnsi="Arial" w:cs="Arial"/>
                <w:sz w:val="20"/>
                <w:szCs w:val="20"/>
                <w:lang w:val="cs-CZ"/>
              </w:rPr>
              <w:t xml:space="preserve"> </w:t>
            </w:r>
            <w:proofErr w:type="spellStart"/>
            <w:r w:rsidR="001D3B7E" w:rsidRPr="009E57E5">
              <w:rPr>
                <w:rFonts w:ascii="Arial" w:eastAsia="Calibri" w:hAnsi="Arial" w:cs="Arial"/>
                <w:sz w:val="20"/>
                <w:szCs w:val="20"/>
                <w:lang w:val="cs-CZ"/>
              </w:rPr>
              <w:t>Amendment</w:t>
            </w:r>
            <w:proofErr w:type="spellEnd"/>
            <w:r w:rsidR="001D3B7E" w:rsidRPr="009E57E5">
              <w:rPr>
                <w:rFonts w:ascii="Arial" w:eastAsia="Calibri" w:hAnsi="Arial" w:cs="Arial"/>
                <w:sz w:val="20"/>
                <w:szCs w:val="20"/>
                <w:lang w:val="cs-CZ"/>
              </w:rPr>
              <w:t xml:space="preserve"> No. 1</w:t>
            </w:r>
            <w:r w:rsidR="001D3B7E">
              <w:rPr>
                <w:rFonts w:ascii="Arial" w:eastAsia="Calibri" w:hAnsi="Arial" w:cs="Arial"/>
                <w:sz w:val="20"/>
                <w:szCs w:val="20"/>
                <w:lang w:val="cs-CZ"/>
              </w:rPr>
              <w:t xml:space="preserve"> </w:t>
            </w:r>
            <w:proofErr w:type="spellStart"/>
            <w:r w:rsidR="001D3B7E">
              <w:rPr>
                <w:rFonts w:ascii="Arial" w:eastAsia="Calibri" w:hAnsi="Arial" w:cs="Arial"/>
                <w:sz w:val="20"/>
                <w:szCs w:val="20"/>
                <w:lang w:val="cs-CZ"/>
              </w:rPr>
              <w:t>will</w:t>
            </w:r>
            <w:proofErr w:type="spellEnd"/>
            <w:r w:rsidR="001D3B7E">
              <w:rPr>
                <w:rFonts w:ascii="Arial" w:eastAsia="Calibri" w:hAnsi="Arial" w:cs="Arial"/>
                <w:sz w:val="20"/>
                <w:szCs w:val="20"/>
                <w:lang w:val="cs-CZ"/>
              </w:rPr>
              <w:t xml:space="preserve"> </w:t>
            </w:r>
            <w:proofErr w:type="spellStart"/>
            <w:r w:rsidR="001D3B7E">
              <w:rPr>
                <w:rFonts w:ascii="Arial" w:eastAsia="Calibri" w:hAnsi="Arial" w:cs="Arial"/>
                <w:sz w:val="20"/>
                <w:szCs w:val="20"/>
                <w:lang w:val="cs-CZ"/>
              </w:rPr>
              <w:t>be</w:t>
            </w:r>
            <w:proofErr w:type="spellEnd"/>
            <w:r w:rsidR="001D3B7E">
              <w:rPr>
                <w:rFonts w:ascii="Arial" w:eastAsia="Calibri" w:hAnsi="Arial" w:cs="Arial"/>
                <w:sz w:val="20"/>
                <w:szCs w:val="20"/>
                <w:lang w:val="cs-CZ"/>
              </w:rPr>
              <w:t xml:space="preserve"> </w:t>
            </w:r>
            <w:proofErr w:type="spellStart"/>
            <w:r w:rsidR="001D3B7E">
              <w:rPr>
                <w:rFonts w:ascii="Arial" w:eastAsia="Calibri" w:hAnsi="Arial" w:cs="Arial"/>
                <w:sz w:val="20"/>
                <w:szCs w:val="20"/>
                <w:lang w:val="cs-CZ"/>
              </w:rPr>
              <w:t>paied</w:t>
            </w:r>
            <w:proofErr w:type="spellEnd"/>
            <w:r w:rsidR="00D75700">
              <w:rPr>
                <w:rFonts w:ascii="Arial" w:eastAsia="Calibri" w:hAnsi="Arial" w:cs="Arial"/>
                <w:sz w:val="20"/>
                <w:szCs w:val="20"/>
                <w:lang w:val="cs-CZ"/>
              </w:rPr>
              <w:t xml:space="preserve"> in </w:t>
            </w:r>
            <w:proofErr w:type="spellStart"/>
            <w:r w:rsidR="00D75700">
              <w:rPr>
                <w:rFonts w:ascii="Arial" w:eastAsia="Calibri" w:hAnsi="Arial" w:cs="Arial"/>
                <w:sz w:val="20"/>
                <w:szCs w:val="20"/>
                <w:lang w:val="cs-CZ"/>
              </w:rPr>
              <w:t>the</w:t>
            </w:r>
            <w:proofErr w:type="spellEnd"/>
            <w:r w:rsidR="00D75700">
              <w:rPr>
                <w:rFonts w:ascii="Arial" w:eastAsia="Calibri" w:hAnsi="Arial" w:cs="Arial"/>
                <w:sz w:val="20"/>
                <w:szCs w:val="20"/>
                <w:lang w:val="cs-CZ"/>
              </w:rPr>
              <w:t xml:space="preserve"> </w:t>
            </w:r>
            <w:proofErr w:type="spellStart"/>
            <w:r w:rsidR="00D75700">
              <w:rPr>
                <w:rFonts w:ascii="Arial" w:eastAsia="Calibri" w:hAnsi="Arial" w:cs="Arial"/>
                <w:sz w:val="20"/>
                <w:szCs w:val="20"/>
                <w:lang w:val="cs-CZ"/>
              </w:rPr>
              <w:t>amounts</w:t>
            </w:r>
            <w:proofErr w:type="spellEnd"/>
            <w:r w:rsidR="00E86CA7">
              <w:rPr>
                <w:rFonts w:ascii="Arial" w:eastAsia="Calibri" w:hAnsi="Arial" w:cs="Arial"/>
                <w:sz w:val="20"/>
                <w:szCs w:val="20"/>
                <w:lang w:val="cs-CZ"/>
              </w:rPr>
              <w:t xml:space="preserve"> </w:t>
            </w:r>
            <w:proofErr w:type="spellStart"/>
            <w:r w:rsidR="00FF4A30">
              <w:rPr>
                <w:rFonts w:ascii="Arial" w:eastAsia="Calibri" w:hAnsi="Arial" w:cs="Arial"/>
                <w:sz w:val="20"/>
                <w:szCs w:val="20"/>
                <w:lang w:val="cs-CZ"/>
              </w:rPr>
              <w:t>negotiated</w:t>
            </w:r>
            <w:proofErr w:type="spellEnd"/>
            <w:r w:rsidR="0043539D">
              <w:rPr>
                <w:rFonts w:ascii="Arial" w:eastAsia="Calibri" w:hAnsi="Arial" w:cs="Arial"/>
                <w:sz w:val="20"/>
                <w:szCs w:val="20"/>
                <w:lang w:val="cs-CZ"/>
              </w:rPr>
              <w:t xml:space="preserve"> in </w:t>
            </w:r>
            <w:proofErr w:type="spellStart"/>
            <w:r w:rsidR="0043539D">
              <w:rPr>
                <w:rFonts w:ascii="Arial" w:eastAsia="Calibri" w:hAnsi="Arial" w:cs="Arial"/>
                <w:sz w:val="20"/>
                <w:szCs w:val="20"/>
                <w:lang w:val="cs-CZ"/>
              </w:rPr>
              <w:t>this</w:t>
            </w:r>
            <w:proofErr w:type="spellEnd"/>
            <w:r w:rsidR="0043539D">
              <w:rPr>
                <w:rFonts w:ascii="Arial" w:eastAsia="Calibri" w:hAnsi="Arial" w:cs="Arial"/>
                <w:sz w:val="20"/>
                <w:szCs w:val="20"/>
                <w:lang w:val="cs-CZ"/>
              </w:rPr>
              <w:t xml:space="preserve"> </w:t>
            </w:r>
            <w:proofErr w:type="spellStart"/>
            <w:r w:rsidR="0043539D">
              <w:rPr>
                <w:rFonts w:ascii="Arial" w:eastAsia="Calibri" w:hAnsi="Arial" w:cs="Arial"/>
                <w:sz w:val="20"/>
                <w:szCs w:val="20"/>
                <w:lang w:val="cs-CZ"/>
              </w:rPr>
              <w:t>Amendment</w:t>
            </w:r>
            <w:proofErr w:type="spellEnd"/>
            <w:r w:rsidR="0043539D">
              <w:rPr>
                <w:rFonts w:ascii="Arial" w:eastAsia="Calibri" w:hAnsi="Arial" w:cs="Arial"/>
                <w:sz w:val="20"/>
                <w:szCs w:val="20"/>
                <w:lang w:val="cs-CZ"/>
              </w:rPr>
              <w:t xml:space="preserve"> No. 1.</w:t>
            </w:r>
            <w:r w:rsidR="00D15349">
              <w:rPr>
                <w:rFonts w:ascii="Arial" w:eastAsia="Calibri" w:hAnsi="Arial" w:cs="Arial"/>
                <w:sz w:val="20"/>
                <w:szCs w:val="20"/>
                <w:lang w:val="cs-CZ"/>
              </w:rPr>
              <w:t xml:space="preserve"> </w:t>
            </w:r>
            <w:proofErr w:type="spellStart"/>
            <w:r w:rsidR="00D15349">
              <w:rPr>
                <w:rFonts w:ascii="Arial" w:eastAsia="Calibri" w:hAnsi="Arial" w:cs="Arial"/>
                <w:sz w:val="20"/>
                <w:szCs w:val="20"/>
                <w:lang w:val="cs-CZ"/>
              </w:rPr>
              <w:t>The</w:t>
            </w:r>
            <w:proofErr w:type="spellEnd"/>
            <w:r w:rsidR="00D15349">
              <w:rPr>
                <w:rFonts w:ascii="Arial" w:eastAsia="Calibri" w:hAnsi="Arial" w:cs="Arial"/>
                <w:sz w:val="20"/>
                <w:szCs w:val="20"/>
                <w:lang w:val="cs-CZ"/>
              </w:rPr>
              <w:t xml:space="preserve"> </w:t>
            </w:r>
            <w:proofErr w:type="spellStart"/>
            <w:r w:rsidR="00D15349">
              <w:rPr>
                <w:rFonts w:ascii="Arial" w:eastAsia="Calibri" w:hAnsi="Arial" w:cs="Arial"/>
                <w:sz w:val="20"/>
                <w:szCs w:val="20"/>
                <w:lang w:val="cs-CZ"/>
              </w:rPr>
              <w:t>amount</w:t>
            </w:r>
            <w:proofErr w:type="spellEnd"/>
            <w:r w:rsidR="00D15349">
              <w:rPr>
                <w:rFonts w:ascii="Arial" w:eastAsia="Calibri" w:hAnsi="Arial" w:cs="Arial"/>
                <w:sz w:val="20"/>
                <w:szCs w:val="20"/>
                <w:lang w:val="cs-CZ"/>
              </w:rPr>
              <w:t xml:space="preserve"> </w:t>
            </w:r>
            <w:proofErr w:type="spellStart"/>
            <w:r w:rsidR="00D15349">
              <w:rPr>
                <w:rFonts w:ascii="Arial" w:eastAsia="Calibri" w:hAnsi="Arial" w:cs="Arial"/>
                <w:sz w:val="20"/>
                <w:szCs w:val="20"/>
                <w:lang w:val="cs-CZ"/>
              </w:rPr>
              <w:t>for</w:t>
            </w:r>
            <w:proofErr w:type="spellEnd"/>
            <w:r w:rsidR="00D15349">
              <w:rPr>
                <w:rFonts w:ascii="Arial" w:eastAsia="Calibri" w:hAnsi="Arial" w:cs="Arial"/>
                <w:sz w:val="20"/>
                <w:szCs w:val="20"/>
                <w:lang w:val="cs-CZ"/>
              </w:rPr>
              <w:t xml:space="preserve"> such </w:t>
            </w:r>
            <w:proofErr w:type="spellStart"/>
            <w:r w:rsidR="00D15349">
              <w:rPr>
                <w:rFonts w:ascii="Arial" w:eastAsia="Calibri" w:hAnsi="Arial" w:cs="Arial"/>
                <w:sz w:val="20"/>
                <w:szCs w:val="20"/>
                <w:lang w:val="cs-CZ"/>
              </w:rPr>
              <w:t>services</w:t>
            </w:r>
            <w:proofErr w:type="spellEnd"/>
            <w:r w:rsidR="00D15349">
              <w:rPr>
                <w:rFonts w:ascii="Arial" w:eastAsia="Calibri" w:hAnsi="Arial" w:cs="Arial"/>
                <w:sz w:val="20"/>
                <w:szCs w:val="20"/>
                <w:lang w:val="cs-CZ"/>
              </w:rPr>
              <w:t xml:space="preserve">, </w:t>
            </w:r>
            <w:proofErr w:type="spellStart"/>
            <w:r w:rsidR="002D1655">
              <w:rPr>
                <w:rFonts w:ascii="Arial" w:eastAsia="Calibri" w:hAnsi="Arial" w:cs="Arial"/>
                <w:sz w:val="20"/>
                <w:szCs w:val="20"/>
                <w:lang w:val="cs-CZ"/>
              </w:rPr>
              <w:t>eventually</w:t>
            </w:r>
            <w:proofErr w:type="spellEnd"/>
            <w:r w:rsidR="00D15349">
              <w:rPr>
                <w:rFonts w:ascii="Arial" w:eastAsia="Calibri" w:hAnsi="Arial" w:cs="Arial"/>
                <w:sz w:val="20"/>
                <w:szCs w:val="20"/>
                <w:lang w:val="cs-CZ"/>
              </w:rPr>
              <w:t xml:space="preserve"> </w:t>
            </w:r>
            <w:proofErr w:type="spellStart"/>
            <w:r w:rsidR="00D15349">
              <w:rPr>
                <w:rFonts w:ascii="Arial" w:eastAsia="Calibri" w:hAnsi="Arial" w:cs="Arial"/>
                <w:sz w:val="20"/>
                <w:szCs w:val="20"/>
                <w:lang w:val="cs-CZ"/>
              </w:rPr>
              <w:t>the</w:t>
            </w:r>
            <w:proofErr w:type="spellEnd"/>
            <w:r w:rsidR="00D15349">
              <w:rPr>
                <w:rFonts w:ascii="Arial" w:eastAsia="Calibri" w:hAnsi="Arial" w:cs="Arial"/>
                <w:sz w:val="20"/>
                <w:szCs w:val="20"/>
                <w:lang w:val="cs-CZ"/>
              </w:rPr>
              <w:t xml:space="preserve"> </w:t>
            </w:r>
            <w:proofErr w:type="spellStart"/>
            <w:r w:rsidR="00D15349">
              <w:rPr>
                <w:rFonts w:ascii="Arial" w:eastAsia="Calibri" w:hAnsi="Arial" w:cs="Arial"/>
                <w:sz w:val="20"/>
                <w:szCs w:val="20"/>
                <w:lang w:val="cs-CZ"/>
              </w:rPr>
              <w:t>amount</w:t>
            </w:r>
            <w:proofErr w:type="spellEnd"/>
            <w:r w:rsidR="00D15349">
              <w:rPr>
                <w:rFonts w:ascii="Arial" w:eastAsia="Calibri" w:hAnsi="Arial" w:cs="Arial"/>
                <w:sz w:val="20"/>
                <w:szCs w:val="20"/>
                <w:lang w:val="cs-CZ"/>
              </w:rPr>
              <w:t xml:space="preserve"> </w:t>
            </w:r>
            <w:proofErr w:type="spellStart"/>
            <w:r w:rsidR="00D15349">
              <w:rPr>
                <w:rFonts w:ascii="Arial" w:eastAsia="Calibri" w:hAnsi="Arial" w:cs="Arial"/>
                <w:sz w:val="20"/>
                <w:szCs w:val="20"/>
                <w:lang w:val="cs-CZ"/>
              </w:rPr>
              <w:t>corresponding</w:t>
            </w:r>
            <w:proofErr w:type="spellEnd"/>
            <w:r w:rsidR="00D15349">
              <w:rPr>
                <w:rFonts w:ascii="Arial" w:eastAsia="Calibri" w:hAnsi="Arial" w:cs="Arial"/>
                <w:sz w:val="20"/>
                <w:szCs w:val="20"/>
                <w:lang w:val="cs-CZ"/>
              </w:rPr>
              <w:t xml:space="preserve"> to </w:t>
            </w:r>
            <w:proofErr w:type="spellStart"/>
            <w:r w:rsidR="00D15349">
              <w:rPr>
                <w:rFonts w:ascii="Arial" w:eastAsia="Calibri" w:hAnsi="Arial" w:cs="Arial"/>
                <w:sz w:val="20"/>
                <w:szCs w:val="20"/>
                <w:lang w:val="cs-CZ"/>
              </w:rPr>
              <w:t>difference</w:t>
            </w:r>
            <w:proofErr w:type="spellEnd"/>
            <w:r w:rsidR="005562D3">
              <w:rPr>
                <w:rFonts w:ascii="Arial" w:eastAsia="Calibri" w:hAnsi="Arial" w:cs="Arial"/>
                <w:sz w:val="20"/>
                <w:szCs w:val="20"/>
                <w:lang w:val="cs-CZ"/>
              </w:rPr>
              <w:t xml:space="preserve"> </w:t>
            </w:r>
            <w:proofErr w:type="spellStart"/>
            <w:r w:rsidR="005562D3">
              <w:rPr>
                <w:rFonts w:ascii="Arial" w:eastAsia="Calibri" w:hAnsi="Arial" w:cs="Arial"/>
                <w:sz w:val="20"/>
                <w:szCs w:val="20"/>
                <w:lang w:val="cs-CZ"/>
              </w:rPr>
              <w:t>between</w:t>
            </w:r>
            <w:proofErr w:type="spellEnd"/>
            <w:r w:rsidR="005562D3">
              <w:rPr>
                <w:rFonts w:ascii="Arial" w:eastAsia="Calibri" w:hAnsi="Arial" w:cs="Arial"/>
                <w:sz w:val="20"/>
                <w:szCs w:val="20"/>
                <w:lang w:val="cs-CZ"/>
              </w:rPr>
              <w:t xml:space="preserve"> </w:t>
            </w:r>
            <w:proofErr w:type="spellStart"/>
            <w:r w:rsidR="005562D3">
              <w:rPr>
                <w:rFonts w:ascii="Arial" w:eastAsia="Calibri" w:hAnsi="Arial" w:cs="Arial"/>
                <w:sz w:val="20"/>
                <w:szCs w:val="20"/>
                <w:lang w:val="cs-CZ"/>
              </w:rPr>
              <w:t>the</w:t>
            </w:r>
            <w:proofErr w:type="spellEnd"/>
            <w:r w:rsidR="005562D3">
              <w:rPr>
                <w:rFonts w:ascii="Arial" w:eastAsia="Calibri" w:hAnsi="Arial" w:cs="Arial"/>
                <w:sz w:val="20"/>
                <w:szCs w:val="20"/>
                <w:lang w:val="cs-CZ"/>
              </w:rPr>
              <w:t xml:space="preserve"> </w:t>
            </w:r>
            <w:proofErr w:type="spellStart"/>
            <w:r w:rsidR="005562D3">
              <w:rPr>
                <w:rFonts w:ascii="Arial" w:eastAsia="Calibri" w:hAnsi="Arial" w:cs="Arial"/>
                <w:sz w:val="20"/>
                <w:szCs w:val="20"/>
                <w:lang w:val="cs-CZ"/>
              </w:rPr>
              <w:t>cost</w:t>
            </w:r>
            <w:proofErr w:type="spellEnd"/>
            <w:r w:rsidR="005562D3">
              <w:rPr>
                <w:rFonts w:ascii="Arial" w:eastAsia="Calibri" w:hAnsi="Arial" w:cs="Arial"/>
                <w:sz w:val="20"/>
                <w:szCs w:val="20"/>
                <w:lang w:val="cs-CZ"/>
              </w:rPr>
              <w:t xml:space="preserve"> </w:t>
            </w:r>
            <w:proofErr w:type="spellStart"/>
            <w:r w:rsidR="005562D3">
              <w:rPr>
                <w:rFonts w:ascii="Arial" w:eastAsia="Calibri" w:hAnsi="Arial" w:cs="Arial"/>
                <w:sz w:val="20"/>
                <w:szCs w:val="20"/>
                <w:lang w:val="cs-CZ"/>
              </w:rPr>
              <w:t>for</w:t>
            </w:r>
            <w:proofErr w:type="spellEnd"/>
            <w:r w:rsidR="005562D3">
              <w:rPr>
                <w:rFonts w:ascii="Arial" w:eastAsia="Calibri" w:hAnsi="Arial" w:cs="Arial"/>
                <w:sz w:val="20"/>
                <w:szCs w:val="20"/>
                <w:lang w:val="cs-CZ"/>
              </w:rPr>
              <w:t xml:space="preserve"> </w:t>
            </w:r>
            <w:proofErr w:type="spellStart"/>
            <w:r w:rsidR="005562D3">
              <w:rPr>
                <w:rFonts w:ascii="Arial" w:eastAsia="Calibri" w:hAnsi="Arial" w:cs="Arial"/>
                <w:sz w:val="20"/>
                <w:szCs w:val="20"/>
                <w:lang w:val="cs-CZ"/>
              </w:rPr>
              <w:t>services</w:t>
            </w:r>
            <w:proofErr w:type="spellEnd"/>
            <w:r w:rsidR="005562D3">
              <w:rPr>
                <w:rFonts w:ascii="Arial" w:eastAsia="Calibri" w:hAnsi="Arial" w:cs="Arial"/>
                <w:sz w:val="20"/>
                <w:szCs w:val="20"/>
                <w:lang w:val="cs-CZ"/>
              </w:rPr>
              <w:t xml:space="preserve"> </w:t>
            </w:r>
            <w:proofErr w:type="spellStart"/>
            <w:r w:rsidR="005562D3">
              <w:rPr>
                <w:rFonts w:ascii="Arial" w:eastAsia="Calibri" w:hAnsi="Arial" w:cs="Arial"/>
                <w:sz w:val="20"/>
                <w:szCs w:val="20"/>
                <w:lang w:val="cs-CZ"/>
              </w:rPr>
              <w:t>agreed</w:t>
            </w:r>
            <w:proofErr w:type="spellEnd"/>
            <w:r w:rsidR="005562D3">
              <w:rPr>
                <w:rFonts w:ascii="Arial" w:eastAsia="Calibri" w:hAnsi="Arial" w:cs="Arial"/>
                <w:sz w:val="20"/>
                <w:szCs w:val="20"/>
                <w:lang w:val="cs-CZ"/>
              </w:rPr>
              <w:t xml:space="preserve"> </w:t>
            </w:r>
            <w:proofErr w:type="spellStart"/>
            <w:r w:rsidR="005562D3">
              <w:rPr>
                <w:rFonts w:ascii="Arial" w:eastAsia="Calibri" w:hAnsi="Arial" w:cs="Arial"/>
                <w:sz w:val="20"/>
                <w:szCs w:val="20"/>
                <w:lang w:val="cs-CZ"/>
              </w:rPr>
              <w:t>upon</w:t>
            </w:r>
            <w:proofErr w:type="spellEnd"/>
            <w:r w:rsidR="005562D3">
              <w:rPr>
                <w:rFonts w:ascii="Arial" w:eastAsia="Calibri" w:hAnsi="Arial" w:cs="Arial"/>
                <w:sz w:val="20"/>
                <w:szCs w:val="20"/>
                <w:lang w:val="cs-CZ"/>
              </w:rPr>
              <w:t xml:space="preserve"> </w:t>
            </w:r>
            <w:proofErr w:type="spellStart"/>
            <w:r w:rsidR="005562D3">
              <w:rPr>
                <w:rFonts w:ascii="Arial" w:eastAsia="Calibri" w:hAnsi="Arial" w:cs="Arial"/>
                <w:sz w:val="20"/>
                <w:szCs w:val="20"/>
                <w:lang w:val="cs-CZ"/>
              </w:rPr>
              <w:t>this</w:t>
            </w:r>
            <w:proofErr w:type="spellEnd"/>
            <w:r w:rsidR="005562D3">
              <w:rPr>
                <w:rFonts w:ascii="Arial" w:eastAsia="Calibri" w:hAnsi="Arial" w:cs="Arial"/>
                <w:sz w:val="20"/>
                <w:szCs w:val="20"/>
                <w:lang w:val="cs-CZ"/>
              </w:rPr>
              <w:t xml:space="preserve"> </w:t>
            </w:r>
            <w:proofErr w:type="spellStart"/>
            <w:r w:rsidR="005562D3">
              <w:rPr>
                <w:rFonts w:ascii="Arial" w:eastAsia="Calibri" w:hAnsi="Arial" w:cs="Arial"/>
                <w:sz w:val="20"/>
                <w:szCs w:val="20"/>
                <w:lang w:val="cs-CZ"/>
              </w:rPr>
              <w:t>Amendment</w:t>
            </w:r>
            <w:proofErr w:type="spellEnd"/>
            <w:r w:rsidR="005562D3">
              <w:rPr>
                <w:rFonts w:ascii="Arial" w:eastAsia="Calibri" w:hAnsi="Arial" w:cs="Arial"/>
                <w:sz w:val="20"/>
                <w:szCs w:val="20"/>
                <w:lang w:val="cs-CZ"/>
              </w:rPr>
              <w:t xml:space="preserve"> No. 1 </w:t>
            </w:r>
            <w:proofErr w:type="spellStart"/>
            <w:r w:rsidR="005562D3">
              <w:rPr>
                <w:rFonts w:ascii="Arial" w:eastAsia="Calibri" w:hAnsi="Arial" w:cs="Arial"/>
                <w:sz w:val="20"/>
                <w:szCs w:val="20"/>
                <w:lang w:val="cs-CZ"/>
              </w:rPr>
              <w:t>and</w:t>
            </w:r>
            <w:proofErr w:type="spellEnd"/>
            <w:r w:rsidR="005562D3">
              <w:rPr>
                <w:rFonts w:ascii="Arial" w:eastAsia="Calibri" w:hAnsi="Arial" w:cs="Arial"/>
                <w:sz w:val="20"/>
                <w:szCs w:val="20"/>
                <w:lang w:val="cs-CZ"/>
              </w:rPr>
              <w:t xml:space="preserve"> </w:t>
            </w:r>
            <w:proofErr w:type="spellStart"/>
            <w:r w:rsidR="005562D3">
              <w:rPr>
                <w:rFonts w:ascii="Arial" w:eastAsia="Calibri" w:hAnsi="Arial" w:cs="Arial"/>
                <w:sz w:val="20"/>
                <w:szCs w:val="20"/>
                <w:lang w:val="cs-CZ"/>
              </w:rPr>
              <w:t>the</w:t>
            </w:r>
            <w:proofErr w:type="spellEnd"/>
            <w:r w:rsidR="005562D3">
              <w:rPr>
                <w:rFonts w:ascii="Arial" w:eastAsia="Calibri" w:hAnsi="Arial" w:cs="Arial"/>
                <w:sz w:val="20"/>
                <w:szCs w:val="20"/>
                <w:lang w:val="cs-CZ"/>
              </w:rPr>
              <w:t xml:space="preserve"> </w:t>
            </w:r>
            <w:proofErr w:type="spellStart"/>
            <w:r w:rsidR="005562D3">
              <w:rPr>
                <w:rFonts w:ascii="Arial" w:eastAsia="Calibri" w:hAnsi="Arial" w:cs="Arial"/>
                <w:sz w:val="20"/>
                <w:szCs w:val="20"/>
                <w:lang w:val="cs-CZ"/>
              </w:rPr>
              <w:t>cost</w:t>
            </w:r>
            <w:proofErr w:type="spellEnd"/>
            <w:r w:rsidR="005562D3">
              <w:rPr>
                <w:rFonts w:ascii="Arial" w:eastAsia="Calibri" w:hAnsi="Arial" w:cs="Arial"/>
                <w:sz w:val="20"/>
                <w:szCs w:val="20"/>
                <w:lang w:val="cs-CZ"/>
              </w:rPr>
              <w:t xml:space="preserve"> </w:t>
            </w:r>
            <w:proofErr w:type="spellStart"/>
            <w:r w:rsidR="005562D3">
              <w:rPr>
                <w:rFonts w:ascii="Arial" w:eastAsia="Calibri" w:hAnsi="Arial" w:cs="Arial"/>
                <w:sz w:val="20"/>
                <w:szCs w:val="20"/>
                <w:lang w:val="cs-CZ"/>
              </w:rPr>
              <w:t>already</w:t>
            </w:r>
            <w:proofErr w:type="spellEnd"/>
            <w:r w:rsidR="005562D3">
              <w:rPr>
                <w:rFonts w:ascii="Arial" w:eastAsia="Calibri" w:hAnsi="Arial" w:cs="Arial"/>
                <w:sz w:val="20"/>
                <w:szCs w:val="20"/>
                <w:lang w:val="cs-CZ"/>
              </w:rPr>
              <w:t xml:space="preserve"> </w:t>
            </w:r>
            <w:proofErr w:type="spellStart"/>
            <w:r w:rsidR="005562D3">
              <w:rPr>
                <w:rFonts w:ascii="Arial" w:eastAsia="Calibri" w:hAnsi="Arial" w:cs="Arial"/>
                <w:sz w:val="20"/>
                <w:szCs w:val="20"/>
                <w:lang w:val="cs-CZ"/>
              </w:rPr>
              <w:t>paid</w:t>
            </w:r>
            <w:proofErr w:type="spellEnd"/>
            <w:r w:rsidR="005562D3">
              <w:rPr>
                <w:rFonts w:ascii="Arial" w:eastAsia="Calibri" w:hAnsi="Arial" w:cs="Arial"/>
                <w:sz w:val="20"/>
                <w:szCs w:val="20"/>
                <w:lang w:val="cs-CZ"/>
              </w:rPr>
              <w:t xml:space="preserve"> </w:t>
            </w:r>
            <w:proofErr w:type="spellStart"/>
            <w:r w:rsidR="005562D3" w:rsidRPr="009E57E5">
              <w:rPr>
                <w:rFonts w:ascii="Arial" w:eastAsia="Calibri" w:hAnsi="Arial" w:cs="Arial"/>
                <w:sz w:val="20"/>
                <w:szCs w:val="20"/>
                <w:lang w:val="cs-CZ"/>
              </w:rPr>
              <w:t>is</w:t>
            </w:r>
            <w:proofErr w:type="spellEnd"/>
            <w:r w:rsidR="005562D3" w:rsidRPr="009E57E5">
              <w:rPr>
                <w:rFonts w:ascii="Arial" w:eastAsia="Calibri" w:hAnsi="Arial" w:cs="Arial"/>
                <w:sz w:val="20"/>
                <w:szCs w:val="20"/>
                <w:lang w:val="cs-CZ"/>
              </w:rPr>
              <w:t xml:space="preserve"> </w:t>
            </w:r>
            <w:proofErr w:type="spellStart"/>
            <w:r w:rsidR="005562D3" w:rsidRPr="009E57E5">
              <w:rPr>
                <w:rFonts w:ascii="Arial" w:eastAsia="Calibri" w:hAnsi="Arial" w:cs="Arial"/>
                <w:sz w:val="20"/>
                <w:szCs w:val="20"/>
                <w:lang w:val="cs-CZ"/>
              </w:rPr>
              <w:t>due</w:t>
            </w:r>
            <w:proofErr w:type="spellEnd"/>
            <w:r w:rsidR="005562D3" w:rsidRPr="009E57E5">
              <w:rPr>
                <w:rFonts w:ascii="Arial" w:eastAsia="Calibri" w:hAnsi="Arial" w:cs="Arial"/>
                <w:sz w:val="20"/>
                <w:szCs w:val="20"/>
                <w:lang w:val="cs-CZ"/>
              </w:rPr>
              <w:t xml:space="preserve"> in </w:t>
            </w:r>
            <w:proofErr w:type="spellStart"/>
            <w:r w:rsidR="005562D3" w:rsidRPr="009E57E5">
              <w:rPr>
                <w:rFonts w:ascii="Arial" w:eastAsia="Calibri" w:hAnsi="Arial" w:cs="Arial"/>
                <w:sz w:val="20"/>
                <w:szCs w:val="20"/>
                <w:lang w:val="cs-CZ"/>
              </w:rPr>
              <w:t>the</w:t>
            </w:r>
            <w:proofErr w:type="spellEnd"/>
            <w:r w:rsidR="005562D3" w:rsidRPr="009E57E5">
              <w:rPr>
                <w:rFonts w:ascii="Arial" w:eastAsia="Calibri" w:hAnsi="Arial" w:cs="Arial"/>
                <w:sz w:val="20"/>
                <w:szCs w:val="20"/>
                <w:lang w:val="cs-CZ"/>
              </w:rPr>
              <w:t xml:space="preserve"> </w:t>
            </w:r>
            <w:proofErr w:type="spellStart"/>
            <w:r w:rsidR="005562D3" w:rsidRPr="009E57E5">
              <w:rPr>
                <w:rFonts w:ascii="Arial" w:eastAsia="Calibri" w:hAnsi="Arial" w:cs="Arial"/>
                <w:sz w:val="20"/>
                <w:szCs w:val="20"/>
                <w:lang w:val="cs-CZ"/>
              </w:rPr>
              <w:t>next</w:t>
            </w:r>
            <w:proofErr w:type="spellEnd"/>
            <w:r w:rsidR="005562D3" w:rsidRPr="009E57E5">
              <w:rPr>
                <w:rFonts w:ascii="Arial" w:eastAsia="Calibri" w:hAnsi="Arial" w:cs="Arial"/>
                <w:sz w:val="20"/>
                <w:szCs w:val="20"/>
                <w:lang w:val="cs-CZ"/>
              </w:rPr>
              <w:t xml:space="preserve"> </w:t>
            </w:r>
            <w:proofErr w:type="spellStart"/>
            <w:r w:rsidR="005562D3" w:rsidRPr="009E57E5">
              <w:rPr>
                <w:rFonts w:ascii="Arial" w:eastAsia="Calibri" w:hAnsi="Arial" w:cs="Arial"/>
                <w:sz w:val="20"/>
                <w:szCs w:val="20"/>
                <w:lang w:val="cs-CZ"/>
              </w:rPr>
              <w:t>payment</w:t>
            </w:r>
            <w:proofErr w:type="spellEnd"/>
            <w:r w:rsidR="005562D3" w:rsidRPr="009E57E5">
              <w:rPr>
                <w:rFonts w:ascii="Arial" w:eastAsia="Calibri" w:hAnsi="Arial" w:cs="Arial"/>
                <w:sz w:val="20"/>
                <w:szCs w:val="20"/>
                <w:lang w:val="cs-CZ"/>
              </w:rPr>
              <w:t xml:space="preserve"> period </w:t>
            </w:r>
            <w:proofErr w:type="spellStart"/>
            <w:r w:rsidR="005562D3" w:rsidRPr="009E57E5">
              <w:rPr>
                <w:rFonts w:ascii="Arial" w:eastAsia="Calibri" w:hAnsi="Arial" w:cs="Arial"/>
                <w:sz w:val="20"/>
                <w:szCs w:val="20"/>
                <w:lang w:val="cs-CZ"/>
              </w:rPr>
              <w:t>following</w:t>
            </w:r>
            <w:proofErr w:type="spellEnd"/>
            <w:r w:rsidR="005562D3" w:rsidRPr="009E57E5">
              <w:rPr>
                <w:rFonts w:ascii="Arial" w:eastAsia="Calibri" w:hAnsi="Arial" w:cs="Arial"/>
                <w:sz w:val="20"/>
                <w:szCs w:val="20"/>
                <w:lang w:val="cs-CZ"/>
              </w:rPr>
              <w:t xml:space="preserve"> </w:t>
            </w:r>
            <w:proofErr w:type="spellStart"/>
            <w:r w:rsidR="005562D3" w:rsidRPr="009E57E5">
              <w:rPr>
                <w:rFonts w:ascii="Arial" w:eastAsia="Calibri" w:hAnsi="Arial" w:cs="Arial"/>
                <w:sz w:val="20"/>
                <w:szCs w:val="20"/>
                <w:lang w:val="cs-CZ"/>
              </w:rPr>
              <w:t>the</w:t>
            </w:r>
            <w:proofErr w:type="spellEnd"/>
            <w:r w:rsidR="005562D3" w:rsidRPr="009E57E5">
              <w:rPr>
                <w:rFonts w:ascii="Arial" w:eastAsia="Calibri" w:hAnsi="Arial" w:cs="Arial"/>
                <w:sz w:val="20"/>
                <w:szCs w:val="20"/>
                <w:lang w:val="cs-CZ"/>
              </w:rPr>
              <w:t xml:space="preserve"> </w:t>
            </w:r>
            <w:proofErr w:type="spellStart"/>
            <w:r w:rsidR="005562D3" w:rsidRPr="009E57E5">
              <w:rPr>
                <w:rFonts w:ascii="Arial" w:eastAsia="Calibri" w:hAnsi="Arial" w:cs="Arial"/>
                <w:sz w:val="20"/>
                <w:szCs w:val="20"/>
                <w:lang w:val="cs-CZ"/>
              </w:rPr>
              <w:t>co</w:t>
            </w:r>
            <w:r w:rsidR="005562D3" w:rsidRPr="004D61B8">
              <w:rPr>
                <w:rFonts w:ascii="Arial" w:eastAsia="Calibri" w:hAnsi="Arial" w:cs="Arial"/>
                <w:sz w:val="20"/>
                <w:szCs w:val="20"/>
                <w:lang w:val="cs-CZ"/>
              </w:rPr>
              <w:t>nclusion</w:t>
            </w:r>
            <w:proofErr w:type="spellEnd"/>
            <w:r w:rsidR="005562D3" w:rsidRPr="004D61B8">
              <w:rPr>
                <w:rFonts w:ascii="Arial" w:eastAsia="Calibri" w:hAnsi="Arial" w:cs="Arial"/>
                <w:sz w:val="20"/>
                <w:szCs w:val="20"/>
                <w:lang w:val="cs-CZ"/>
              </w:rPr>
              <w:t xml:space="preserve"> </w:t>
            </w:r>
            <w:proofErr w:type="spellStart"/>
            <w:r w:rsidR="005562D3" w:rsidRPr="004D61B8">
              <w:rPr>
                <w:rFonts w:ascii="Arial" w:eastAsia="Calibri" w:hAnsi="Arial" w:cs="Arial"/>
                <w:sz w:val="20"/>
                <w:szCs w:val="20"/>
                <w:lang w:val="cs-CZ"/>
              </w:rPr>
              <w:t>of</w:t>
            </w:r>
            <w:proofErr w:type="spellEnd"/>
            <w:r w:rsidR="005562D3" w:rsidRPr="004D61B8">
              <w:rPr>
                <w:rFonts w:ascii="Arial" w:eastAsia="Calibri" w:hAnsi="Arial" w:cs="Arial"/>
                <w:sz w:val="20"/>
                <w:szCs w:val="20"/>
                <w:lang w:val="cs-CZ"/>
              </w:rPr>
              <w:t xml:space="preserve"> </w:t>
            </w:r>
            <w:proofErr w:type="spellStart"/>
            <w:r w:rsidR="005562D3" w:rsidRPr="004D61B8">
              <w:rPr>
                <w:rFonts w:ascii="Arial" w:eastAsia="Calibri" w:hAnsi="Arial" w:cs="Arial"/>
                <w:sz w:val="20"/>
                <w:szCs w:val="20"/>
                <w:lang w:val="cs-CZ"/>
              </w:rPr>
              <w:t>this</w:t>
            </w:r>
            <w:proofErr w:type="spellEnd"/>
            <w:r w:rsidR="005562D3" w:rsidRPr="004D61B8">
              <w:rPr>
                <w:rFonts w:ascii="Arial" w:eastAsia="Calibri" w:hAnsi="Arial" w:cs="Arial"/>
                <w:sz w:val="20"/>
                <w:szCs w:val="20"/>
                <w:lang w:val="cs-CZ"/>
              </w:rPr>
              <w:t xml:space="preserve"> </w:t>
            </w:r>
            <w:proofErr w:type="spellStart"/>
            <w:r w:rsidR="005562D3" w:rsidRPr="004D61B8">
              <w:rPr>
                <w:rFonts w:ascii="Arial" w:eastAsia="Calibri" w:hAnsi="Arial" w:cs="Arial"/>
                <w:sz w:val="20"/>
                <w:szCs w:val="20"/>
                <w:lang w:val="cs-CZ"/>
              </w:rPr>
              <w:t>Amendment</w:t>
            </w:r>
            <w:proofErr w:type="spellEnd"/>
            <w:r w:rsidR="005562D3" w:rsidRPr="004D61B8">
              <w:rPr>
                <w:rFonts w:ascii="Arial" w:eastAsia="Calibri" w:hAnsi="Arial" w:cs="Arial"/>
                <w:sz w:val="20"/>
                <w:szCs w:val="20"/>
                <w:lang w:val="cs-CZ"/>
              </w:rPr>
              <w:t xml:space="preserve"> No. 1</w:t>
            </w:r>
            <w:r w:rsidR="005562D3" w:rsidRPr="009E57E5">
              <w:rPr>
                <w:rFonts w:ascii="Arial" w:eastAsia="Calibri" w:hAnsi="Arial" w:cs="Arial"/>
                <w:sz w:val="20"/>
                <w:szCs w:val="20"/>
                <w:lang w:val="cs-CZ"/>
              </w:rPr>
              <w:t>.</w:t>
            </w:r>
          </w:p>
          <w:p w:rsidR="001D3B7E" w:rsidRPr="009E57E5" w:rsidRDefault="001D3B7E" w:rsidP="009E57E5">
            <w:pPr>
              <w:spacing w:after="0"/>
              <w:jc w:val="both"/>
              <w:rPr>
                <w:rFonts w:ascii="Arial" w:eastAsia="Calibri" w:hAnsi="Arial" w:cs="Arial"/>
                <w:sz w:val="20"/>
                <w:szCs w:val="20"/>
                <w:lang w:val="cs-CZ"/>
              </w:rPr>
            </w:pPr>
          </w:p>
          <w:p w:rsidR="001D3B7E" w:rsidRDefault="001D3B7E" w:rsidP="009E57E5">
            <w:pPr>
              <w:spacing w:after="0"/>
              <w:jc w:val="both"/>
              <w:rPr>
                <w:highlight w:val="cyan"/>
              </w:rPr>
            </w:pPr>
          </w:p>
          <w:p w:rsidR="00775B3F" w:rsidRPr="00460DAE" w:rsidRDefault="00935783" w:rsidP="00EC5B51">
            <w:pPr>
              <w:spacing w:after="0"/>
              <w:jc w:val="both"/>
              <w:rPr>
                <w:rFonts w:ascii="Arial" w:hAnsi="Arial" w:cs="Arial"/>
                <w:sz w:val="20"/>
                <w:szCs w:val="20"/>
              </w:rPr>
            </w:pPr>
            <w:r w:rsidRPr="00460DAE">
              <w:rPr>
                <w:rFonts w:ascii="Arial" w:hAnsi="Arial" w:cs="Arial"/>
                <w:sz w:val="20"/>
                <w:szCs w:val="20"/>
              </w:rPr>
              <w:t>5</w:t>
            </w:r>
            <w:r w:rsidR="004F148B" w:rsidRPr="00460DAE">
              <w:rPr>
                <w:rFonts w:ascii="Arial" w:hAnsi="Arial" w:cs="Arial"/>
                <w:sz w:val="20"/>
                <w:szCs w:val="20"/>
              </w:rPr>
              <w:t xml:space="preserve">. </w:t>
            </w:r>
            <w:r w:rsidR="0010290F" w:rsidRPr="00460DAE">
              <w:rPr>
                <w:rFonts w:ascii="Arial" w:hAnsi="Arial" w:cs="Arial"/>
                <w:sz w:val="20"/>
                <w:szCs w:val="20"/>
              </w:rPr>
              <w:t>CONTRACTS REGISTRY</w:t>
            </w:r>
          </w:p>
          <w:p w:rsidR="00D54B68" w:rsidRPr="00460DAE" w:rsidRDefault="00D54B68" w:rsidP="00EC5B51">
            <w:pPr>
              <w:spacing w:after="0"/>
              <w:jc w:val="both"/>
              <w:rPr>
                <w:rFonts w:ascii="Arial" w:hAnsi="Arial" w:cs="Arial"/>
                <w:sz w:val="20"/>
                <w:szCs w:val="20"/>
              </w:rPr>
            </w:pPr>
          </w:p>
          <w:p w:rsidR="00177F08" w:rsidRDefault="007B416E" w:rsidP="00EC5B51">
            <w:pPr>
              <w:spacing w:after="0"/>
              <w:jc w:val="both"/>
              <w:rPr>
                <w:rFonts w:ascii="Arial" w:hAnsi="Arial" w:cs="Arial"/>
                <w:bCs/>
                <w:iCs/>
                <w:sz w:val="20"/>
                <w:szCs w:val="20"/>
              </w:rPr>
            </w:pPr>
            <w:r w:rsidRPr="00460DAE">
              <w:rPr>
                <w:rFonts w:ascii="Arial" w:hAnsi="Arial" w:cs="Arial"/>
                <w:bCs/>
                <w:iCs/>
                <w:sz w:val="20"/>
                <w:szCs w:val="20"/>
              </w:rPr>
              <w:t xml:space="preserve">Notwithstanding the foregoing, </w:t>
            </w:r>
            <w:r w:rsidR="002D58E7" w:rsidRPr="00460DAE">
              <w:rPr>
                <w:rFonts w:ascii="Arial" w:hAnsi="Arial" w:cs="Arial"/>
                <w:bCs/>
                <w:iCs/>
                <w:sz w:val="20"/>
                <w:szCs w:val="20"/>
              </w:rPr>
              <w:t>Provider</w:t>
            </w:r>
            <w:r w:rsidRPr="00460DAE">
              <w:rPr>
                <w:rFonts w:ascii="Arial" w:hAnsi="Arial" w:cs="Arial"/>
                <w:bCs/>
                <w:iCs/>
                <w:sz w:val="20"/>
                <w:szCs w:val="20"/>
              </w:rPr>
              <w:t xml:space="preserve">, Sponsor and </w:t>
            </w:r>
            <w:r w:rsidR="00177F08">
              <w:rPr>
                <w:rFonts w:ascii="Arial" w:hAnsi="Arial" w:cs="Arial"/>
                <w:sz w:val="20"/>
                <w:szCs w:val="20"/>
                <w:lang w:val="cs-CZ"/>
              </w:rPr>
              <w:t>IQVIA</w:t>
            </w:r>
            <w:r w:rsidR="00EA64F0" w:rsidRPr="00460DAE" w:rsidDel="00EA64F0">
              <w:rPr>
                <w:rFonts w:ascii="Arial" w:hAnsi="Arial" w:cs="Arial"/>
                <w:sz w:val="20"/>
                <w:szCs w:val="20"/>
                <w:lang w:val="cs-CZ"/>
              </w:rPr>
              <w:t xml:space="preserve"> </w:t>
            </w:r>
            <w:r w:rsidRPr="00460DAE">
              <w:rPr>
                <w:rFonts w:ascii="Arial" w:hAnsi="Arial" w:cs="Arial"/>
                <w:bCs/>
                <w:iCs/>
                <w:sz w:val="20"/>
                <w:szCs w:val="20"/>
              </w:rPr>
              <w:t xml:space="preserve">hereby acknowledge that this Amendment shall be published together with the Agreement pursuant to Act no. 340/2015 </w:t>
            </w:r>
            <w:r w:rsidR="004D61B8">
              <w:rPr>
                <w:rFonts w:ascii="Arial" w:hAnsi="Arial" w:cs="Arial"/>
                <w:bCs/>
                <w:iCs/>
                <w:sz w:val="20"/>
                <w:szCs w:val="20"/>
              </w:rPr>
              <w:t>Coll</w:t>
            </w:r>
            <w:r w:rsidRPr="00460DAE">
              <w:rPr>
                <w:rFonts w:ascii="Arial" w:hAnsi="Arial" w:cs="Arial"/>
                <w:bCs/>
                <w:iCs/>
                <w:sz w:val="20"/>
                <w:szCs w:val="20"/>
              </w:rPr>
              <w:t xml:space="preserve">., on Agreements Register. As and between the Parties, </w:t>
            </w:r>
            <w:r w:rsidR="002D58E7" w:rsidRPr="00460DAE">
              <w:rPr>
                <w:rFonts w:ascii="Arial" w:hAnsi="Arial" w:cs="Arial"/>
                <w:bCs/>
                <w:iCs/>
                <w:sz w:val="20"/>
                <w:szCs w:val="20"/>
              </w:rPr>
              <w:t>Provider</w:t>
            </w:r>
            <w:r w:rsidR="002D58E7" w:rsidRPr="00460DAE" w:rsidDel="002D58E7">
              <w:rPr>
                <w:rFonts w:ascii="Arial" w:hAnsi="Arial" w:cs="Arial"/>
                <w:bCs/>
                <w:iCs/>
                <w:sz w:val="20"/>
                <w:szCs w:val="20"/>
              </w:rPr>
              <w:t xml:space="preserve"> </w:t>
            </w:r>
            <w:r w:rsidRPr="00460DAE">
              <w:rPr>
                <w:rFonts w:ascii="Arial" w:hAnsi="Arial" w:cs="Arial"/>
                <w:bCs/>
                <w:iCs/>
                <w:sz w:val="20"/>
                <w:szCs w:val="20"/>
              </w:rPr>
              <w:t xml:space="preserve">agrees to publish this Amendment together with the Agreement pursuant to the foregoing. Any information which constitutes trade secret of either Party is exempted from such publication. For the purposes of this Amendment and the Agreement, such trade secrets include, but are not limited to, </w:t>
            </w:r>
            <w:r w:rsidR="00EA64F0" w:rsidRPr="00460DAE">
              <w:rPr>
                <w:rFonts w:ascii="Arial" w:hAnsi="Arial" w:cs="Arial"/>
                <w:bCs/>
                <w:iCs/>
                <w:sz w:val="20"/>
                <w:szCs w:val="20"/>
              </w:rPr>
              <w:t>Attachment A - Budget and payment schedule</w:t>
            </w:r>
            <w:r w:rsidRPr="00460DAE">
              <w:rPr>
                <w:rFonts w:ascii="Arial" w:hAnsi="Arial" w:cs="Arial"/>
                <w:bCs/>
                <w:iCs/>
                <w:sz w:val="20"/>
                <w:szCs w:val="20"/>
              </w:rPr>
              <w:t>, minimum enrollment goal, expected number of Study subjects enrolled</w:t>
            </w:r>
            <w:r w:rsidR="00B30DA9" w:rsidRPr="00460DAE">
              <w:rPr>
                <w:rFonts w:ascii="Arial" w:hAnsi="Arial" w:cs="Arial"/>
                <w:bCs/>
                <w:iCs/>
                <w:sz w:val="20"/>
                <w:szCs w:val="20"/>
              </w:rPr>
              <w:t>,</w:t>
            </w:r>
            <w:r w:rsidRPr="00460DAE">
              <w:rPr>
                <w:rFonts w:ascii="Arial" w:hAnsi="Arial" w:cs="Arial"/>
                <w:bCs/>
                <w:iCs/>
                <w:sz w:val="20"/>
                <w:szCs w:val="20"/>
              </w:rPr>
              <w:t xml:space="preserve"> the expected duration of the Study</w:t>
            </w:r>
            <w:r w:rsidR="00B30DA9" w:rsidRPr="00460DAE">
              <w:rPr>
                <w:rFonts w:ascii="Arial" w:hAnsi="Arial" w:cs="Arial"/>
                <w:bCs/>
                <w:iCs/>
                <w:sz w:val="20"/>
                <w:szCs w:val="20"/>
              </w:rPr>
              <w:t>, Protocol and Certificate of Insurance</w:t>
            </w:r>
            <w:r w:rsidRPr="00460DAE">
              <w:rPr>
                <w:rFonts w:ascii="Arial" w:hAnsi="Arial" w:cs="Arial"/>
                <w:bCs/>
                <w:iCs/>
                <w:sz w:val="20"/>
                <w:szCs w:val="20"/>
              </w:rPr>
              <w:t xml:space="preserve">. Furthermore, personal data of individuals are also exempt from such publication, unless they have been previously published in another public register. The </w:t>
            </w:r>
            <w:r w:rsidR="002D58E7" w:rsidRPr="00460DAE">
              <w:rPr>
                <w:rFonts w:ascii="Arial" w:hAnsi="Arial" w:cs="Arial"/>
                <w:bCs/>
                <w:iCs/>
                <w:sz w:val="20"/>
                <w:szCs w:val="20"/>
              </w:rPr>
              <w:t>Provider</w:t>
            </w:r>
            <w:r w:rsidR="002D58E7" w:rsidRPr="00460DAE" w:rsidDel="002D58E7">
              <w:rPr>
                <w:rFonts w:ascii="Arial" w:hAnsi="Arial" w:cs="Arial"/>
                <w:bCs/>
                <w:iCs/>
                <w:sz w:val="20"/>
                <w:szCs w:val="20"/>
              </w:rPr>
              <w:t xml:space="preserve"> </w:t>
            </w:r>
            <w:r w:rsidRPr="00460DAE">
              <w:rPr>
                <w:rFonts w:ascii="Arial" w:hAnsi="Arial" w:cs="Arial"/>
                <w:bCs/>
                <w:iCs/>
                <w:sz w:val="20"/>
                <w:szCs w:val="20"/>
              </w:rPr>
              <w:t xml:space="preserve">is obliged to publish this Amendment together with the Agreement in accordance with the article herein above. The </w:t>
            </w:r>
            <w:r w:rsidR="002D58E7" w:rsidRPr="00460DAE">
              <w:rPr>
                <w:rFonts w:ascii="Arial" w:hAnsi="Arial" w:cs="Arial"/>
                <w:bCs/>
                <w:iCs/>
                <w:sz w:val="20"/>
                <w:szCs w:val="20"/>
              </w:rPr>
              <w:t>Provider</w:t>
            </w:r>
            <w:r w:rsidR="002D58E7" w:rsidRPr="00460DAE" w:rsidDel="002D58E7">
              <w:rPr>
                <w:rFonts w:ascii="Arial" w:hAnsi="Arial" w:cs="Arial"/>
                <w:bCs/>
                <w:iCs/>
                <w:sz w:val="20"/>
                <w:szCs w:val="20"/>
              </w:rPr>
              <w:t xml:space="preserve"> </w:t>
            </w:r>
            <w:r w:rsidRPr="00460DAE">
              <w:rPr>
                <w:rFonts w:ascii="Arial" w:hAnsi="Arial" w:cs="Arial"/>
                <w:bCs/>
                <w:iCs/>
                <w:sz w:val="20"/>
                <w:szCs w:val="20"/>
              </w:rPr>
              <w:t xml:space="preserve">will inform </w:t>
            </w:r>
            <w:r w:rsidR="00177F08">
              <w:rPr>
                <w:rFonts w:ascii="Arial" w:hAnsi="Arial" w:cs="Arial"/>
                <w:sz w:val="20"/>
                <w:szCs w:val="20"/>
                <w:lang w:val="cs-CZ"/>
              </w:rPr>
              <w:t>IQVIA</w:t>
            </w:r>
            <w:r w:rsidR="00EA64F0" w:rsidRPr="00460DAE" w:rsidDel="00EA64F0">
              <w:rPr>
                <w:rFonts w:ascii="Arial" w:hAnsi="Arial" w:cs="Arial"/>
                <w:sz w:val="20"/>
                <w:szCs w:val="20"/>
                <w:lang w:val="cs-CZ"/>
              </w:rPr>
              <w:t xml:space="preserve"> </w:t>
            </w:r>
            <w:r w:rsidRPr="00460DAE">
              <w:rPr>
                <w:rFonts w:ascii="Arial" w:hAnsi="Arial" w:cs="Arial"/>
                <w:bCs/>
                <w:iCs/>
                <w:sz w:val="20"/>
                <w:szCs w:val="20"/>
              </w:rPr>
              <w:t>of publishing this Amendment together with the Agreement in the Agreements Register by designating the following email address:</w:t>
            </w:r>
            <w:r w:rsidR="003B4861" w:rsidRPr="00460DAE">
              <w:rPr>
                <w:rFonts w:ascii="Arial" w:hAnsi="Arial" w:cs="Arial"/>
                <w:bCs/>
                <w:iCs/>
                <w:sz w:val="20"/>
                <w:szCs w:val="20"/>
              </w:rPr>
              <w:t xml:space="preserve"> </w:t>
            </w:r>
            <w:r w:rsidR="00556F5B" w:rsidRPr="00556F5B">
              <w:rPr>
                <w:rFonts w:ascii="Arial" w:hAnsi="Arial" w:cs="Arial"/>
                <w:b/>
                <w:sz w:val="20"/>
                <w:szCs w:val="20"/>
                <w:highlight w:val="black"/>
              </w:rPr>
              <w:t>XXXXXXXXX</w:t>
            </w:r>
            <w:r w:rsidR="00556F5B" w:rsidRPr="00460DAE">
              <w:rPr>
                <w:rFonts w:ascii="Arial" w:hAnsi="Arial" w:cs="Arial"/>
                <w:bCs/>
                <w:iCs/>
                <w:sz w:val="20"/>
                <w:szCs w:val="20"/>
              </w:rPr>
              <w:t xml:space="preserve"> </w:t>
            </w:r>
            <w:r w:rsidRPr="00460DAE">
              <w:rPr>
                <w:rFonts w:ascii="Arial" w:hAnsi="Arial" w:cs="Arial"/>
                <w:bCs/>
                <w:iCs/>
                <w:sz w:val="20"/>
                <w:szCs w:val="20"/>
              </w:rPr>
              <w:t xml:space="preserve">as the email address to which a notification of publication in the Agreements register shall be sent. Should the </w:t>
            </w:r>
            <w:r w:rsidR="002D58E7" w:rsidRPr="00460DAE">
              <w:rPr>
                <w:rFonts w:ascii="Arial" w:hAnsi="Arial" w:cs="Arial"/>
                <w:bCs/>
                <w:iCs/>
                <w:sz w:val="20"/>
                <w:szCs w:val="20"/>
              </w:rPr>
              <w:t>Provider</w:t>
            </w:r>
            <w:r w:rsidR="002D58E7" w:rsidRPr="00460DAE" w:rsidDel="002D58E7">
              <w:rPr>
                <w:rFonts w:ascii="Arial" w:hAnsi="Arial" w:cs="Arial"/>
                <w:bCs/>
                <w:iCs/>
                <w:sz w:val="20"/>
                <w:szCs w:val="20"/>
              </w:rPr>
              <w:t xml:space="preserve"> </w:t>
            </w:r>
            <w:r w:rsidRPr="00460DAE">
              <w:rPr>
                <w:rFonts w:ascii="Arial" w:hAnsi="Arial" w:cs="Arial"/>
                <w:bCs/>
                <w:iCs/>
                <w:sz w:val="20"/>
                <w:szCs w:val="20"/>
              </w:rPr>
              <w:t xml:space="preserve">fail to publish this Amendment together with the Agreement within 5 working days from its full execution by all parties, it may be published by the </w:t>
            </w:r>
            <w:r w:rsidR="00177F08">
              <w:rPr>
                <w:rFonts w:ascii="Arial" w:hAnsi="Arial" w:cs="Arial"/>
                <w:sz w:val="20"/>
                <w:szCs w:val="20"/>
                <w:lang w:val="cs-CZ"/>
              </w:rPr>
              <w:t xml:space="preserve">IQVIA </w:t>
            </w:r>
            <w:proofErr w:type="spellStart"/>
            <w:r w:rsidR="00177F08">
              <w:rPr>
                <w:rFonts w:ascii="Arial" w:hAnsi="Arial" w:cs="Arial"/>
                <w:sz w:val="20"/>
                <w:szCs w:val="20"/>
                <w:lang w:val="cs-CZ"/>
              </w:rPr>
              <w:t>or</w:t>
            </w:r>
            <w:proofErr w:type="spellEnd"/>
            <w:r w:rsidR="00177F08">
              <w:rPr>
                <w:rFonts w:ascii="Arial" w:hAnsi="Arial" w:cs="Arial"/>
                <w:sz w:val="20"/>
                <w:szCs w:val="20"/>
                <w:lang w:val="cs-CZ"/>
              </w:rPr>
              <w:t xml:space="preserve"> </w:t>
            </w:r>
            <w:proofErr w:type="spellStart"/>
            <w:r w:rsidR="00177F08">
              <w:rPr>
                <w:rFonts w:ascii="Arial" w:hAnsi="Arial" w:cs="Arial"/>
                <w:sz w:val="20"/>
                <w:szCs w:val="20"/>
                <w:lang w:val="cs-CZ"/>
              </w:rPr>
              <w:t>Sponsor</w:t>
            </w:r>
            <w:proofErr w:type="spellEnd"/>
            <w:r w:rsidRPr="00460DAE">
              <w:rPr>
                <w:rFonts w:ascii="Arial" w:hAnsi="Arial" w:cs="Arial"/>
                <w:bCs/>
                <w:iCs/>
                <w:sz w:val="20"/>
                <w:szCs w:val="20"/>
              </w:rPr>
              <w:t>.</w:t>
            </w:r>
          </w:p>
          <w:p w:rsidR="00177F08" w:rsidRDefault="00177F08" w:rsidP="00EC5B51">
            <w:pPr>
              <w:spacing w:after="0"/>
              <w:jc w:val="both"/>
              <w:rPr>
                <w:rFonts w:ascii="Arial" w:hAnsi="Arial" w:cs="Arial"/>
                <w:bCs/>
                <w:iCs/>
                <w:sz w:val="20"/>
                <w:szCs w:val="20"/>
              </w:rPr>
            </w:pPr>
          </w:p>
          <w:p w:rsidR="00177F08" w:rsidRDefault="00177F08" w:rsidP="00EC5B51">
            <w:pPr>
              <w:spacing w:after="0"/>
              <w:jc w:val="both"/>
              <w:rPr>
                <w:rFonts w:ascii="Arial" w:hAnsi="Arial" w:cs="Arial"/>
                <w:bCs/>
                <w:iCs/>
                <w:sz w:val="20"/>
                <w:szCs w:val="20"/>
              </w:rPr>
            </w:pPr>
          </w:p>
          <w:p w:rsidR="0010290F" w:rsidRPr="00460DAE" w:rsidRDefault="0010290F" w:rsidP="00EC5B51">
            <w:pPr>
              <w:spacing w:after="0"/>
              <w:jc w:val="both"/>
              <w:rPr>
                <w:rFonts w:ascii="Arial" w:hAnsi="Arial" w:cs="Arial"/>
                <w:sz w:val="20"/>
                <w:szCs w:val="20"/>
              </w:rPr>
            </w:pPr>
            <w:r w:rsidRPr="00460DAE">
              <w:rPr>
                <w:rFonts w:ascii="Arial" w:hAnsi="Arial" w:cs="Arial"/>
                <w:sz w:val="20"/>
                <w:szCs w:val="20"/>
              </w:rPr>
              <w:t xml:space="preserve">The estimated value of financial payment under this </w:t>
            </w:r>
            <w:r w:rsidR="00177F08">
              <w:rPr>
                <w:rFonts w:ascii="Arial" w:hAnsi="Arial" w:cs="Arial"/>
                <w:sz w:val="20"/>
                <w:szCs w:val="20"/>
              </w:rPr>
              <w:t>Amendment No.1</w:t>
            </w:r>
            <w:r w:rsidR="00177F08" w:rsidRPr="00460DAE">
              <w:rPr>
                <w:rFonts w:ascii="Arial" w:hAnsi="Arial" w:cs="Arial"/>
                <w:sz w:val="20"/>
                <w:szCs w:val="20"/>
              </w:rPr>
              <w:t xml:space="preserve"> </w:t>
            </w:r>
            <w:r w:rsidRPr="00460DAE">
              <w:rPr>
                <w:rFonts w:ascii="Arial" w:hAnsi="Arial" w:cs="Arial"/>
                <w:sz w:val="20"/>
                <w:szCs w:val="20"/>
              </w:rPr>
              <w:t xml:space="preserve">shall be approximately CZK </w:t>
            </w:r>
            <w:r w:rsidR="00460DAE">
              <w:rPr>
                <w:rFonts w:ascii="Arial" w:hAnsi="Arial" w:cs="Arial"/>
                <w:sz w:val="20"/>
                <w:szCs w:val="20"/>
              </w:rPr>
              <w:t>980</w:t>
            </w:r>
            <w:r w:rsidR="002D1655">
              <w:rPr>
                <w:rFonts w:ascii="Arial" w:hAnsi="Arial" w:cs="Arial"/>
                <w:sz w:val="20"/>
                <w:szCs w:val="20"/>
              </w:rPr>
              <w:t xml:space="preserve"> </w:t>
            </w:r>
            <w:r w:rsidR="00460DAE">
              <w:rPr>
                <w:rFonts w:ascii="Arial" w:hAnsi="Arial" w:cs="Arial"/>
                <w:sz w:val="20"/>
                <w:szCs w:val="20"/>
              </w:rPr>
              <w:t>000</w:t>
            </w:r>
            <w:r w:rsidRPr="00460DAE">
              <w:rPr>
                <w:rFonts w:ascii="Arial" w:hAnsi="Arial" w:cs="Arial"/>
                <w:sz w:val="20"/>
                <w:szCs w:val="20"/>
              </w:rPr>
              <w:t>.</w:t>
            </w:r>
          </w:p>
          <w:p w:rsidR="00910BF6" w:rsidRPr="00460DAE" w:rsidRDefault="00910BF6" w:rsidP="00EC5B51">
            <w:pPr>
              <w:spacing w:after="0"/>
              <w:jc w:val="both"/>
              <w:rPr>
                <w:rFonts w:ascii="Arial" w:hAnsi="Arial" w:cs="Arial"/>
                <w:sz w:val="20"/>
                <w:szCs w:val="20"/>
              </w:rPr>
            </w:pPr>
          </w:p>
          <w:p w:rsidR="00D774C3" w:rsidRPr="00460DAE" w:rsidRDefault="00D774C3" w:rsidP="007E1D64">
            <w:pPr>
              <w:spacing w:after="0" w:line="240" w:lineRule="auto"/>
              <w:jc w:val="both"/>
              <w:rPr>
                <w:rFonts w:ascii="Arial" w:hAnsi="Arial" w:cs="Arial"/>
                <w:spacing w:val="-3"/>
                <w:sz w:val="20"/>
                <w:szCs w:val="20"/>
              </w:rPr>
            </w:pPr>
            <w:r w:rsidRPr="00460DAE">
              <w:rPr>
                <w:rFonts w:ascii="Arial" w:hAnsi="Arial" w:cs="Arial"/>
                <w:bCs/>
                <w:spacing w:val="-3"/>
                <w:sz w:val="20"/>
                <w:szCs w:val="20"/>
              </w:rPr>
              <w:t>IN WITNESS WHEREOF</w:t>
            </w:r>
            <w:r w:rsidRPr="00460DAE">
              <w:rPr>
                <w:rFonts w:ascii="Arial" w:hAnsi="Arial" w:cs="Arial"/>
                <w:spacing w:val="-3"/>
                <w:sz w:val="20"/>
                <w:szCs w:val="20"/>
              </w:rPr>
              <w:t>, the parties hereto have caused this Amendment</w:t>
            </w:r>
            <w:r w:rsidRPr="00460DAE">
              <w:rPr>
                <w:rFonts w:ascii="Arial" w:hAnsi="Arial" w:cs="Arial"/>
                <w:sz w:val="20"/>
                <w:szCs w:val="20"/>
              </w:rPr>
              <w:t xml:space="preserve"> </w:t>
            </w:r>
            <w:r w:rsidR="00A86F79" w:rsidRPr="00460DAE">
              <w:rPr>
                <w:rFonts w:ascii="Arial" w:hAnsi="Arial" w:cs="Arial"/>
                <w:sz w:val="20"/>
                <w:szCs w:val="20"/>
              </w:rPr>
              <w:t xml:space="preserve">No. </w:t>
            </w:r>
            <w:r w:rsidR="00D84E81" w:rsidRPr="00460DAE">
              <w:rPr>
                <w:rFonts w:ascii="Arial" w:hAnsi="Arial" w:cs="Arial"/>
                <w:sz w:val="20"/>
                <w:szCs w:val="20"/>
              </w:rPr>
              <w:t>1</w:t>
            </w:r>
            <w:r w:rsidRPr="00460DAE">
              <w:rPr>
                <w:rFonts w:ascii="Arial" w:hAnsi="Arial" w:cs="Arial"/>
                <w:sz w:val="20"/>
                <w:szCs w:val="20"/>
              </w:rPr>
              <w:t xml:space="preserve"> </w:t>
            </w:r>
            <w:r w:rsidRPr="00460DAE">
              <w:rPr>
                <w:rFonts w:ascii="Arial" w:hAnsi="Arial" w:cs="Arial"/>
                <w:spacing w:val="-3"/>
                <w:sz w:val="20"/>
                <w:szCs w:val="20"/>
              </w:rPr>
              <w:t>to be executed by their duly authorized representatives as of the date last signed below:</w:t>
            </w:r>
          </w:p>
          <w:p w:rsidR="007E1D64" w:rsidRPr="00460DAE" w:rsidRDefault="007E1D64" w:rsidP="007E1D64">
            <w:pPr>
              <w:pStyle w:val="Zkladntext"/>
              <w:spacing w:after="0" w:line="240" w:lineRule="auto"/>
              <w:jc w:val="both"/>
              <w:rPr>
                <w:rFonts w:cs="Arial"/>
                <w:bCs w:val="0"/>
                <w:sz w:val="20"/>
                <w:szCs w:val="20"/>
              </w:rPr>
            </w:pPr>
          </w:p>
          <w:p w:rsidR="00EA3F2F" w:rsidRPr="00460DAE" w:rsidRDefault="00177F08" w:rsidP="007E1D64">
            <w:pPr>
              <w:tabs>
                <w:tab w:val="left" w:pos="-720"/>
              </w:tabs>
              <w:suppressAutoHyphens/>
              <w:spacing w:after="0" w:line="240" w:lineRule="auto"/>
              <w:jc w:val="both"/>
              <w:rPr>
                <w:rFonts w:ascii="Arial" w:hAnsi="Arial" w:cs="Arial"/>
                <w:b/>
                <w:sz w:val="20"/>
                <w:szCs w:val="20"/>
              </w:rPr>
            </w:pPr>
            <w:r>
              <w:rPr>
                <w:rFonts w:ascii="Arial" w:hAnsi="Arial" w:cs="Arial"/>
                <w:b/>
                <w:sz w:val="20"/>
                <w:szCs w:val="20"/>
              </w:rPr>
              <w:t>IQVIA</w:t>
            </w:r>
            <w:r w:rsidRPr="00460DAE">
              <w:rPr>
                <w:rFonts w:ascii="Arial" w:hAnsi="Arial" w:cs="Arial"/>
                <w:b/>
                <w:sz w:val="20"/>
                <w:szCs w:val="20"/>
              </w:rPr>
              <w:t xml:space="preserve"> </w:t>
            </w:r>
            <w:r w:rsidR="00EA3F2F" w:rsidRPr="00460DAE">
              <w:rPr>
                <w:rFonts w:ascii="Arial" w:hAnsi="Arial" w:cs="Arial"/>
                <w:b/>
                <w:sz w:val="20"/>
                <w:szCs w:val="20"/>
              </w:rPr>
              <w:t>on behalf of the Sponsor</w:t>
            </w:r>
          </w:p>
          <w:p w:rsidR="00EA3F2F" w:rsidRPr="00460DAE" w:rsidRDefault="00EA3F2F" w:rsidP="007E1D64">
            <w:pPr>
              <w:tabs>
                <w:tab w:val="left" w:pos="-720"/>
              </w:tabs>
              <w:suppressAutoHyphens/>
              <w:spacing w:after="0" w:line="240" w:lineRule="auto"/>
              <w:jc w:val="both"/>
              <w:rPr>
                <w:rFonts w:ascii="Arial" w:hAnsi="Arial" w:cs="Arial"/>
                <w:sz w:val="20"/>
                <w:szCs w:val="20"/>
              </w:rPr>
            </w:pPr>
          </w:p>
          <w:p w:rsidR="00EA3F2F" w:rsidRPr="00460DAE" w:rsidRDefault="00EA3F2F" w:rsidP="007E1D64">
            <w:pPr>
              <w:tabs>
                <w:tab w:val="left" w:pos="-720"/>
              </w:tabs>
              <w:suppressAutoHyphens/>
              <w:spacing w:after="0" w:line="240" w:lineRule="auto"/>
              <w:jc w:val="both"/>
              <w:rPr>
                <w:rFonts w:ascii="Arial" w:hAnsi="Arial" w:cs="Arial"/>
                <w:sz w:val="20"/>
                <w:szCs w:val="20"/>
              </w:rPr>
            </w:pPr>
          </w:p>
          <w:p w:rsidR="00EA3F2F" w:rsidRPr="00460DAE" w:rsidRDefault="00EA3F2F" w:rsidP="007E1D64">
            <w:pPr>
              <w:tabs>
                <w:tab w:val="left" w:pos="-720"/>
              </w:tabs>
              <w:suppressAutoHyphens/>
              <w:spacing w:after="0" w:line="240" w:lineRule="auto"/>
              <w:jc w:val="both"/>
              <w:rPr>
                <w:rFonts w:ascii="Arial" w:hAnsi="Arial" w:cs="Arial"/>
                <w:sz w:val="20"/>
                <w:szCs w:val="20"/>
              </w:rPr>
            </w:pPr>
          </w:p>
          <w:p w:rsidR="00EA3F2F" w:rsidRPr="00460DAE" w:rsidRDefault="00EA3F2F" w:rsidP="007E1D64">
            <w:pPr>
              <w:suppressAutoHyphens/>
              <w:spacing w:after="0" w:line="240" w:lineRule="auto"/>
              <w:jc w:val="both"/>
              <w:rPr>
                <w:rFonts w:ascii="Arial" w:hAnsi="Arial" w:cs="Arial"/>
                <w:sz w:val="20"/>
                <w:szCs w:val="20"/>
              </w:rPr>
            </w:pPr>
            <w:r w:rsidRPr="00460DAE">
              <w:rPr>
                <w:rFonts w:ascii="Arial" w:hAnsi="Arial" w:cs="Arial"/>
                <w:sz w:val="20"/>
                <w:szCs w:val="20"/>
              </w:rPr>
              <w:t>Signature:____________________________</w:t>
            </w:r>
          </w:p>
          <w:p w:rsidR="00EA3F2F" w:rsidRPr="00460DAE" w:rsidRDefault="00EA3F2F" w:rsidP="007E1D64">
            <w:pPr>
              <w:tabs>
                <w:tab w:val="left" w:pos="-720"/>
              </w:tabs>
              <w:suppressAutoHyphens/>
              <w:spacing w:after="0" w:line="240" w:lineRule="auto"/>
              <w:jc w:val="both"/>
              <w:rPr>
                <w:rFonts w:ascii="Arial" w:hAnsi="Arial" w:cs="Arial"/>
                <w:sz w:val="20"/>
                <w:szCs w:val="20"/>
              </w:rPr>
            </w:pPr>
            <w:r w:rsidRPr="00460DAE">
              <w:rPr>
                <w:rFonts w:ascii="Arial" w:hAnsi="Arial" w:cs="Arial"/>
                <w:sz w:val="18"/>
                <w:szCs w:val="18"/>
              </w:rPr>
              <w:t xml:space="preserve">Under a Power of Attorney </w:t>
            </w:r>
            <w:r w:rsidR="00177F08" w:rsidRPr="007E6413">
              <w:rPr>
                <w:rFonts w:ascii="Arial" w:hAnsi="Arial" w:cs="Arial"/>
                <w:sz w:val="18"/>
                <w:szCs w:val="18"/>
              </w:rPr>
              <w:t>IQVIA RDS Czech Republic, s.r.o.</w:t>
            </w:r>
          </w:p>
          <w:p w:rsidR="00A86F79" w:rsidRPr="00460DAE" w:rsidRDefault="00FE4AC8" w:rsidP="00FE4AC8">
            <w:pPr>
              <w:tabs>
                <w:tab w:val="left" w:pos="-720"/>
                <w:tab w:val="left" w:pos="960"/>
              </w:tabs>
              <w:suppressAutoHyphens/>
              <w:spacing w:after="0" w:line="240" w:lineRule="auto"/>
              <w:jc w:val="both"/>
              <w:rPr>
                <w:rFonts w:ascii="Arial" w:hAnsi="Arial" w:cs="Arial"/>
                <w:sz w:val="20"/>
                <w:szCs w:val="20"/>
              </w:rPr>
            </w:pPr>
            <w:r>
              <w:rPr>
                <w:rFonts w:ascii="Arial" w:hAnsi="Arial" w:cs="Arial"/>
                <w:sz w:val="20"/>
                <w:szCs w:val="20"/>
              </w:rPr>
              <w:tab/>
              <w:t>25. 6. 2018</w:t>
            </w:r>
          </w:p>
          <w:p w:rsidR="00EA3F2F" w:rsidRPr="00460DAE" w:rsidRDefault="00EA3F2F" w:rsidP="007E1D64">
            <w:pPr>
              <w:tabs>
                <w:tab w:val="left" w:pos="-720"/>
              </w:tabs>
              <w:suppressAutoHyphens/>
              <w:spacing w:after="0" w:line="240" w:lineRule="auto"/>
              <w:jc w:val="both"/>
              <w:rPr>
                <w:rFonts w:ascii="Arial" w:hAnsi="Arial" w:cs="Arial"/>
                <w:sz w:val="20"/>
                <w:szCs w:val="20"/>
              </w:rPr>
            </w:pPr>
            <w:r w:rsidRPr="00460DAE">
              <w:rPr>
                <w:rFonts w:ascii="Arial" w:hAnsi="Arial" w:cs="Arial"/>
                <w:sz w:val="20"/>
                <w:szCs w:val="20"/>
              </w:rPr>
              <w:t>Date:______________________________</w:t>
            </w:r>
          </w:p>
          <w:p w:rsidR="00EA3F2F" w:rsidRPr="00460DAE" w:rsidRDefault="00EA3F2F" w:rsidP="007E1D64">
            <w:pPr>
              <w:tabs>
                <w:tab w:val="left" w:pos="-720"/>
              </w:tabs>
              <w:suppressAutoHyphens/>
              <w:spacing w:after="0" w:line="240" w:lineRule="auto"/>
              <w:jc w:val="both"/>
              <w:rPr>
                <w:rFonts w:ascii="Arial" w:hAnsi="Arial" w:cs="Arial"/>
                <w:sz w:val="20"/>
                <w:szCs w:val="20"/>
              </w:rPr>
            </w:pPr>
          </w:p>
          <w:p w:rsidR="00EA3F2F" w:rsidRPr="00460DAE" w:rsidRDefault="00EA3F2F" w:rsidP="007E1D64">
            <w:pPr>
              <w:tabs>
                <w:tab w:val="left" w:pos="-720"/>
              </w:tabs>
              <w:suppressAutoHyphens/>
              <w:spacing w:after="0" w:line="240" w:lineRule="auto"/>
              <w:jc w:val="both"/>
              <w:rPr>
                <w:rFonts w:ascii="Arial" w:hAnsi="Arial" w:cs="Arial"/>
                <w:sz w:val="20"/>
                <w:szCs w:val="20"/>
              </w:rPr>
            </w:pPr>
          </w:p>
          <w:p w:rsidR="000E7D78" w:rsidRPr="00460DAE" w:rsidRDefault="000E7D78" w:rsidP="007E1D64">
            <w:pPr>
              <w:tabs>
                <w:tab w:val="left" w:pos="-720"/>
              </w:tabs>
              <w:suppressAutoHyphens/>
              <w:spacing w:after="0" w:line="240" w:lineRule="auto"/>
              <w:jc w:val="both"/>
              <w:rPr>
                <w:rFonts w:ascii="Arial" w:hAnsi="Arial" w:cs="Arial"/>
                <w:sz w:val="20"/>
                <w:szCs w:val="20"/>
              </w:rPr>
            </w:pPr>
          </w:p>
          <w:p w:rsidR="00EA3F2F" w:rsidRPr="00460DAE" w:rsidRDefault="00177F08" w:rsidP="007E1D64">
            <w:pPr>
              <w:tabs>
                <w:tab w:val="left" w:pos="-720"/>
              </w:tabs>
              <w:suppressAutoHyphens/>
              <w:spacing w:after="0" w:line="240" w:lineRule="auto"/>
              <w:jc w:val="both"/>
              <w:rPr>
                <w:rFonts w:ascii="Arial" w:hAnsi="Arial" w:cs="Arial"/>
                <w:sz w:val="20"/>
                <w:szCs w:val="20"/>
              </w:rPr>
            </w:pPr>
            <w:r>
              <w:rPr>
                <w:rFonts w:ascii="Arial" w:hAnsi="Arial" w:cs="Arial"/>
                <w:b/>
                <w:sz w:val="20"/>
                <w:szCs w:val="20"/>
              </w:rPr>
              <w:t>IQVIA</w:t>
            </w:r>
          </w:p>
          <w:p w:rsidR="00EA3F2F" w:rsidRPr="00460DAE" w:rsidRDefault="00EA3F2F" w:rsidP="007E1D64">
            <w:pPr>
              <w:tabs>
                <w:tab w:val="left" w:pos="-720"/>
              </w:tabs>
              <w:suppressAutoHyphens/>
              <w:spacing w:after="0" w:line="240" w:lineRule="auto"/>
              <w:jc w:val="both"/>
              <w:rPr>
                <w:rFonts w:ascii="Arial" w:hAnsi="Arial" w:cs="Arial"/>
                <w:sz w:val="20"/>
                <w:szCs w:val="20"/>
              </w:rPr>
            </w:pPr>
          </w:p>
          <w:p w:rsidR="00166E04" w:rsidRPr="00460DAE" w:rsidRDefault="00166E04" w:rsidP="007E1D64">
            <w:pPr>
              <w:tabs>
                <w:tab w:val="left" w:pos="-720"/>
              </w:tabs>
              <w:suppressAutoHyphens/>
              <w:spacing w:after="0" w:line="240" w:lineRule="auto"/>
              <w:jc w:val="both"/>
              <w:rPr>
                <w:rFonts w:ascii="Arial" w:hAnsi="Arial" w:cs="Arial"/>
                <w:sz w:val="20"/>
                <w:szCs w:val="20"/>
              </w:rPr>
            </w:pPr>
          </w:p>
          <w:p w:rsidR="00EA3F2F" w:rsidRPr="00460DAE" w:rsidRDefault="00EA3F2F" w:rsidP="007E1D64">
            <w:pPr>
              <w:tabs>
                <w:tab w:val="left" w:pos="-720"/>
              </w:tabs>
              <w:suppressAutoHyphens/>
              <w:spacing w:after="0" w:line="240" w:lineRule="auto"/>
              <w:jc w:val="both"/>
              <w:rPr>
                <w:rFonts w:ascii="Arial" w:hAnsi="Arial" w:cs="Arial"/>
                <w:sz w:val="20"/>
                <w:szCs w:val="20"/>
              </w:rPr>
            </w:pPr>
            <w:r w:rsidRPr="00460DAE">
              <w:rPr>
                <w:rFonts w:ascii="Arial" w:hAnsi="Arial" w:cs="Arial"/>
                <w:sz w:val="20"/>
                <w:szCs w:val="20"/>
              </w:rPr>
              <w:t>Signature:__________________________</w:t>
            </w:r>
          </w:p>
          <w:p w:rsidR="00EA3F2F" w:rsidRPr="00460DAE" w:rsidRDefault="00EA3F2F" w:rsidP="007E1D64">
            <w:pPr>
              <w:tabs>
                <w:tab w:val="left" w:pos="-720"/>
              </w:tabs>
              <w:suppressAutoHyphens/>
              <w:spacing w:after="0" w:line="240" w:lineRule="auto"/>
              <w:jc w:val="both"/>
              <w:rPr>
                <w:rFonts w:ascii="Arial" w:hAnsi="Arial" w:cs="Arial"/>
                <w:sz w:val="20"/>
                <w:szCs w:val="20"/>
              </w:rPr>
            </w:pPr>
            <w:r w:rsidRPr="00460DAE">
              <w:rPr>
                <w:rFonts w:ascii="Arial" w:hAnsi="Arial" w:cs="Arial"/>
                <w:sz w:val="18"/>
                <w:szCs w:val="18"/>
              </w:rPr>
              <w:t xml:space="preserve">Under a Power of Attorney </w:t>
            </w:r>
            <w:r w:rsidR="00177F08" w:rsidRPr="007E6413">
              <w:rPr>
                <w:rFonts w:ascii="Arial" w:hAnsi="Arial" w:cs="Arial"/>
                <w:sz w:val="18"/>
                <w:szCs w:val="18"/>
              </w:rPr>
              <w:t>IQVIA RDS Czech Republic, s.r.o.</w:t>
            </w:r>
          </w:p>
          <w:p w:rsidR="00EA3F2F" w:rsidRPr="00460DAE" w:rsidRDefault="00FE4AC8" w:rsidP="00FE4AC8">
            <w:pPr>
              <w:tabs>
                <w:tab w:val="left" w:pos="-720"/>
                <w:tab w:val="left" w:pos="900"/>
              </w:tabs>
              <w:suppressAutoHyphens/>
              <w:spacing w:after="0" w:line="240" w:lineRule="auto"/>
              <w:jc w:val="both"/>
              <w:rPr>
                <w:rFonts w:ascii="Arial" w:hAnsi="Arial" w:cs="Arial"/>
                <w:sz w:val="20"/>
                <w:szCs w:val="20"/>
              </w:rPr>
            </w:pPr>
            <w:r>
              <w:rPr>
                <w:rFonts w:ascii="Arial" w:hAnsi="Arial" w:cs="Arial"/>
                <w:sz w:val="20"/>
                <w:szCs w:val="20"/>
              </w:rPr>
              <w:tab/>
              <w:t>25. 6. 2018</w:t>
            </w:r>
          </w:p>
          <w:p w:rsidR="00EA3F2F" w:rsidRPr="00460DAE" w:rsidRDefault="00EA3F2F" w:rsidP="007E1D64">
            <w:pPr>
              <w:tabs>
                <w:tab w:val="left" w:pos="-720"/>
              </w:tabs>
              <w:suppressAutoHyphens/>
              <w:spacing w:after="0" w:line="240" w:lineRule="auto"/>
              <w:jc w:val="both"/>
              <w:rPr>
                <w:rFonts w:ascii="Arial" w:hAnsi="Arial" w:cs="Arial"/>
                <w:sz w:val="20"/>
                <w:szCs w:val="20"/>
              </w:rPr>
            </w:pPr>
            <w:r w:rsidRPr="00460DAE">
              <w:rPr>
                <w:rFonts w:ascii="Arial" w:hAnsi="Arial" w:cs="Arial"/>
                <w:sz w:val="20"/>
                <w:szCs w:val="20"/>
              </w:rPr>
              <w:t>Date:______________________________</w:t>
            </w:r>
          </w:p>
          <w:p w:rsidR="00EA3F2F" w:rsidRPr="00460DAE" w:rsidRDefault="00EA3F2F" w:rsidP="007E1D64">
            <w:pPr>
              <w:tabs>
                <w:tab w:val="left" w:pos="-720"/>
              </w:tabs>
              <w:suppressAutoHyphens/>
              <w:spacing w:after="0" w:line="240" w:lineRule="auto"/>
              <w:jc w:val="both"/>
              <w:rPr>
                <w:rFonts w:ascii="Arial" w:hAnsi="Arial" w:cs="Arial"/>
                <w:sz w:val="20"/>
                <w:szCs w:val="20"/>
              </w:rPr>
            </w:pPr>
          </w:p>
          <w:p w:rsidR="000E7D78" w:rsidRPr="00460DAE" w:rsidRDefault="000E7D78" w:rsidP="007E1D64">
            <w:pPr>
              <w:tabs>
                <w:tab w:val="left" w:pos="-720"/>
              </w:tabs>
              <w:suppressAutoHyphens/>
              <w:spacing w:after="0" w:line="240" w:lineRule="auto"/>
              <w:jc w:val="both"/>
              <w:rPr>
                <w:rFonts w:ascii="Arial" w:hAnsi="Arial" w:cs="Arial"/>
                <w:sz w:val="20"/>
                <w:szCs w:val="20"/>
              </w:rPr>
            </w:pPr>
          </w:p>
          <w:p w:rsidR="00EA3F2F" w:rsidRPr="00460DAE" w:rsidRDefault="00EA3F2F" w:rsidP="007E1D64">
            <w:pPr>
              <w:tabs>
                <w:tab w:val="left" w:pos="-720"/>
              </w:tabs>
              <w:suppressAutoHyphens/>
              <w:spacing w:after="0" w:line="240" w:lineRule="auto"/>
              <w:jc w:val="both"/>
              <w:rPr>
                <w:rFonts w:ascii="Arial" w:hAnsi="Arial" w:cs="Arial"/>
                <w:sz w:val="20"/>
                <w:szCs w:val="20"/>
              </w:rPr>
            </w:pPr>
          </w:p>
          <w:p w:rsidR="00EA3F2F" w:rsidRPr="00460DAE" w:rsidRDefault="002D58E7" w:rsidP="007E1D64">
            <w:pPr>
              <w:tabs>
                <w:tab w:val="left" w:pos="-720"/>
              </w:tabs>
              <w:suppressAutoHyphens/>
              <w:spacing w:after="0" w:line="240" w:lineRule="auto"/>
              <w:jc w:val="both"/>
              <w:rPr>
                <w:rFonts w:ascii="Arial" w:hAnsi="Arial" w:cs="Arial"/>
                <w:b/>
                <w:sz w:val="20"/>
                <w:szCs w:val="20"/>
              </w:rPr>
            </w:pPr>
            <w:proofErr w:type="spellStart"/>
            <w:r w:rsidRPr="00460DAE">
              <w:rPr>
                <w:rFonts w:ascii="Arial" w:hAnsi="Arial" w:cs="Arial"/>
                <w:b/>
                <w:sz w:val="20"/>
                <w:szCs w:val="20"/>
              </w:rPr>
              <w:t>Masarykův</w:t>
            </w:r>
            <w:proofErr w:type="spellEnd"/>
            <w:r w:rsidRPr="00460DAE">
              <w:rPr>
                <w:rFonts w:ascii="Arial" w:hAnsi="Arial" w:cs="Arial"/>
                <w:b/>
                <w:sz w:val="20"/>
                <w:szCs w:val="20"/>
              </w:rPr>
              <w:t xml:space="preserve"> </w:t>
            </w:r>
            <w:proofErr w:type="spellStart"/>
            <w:r w:rsidRPr="00460DAE">
              <w:rPr>
                <w:rFonts w:ascii="Arial" w:hAnsi="Arial" w:cs="Arial"/>
                <w:b/>
                <w:sz w:val="20"/>
                <w:szCs w:val="20"/>
              </w:rPr>
              <w:t>onkologický</w:t>
            </w:r>
            <w:proofErr w:type="spellEnd"/>
            <w:r w:rsidRPr="00460DAE">
              <w:rPr>
                <w:rFonts w:ascii="Arial" w:hAnsi="Arial" w:cs="Arial"/>
                <w:b/>
                <w:sz w:val="20"/>
                <w:szCs w:val="20"/>
              </w:rPr>
              <w:t xml:space="preserve"> </w:t>
            </w:r>
            <w:proofErr w:type="spellStart"/>
            <w:r w:rsidRPr="00460DAE">
              <w:rPr>
                <w:rFonts w:ascii="Arial" w:hAnsi="Arial" w:cs="Arial"/>
                <w:b/>
                <w:sz w:val="20"/>
                <w:szCs w:val="20"/>
              </w:rPr>
              <w:t>ústav</w:t>
            </w:r>
            <w:proofErr w:type="spellEnd"/>
            <w:r w:rsidR="007D7CB2" w:rsidRPr="00460DAE">
              <w:rPr>
                <w:rFonts w:ascii="Arial" w:hAnsi="Arial" w:cs="Arial"/>
                <w:b/>
                <w:sz w:val="20"/>
                <w:szCs w:val="20"/>
              </w:rPr>
              <w:t xml:space="preserve"> </w:t>
            </w:r>
          </w:p>
          <w:p w:rsidR="007E1D64" w:rsidRPr="00460DAE" w:rsidRDefault="007E1D64" w:rsidP="007E1D64">
            <w:pPr>
              <w:tabs>
                <w:tab w:val="left" w:pos="-720"/>
              </w:tabs>
              <w:suppressAutoHyphens/>
              <w:spacing w:after="0" w:line="240" w:lineRule="auto"/>
              <w:jc w:val="both"/>
              <w:rPr>
                <w:rFonts w:ascii="Arial" w:hAnsi="Arial" w:cs="Arial"/>
                <w:b/>
                <w:sz w:val="20"/>
                <w:szCs w:val="20"/>
              </w:rPr>
            </w:pPr>
          </w:p>
          <w:p w:rsidR="00EA3F2F" w:rsidRPr="00460DAE" w:rsidRDefault="00EA3F2F" w:rsidP="007E1D64">
            <w:pPr>
              <w:tabs>
                <w:tab w:val="left" w:pos="-720"/>
              </w:tabs>
              <w:suppressAutoHyphens/>
              <w:spacing w:after="0" w:line="240" w:lineRule="auto"/>
              <w:jc w:val="both"/>
              <w:rPr>
                <w:rFonts w:ascii="Arial" w:hAnsi="Arial" w:cs="Arial"/>
                <w:b/>
                <w:sz w:val="20"/>
                <w:szCs w:val="20"/>
              </w:rPr>
            </w:pPr>
          </w:p>
          <w:p w:rsidR="00EA3F2F" w:rsidRPr="00460DAE" w:rsidRDefault="00EA3F2F" w:rsidP="007E1D64">
            <w:pPr>
              <w:tabs>
                <w:tab w:val="left" w:pos="-720"/>
              </w:tabs>
              <w:suppressAutoHyphens/>
              <w:spacing w:after="0" w:line="240" w:lineRule="auto"/>
              <w:jc w:val="both"/>
              <w:rPr>
                <w:rFonts w:ascii="Arial" w:hAnsi="Arial" w:cs="Arial"/>
                <w:sz w:val="20"/>
                <w:szCs w:val="20"/>
              </w:rPr>
            </w:pPr>
            <w:r w:rsidRPr="00460DAE">
              <w:rPr>
                <w:rFonts w:ascii="Arial" w:hAnsi="Arial" w:cs="Arial"/>
                <w:sz w:val="20"/>
                <w:szCs w:val="20"/>
              </w:rPr>
              <w:t>Signature:</w:t>
            </w:r>
            <w:r w:rsidR="00AF3263" w:rsidRPr="00460DAE">
              <w:rPr>
                <w:rFonts w:ascii="Arial" w:hAnsi="Arial" w:cs="Arial"/>
                <w:sz w:val="20"/>
                <w:szCs w:val="20"/>
              </w:rPr>
              <w:t xml:space="preserve"> </w:t>
            </w:r>
            <w:r w:rsidRPr="00460DAE">
              <w:rPr>
                <w:rFonts w:ascii="Arial" w:hAnsi="Arial" w:cs="Arial"/>
                <w:sz w:val="20"/>
                <w:szCs w:val="20"/>
              </w:rPr>
              <w:t>__________________________</w:t>
            </w:r>
          </w:p>
          <w:p w:rsidR="004F148B" w:rsidRPr="00460DAE" w:rsidRDefault="00EA3F2F" w:rsidP="007E1D64">
            <w:pPr>
              <w:tabs>
                <w:tab w:val="left" w:pos="-720"/>
              </w:tabs>
              <w:suppressAutoHyphens/>
              <w:spacing w:after="0" w:line="240" w:lineRule="auto"/>
              <w:jc w:val="both"/>
              <w:rPr>
                <w:rFonts w:ascii="Arial" w:hAnsi="Arial" w:cs="Arial"/>
                <w:sz w:val="20"/>
                <w:szCs w:val="20"/>
              </w:rPr>
            </w:pPr>
            <w:r w:rsidRPr="00460DAE">
              <w:rPr>
                <w:rFonts w:ascii="Arial" w:hAnsi="Arial" w:cs="Arial"/>
                <w:sz w:val="20"/>
                <w:szCs w:val="20"/>
              </w:rPr>
              <w:t xml:space="preserve">              </w:t>
            </w:r>
            <w:r w:rsidR="00AF3263" w:rsidRPr="00460DAE">
              <w:rPr>
                <w:rFonts w:ascii="Arial" w:hAnsi="Arial" w:cs="Arial"/>
                <w:sz w:val="20"/>
                <w:szCs w:val="20"/>
              </w:rPr>
              <w:t xml:space="preserve">   </w:t>
            </w:r>
          </w:p>
          <w:p w:rsidR="007D7CB2" w:rsidRPr="00460DAE" w:rsidRDefault="007D7CB2" w:rsidP="007E1D64">
            <w:pPr>
              <w:tabs>
                <w:tab w:val="left" w:pos="-720"/>
              </w:tabs>
              <w:suppressAutoHyphens/>
              <w:spacing w:after="0" w:line="240" w:lineRule="auto"/>
              <w:ind w:left="743" w:hanging="743"/>
              <w:jc w:val="both"/>
              <w:rPr>
                <w:rFonts w:ascii="Arial" w:hAnsi="Arial" w:cs="Arial"/>
                <w:sz w:val="20"/>
                <w:szCs w:val="20"/>
              </w:rPr>
            </w:pPr>
          </w:p>
          <w:p w:rsidR="009F50FB" w:rsidRPr="00460DAE" w:rsidRDefault="00FE4AC8" w:rsidP="007E1D64">
            <w:pPr>
              <w:tabs>
                <w:tab w:val="left" w:pos="-720"/>
              </w:tabs>
              <w:suppressAutoHyphens/>
              <w:spacing w:after="0" w:line="240" w:lineRule="auto"/>
              <w:ind w:left="743" w:hanging="743"/>
              <w:jc w:val="both"/>
              <w:rPr>
                <w:rFonts w:ascii="Arial" w:hAnsi="Arial" w:cs="Arial"/>
                <w:sz w:val="20"/>
                <w:szCs w:val="20"/>
              </w:rPr>
            </w:pPr>
            <w:r>
              <w:rPr>
                <w:rFonts w:ascii="Arial" w:hAnsi="Arial" w:cs="Arial"/>
                <w:sz w:val="20"/>
                <w:szCs w:val="20"/>
              </w:rPr>
              <w:t>29. 6. 2018</w:t>
            </w:r>
          </w:p>
          <w:p w:rsidR="00EA3F2F" w:rsidRPr="00460DAE" w:rsidRDefault="00EA3F2F" w:rsidP="007E1D64">
            <w:pPr>
              <w:tabs>
                <w:tab w:val="left" w:pos="-720"/>
              </w:tabs>
              <w:suppressAutoHyphens/>
              <w:spacing w:after="0" w:line="240" w:lineRule="auto"/>
              <w:jc w:val="both"/>
              <w:rPr>
                <w:rFonts w:ascii="Arial" w:hAnsi="Arial" w:cs="Arial"/>
                <w:sz w:val="20"/>
                <w:szCs w:val="20"/>
              </w:rPr>
            </w:pPr>
          </w:p>
          <w:p w:rsidR="00EA3F2F" w:rsidRPr="00460DAE" w:rsidRDefault="00EA3F2F" w:rsidP="007E1D64">
            <w:pPr>
              <w:tabs>
                <w:tab w:val="left" w:pos="-720"/>
              </w:tabs>
              <w:suppressAutoHyphens/>
              <w:spacing w:after="0" w:line="240" w:lineRule="auto"/>
              <w:jc w:val="both"/>
              <w:rPr>
                <w:rFonts w:ascii="Arial" w:hAnsi="Arial" w:cs="Arial"/>
                <w:sz w:val="20"/>
                <w:szCs w:val="20"/>
              </w:rPr>
            </w:pPr>
            <w:r w:rsidRPr="00460DAE">
              <w:rPr>
                <w:rFonts w:ascii="Arial" w:hAnsi="Arial" w:cs="Arial"/>
                <w:sz w:val="20"/>
                <w:szCs w:val="20"/>
              </w:rPr>
              <w:t>Date:______________________________</w:t>
            </w:r>
          </w:p>
          <w:p w:rsidR="00EA3F2F" w:rsidRPr="00460DAE" w:rsidRDefault="00EA3F2F" w:rsidP="007E1D64">
            <w:pPr>
              <w:tabs>
                <w:tab w:val="left" w:pos="-720"/>
              </w:tabs>
              <w:suppressAutoHyphens/>
              <w:spacing w:after="0" w:line="240" w:lineRule="auto"/>
              <w:jc w:val="both"/>
              <w:rPr>
                <w:rFonts w:ascii="Arial" w:hAnsi="Arial" w:cs="Arial"/>
                <w:sz w:val="20"/>
                <w:szCs w:val="20"/>
              </w:rPr>
            </w:pPr>
          </w:p>
          <w:p w:rsidR="00EA3F2F" w:rsidRPr="00460DAE" w:rsidRDefault="00EA3F2F" w:rsidP="007E1D64">
            <w:pPr>
              <w:tabs>
                <w:tab w:val="left" w:pos="-720"/>
              </w:tabs>
              <w:suppressAutoHyphens/>
              <w:spacing w:after="0" w:line="240" w:lineRule="auto"/>
              <w:jc w:val="both"/>
              <w:rPr>
                <w:rFonts w:ascii="Arial" w:hAnsi="Arial" w:cs="Arial"/>
                <w:sz w:val="20"/>
                <w:szCs w:val="20"/>
              </w:rPr>
            </w:pPr>
          </w:p>
          <w:p w:rsidR="000E7D78" w:rsidRPr="00460DAE" w:rsidRDefault="000E7D78" w:rsidP="007E1D64">
            <w:pPr>
              <w:tabs>
                <w:tab w:val="left" w:pos="-720"/>
              </w:tabs>
              <w:suppressAutoHyphens/>
              <w:spacing w:after="0" w:line="240" w:lineRule="auto"/>
              <w:jc w:val="both"/>
              <w:rPr>
                <w:rFonts w:ascii="Arial" w:hAnsi="Arial" w:cs="Arial"/>
                <w:sz w:val="20"/>
                <w:szCs w:val="20"/>
              </w:rPr>
            </w:pPr>
          </w:p>
          <w:p w:rsidR="00EA3F2F" w:rsidRPr="00460DAE" w:rsidRDefault="00EA3F2F" w:rsidP="007E1D64">
            <w:pPr>
              <w:tabs>
                <w:tab w:val="left" w:pos="-720"/>
              </w:tabs>
              <w:suppressAutoHyphens/>
              <w:spacing w:after="0" w:line="240" w:lineRule="auto"/>
              <w:jc w:val="both"/>
              <w:rPr>
                <w:rFonts w:ascii="Arial" w:hAnsi="Arial" w:cs="Arial"/>
                <w:sz w:val="20"/>
                <w:szCs w:val="20"/>
              </w:rPr>
            </w:pPr>
          </w:p>
          <w:p w:rsidR="007E1D64" w:rsidRPr="00460DAE" w:rsidRDefault="00556F5B" w:rsidP="007E1D64">
            <w:pPr>
              <w:tabs>
                <w:tab w:val="left" w:pos="-720"/>
              </w:tabs>
              <w:suppressAutoHyphens/>
              <w:spacing w:after="0" w:line="240" w:lineRule="auto"/>
              <w:jc w:val="both"/>
              <w:rPr>
                <w:rFonts w:ascii="Arial" w:hAnsi="Arial" w:cs="Arial"/>
                <w:b/>
                <w:sz w:val="20"/>
                <w:szCs w:val="20"/>
              </w:rPr>
            </w:pPr>
            <w:r w:rsidRPr="00556F5B">
              <w:rPr>
                <w:rFonts w:ascii="Arial" w:hAnsi="Arial" w:cs="Arial"/>
                <w:b/>
                <w:sz w:val="20"/>
                <w:szCs w:val="20"/>
                <w:highlight w:val="black"/>
              </w:rPr>
              <w:t>XXXXXXXXX</w:t>
            </w:r>
            <w:r w:rsidRPr="00460DAE">
              <w:rPr>
                <w:rFonts w:ascii="Arial" w:hAnsi="Arial" w:cs="Arial"/>
                <w:b/>
                <w:sz w:val="20"/>
                <w:szCs w:val="20"/>
              </w:rPr>
              <w:t xml:space="preserve"> </w:t>
            </w:r>
            <w:bookmarkStart w:id="1" w:name="_GoBack"/>
            <w:bookmarkEnd w:id="1"/>
          </w:p>
          <w:p w:rsidR="00EA3F2F" w:rsidRPr="00460DAE" w:rsidRDefault="00EA3F2F" w:rsidP="007E1D64">
            <w:pPr>
              <w:tabs>
                <w:tab w:val="left" w:pos="-720"/>
              </w:tabs>
              <w:suppressAutoHyphens/>
              <w:spacing w:after="0" w:line="240" w:lineRule="auto"/>
              <w:jc w:val="both"/>
              <w:rPr>
                <w:rFonts w:ascii="Arial" w:hAnsi="Arial" w:cs="Arial"/>
                <w:sz w:val="20"/>
                <w:szCs w:val="20"/>
              </w:rPr>
            </w:pPr>
          </w:p>
          <w:p w:rsidR="00EA3F2F" w:rsidRPr="00460DAE" w:rsidRDefault="00EA3F2F" w:rsidP="007E1D64">
            <w:pPr>
              <w:tabs>
                <w:tab w:val="left" w:pos="-720"/>
              </w:tabs>
              <w:suppressAutoHyphens/>
              <w:spacing w:after="0" w:line="240" w:lineRule="auto"/>
              <w:jc w:val="both"/>
              <w:rPr>
                <w:rFonts w:ascii="Arial" w:hAnsi="Arial" w:cs="Arial"/>
                <w:sz w:val="20"/>
                <w:szCs w:val="20"/>
              </w:rPr>
            </w:pPr>
            <w:r w:rsidRPr="00460DAE">
              <w:rPr>
                <w:rFonts w:ascii="Arial" w:hAnsi="Arial" w:cs="Arial"/>
                <w:sz w:val="20"/>
                <w:szCs w:val="20"/>
              </w:rPr>
              <w:t>Signature:__________________________</w:t>
            </w:r>
          </w:p>
          <w:p w:rsidR="00EA3F2F" w:rsidRPr="00460DAE" w:rsidRDefault="00016158" w:rsidP="007E1D64">
            <w:pPr>
              <w:tabs>
                <w:tab w:val="left" w:pos="-720"/>
              </w:tabs>
              <w:suppressAutoHyphens/>
              <w:spacing w:after="0" w:line="240" w:lineRule="auto"/>
              <w:jc w:val="both"/>
              <w:rPr>
                <w:rFonts w:ascii="Arial" w:hAnsi="Arial" w:cs="Arial"/>
                <w:sz w:val="20"/>
                <w:szCs w:val="20"/>
              </w:rPr>
            </w:pPr>
            <w:r w:rsidRPr="00460DAE">
              <w:rPr>
                <w:rFonts w:ascii="Arial" w:hAnsi="Arial" w:cs="Arial"/>
                <w:sz w:val="20"/>
                <w:szCs w:val="20"/>
              </w:rPr>
              <w:t xml:space="preserve">                </w:t>
            </w:r>
          </w:p>
          <w:p w:rsidR="00EA3F2F" w:rsidRPr="00460DAE" w:rsidRDefault="00EA3F2F" w:rsidP="007E1D64">
            <w:pPr>
              <w:tabs>
                <w:tab w:val="left" w:pos="-720"/>
              </w:tabs>
              <w:suppressAutoHyphens/>
              <w:spacing w:after="0" w:line="240" w:lineRule="auto"/>
              <w:jc w:val="both"/>
              <w:rPr>
                <w:rFonts w:ascii="Arial" w:hAnsi="Arial" w:cs="Arial"/>
                <w:sz w:val="20"/>
                <w:szCs w:val="20"/>
              </w:rPr>
            </w:pPr>
            <w:r w:rsidRPr="00460DAE">
              <w:rPr>
                <w:rFonts w:ascii="Arial" w:hAnsi="Arial" w:cs="Arial"/>
                <w:sz w:val="20"/>
                <w:szCs w:val="20"/>
              </w:rPr>
              <w:t xml:space="preserve">                </w:t>
            </w:r>
          </w:p>
          <w:p w:rsidR="00EA3F2F" w:rsidRPr="00460DAE" w:rsidRDefault="00FE4AC8" w:rsidP="00FE4AC8">
            <w:pPr>
              <w:tabs>
                <w:tab w:val="left" w:pos="-720"/>
                <w:tab w:val="left" w:pos="1260"/>
              </w:tabs>
              <w:suppressAutoHyphens/>
              <w:spacing w:after="0" w:line="240" w:lineRule="auto"/>
              <w:jc w:val="both"/>
              <w:rPr>
                <w:rFonts w:ascii="Arial" w:hAnsi="Arial" w:cs="Arial"/>
                <w:sz w:val="20"/>
                <w:szCs w:val="20"/>
              </w:rPr>
            </w:pPr>
            <w:r>
              <w:rPr>
                <w:rFonts w:ascii="Arial" w:hAnsi="Arial" w:cs="Arial"/>
                <w:sz w:val="20"/>
                <w:szCs w:val="20"/>
              </w:rPr>
              <w:tab/>
              <w:t>29. 6. 2018</w:t>
            </w:r>
          </w:p>
          <w:p w:rsidR="00335019" w:rsidRPr="00460DAE" w:rsidRDefault="00EA3F2F" w:rsidP="007E1D64">
            <w:pPr>
              <w:tabs>
                <w:tab w:val="left" w:pos="-720"/>
              </w:tabs>
              <w:suppressAutoHyphens/>
              <w:spacing w:after="0" w:line="240" w:lineRule="auto"/>
              <w:jc w:val="both"/>
              <w:rPr>
                <w:rFonts w:ascii="Arial" w:hAnsi="Arial" w:cs="Arial"/>
                <w:b/>
                <w:sz w:val="20"/>
                <w:szCs w:val="20"/>
              </w:rPr>
            </w:pPr>
            <w:r w:rsidRPr="00460DAE">
              <w:rPr>
                <w:rFonts w:ascii="Arial" w:hAnsi="Arial" w:cs="Arial"/>
                <w:sz w:val="20"/>
                <w:szCs w:val="20"/>
              </w:rPr>
              <w:t>Date:______________________________</w:t>
            </w:r>
          </w:p>
        </w:tc>
        <w:tc>
          <w:tcPr>
            <w:tcW w:w="5103" w:type="dxa"/>
            <w:tcBorders>
              <w:top w:val="nil"/>
              <w:left w:val="nil"/>
              <w:bottom w:val="nil"/>
              <w:right w:val="nil"/>
            </w:tcBorders>
          </w:tcPr>
          <w:p w:rsidR="00EA6471" w:rsidRPr="00460DAE" w:rsidRDefault="00EA6471" w:rsidP="008C37E8">
            <w:pPr>
              <w:tabs>
                <w:tab w:val="center" w:pos="4680"/>
              </w:tabs>
              <w:suppressAutoHyphens/>
              <w:spacing w:after="0" w:line="288" w:lineRule="auto"/>
              <w:jc w:val="center"/>
              <w:outlineLvl w:val="0"/>
              <w:rPr>
                <w:rFonts w:ascii="Arial" w:hAnsi="Arial" w:cs="Arial"/>
                <w:b/>
                <w:bCs/>
                <w:u w:val="single"/>
              </w:rPr>
            </w:pPr>
            <w:r w:rsidRPr="00460DAE">
              <w:rPr>
                <w:rFonts w:ascii="Arial" w:hAnsi="Arial" w:cs="Arial"/>
                <w:b/>
                <w:bCs/>
                <w:u w:val="single"/>
              </w:rPr>
              <w:lastRenderedPageBreak/>
              <w:t xml:space="preserve">DODATEK Č. </w:t>
            </w:r>
            <w:r w:rsidR="00880D16" w:rsidRPr="00460DAE">
              <w:rPr>
                <w:rFonts w:ascii="Arial" w:hAnsi="Arial" w:cs="Arial"/>
                <w:b/>
                <w:bCs/>
                <w:u w:val="single"/>
              </w:rPr>
              <w:t>1</w:t>
            </w:r>
            <w:r w:rsidRPr="00460DAE">
              <w:rPr>
                <w:rFonts w:ascii="Arial" w:hAnsi="Arial" w:cs="Arial"/>
                <w:b/>
                <w:bCs/>
                <w:u w:val="single"/>
              </w:rPr>
              <w:t xml:space="preserve"> KE SMLOUVĚ O KLINICKÉM HODNOCENÍ</w:t>
            </w:r>
            <w:r w:rsidR="000F5684">
              <w:rPr>
                <w:rFonts w:ascii="Arial" w:hAnsi="Arial" w:cs="Arial"/>
                <w:b/>
                <w:bCs/>
                <w:u w:val="single"/>
              </w:rPr>
              <w:t xml:space="preserve"> </w:t>
            </w:r>
            <w:proofErr w:type="spellStart"/>
            <w:r w:rsidR="000F5684">
              <w:rPr>
                <w:rFonts w:ascii="Arial" w:hAnsi="Arial" w:cs="Arial"/>
                <w:b/>
                <w:bCs/>
                <w:u w:val="single"/>
              </w:rPr>
              <w:t>uzavřené</w:t>
            </w:r>
            <w:proofErr w:type="spellEnd"/>
            <w:r w:rsidR="000F5684">
              <w:rPr>
                <w:rFonts w:ascii="Arial" w:hAnsi="Arial" w:cs="Arial"/>
                <w:b/>
                <w:bCs/>
                <w:u w:val="single"/>
              </w:rPr>
              <w:t xml:space="preserve"> </w:t>
            </w:r>
            <w:proofErr w:type="spellStart"/>
            <w:r w:rsidR="000F5684">
              <w:rPr>
                <w:rFonts w:ascii="Arial" w:hAnsi="Arial" w:cs="Arial"/>
                <w:b/>
                <w:bCs/>
                <w:u w:val="single"/>
              </w:rPr>
              <w:t>dne</w:t>
            </w:r>
            <w:proofErr w:type="spellEnd"/>
            <w:r w:rsidR="000F5684">
              <w:rPr>
                <w:rFonts w:ascii="Arial" w:hAnsi="Arial" w:cs="Arial"/>
                <w:b/>
                <w:bCs/>
                <w:u w:val="single"/>
              </w:rPr>
              <w:t xml:space="preserve"> 2. 6. 2016</w:t>
            </w:r>
          </w:p>
          <w:p w:rsidR="00EA6471" w:rsidRPr="00460DAE" w:rsidRDefault="00EA6471" w:rsidP="008C37E8">
            <w:pPr>
              <w:tabs>
                <w:tab w:val="center" w:pos="4680"/>
              </w:tabs>
              <w:suppressAutoHyphens/>
              <w:spacing w:after="0" w:line="288" w:lineRule="auto"/>
              <w:jc w:val="center"/>
              <w:outlineLvl w:val="0"/>
              <w:rPr>
                <w:rFonts w:ascii="Arial" w:hAnsi="Arial" w:cs="Arial"/>
                <w:b/>
                <w:sz w:val="20"/>
                <w:szCs w:val="20"/>
              </w:rPr>
            </w:pPr>
          </w:p>
          <w:p w:rsidR="00EA6471" w:rsidRPr="00460DAE" w:rsidRDefault="00B53CC3" w:rsidP="008C37E8">
            <w:pPr>
              <w:tabs>
                <w:tab w:val="left" w:pos="-720"/>
              </w:tabs>
              <w:suppressAutoHyphens/>
              <w:spacing w:after="0" w:line="288" w:lineRule="auto"/>
              <w:jc w:val="center"/>
              <w:rPr>
                <w:rFonts w:ascii="Arial" w:hAnsi="Arial" w:cs="Arial"/>
                <w:sz w:val="20"/>
                <w:szCs w:val="20"/>
                <w:lang w:val="cs-CZ"/>
              </w:rPr>
            </w:pPr>
            <w:proofErr w:type="gramStart"/>
            <w:r w:rsidRPr="00460DAE">
              <w:rPr>
                <w:rFonts w:ascii="Arial" w:hAnsi="Arial" w:cs="Arial"/>
                <w:sz w:val="20"/>
                <w:szCs w:val="20"/>
                <w:lang w:val="cs-CZ"/>
              </w:rPr>
              <w:t>M</w:t>
            </w:r>
            <w:r w:rsidR="00EA6471" w:rsidRPr="00460DAE">
              <w:rPr>
                <w:rFonts w:ascii="Arial" w:hAnsi="Arial" w:cs="Arial"/>
                <w:sz w:val="20"/>
                <w:szCs w:val="20"/>
                <w:lang w:val="cs-CZ"/>
              </w:rPr>
              <w:t>ezi</w:t>
            </w:r>
            <w:proofErr w:type="gramEnd"/>
          </w:p>
          <w:p w:rsidR="00B53CC3" w:rsidRPr="00460DAE" w:rsidRDefault="00B53CC3" w:rsidP="008C37E8">
            <w:pPr>
              <w:tabs>
                <w:tab w:val="left" w:pos="-720"/>
              </w:tabs>
              <w:suppressAutoHyphens/>
              <w:spacing w:after="0" w:line="288" w:lineRule="auto"/>
              <w:jc w:val="center"/>
              <w:rPr>
                <w:rFonts w:ascii="Arial" w:hAnsi="Arial" w:cs="Arial"/>
                <w:sz w:val="20"/>
                <w:szCs w:val="20"/>
                <w:lang w:val="cs-CZ"/>
              </w:rPr>
            </w:pPr>
          </w:p>
          <w:p w:rsidR="000F5684" w:rsidRPr="009E57E5" w:rsidRDefault="000F5684" w:rsidP="009E57E5">
            <w:pPr>
              <w:spacing w:after="0" w:line="240" w:lineRule="auto"/>
              <w:jc w:val="both"/>
              <w:rPr>
                <w:rFonts w:ascii="Arial" w:hAnsi="Arial" w:cs="Arial"/>
                <w:sz w:val="20"/>
                <w:szCs w:val="20"/>
                <w:lang w:val="cs-CZ"/>
              </w:rPr>
            </w:pPr>
            <w:r w:rsidRPr="009E57E5">
              <w:rPr>
                <w:rFonts w:ascii="Arial" w:hAnsi="Arial" w:cs="Arial"/>
                <w:b/>
                <w:sz w:val="20"/>
                <w:szCs w:val="20"/>
                <w:lang w:val="cs-CZ"/>
              </w:rPr>
              <w:t>Masarykův onkologický ústav</w:t>
            </w:r>
            <w:r w:rsidRPr="009E57E5">
              <w:rPr>
                <w:rFonts w:ascii="Arial" w:hAnsi="Arial" w:cs="Arial"/>
                <w:sz w:val="20"/>
                <w:szCs w:val="20"/>
                <w:lang w:val="cs-CZ"/>
              </w:rPr>
              <w:t xml:space="preserve">, se sídlem Žlutý kopec 7, Brno, PSČ 656 53, Česká republika, Identifikační číslo: 00209805, Daňové identifikační číslo: CZ00209805, zastoupený prof. MUDr. Janem </w:t>
            </w:r>
            <w:proofErr w:type="spellStart"/>
            <w:r w:rsidRPr="009E57E5">
              <w:rPr>
                <w:rFonts w:ascii="Arial" w:hAnsi="Arial" w:cs="Arial"/>
                <w:sz w:val="20"/>
                <w:szCs w:val="20"/>
                <w:lang w:val="cs-CZ"/>
              </w:rPr>
              <w:t>Žaloudíkem</w:t>
            </w:r>
            <w:proofErr w:type="spellEnd"/>
            <w:r w:rsidRPr="009E57E5">
              <w:rPr>
                <w:rFonts w:ascii="Arial" w:hAnsi="Arial" w:cs="Arial"/>
                <w:sz w:val="20"/>
                <w:szCs w:val="20"/>
                <w:lang w:val="cs-CZ"/>
              </w:rPr>
              <w:t>, CSc., ředitelem</w:t>
            </w:r>
            <w:r w:rsidRPr="009E57E5" w:rsidDel="00560C53">
              <w:rPr>
                <w:rFonts w:ascii="Arial" w:hAnsi="Arial" w:cs="Arial"/>
                <w:sz w:val="20"/>
                <w:szCs w:val="20"/>
                <w:lang w:val="cs-CZ"/>
              </w:rPr>
              <w:t xml:space="preserve"> </w:t>
            </w:r>
            <w:r w:rsidRPr="009E57E5">
              <w:rPr>
                <w:rFonts w:ascii="Arial" w:hAnsi="Arial" w:cs="Arial"/>
                <w:sz w:val="20"/>
                <w:szCs w:val="20"/>
                <w:lang w:val="cs-CZ"/>
              </w:rPr>
              <w:t>(„</w:t>
            </w:r>
            <w:r w:rsidRPr="009E57E5">
              <w:rPr>
                <w:rFonts w:ascii="Arial" w:hAnsi="Arial" w:cs="Arial"/>
                <w:b/>
                <w:sz w:val="20"/>
                <w:szCs w:val="20"/>
                <w:lang w:val="cs-CZ"/>
              </w:rPr>
              <w:t>Poskytovatel</w:t>
            </w:r>
            <w:r w:rsidRPr="009E57E5">
              <w:rPr>
                <w:rFonts w:ascii="Arial" w:hAnsi="Arial" w:cs="Arial"/>
                <w:sz w:val="20"/>
                <w:szCs w:val="20"/>
                <w:lang w:val="cs-CZ"/>
              </w:rPr>
              <w:t>“), a</w:t>
            </w:r>
          </w:p>
          <w:p w:rsidR="000F5684" w:rsidRDefault="000F5684" w:rsidP="009E57E5">
            <w:pPr>
              <w:pStyle w:val="Odstavecseseznamem"/>
              <w:spacing w:after="0" w:line="240" w:lineRule="auto"/>
              <w:ind w:left="284"/>
              <w:contextualSpacing w:val="0"/>
              <w:jc w:val="both"/>
              <w:rPr>
                <w:rFonts w:ascii="Arial" w:hAnsi="Arial" w:cs="Arial"/>
                <w:b/>
                <w:sz w:val="20"/>
                <w:szCs w:val="20"/>
                <w:lang w:val="cs-CZ"/>
              </w:rPr>
            </w:pPr>
          </w:p>
          <w:p w:rsidR="00830AE2" w:rsidRPr="000F5684" w:rsidRDefault="00830AE2" w:rsidP="009E57E5">
            <w:pPr>
              <w:pStyle w:val="Odstavecseseznamem"/>
              <w:spacing w:after="0" w:line="240" w:lineRule="auto"/>
              <w:ind w:left="284"/>
              <w:contextualSpacing w:val="0"/>
              <w:jc w:val="both"/>
              <w:rPr>
                <w:rFonts w:ascii="Arial" w:hAnsi="Arial" w:cs="Arial"/>
                <w:b/>
                <w:sz w:val="20"/>
                <w:szCs w:val="20"/>
                <w:lang w:val="cs-CZ"/>
              </w:rPr>
            </w:pPr>
          </w:p>
          <w:p w:rsidR="000F5684" w:rsidRPr="009E57E5" w:rsidRDefault="00556F5B" w:rsidP="009E57E5">
            <w:pPr>
              <w:spacing w:after="0" w:line="240" w:lineRule="auto"/>
              <w:jc w:val="both"/>
              <w:rPr>
                <w:rFonts w:ascii="Arial" w:hAnsi="Arial" w:cs="Arial"/>
                <w:sz w:val="20"/>
                <w:szCs w:val="20"/>
                <w:lang w:val="cs-CZ"/>
              </w:rPr>
            </w:pPr>
            <w:r w:rsidRPr="00556F5B">
              <w:rPr>
                <w:rFonts w:ascii="Arial" w:hAnsi="Arial" w:cs="Arial"/>
                <w:b/>
                <w:sz w:val="20"/>
                <w:szCs w:val="20"/>
                <w:highlight w:val="black"/>
              </w:rPr>
              <w:t>XXXXXXXXX</w:t>
            </w:r>
            <w:r w:rsidR="000F5684" w:rsidRPr="009E57E5">
              <w:rPr>
                <w:rFonts w:ascii="Arial" w:hAnsi="Arial" w:cs="Arial"/>
                <w:sz w:val="20"/>
                <w:szCs w:val="20"/>
                <w:lang w:val="cs-CZ"/>
              </w:rPr>
              <w:t xml:space="preserve">, s adresou </w:t>
            </w:r>
            <w:r w:rsidRPr="00556F5B">
              <w:rPr>
                <w:rFonts w:ascii="Arial" w:hAnsi="Arial" w:cs="Arial"/>
                <w:b/>
                <w:sz w:val="20"/>
                <w:szCs w:val="20"/>
                <w:highlight w:val="black"/>
              </w:rPr>
              <w:t>XXXXXXXXX</w:t>
            </w:r>
            <w:r w:rsidR="000F5684" w:rsidRPr="009E57E5">
              <w:rPr>
                <w:rFonts w:ascii="Arial" w:hAnsi="Arial" w:cs="Arial"/>
                <w:sz w:val="20"/>
                <w:szCs w:val="20"/>
                <w:lang w:val="cs-CZ"/>
              </w:rPr>
              <w:t xml:space="preserve">, datum narození: </w:t>
            </w:r>
            <w:r w:rsidRPr="00556F5B">
              <w:rPr>
                <w:rFonts w:ascii="Arial" w:hAnsi="Arial" w:cs="Arial"/>
                <w:b/>
                <w:sz w:val="20"/>
                <w:szCs w:val="20"/>
                <w:highlight w:val="black"/>
              </w:rPr>
              <w:t>XXXXXXXXX</w:t>
            </w:r>
            <w:r w:rsidRPr="009E57E5">
              <w:rPr>
                <w:rFonts w:ascii="Arial" w:hAnsi="Arial" w:cs="Arial"/>
                <w:sz w:val="20"/>
                <w:szCs w:val="20"/>
                <w:lang w:val="cs-CZ"/>
              </w:rPr>
              <w:t xml:space="preserve"> </w:t>
            </w:r>
            <w:r w:rsidR="000F5684" w:rsidRPr="009E57E5">
              <w:rPr>
                <w:rFonts w:ascii="Arial" w:hAnsi="Arial" w:cs="Arial"/>
                <w:sz w:val="20"/>
                <w:szCs w:val="20"/>
                <w:lang w:val="cs-CZ"/>
              </w:rPr>
              <w:t>(„</w:t>
            </w:r>
            <w:r w:rsidR="000F5684" w:rsidRPr="009E57E5">
              <w:rPr>
                <w:rFonts w:ascii="Arial" w:hAnsi="Arial" w:cs="Arial"/>
                <w:b/>
                <w:sz w:val="20"/>
                <w:szCs w:val="20"/>
                <w:lang w:val="cs-CZ"/>
              </w:rPr>
              <w:t>Zkoušející</w:t>
            </w:r>
            <w:r w:rsidR="000F5684" w:rsidRPr="009E57E5">
              <w:rPr>
                <w:rFonts w:ascii="Arial" w:hAnsi="Arial" w:cs="Arial"/>
                <w:sz w:val="20"/>
                <w:szCs w:val="20"/>
                <w:lang w:val="cs-CZ"/>
              </w:rPr>
              <w:t>“), a</w:t>
            </w:r>
          </w:p>
          <w:p w:rsidR="000F5684" w:rsidRPr="009E57E5" w:rsidRDefault="000F5684" w:rsidP="009E57E5">
            <w:pPr>
              <w:spacing w:after="0" w:line="240" w:lineRule="auto"/>
              <w:ind w:left="284"/>
              <w:jc w:val="both"/>
              <w:rPr>
                <w:rFonts w:ascii="Arial" w:hAnsi="Arial" w:cs="Arial"/>
                <w:b/>
                <w:sz w:val="20"/>
                <w:szCs w:val="20"/>
              </w:rPr>
            </w:pPr>
          </w:p>
          <w:p w:rsidR="000F5684" w:rsidRPr="009E57E5" w:rsidRDefault="00177F08" w:rsidP="009E57E5">
            <w:pPr>
              <w:spacing w:after="0" w:line="240" w:lineRule="auto"/>
              <w:jc w:val="both"/>
              <w:rPr>
                <w:rFonts w:ascii="Arial" w:hAnsi="Arial" w:cs="Arial"/>
                <w:sz w:val="20"/>
                <w:szCs w:val="20"/>
              </w:rPr>
            </w:pPr>
            <w:r w:rsidRPr="009E57E5">
              <w:rPr>
                <w:rFonts w:ascii="Arial" w:hAnsi="Arial" w:cs="Arial"/>
                <w:b/>
                <w:sz w:val="20"/>
                <w:szCs w:val="20"/>
              </w:rPr>
              <w:t>IQVIA RDS Czech Republic, s.r.o.</w:t>
            </w:r>
            <w:r w:rsidRPr="009E57E5">
              <w:rPr>
                <w:rFonts w:ascii="Arial" w:hAnsi="Arial" w:cs="Arial"/>
                <w:sz w:val="20"/>
                <w:szCs w:val="20"/>
              </w:rPr>
              <w:t xml:space="preserve">, se </w:t>
            </w:r>
            <w:proofErr w:type="spellStart"/>
            <w:r w:rsidRPr="009E57E5">
              <w:rPr>
                <w:rFonts w:ascii="Arial" w:hAnsi="Arial" w:cs="Arial"/>
                <w:sz w:val="20"/>
                <w:szCs w:val="20"/>
              </w:rPr>
              <w:t>sídlem</w:t>
            </w:r>
            <w:proofErr w:type="spellEnd"/>
            <w:r w:rsidRPr="009E57E5">
              <w:rPr>
                <w:rFonts w:ascii="Arial" w:hAnsi="Arial" w:cs="Arial"/>
                <w:sz w:val="20"/>
                <w:szCs w:val="20"/>
              </w:rPr>
              <w:t xml:space="preserve"> </w:t>
            </w:r>
            <w:proofErr w:type="spellStart"/>
            <w:r w:rsidRPr="009E57E5">
              <w:rPr>
                <w:rFonts w:ascii="Arial" w:hAnsi="Arial" w:cs="Arial"/>
                <w:sz w:val="20"/>
                <w:szCs w:val="20"/>
              </w:rPr>
              <w:t>Pernerova</w:t>
            </w:r>
            <w:proofErr w:type="spellEnd"/>
            <w:r w:rsidRPr="009E57E5">
              <w:rPr>
                <w:rFonts w:ascii="Arial" w:hAnsi="Arial" w:cs="Arial"/>
                <w:sz w:val="20"/>
                <w:szCs w:val="20"/>
              </w:rPr>
              <w:t xml:space="preserve"> 691/42, PSČ 186 00, </w:t>
            </w:r>
            <w:proofErr w:type="spellStart"/>
            <w:r w:rsidRPr="009E57E5">
              <w:rPr>
                <w:rFonts w:ascii="Arial" w:hAnsi="Arial" w:cs="Arial"/>
                <w:sz w:val="20"/>
                <w:szCs w:val="20"/>
              </w:rPr>
              <w:t>Praha</w:t>
            </w:r>
            <w:proofErr w:type="spellEnd"/>
            <w:r w:rsidRPr="009E57E5">
              <w:rPr>
                <w:rFonts w:ascii="Arial" w:hAnsi="Arial" w:cs="Arial"/>
                <w:sz w:val="20"/>
                <w:szCs w:val="20"/>
              </w:rPr>
              <w:t xml:space="preserve"> 8, </w:t>
            </w:r>
            <w:proofErr w:type="spellStart"/>
            <w:r w:rsidRPr="009E57E5">
              <w:rPr>
                <w:rFonts w:ascii="Arial" w:hAnsi="Arial" w:cs="Arial"/>
                <w:sz w:val="20"/>
                <w:szCs w:val="20"/>
              </w:rPr>
              <w:t>Karlín</w:t>
            </w:r>
            <w:proofErr w:type="spellEnd"/>
            <w:r w:rsidRPr="009E57E5">
              <w:rPr>
                <w:rFonts w:ascii="Arial" w:hAnsi="Arial" w:cs="Arial"/>
                <w:sz w:val="20"/>
                <w:szCs w:val="20"/>
              </w:rPr>
              <w:t xml:space="preserve">, </w:t>
            </w:r>
            <w:proofErr w:type="spellStart"/>
            <w:r w:rsidRPr="009E57E5">
              <w:rPr>
                <w:rFonts w:ascii="Arial" w:hAnsi="Arial" w:cs="Arial"/>
                <w:sz w:val="20"/>
                <w:szCs w:val="20"/>
              </w:rPr>
              <w:t>Česká</w:t>
            </w:r>
            <w:proofErr w:type="spellEnd"/>
            <w:r w:rsidRPr="009E57E5">
              <w:rPr>
                <w:rFonts w:ascii="Arial" w:hAnsi="Arial" w:cs="Arial"/>
                <w:sz w:val="20"/>
                <w:szCs w:val="20"/>
              </w:rPr>
              <w:t xml:space="preserve"> </w:t>
            </w:r>
            <w:proofErr w:type="spellStart"/>
            <w:r w:rsidRPr="009E57E5">
              <w:rPr>
                <w:rFonts w:ascii="Arial" w:hAnsi="Arial" w:cs="Arial"/>
                <w:sz w:val="20"/>
                <w:szCs w:val="20"/>
              </w:rPr>
              <w:t>republika</w:t>
            </w:r>
            <w:proofErr w:type="spellEnd"/>
            <w:r w:rsidRPr="009E57E5">
              <w:rPr>
                <w:rFonts w:ascii="Arial" w:hAnsi="Arial" w:cs="Arial"/>
                <w:sz w:val="20"/>
                <w:szCs w:val="20"/>
              </w:rPr>
              <w:t xml:space="preserve">, IČ: 247 68 651, DIČ: CZ247 68 651, </w:t>
            </w:r>
            <w:proofErr w:type="spellStart"/>
            <w:r w:rsidRPr="009E57E5">
              <w:rPr>
                <w:rFonts w:ascii="Arial" w:hAnsi="Arial" w:cs="Arial"/>
                <w:sz w:val="20"/>
                <w:szCs w:val="20"/>
              </w:rPr>
              <w:t>dříve</w:t>
            </w:r>
            <w:proofErr w:type="spellEnd"/>
            <w:r w:rsidRPr="009E57E5">
              <w:rPr>
                <w:rFonts w:ascii="Arial" w:hAnsi="Arial" w:cs="Arial"/>
                <w:sz w:val="20"/>
                <w:szCs w:val="20"/>
              </w:rPr>
              <w:t xml:space="preserve"> Quintiles Czech Republic, s.r.o.</w:t>
            </w:r>
            <w:r w:rsidRPr="002D1655" w:rsidDel="00177F08">
              <w:rPr>
                <w:rFonts w:ascii="Arial" w:hAnsi="Arial" w:cs="Arial"/>
                <w:b/>
                <w:sz w:val="20"/>
                <w:szCs w:val="20"/>
              </w:rPr>
              <w:t xml:space="preserve"> </w:t>
            </w:r>
            <w:r w:rsidR="000F5684" w:rsidRPr="009E57E5">
              <w:rPr>
                <w:rFonts w:ascii="Arial" w:hAnsi="Arial" w:cs="Arial"/>
                <w:sz w:val="20"/>
                <w:szCs w:val="20"/>
              </w:rPr>
              <w:t>(„</w:t>
            </w:r>
            <w:r>
              <w:rPr>
                <w:rFonts w:ascii="Arial" w:hAnsi="Arial" w:cs="Arial"/>
                <w:b/>
                <w:sz w:val="20"/>
                <w:szCs w:val="20"/>
              </w:rPr>
              <w:t>IQVIA</w:t>
            </w:r>
            <w:r w:rsidR="000F5684" w:rsidRPr="009E57E5">
              <w:rPr>
                <w:rFonts w:ascii="Arial" w:hAnsi="Arial" w:cs="Arial"/>
                <w:sz w:val="20"/>
                <w:szCs w:val="20"/>
              </w:rPr>
              <w:t>“), a</w:t>
            </w:r>
          </w:p>
          <w:p w:rsidR="00830AE2" w:rsidRDefault="00830AE2">
            <w:pPr>
              <w:tabs>
                <w:tab w:val="left" w:pos="-720"/>
              </w:tabs>
              <w:suppressAutoHyphens/>
              <w:spacing w:after="0"/>
              <w:jc w:val="both"/>
              <w:rPr>
                <w:rFonts w:ascii="Arial" w:hAnsi="Arial" w:cs="Arial"/>
                <w:b/>
                <w:sz w:val="20"/>
                <w:szCs w:val="20"/>
              </w:rPr>
            </w:pPr>
          </w:p>
          <w:p w:rsidR="00830AE2" w:rsidRDefault="00830AE2">
            <w:pPr>
              <w:tabs>
                <w:tab w:val="left" w:pos="-720"/>
              </w:tabs>
              <w:suppressAutoHyphens/>
              <w:spacing w:after="0"/>
              <w:jc w:val="both"/>
              <w:rPr>
                <w:rFonts w:ascii="Arial" w:hAnsi="Arial" w:cs="Arial"/>
                <w:b/>
                <w:sz w:val="20"/>
                <w:szCs w:val="20"/>
              </w:rPr>
            </w:pPr>
          </w:p>
          <w:p w:rsidR="00B53CC3" w:rsidRPr="000F5684" w:rsidRDefault="000F5684">
            <w:pPr>
              <w:tabs>
                <w:tab w:val="left" w:pos="-720"/>
              </w:tabs>
              <w:suppressAutoHyphens/>
              <w:spacing w:after="0"/>
              <w:jc w:val="both"/>
              <w:rPr>
                <w:rFonts w:ascii="Arial" w:hAnsi="Arial" w:cs="Arial"/>
                <w:sz w:val="20"/>
                <w:szCs w:val="20"/>
                <w:lang w:val="cs-CZ"/>
              </w:rPr>
            </w:pPr>
            <w:r w:rsidRPr="009E57E5">
              <w:rPr>
                <w:rFonts w:ascii="Arial" w:hAnsi="Arial" w:cs="Arial"/>
                <w:b/>
                <w:sz w:val="20"/>
                <w:szCs w:val="20"/>
              </w:rPr>
              <w:t xml:space="preserve">Merck </w:t>
            </w:r>
            <w:proofErr w:type="spellStart"/>
            <w:r w:rsidRPr="009E57E5">
              <w:rPr>
                <w:rFonts w:ascii="Arial" w:hAnsi="Arial" w:cs="Arial"/>
                <w:b/>
                <w:sz w:val="20"/>
                <w:szCs w:val="20"/>
              </w:rPr>
              <w:t>KGaA</w:t>
            </w:r>
            <w:proofErr w:type="spellEnd"/>
            <w:r w:rsidRPr="009E57E5">
              <w:rPr>
                <w:rFonts w:ascii="Arial" w:hAnsi="Arial" w:cs="Arial"/>
                <w:sz w:val="20"/>
                <w:szCs w:val="20"/>
              </w:rPr>
              <w:t xml:space="preserve">, se </w:t>
            </w:r>
            <w:proofErr w:type="spellStart"/>
            <w:r w:rsidRPr="009E57E5">
              <w:rPr>
                <w:rFonts w:ascii="Arial" w:hAnsi="Arial" w:cs="Arial"/>
                <w:sz w:val="20"/>
                <w:szCs w:val="20"/>
              </w:rPr>
              <w:t>sídlem</w:t>
            </w:r>
            <w:proofErr w:type="spellEnd"/>
            <w:r w:rsidRPr="009E57E5">
              <w:rPr>
                <w:rFonts w:ascii="Arial" w:hAnsi="Arial" w:cs="Arial"/>
                <w:sz w:val="20"/>
                <w:szCs w:val="20"/>
              </w:rPr>
              <w:t xml:space="preserve"> Frankfurter Str. 250, Darmstadt, </w:t>
            </w:r>
            <w:proofErr w:type="spellStart"/>
            <w:r w:rsidRPr="009E57E5">
              <w:rPr>
                <w:rFonts w:ascii="Arial" w:hAnsi="Arial" w:cs="Arial"/>
                <w:sz w:val="20"/>
                <w:szCs w:val="20"/>
              </w:rPr>
              <w:t>Německo</w:t>
            </w:r>
            <w:proofErr w:type="spellEnd"/>
            <w:r w:rsidRPr="009E57E5">
              <w:rPr>
                <w:rFonts w:ascii="Arial" w:hAnsi="Arial" w:cs="Arial"/>
                <w:sz w:val="20"/>
                <w:szCs w:val="20"/>
              </w:rPr>
              <w:t xml:space="preserve">, </w:t>
            </w:r>
            <w:proofErr w:type="spellStart"/>
            <w:r w:rsidRPr="009E57E5">
              <w:rPr>
                <w:rFonts w:ascii="Arial" w:hAnsi="Arial" w:cs="Arial"/>
                <w:sz w:val="20"/>
                <w:szCs w:val="20"/>
              </w:rPr>
              <w:t>zapsaný</w:t>
            </w:r>
            <w:proofErr w:type="spellEnd"/>
            <w:r w:rsidRPr="009E57E5">
              <w:rPr>
                <w:rFonts w:ascii="Arial" w:hAnsi="Arial" w:cs="Arial"/>
                <w:sz w:val="20"/>
                <w:szCs w:val="20"/>
              </w:rPr>
              <w:t xml:space="preserve"> v </w:t>
            </w:r>
            <w:proofErr w:type="spellStart"/>
            <w:r w:rsidRPr="009E57E5">
              <w:rPr>
                <w:rFonts w:ascii="Arial" w:hAnsi="Arial" w:cs="Arial"/>
                <w:sz w:val="20"/>
                <w:szCs w:val="20"/>
              </w:rPr>
              <w:t>části</w:t>
            </w:r>
            <w:proofErr w:type="spellEnd"/>
            <w:r w:rsidRPr="009E57E5">
              <w:rPr>
                <w:rFonts w:ascii="Arial" w:hAnsi="Arial" w:cs="Arial"/>
                <w:sz w:val="20"/>
                <w:szCs w:val="20"/>
              </w:rPr>
              <w:t xml:space="preserve"> B </w:t>
            </w:r>
            <w:proofErr w:type="spellStart"/>
            <w:r w:rsidRPr="009E57E5">
              <w:rPr>
                <w:rFonts w:ascii="Arial" w:hAnsi="Arial" w:cs="Arial"/>
                <w:sz w:val="20"/>
                <w:szCs w:val="20"/>
              </w:rPr>
              <w:t>Obchodního</w:t>
            </w:r>
            <w:proofErr w:type="spellEnd"/>
            <w:r w:rsidRPr="009E57E5">
              <w:rPr>
                <w:rFonts w:ascii="Arial" w:hAnsi="Arial" w:cs="Arial"/>
                <w:sz w:val="20"/>
                <w:szCs w:val="20"/>
              </w:rPr>
              <w:t xml:space="preserve"> </w:t>
            </w:r>
            <w:proofErr w:type="spellStart"/>
            <w:r w:rsidRPr="009E57E5">
              <w:rPr>
                <w:rFonts w:ascii="Arial" w:hAnsi="Arial" w:cs="Arial"/>
                <w:sz w:val="20"/>
                <w:szCs w:val="20"/>
              </w:rPr>
              <w:t>rejstříku</w:t>
            </w:r>
            <w:proofErr w:type="spellEnd"/>
            <w:r w:rsidRPr="009E57E5">
              <w:rPr>
                <w:rFonts w:ascii="Arial" w:hAnsi="Arial" w:cs="Arial"/>
                <w:sz w:val="20"/>
                <w:szCs w:val="20"/>
              </w:rPr>
              <w:t xml:space="preserve"> </w:t>
            </w:r>
            <w:proofErr w:type="spellStart"/>
            <w:r w:rsidRPr="009E57E5">
              <w:rPr>
                <w:rFonts w:ascii="Arial" w:hAnsi="Arial" w:cs="Arial"/>
                <w:sz w:val="20"/>
                <w:szCs w:val="20"/>
              </w:rPr>
              <w:t>vedeného</w:t>
            </w:r>
            <w:proofErr w:type="spellEnd"/>
            <w:r w:rsidRPr="009E57E5">
              <w:rPr>
                <w:rFonts w:ascii="Arial" w:hAnsi="Arial" w:cs="Arial"/>
                <w:sz w:val="20"/>
                <w:szCs w:val="20"/>
              </w:rPr>
              <w:t xml:space="preserve"> </w:t>
            </w:r>
            <w:proofErr w:type="spellStart"/>
            <w:r w:rsidRPr="009E57E5">
              <w:rPr>
                <w:rFonts w:ascii="Arial" w:hAnsi="Arial" w:cs="Arial"/>
                <w:sz w:val="20"/>
                <w:szCs w:val="20"/>
              </w:rPr>
              <w:t>Regionálním</w:t>
            </w:r>
            <w:proofErr w:type="spellEnd"/>
            <w:r w:rsidRPr="009E57E5">
              <w:rPr>
                <w:rFonts w:ascii="Arial" w:hAnsi="Arial" w:cs="Arial"/>
                <w:sz w:val="20"/>
                <w:szCs w:val="20"/>
              </w:rPr>
              <w:t xml:space="preserve"> </w:t>
            </w:r>
            <w:proofErr w:type="spellStart"/>
            <w:r w:rsidRPr="009E57E5">
              <w:rPr>
                <w:rFonts w:ascii="Arial" w:hAnsi="Arial" w:cs="Arial"/>
                <w:sz w:val="20"/>
                <w:szCs w:val="20"/>
              </w:rPr>
              <w:t>soudem</w:t>
            </w:r>
            <w:proofErr w:type="spellEnd"/>
            <w:r w:rsidRPr="009E57E5">
              <w:rPr>
                <w:rFonts w:ascii="Arial" w:hAnsi="Arial" w:cs="Arial"/>
                <w:sz w:val="20"/>
                <w:szCs w:val="20"/>
              </w:rPr>
              <w:t xml:space="preserve"> v </w:t>
            </w:r>
            <w:proofErr w:type="spellStart"/>
            <w:r w:rsidRPr="009E57E5">
              <w:rPr>
                <w:rFonts w:ascii="Arial" w:hAnsi="Arial" w:cs="Arial"/>
                <w:sz w:val="20"/>
                <w:szCs w:val="20"/>
              </w:rPr>
              <w:t>Darmstadtu</w:t>
            </w:r>
            <w:proofErr w:type="spellEnd"/>
            <w:r w:rsidRPr="009E57E5">
              <w:rPr>
                <w:rFonts w:ascii="Arial" w:hAnsi="Arial" w:cs="Arial"/>
                <w:sz w:val="20"/>
                <w:szCs w:val="20"/>
              </w:rPr>
              <w:t xml:space="preserve"> pod č. HRB 6164, </w:t>
            </w:r>
            <w:proofErr w:type="spellStart"/>
            <w:r w:rsidRPr="009E57E5">
              <w:rPr>
                <w:rFonts w:ascii="Arial" w:hAnsi="Arial" w:cs="Arial"/>
                <w:sz w:val="20"/>
                <w:szCs w:val="20"/>
              </w:rPr>
              <w:t>zastoupený</w:t>
            </w:r>
            <w:proofErr w:type="spellEnd"/>
            <w:r w:rsidRPr="009E57E5">
              <w:rPr>
                <w:rFonts w:ascii="Arial" w:hAnsi="Arial" w:cs="Arial"/>
                <w:sz w:val="20"/>
                <w:szCs w:val="20"/>
              </w:rPr>
              <w:t xml:space="preserve"> </w:t>
            </w:r>
            <w:proofErr w:type="spellStart"/>
            <w:r w:rsidRPr="009E57E5">
              <w:rPr>
                <w:rFonts w:ascii="Arial" w:hAnsi="Arial" w:cs="Arial"/>
                <w:sz w:val="20"/>
                <w:szCs w:val="20"/>
              </w:rPr>
              <w:t>na</w:t>
            </w:r>
            <w:proofErr w:type="spellEnd"/>
            <w:r w:rsidRPr="009E57E5">
              <w:rPr>
                <w:rFonts w:ascii="Arial" w:hAnsi="Arial" w:cs="Arial"/>
                <w:sz w:val="20"/>
                <w:szCs w:val="20"/>
              </w:rPr>
              <w:t xml:space="preserve"> </w:t>
            </w:r>
            <w:proofErr w:type="spellStart"/>
            <w:r w:rsidRPr="009E57E5">
              <w:rPr>
                <w:rFonts w:ascii="Arial" w:hAnsi="Arial" w:cs="Arial"/>
                <w:sz w:val="20"/>
                <w:szCs w:val="20"/>
              </w:rPr>
              <w:t>základě</w:t>
            </w:r>
            <w:proofErr w:type="spellEnd"/>
            <w:r w:rsidRPr="009E57E5">
              <w:rPr>
                <w:rFonts w:ascii="Arial" w:hAnsi="Arial" w:cs="Arial"/>
                <w:sz w:val="20"/>
                <w:szCs w:val="20"/>
              </w:rPr>
              <w:t xml:space="preserve"> </w:t>
            </w:r>
            <w:proofErr w:type="spellStart"/>
            <w:r w:rsidRPr="009E57E5">
              <w:rPr>
                <w:rFonts w:ascii="Arial" w:hAnsi="Arial" w:cs="Arial"/>
                <w:sz w:val="20"/>
                <w:szCs w:val="20"/>
              </w:rPr>
              <w:t>plné</w:t>
            </w:r>
            <w:proofErr w:type="spellEnd"/>
            <w:r w:rsidRPr="009E57E5">
              <w:rPr>
                <w:rFonts w:ascii="Arial" w:hAnsi="Arial" w:cs="Arial"/>
                <w:sz w:val="20"/>
                <w:szCs w:val="20"/>
              </w:rPr>
              <w:t xml:space="preserve"> </w:t>
            </w:r>
            <w:proofErr w:type="spellStart"/>
            <w:r w:rsidRPr="009E57E5">
              <w:rPr>
                <w:rFonts w:ascii="Arial" w:hAnsi="Arial" w:cs="Arial"/>
                <w:sz w:val="20"/>
                <w:szCs w:val="20"/>
              </w:rPr>
              <w:t>moci</w:t>
            </w:r>
            <w:proofErr w:type="spellEnd"/>
            <w:r w:rsidRPr="009E57E5">
              <w:rPr>
                <w:rFonts w:ascii="Arial" w:hAnsi="Arial" w:cs="Arial"/>
                <w:sz w:val="20"/>
                <w:szCs w:val="20"/>
              </w:rPr>
              <w:t xml:space="preserve"> </w:t>
            </w:r>
            <w:proofErr w:type="spellStart"/>
            <w:r w:rsidRPr="009E57E5">
              <w:rPr>
                <w:rFonts w:ascii="Arial" w:hAnsi="Arial" w:cs="Arial"/>
                <w:sz w:val="20"/>
                <w:szCs w:val="20"/>
              </w:rPr>
              <w:t>společností</w:t>
            </w:r>
            <w:proofErr w:type="spellEnd"/>
            <w:r w:rsidRPr="009E57E5">
              <w:rPr>
                <w:rFonts w:ascii="Arial" w:hAnsi="Arial" w:cs="Arial"/>
                <w:sz w:val="20"/>
                <w:szCs w:val="20"/>
              </w:rPr>
              <w:t xml:space="preserve"> </w:t>
            </w:r>
            <w:r w:rsidR="00177F08" w:rsidRPr="009E57E5">
              <w:rPr>
                <w:rFonts w:ascii="Arial" w:hAnsi="Arial" w:cs="Arial"/>
                <w:sz w:val="20"/>
                <w:szCs w:val="20"/>
              </w:rPr>
              <w:t>IQVIA RDS Czech Republic, s.r.o.</w:t>
            </w:r>
            <w:r w:rsidR="00177F08" w:rsidRPr="002D1655" w:rsidDel="00177F08">
              <w:rPr>
                <w:rFonts w:ascii="Arial" w:hAnsi="Arial" w:cs="Arial"/>
                <w:sz w:val="20"/>
                <w:szCs w:val="20"/>
              </w:rPr>
              <w:t xml:space="preserve"> </w:t>
            </w:r>
            <w:r w:rsidRPr="009E57E5">
              <w:rPr>
                <w:rFonts w:ascii="Arial" w:hAnsi="Arial" w:cs="Arial"/>
                <w:sz w:val="20"/>
                <w:szCs w:val="20"/>
              </w:rPr>
              <w:t>(„</w:t>
            </w:r>
            <w:proofErr w:type="spellStart"/>
            <w:r w:rsidRPr="009E57E5">
              <w:rPr>
                <w:rFonts w:ascii="Arial" w:hAnsi="Arial" w:cs="Arial"/>
                <w:b/>
                <w:sz w:val="20"/>
                <w:szCs w:val="20"/>
              </w:rPr>
              <w:t>Zadavatel</w:t>
            </w:r>
            <w:proofErr w:type="spellEnd"/>
            <w:r w:rsidRPr="009E57E5">
              <w:rPr>
                <w:rFonts w:ascii="Arial" w:hAnsi="Arial" w:cs="Arial"/>
                <w:sz w:val="20"/>
                <w:szCs w:val="20"/>
              </w:rPr>
              <w:t>“)</w:t>
            </w:r>
          </w:p>
          <w:p w:rsidR="00B53CC3" w:rsidRPr="000F5684" w:rsidRDefault="00B53CC3" w:rsidP="004A5F0A">
            <w:pPr>
              <w:tabs>
                <w:tab w:val="left" w:pos="-720"/>
              </w:tabs>
              <w:suppressAutoHyphens/>
              <w:spacing w:after="0"/>
              <w:jc w:val="both"/>
              <w:rPr>
                <w:rFonts w:ascii="Arial" w:hAnsi="Arial" w:cs="Arial"/>
                <w:sz w:val="20"/>
                <w:szCs w:val="20"/>
                <w:lang w:val="cs-CZ"/>
              </w:rPr>
            </w:pPr>
          </w:p>
          <w:p w:rsidR="00D774C3" w:rsidRPr="00460DAE" w:rsidRDefault="005B722B" w:rsidP="004A5F0A">
            <w:pPr>
              <w:spacing w:after="0"/>
              <w:jc w:val="both"/>
              <w:rPr>
                <w:rFonts w:ascii="Arial" w:hAnsi="Arial" w:cs="Arial"/>
                <w:sz w:val="20"/>
                <w:szCs w:val="20"/>
                <w:lang w:val="cs-CZ"/>
              </w:rPr>
            </w:pPr>
            <w:proofErr w:type="gramStart"/>
            <w:r w:rsidRPr="00460DAE">
              <w:rPr>
                <w:rFonts w:ascii="Arial" w:hAnsi="Arial" w:cs="Arial"/>
                <w:sz w:val="20"/>
                <w:szCs w:val="20"/>
                <w:lang w:val="cs-CZ"/>
              </w:rPr>
              <w:t>se uzavírá</w:t>
            </w:r>
            <w:proofErr w:type="gramEnd"/>
            <w:r w:rsidRPr="00460DAE">
              <w:rPr>
                <w:rFonts w:ascii="Arial" w:hAnsi="Arial" w:cs="Arial"/>
                <w:sz w:val="20"/>
                <w:szCs w:val="20"/>
                <w:lang w:val="cs-CZ"/>
              </w:rPr>
              <w:t xml:space="preserve"> ke dni podpisu tohoto Dodatku č. 1, a to s účinností </w:t>
            </w:r>
            <w:r w:rsidR="000F5684">
              <w:rPr>
                <w:rFonts w:ascii="Arial" w:hAnsi="Arial" w:cs="Arial"/>
                <w:sz w:val="20"/>
                <w:szCs w:val="20"/>
                <w:lang w:val="cs-CZ"/>
              </w:rPr>
              <w:t>ke dni jeho uveřejnění v registru smluv</w:t>
            </w:r>
            <w:r w:rsidR="00D774C3" w:rsidRPr="00460DAE">
              <w:rPr>
                <w:rFonts w:ascii="Arial" w:hAnsi="Arial" w:cs="Arial"/>
                <w:sz w:val="20"/>
                <w:szCs w:val="20"/>
                <w:lang w:val="cs-CZ"/>
              </w:rPr>
              <w:t xml:space="preserve"> (dále označovaný jen jako „Den účinnosti“).</w:t>
            </w:r>
          </w:p>
          <w:p w:rsidR="008C37E8" w:rsidRDefault="008C37E8" w:rsidP="004A5F0A">
            <w:pPr>
              <w:spacing w:after="0"/>
              <w:jc w:val="both"/>
              <w:rPr>
                <w:rFonts w:ascii="Arial" w:hAnsi="Arial" w:cs="Arial"/>
                <w:sz w:val="20"/>
                <w:szCs w:val="20"/>
                <w:lang w:val="cs-CZ"/>
              </w:rPr>
            </w:pPr>
          </w:p>
          <w:p w:rsidR="00D15349" w:rsidRPr="00460DAE" w:rsidRDefault="00D15349" w:rsidP="004A5F0A">
            <w:pPr>
              <w:spacing w:after="0"/>
              <w:jc w:val="both"/>
              <w:rPr>
                <w:rFonts w:ascii="Arial" w:hAnsi="Arial" w:cs="Arial"/>
                <w:sz w:val="20"/>
                <w:szCs w:val="20"/>
                <w:lang w:val="cs-CZ"/>
              </w:rPr>
            </w:pPr>
          </w:p>
          <w:p w:rsidR="007B0D73" w:rsidRPr="00460DAE" w:rsidRDefault="009837A6" w:rsidP="004A5F0A">
            <w:pPr>
              <w:spacing w:after="0"/>
              <w:jc w:val="both"/>
              <w:rPr>
                <w:rFonts w:ascii="Arial" w:eastAsia="Calibri" w:hAnsi="Arial" w:cs="Arial"/>
                <w:sz w:val="20"/>
                <w:szCs w:val="20"/>
                <w:lang w:val="cs-CZ"/>
              </w:rPr>
            </w:pPr>
            <w:r w:rsidRPr="00460DAE">
              <w:rPr>
                <w:rFonts w:ascii="Arial" w:eastAsia="Calibri" w:hAnsi="Arial" w:cs="Arial"/>
                <w:b/>
                <w:bCs/>
                <w:sz w:val="20"/>
                <w:szCs w:val="20"/>
                <w:lang w:val="cs-CZ"/>
              </w:rPr>
              <w:t>VZHLEDEM K TOMU, ŽE</w:t>
            </w:r>
            <w:r w:rsidRPr="00460DAE">
              <w:rPr>
                <w:rFonts w:ascii="Arial" w:eastAsia="Calibri" w:hAnsi="Arial" w:cs="Arial"/>
                <w:sz w:val="20"/>
                <w:szCs w:val="20"/>
                <w:lang w:val="cs-CZ"/>
              </w:rPr>
              <w:t xml:space="preserve"> Zadavatel požádal </w:t>
            </w:r>
            <w:r w:rsidR="002D58E7" w:rsidRPr="00460DAE">
              <w:rPr>
                <w:rFonts w:ascii="Arial" w:hAnsi="Arial" w:cs="Arial"/>
                <w:sz w:val="20"/>
                <w:szCs w:val="20"/>
                <w:lang w:val="cs-CZ"/>
              </w:rPr>
              <w:t>poskytovatele</w:t>
            </w:r>
            <w:r w:rsidR="002D58E7" w:rsidRPr="00460DAE">
              <w:rPr>
                <w:rFonts w:ascii="Arial" w:eastAsia="Calibri" w:hAnsi="Arial" w:cs="Arial"/>
                <w:sz w:val="20"/>
                <w:szCs w:val="20"/>
                <w:lang w:val="cs-CZ"/>
              </w:rPr>
              <w:t xml:space="preserve"> </w:t>
            </w:r>
            <w:r w:rsidRPr="00460DAE">
              <w:rPr>
                <w:rFonts w:ascii="Arial" w:eastAsia="Calibri" w:hAnsi="Arial" w:cs="Arial"/>
                <w:sz w:val="20"/>
                <w:szCs w:val="20"/>
                <w:lang w:val="cs-CZ"/>
              </w:rPr>
              <w:t>a zkoušejícího</w:t>
            </w:r>
            <w:bookmarkStart w:id="2" w:name="_DV_M7"/>
            <w:bookmarkEnd w:id="2"/>
            <w:r w:rsidRPr="00460DAE">
              <w:rPr>
                <w:rFonts w:ascii="Arial" w:eastAsia="Calibri" w:hAnsi="Arial" w:cs="Arial"/>
                <w:sz w:val="20"/>
                <w:szCs w:val="20"/>
                <w:lang w:val="cs-CZ"/>
              </w:rPr>
              <w:t xml:space="preserve">, aby provedli klinické hodnocení </w:t>
            </w:r>
            <w:r w:rsidR="00B05135" w:rsidRPr="00460DAE">
              <w:rPr>
                <w:rFonts w:ascii="Arial" w:eastAsia="Calibri" w:hAnsi="Arial" w:cs="Arial"/>
                <w:sz w:val="20"/>
                <w:szCs w:val="20"/>
                <w:lang w:val="cs-CZ"/>
              </w:rPr>
              <w:t xml:space="preserve">nazvané </w:t>
            </w:r>
            <w:r w:rsidR="00B05135" w:rsidRPr="00460DAE">
              <w:rPr>
                <w:rFonts w:ascii="Arial" w:eastAsia="Calibri" w:hAnsi="Arial" w:cs="Arial"/>
                <w:b/>
                <w:sz w:val="20"/>
                <w:szCs w:val="20"/>
                <w:lang w:val="cs-CZ"/>
              </w:rPr>
              <w:t>„</w:t>
            </w:r>
            <w:r w:rsidR="00EB7879" w:rsidRPr="00460DAE">
              <w:rPr>
                <w:rFonts w:ascii="Arial" w:eastAsia="Calibri" w:hAnsi="Arial" w:cs="Arial"/>
                <w:i/>
                <w:sz w:val="20"/>
                <w:szCs w:val="20"/>
                <w:lang w:val="cs-CZ"/>
              </w:rPr>
              <w:t xml:space="preserve">Otevřené multicentrické klinické hodnocení fáze III posuzující </w:t>
            </w:r>
            <w:proofErr w:type="spellStart"/>
            <w:r w:rsidR="00EB7879" w:rsidRPr="00460DAE">
              <w:rPr>
                <w:rFonts w:ascii="Arial" w:eastAsia="Calibri" w:hAnsi="Arial" w:cs="Arial"/>
                <w:i/>
                <w:sz w:val="20"/>
                <w:szCs w:val="20"/>
                <w:lang w:val="cs-CZ"/>
              </w:rPr>
              <w:t>avelumab</w:t>
            </w:r>
            <w:proofErr w:type="spellEnd"/>
            <w:r w:rsidR="00EB7879" w:rsidRPr="00460DAE">
              <w:rPr>
                <w:rFonts w:ascii="Arial" w:eastAsia="Calibri" w:hAnsi="Arial" w:cs="Arial"/>
                <w:i/>
                <w:sz w:val="20"/>
                <w:szCs w:val="20"/>
                <w:lang w:val="cs-CZ"/>
              </w:rPr>
              <w:t xml:space="preserve"> (MSB0010718C) jako léčbu třetí linie </w:t>
            </w:r>
            <w:proofErr w:type="spellStart"/>
            <w:r w:rsidR="00EB7879" w:rsidRPr="00460DAE">
              <w:rPr>
                <w:rFonts w:ascii="Arial" w:eastAsia="Calibri" w:hAnsi="Arial" w:cs="Arial"/>
                <w:i/>
                <w:sz w:val="20"/>
                <w:szCs w:val="20"/>
                <w:lang w:val="cs-CZ"/>
              </w:rPr>
              <w:t>neresekovatelného</w:t>
            </w:r>
            <w:proofErr w:type="spellEnd"/>
            <w:r w:rsidR="00EB7879" w:rsidRPr="00460DAE">
              <w:rPr>
                <w:rFonts w:ascii="Arial" w:eastAsia="Calibri" w:hAnsi="Arial" w:cs="Arial"/>
                <w:i/>
                <w:sz w:val="20"/>
                <w:szCs w:val="20"/>
                <w:lang w:val="cs-CZ"/>
              </w:rPr>
              <w:t xml:space="preserve"> recidivujícího nebo metastazujícího adenokarcinomu žaludku nebo </w:t>
            </w:r>
            <w:proofErr w:type="spellStart"/>
            <w:r w:rsidR="00EB7879" w:rsidRPr="00460DAE">
              <w:rPr>
                <w:rFonts w:ascii="Arial" w:eastAsia="Calibri" w:hAnsi="Arial" w:cs="Arial"/>
                <w:i/>
                <w:sz w:val="20"/>
                <w:szCs w:val="20"/>
                <w:lang w:val="cs-CZ"/>
              </w:rPr>
              <w:t>gastroezofageální</w:t>
            </w:r>
            <w:proofErr w:type="spellEnd"/>
            <w:r w:rsidR="00EB7879" w:rsidRPr="00460DAE">
              <w:rPr>
                <w:rFonts w:ascii="Arial" w:eastAsia="Calibri" w:hAnsi="Arial" w:cs="Arial"/>
                <w:i/>
                <w:sz w:val="20"/>
                <w:szCs w:val="20"/>
                <w:lang w:val="cs-CZ"/>
              </w:rPr>
              <w:t xml:space="preserve"> </w:t>
            </w:r>
            <w:proofErr w:type="spellStart"/>
            <w:r w:rsidR="00EB7879" w:rsidRPr="00460DAE">
              <w:rPr>
                <w:rFonts w:ascii="Arial" w:eastAsia="Calibri" w:hAnsi="Arial" w:cs="Arial"/>
                <w:i/>
                <w:sz w:val="20"/>
                <w:szCs w:val="20"/>
                <w:lang w:val="cs-CZ"/>
              </w:rPr>
              <w:t>junkce</w:t>
            </w:r>
            <w:proofErr w:type="spellEnd"/>
            <w:r w:rsidR="00B05135" w:rsidRPr="00460DAE">
              <w:rPr>
                <w:rFonts w:ascii="Arial" w:eastAsia="Calibri" w:hAnsi="Arial" w:cs="Arial"/>
                <w:sz w:val="20"/>
                <w:szCs w:val="20"/>
                <w:lang w:val="cs-CZ"/>
              </w:rPr>
              <w:t xml:space="preserve">“ (dále jen </w:t>
            </w:r>
            <w:r w:rsidR="00F0109D" w:rsidRPr="00460DAE">
              <w:rPr>
                <w:rFonts w:ascii="Arial" w:eastAsia="Calibri" w:hAnsi="Arial" w:cs="Arial"/>
                <w:sz w:val="20"/>
                <w:szCs w:val="20"/>
                <w:lang w:val="cs-CZ"/>
              </w:rPr>
              <w:t>„studie“ nebo „k</w:t>
            </w:r>
            <w:r w:rsidR="00B05135" w:rsidRPr="00460DAE">
              <w:rPr>
                <w:rFonts w:ascii="Arial" w:eastAsia="Calibri" w:hAnsi="Arial" w:cs="Arial"/>
                <w:sz w:val="20"/>
                <w:szCs w:val="20"/>
                <w:lang w:val="cs-CZ"/>
              </w:rPr>
              <w:t>linické hodnocení“)</w:t>
            </w:r>
            <w:r w:rsidRPr="00460DAE">
              <w:rPr>
                <w:rFonts w:ascii="Arial" w:eastAsia="Calibri" w:hAnsi="Arial" w:cs="Arial"/>
                <w:sz w:val="20"/>
                <w:szCs w:val="20"/>
                <w:lang w:val="cs-CZ"/>
              </w:rPr>
              <w:t xml:space="preserve"> v souladu s Protokolem č. </w:t>
            </w:r>
            <w:r w:rsidR="00EB7879" w:rsidRPr="00460DAE">
              <w:rPr>
                <w:rFonts w:ascii="Arial" w:eastAsia="Calibri" w:hAnsi="Arial" w:cs="Arial"/>
                <w:b/>
                <w:sz w:val="20"/>
                <w:szCs w:val="20"/>
                <w:lang w:val="cs-CZ"/>
              </w:rPr>
              <w:t>EMR 100070-008</w:t>
            </w:r>
            <w:r w:rsidR="00B05135" w:rsidRPr="00460DAE">
              <w:rPr>
                <w:rFonts w:ascii="Arial" w:eastAsia="Calibri" w:hAnsi="Arial" w:cs="Arial"/>
                <w:b/>
                <w:sz w:val="20"/>
                <w:szCs w:val="20"/>
                <w:lang w:val="cs-CZ"/>
              </w:rPr>
              <w:t xml:space="preserve"> </w:t>
            </w:r>
            <w:r w:rsidRPr="00460DAE">
              <w:rPr>
                <w:rFonts w:ascii="Arial" w:eastAsia="Calibri" w:hAnsi="Arial" w:cs="Arial"/>
                <w:sz w:val="20"/>
                <w:szCs w:val="20"/>
                <w:lang w:val="cs-CZ"/>
              </w:rPr>
              <w:t>(dále o</w:t>
            </w:r>
            <w:r w:rsidR="00B05135" w:rsidRPr="00460DAE">
              <w:rPr>
                <w:rFonts w:ascii="Arial" w:eastAsia="Calibri" w:hAnsi="Arial" w:cs="Arial"/>
                <w:sz w:val="20"/>
                <w:szCs w:val="20"/>
                <w:lang w:val="cs-CZ"/>
              </w:rPr>
              <w:t>značovaný jen jako „</w:t>
            </w:r>
            <w:r w:rsidR="00F0109D" w:rsidRPr="00460DAE">
              <w:rPr>
                <w:rFonts w:ascii="Arial" w:eastAsia="Calibri" w:hAnsi="Arial" w:cs="Arial"/>
                <w:sz w:val="20"/>
                <w:szCs w:val="20"/>
                <w:lang w:val="cs-CZ"/>
              </w:rPr>
              <w:t>p</w:t>
            </w:r>
            <w:r w:rsidR="00B05135" w:rsidRPr="00460DAE">
              <w:rPr>
                <w:rFonts w:ascii="Arial" w:eastAsia="Calibri" w:hAnsi="Arial" w:cs="Arial"/>
                <w:sz w:val="20"/>
                <w:szCs w:val="20"/>
                <w:lang w:val="cs-CZ"/>
              </w:rPr>
              <w:t>rotokol“)</w:t>
            </w:r>
            <w:r w:rsidR="007B0D73" w:rsidRPr="00460DAE">
              <w:rPr>
                <w:rFonts w:ascii="Arial" w:eastAsia="Calibri" w:hAnsi="Arial" w:cs="Arial"/>
                <w:sz w:val="20"/>
                <w:szCs w:val="20"/>
                <w:lang w:val="cs-CZ"/>
              </w:rPr>
              <w:t>;</w:t>
            </w:r>
          </w:p>
          <w:p w:rsidR="002D58E7" w:rsidRPr="00460DAE" w:rsidRDefault="002D58E7" w:rsidP="004A5F0A">
            <w:pPr>
              <w:spacing w:after="0"/>
              <w:jc w:val="both"/>
              <w:rPr>
                <w:rFonts w:ascii="Arial" w:hAnsi="Arial" w:cs="Arial"/>
                <w:i/>
                <w:sz w:val="20"/>
                <w:szCs w:val="20"/>
                <w:lang w:val="cs-CZ"/>
              </w:rPr>
            </w:pPr>
          </w:p>
          <w:p w:rsidR="002D58E7" w:rsidRPr="00460DAE" w:rsidRDefault="002D58E7" w:rsidP="004A5F0A">
            <w:pPr>
              <w:spacing w:after="0"/>
              <w:jc w:val="both"/>
              <w:rPr>
                <w:rFonts w:ascii="Arial" w:hAnsi="Arial" w:cs="Arial"/>
                <w:i/>
                <w:sz w:val="20"/>
                <w:szCs w:val="20"/>
                <w:lang w:val="cs-CZ"/>
              </w:rPr>
            </w:pPr>
          </w:p>
          <w:p w:rsidR="009837A6" w:rsidRPr="00460DAE" w:rsidRDefault="007B0D73" w:rsidP="004A5F0A">
            <w:pPr>
              <w:spacing w:after="0"/>
              <w:jc w:val="both"/>
              <w:rPr>
                <w:rFonts w:ascii="Arial" w:eastAsia="Calibri" w:hAnsi="Arial" w:cs="Arial"/>
                <w:spacing w:val="-3"/>
                <w:sz w:val="20"/>
                <w:szCs w:val="20"/>
                <w:lang w:val="cs-CZ"/>
              </w:rPr>
            </w:pPr>
            <w:r w:rsidRPr="00460DAE">
              <w:rPr>
                <w:rFonts w:ascii="Arial" w:hAnsi="Arial" w:cs="Arial"/>
                <w:i/>
                <w:sz w:val="20"/>
                <w:szCs w:val="20"/>
                <w:lang w:val="cs-CZ"/>
              </w:rPr>
              <w:t xml:space="preserve"> </w:t>
            </w:r>
            <w:r w:rsidR="009837A6" w:rsidRPr="00460DAE">
              <w:rPr>
                <w:rFonts w:ascii="Arial" w:eastAsia="Calibri" w:hAnsi="Arial" w:cs="Arial"/>
                <w:b/>
                <w:bCs/>
                <w:sz w:val="20"/>
                <w:szCs w:val="20"/>
                <w:lang w:val="cs-CZ"/>
              </w:rPr>
              <w:t>VZHLEDEM K TOMU, ŽE</w:t>
            </w:r>
            <w:r w:rsidR="009837A6" w:rsidRPr="00460DAE">
              <w:rPr>
                <w:rFonts w:ascii="Arial" w:eastAsia="Calibri" w:hAnsi="Arial" w:cs="Arial"/>
                <w:spacing w:val="-3"/>
                <w:sz w:val="20"/>
                <w:szCs w:val="20"/>
                <w:lang w:val="cs-CZ"/>
              </w:rPr>
              <w:t xml:space="preserve"> </w:t>
            </w:r>
            <w:r w:rsidR="00F0109D" w:rsidRPr="00460DAE">
              <w:rPr>
                <w:rFonts w:ascii="Arial" w:eastAsia="Calibri" w:hAnsi="Arial" w:cs="Arial"/>
                <w:spacing w:val="-3"/>
                <w:sz w:val="20"/>
                <w:szCs w:val="20"/>
                <w:lang w:val="cs-CZ"/>
              </w:rPr>
              <w:t>z</w:t>
            </w:r>
            <w:r w:rsidR="009837A6" w:rsidRPr="00460DAE">
              <w:rPr>
                <w:rFonts w:ascii="Arial" w:eastAsia="Calibri" w:hAnsi="Arial" w:cs="Arial"/>
                <w:spacing w:val="-3"/>
                <w:sz w:val="20"/>
                <w:szCs w:val="20"/>
                <w:lang w:val="cs-CZ"/>
              </w:rPr>
              <w:t xml:space="preserve">adavatel, </w:t>
            </w:r>
            <w:r w:rsidR="00177F08" w:rsidRPr="007E6413">
              <w:rPr>
                <w:rFonts w:ascii="Arial" w:hAnsi="Arial" w:cs="Arial"/>
                <w:sz w:val="20"/>
                <w:szCs w:val="20"/>
              </w:rPr>
              <w:t>IQVIA</w:t>
            </w:r>
            <w:r w:rsidR="009837A6" w:rsidRPr="00460DAE">
              <w:rPr>
                <w:rFonts w:ascii="Arial" w:eastAsia="Calibri" w:hAnsi="Arial" w:cs="Arial"/>
                <w:spacing w:val="-3"/>
                <w:sz w:val="20"/>
                <w:szCs w:val="20"/>
                <w:lang w:val="cs-CZ"/>
              </w:rPr>
              <w:t xml:space="preserve">, </w:t>
            </w:r>
            <w:r w:rsidR="002D58E7" w:rsidRPr="00460DAE">
              <w:rPr>
                <w:rFonts w:ascii="Arial" w:hAnsi="Arial" w:cs="Arial"/>
                <w:sz w:val="20"/>
                <w:szCs w:val="20"/>
                <w:lang w:val="cs-CZ"/>
              </w:rPr>
              <w:t>poskytovatel</w:t>
            </w:r>
            <w:r w:rsidR="009837A6" w:rsidRPr="00460DAE">
              <w:rPr>
                <w:rFonts w:ascii="Arial" w:eastAsia="Calibri" w:hAnsi="Arial" w:cs="Arial"/>
                <w:spacing w:val="-3"/>
                <w:sz w:val="20"/>
                <w:szCs w:val="20"/>
                <w:lang w:val="cs-CZ"/>
              </w:rPr>
              <w:t xml:space="preserve"> a zkoušející uzavřeli dne </w:t>
            </w:r>
            <w:proofErr w:type="gramStart"/>
            <w:r w:rsidR="009E4F79" w:rsidRPr="00460DAE">
              <w:rPr>
                <w:rFonts w:ascii="Arial" w:hAnsi="Arial" w:cs="Arial"/>
                <w:spacing w:val="-3"/>
                <w:sz w:val="20"/>
                <w:szCs w:val="20"/>
              </w:rPr>
              <w:t>2.6</w:t>
            </w:r>
            <w:r w:rsidR="00C572C3" w:rsidRPr="00460DAE">
              <w:rPr>
                <w:rFonts w:ascii="Arial" w:hAnsi="Arial" w:cs="Arial"/>
                <w:spacing w:val="-3"/>
                <w:sz w:val="20"/>
                <w:szCs w:val="20"/>
              </w:rPr>
              <w:t>.2016</w:t>
            </w:r>
            <w:proofErr w:type="gramEnd"/>
            <w:r w:rsidR="009A69CA" w:rsidRPr="00460DAE">
              <w:rPr>
                <w:rFonts w:ascii="Arial" w:hAnsi="Arial" w:cs="Arial"/>
                <w:spacing w:val="-3"/>
                <w:sz w:val="20"/>
                <w:szCs w:val="20"/>
              </w:rPr>
              <w:t xml:space="preserve"> </w:t>
            </w:r>
            <w:r w:rsidR="0079507B" w:rsidRPr="00460DAE">
              <w:rPr>
                <w:rFonts w:ascii="Arial" w:eastAsia="Calibri" w:hAnsi="Arial" w:cs="Arial"/>
                <w:spacing w:val="-3"/>
                <w:sz w:val="20"/>
                <w:szCs w:val="20"/>
                <w:lang w:val="cs-CZ"/>
              </w:rPr>
              <w:t>s</w:t>
            </w:r>
            <w:r w:rsidR="009837A6" w:rsidRPr="00460DAE">
              <w:rPr>
                <w:rFonts w:ascii="Arial" w:eastAsia="Calibri" w:hAnsi="Arial" w:cs="Arial"/>
                <w:spacing w:val="-3"/>
                <w:sz w:val="20"/>
                <w:szCs w:val="20"/>
                <w:lang w:val="cs-CZ"/>
              </w:rPr>
              <w:t>mlouvu o klinickém hodnocení (dále označovaná jen jako „Smlouva“); a</w:t>
            </w:r>
            <w:r w:rsidR="004A5F0A" w:rsidRPr="00460DAE">
              <w:rPr>
                <w:rFonts w:ascii="Arial" w:eastAsia="Calibri" w:hAnsi="Arial" w:cs="Arial"/>
                <w:spacing w:val="-3"/>
                <w:sz w:val="20"/>
                <w:szCs w:val="20"/>
                <w:lang w:val="cs-CZ"/>
              </w:rPr>
              <w:t xml:space="preserve"> </w:t>
            </w:r>
          </w:p>
          <w:p w:rsidR="008E1513" w:rsidRPr="00460DAE" w:rsidRDefault="008E1513" w:rsidP="004A5F0A">
            <w:pPr>
              <w:spacing w:after="0"/>
              <w:jc w:val="both"/>
              <w:rPr>
                <w:rFonts w:ascii="Arial" w:eastAsia="Calibri" w:hAnsi="Arial" w:cs="Arial"/>
                <w:spacing w:val="-3"/>
                <w:sz w:val="20"/>
                <w:szCs w:val="20"/>
                <w:lang w:val="cs-CZ"/>
              </w:rPr>
            </w:pPr>
          </w:p>
          <w:p w:rsidR="009837A6" w:rsidRPr="00460DAE" w:rsidRDefault="009837A6" w:rsidP="004A5F0A">
            <w:pPr>
              <w:spacing w:after="0"/>
              <w:jc w:val="both"/>
              <w:rPr>
                <w:rFonts w:ascii="Arial" w:eastAsia="Calibri" w:hAnsi="Arial" w:cs="Arial"/>
                <w:spacing w:val="-3"/>
                <w:sz w:val="20"/>
                <w:szCs w:val="20"/>
                <w:lang w:val="cs-CZ"/>
              </w:rPr>
            </w:pPr>
            <w:r w:rsidRPr="00460DAE">
              <w:rPr>
                <w:rFonts w:ascii="Arial" w:eastAsia="Calibri" w:hAnsi="Arial" w:cs="Arial"/>
                <w:b/>
                <w:bCs/>
                <w:sz w:val="20"/>
                <w:szCs w:val="20"/>
                <w:lang w:val="cs-CZ"/>
              </w:rPr>
              <w:t>VZHLEDEM K TOMU, ŽE</w:t>
            </w:r>
            <w:r w:rsidRPr="00460DAE">
              <w:rPr>
                <w:rFonts w:ascii="Arial" w:eastAsia="Calibri" w:hAnsi="Arial" w:cs="Arial"/>
                <w:spacing w:val="-3"/>
                <w:sz w:val="20"/>
                <w:szCs w:val="20"/>
                <w:lang w:val="cs-CZ"/>
              </w:rPr>
              <w:t xml:space="preserve"> </w:t>
            </w:r>
            <w:r w:rsidR="00F0109D" w:rsidRPr="00460DAE">
              <w:rPr>
                <w:rFonts w:ascii="Arial" w:eastAsia="Calibri" w:hAnsi="Arial" w:cs="Arial"/>
                <w:spacing w:val="-3"/>
                <w:sz w:val="20"/>
                <w:szCs w:val="20"/>
                <w:lang w:val="cs-CZ"/>
              </w:rPr>
              <w:t>z</w:t>
            </w:r>
            <w:r w:rsidR="003C4A7B" w:rsidRPr="00460DAE">
              <w:rPr>
                <w:rFonts w:ascii="Arial" w:eastAsia="Calibri" w:hAnsi="Arial" w:cs="Arial"/>
                <w:spacing w:val="-3"/>
                <w:sz w:val="20"/>
                <w:szCs w:val="20"/>
                <w:lang w:val="cs-CZ"/>
              </w:rPr>
              <w:t xml:space="preserve">adavatel, </w:t>
            </w:r>
            <w:r w:rsidR="00177F08" w:rsidRPr="007E6413">
              <w:rPr>
                <w:rFonts w:ascii="Arial" w:hAnsi="Arial" w:cs="Arial"/>
                <w:sz w:val="20"/>
                <w:szCs w:val="20"/>
              </w:rPr>
              <w:t>IQVIA</w:t>
            </w:r>
            <w:r w:rsidR="003C4A7B" w:rsidRPr="00460DAE">
              <w:rPr>
                <w:rFonts w:ascii="Arial" w:eastAsia="Calibri" w:hAnsi="Arial" w:cs="Arial"/>
                <w:spacing w:val="-3"/>
                <w:sz w:val="20"/>
                <w:szCs w:val="20"/>
                <w:lang w:val="cs-CZ"/>
              </w:rPr>
              <w:t xml:space="preserve">, </w:t>
            </w:r>
            <w:r w:rsidR="002D58E7" w:rsidRPr="00460DAE">
              <w:rPr>
                <w:rFonts w:ascii="Arial" w:hAnsi="Arial" w:cs="Arial"/>
                <w:sz w:val="20"/>
                <w:szCs w:val="20"/>
                <w:lang w:val="cs-CZ"/>
              </w:rPr>
              <w:t>poskytovatel</w:t>
            </w:r>
            <w:r w:rsidR="003C4A7B" w:rsidRPr="00460DAE">
              <w:rPr>
                <w:rFonts w:ascii="Arial" w:eastAsia="Calibri" w:hAnsi="Arial" w:cs="Arial"/>
                <w:spacing w:val="-3"/>
                <w:sz w:val="20"/>
                <w:szCs w:val="20"/>
                <w:lang w:val="cs-CZ"/>
              </w:rPr>
              <w:t xml:space="preserve"> a zkoušející</w:t>
            </w:r>
            <w:r w:rsidRPr="00460DAE">
              <w:rPr>
                <w:rFonts w:ascii="Arial" w:eastAsia="Calibri" w:hAnsi="Arial" w:cs="Arial"/>
                <w:spacing w:val="-3"/>
                <w:sz w:val="20"/>
                <w:szCs w:val="20"/>
                <w:lang w:val="cs-CZ"/>
              </w:rPr>
              <w:t xml:space="preserve"> si přejí doplnit Smlouvu </w:t>
            </w:r>
            <w:r w:rsidRPr="00460DAE">
              <w:rPr>
                <w:rFonts w:ascii="Arial" w:eastAsia="Calibri" w:hAnsi="Arial" w:cs="Arial"/>
                <w:spacing w:val="-3"/>
                <w:sz w:val="20"/>
                <w:szCs w:val="20"/>
                <w:lang w:val="cs-CZ"/>
              </w:rPr>
              <w:lastRenderedPageBreak/>
              <w:t xml:space="preserve">s účinností k datu podpisu tohoto Dodatku č. </w:t>
            </w:r>
            <w:r w:rsidR="0079507B" w:rsidRPr="00460DAE">
              <w:rPr>
                <w:rFonts w:ascii="Arial" w:eastAsia="Calibri" w:hAnsi="Arial" w:cs="Arial"/>
                <w:spacing w:val="-3"/>
                <w:sz w:val="20"/>
                <w:szCs w:val="20"/>
                <w:lang w:val="cs-CZ"/>
              </w:rPr>
              <w:t>1</w:t>
            </w:r>
            <w:r w:rsidRPr="00460DAE">
              <w:rPr>
                <w:rFonts w:ascii="Arial" w:eastAsia="Calibri" w:hAnsi="Arial" w:cs="Arial"/>
                <w:spacing w:val="-3"/>
                <w:sz w:val="20"/>
                <w:szCs w:val="20"/>
                <w:lang w:val="cs-CZ"/>
              </w:rPr>
              <w:t>;</w:t>
            </w:r>
          </w:p>
          <w:p w:rsidR="004A5F0A" w:rsidRPr="00460DAE" w:rsidRDefault="004A5F0A" w:rsidP="004A5F0A">
            <w:pPr>
              <w:spacing w:after="0"/>
              <w:jc w:val="both"/>
              <w:rPr>
                <w:rFonts w:ascii="Arial" w:eastAsia="Calibri" w:hAnsi="Arial" w:cs="Arial"/>
                <w:b/>
                <w:bCs/>
                <w:spacing w:val="-3"/>
                <w:sz w:val="20"/>
                <w:szCs w:val="20"/>
                <w:lang w:val="cs-CZ"/>
              </w:rPr>
            </w:pPr>
          </w:p>
          <w:p w:rsidR="009837A6" w:rsidRPr="00460DAE" w:rsidRDefault="009837A6" w:rsidP="004A5F0A">
            <w:pPr>
              <w:spacing w:after="0"/>
              <w:jc w:val="both"/>
              <w:rPr>
                <w:rFonts w:ascii="Arial" w:eastAsia="Calibri" w:hAnsi="Arial" w:cs="Arial"/>
                <w:spacing w:val="-3"/>
                <w:sz w:val="20"/>
                <w:szCs w:val="20"/>
                <w:lang w:val="cs-CZ"/>
              </w:rPr>
            </w:pPr>
            <w:r w:rsidRPr="00460DAE">
              <w:rPr>
                <w:rFonts w:ascii="Arial" w:eastAsia="Calibri" w:hAnsi="Arial" w:cs="Arial"/>
                <w:b/>
                <w:bCs/>
                <w:spacing w:val="-3"/>
                <w:sz w:val="20"/>
                <w:szCs w:val="20"/>
                <w:lang w:val="cs-CZ"/>
              </w:rPr>
              <w:t>PROTO NYNÍ</w:t>
            </w:r>
            <w:r w:rsidR="00247285" w:rsidRPr="00460DAE">
              <w:rPr>
                <w:rFonts w:ascii="Arial" w:eastAsia="Calibri" w:hAnsi="Arial" w:cs="Arial"/>
                <w:b/>
                <w:bCs/>
                <w:spacing w:val="-3"/>
                <w:sz w:val="20"/>
                <w:szCs w:val="20"/>
                <w:lang w:val="cs-CZ"/>
              </w:rPr>
              <w:t>,</w:t>
            </w:r>
            <w:r w:rsidRPr="00460DAE">
              <w:rPr>
                <w:rFonts w:ascii="Arial" w:eastAsia="Calibri" w:hAnsi="Arial" w:cs="Arial"/>
                <w:b/>
                <w:bCs/>
                <w:spacing w:val="-3"/>
                <w:sz w:val="20"/>
                <w:szCs w:val="20"/>
                <w:lang w:val="cs-CZ"/>
              </w:rPr>
              <w:t xml:space="preserve"> </w:t>
            </w:r>
            <w:r w:rsidRPr="00460DAE">
              <w:rPr>
                <w:rFonts w:ascii="Arial" w:eastAsia="Calibri" w:hAnsi="Arial" w:cs="Arial"/>
                <w:spacing w:val="-3"/>
                <w:sz w:val="20"/>
                <w:szCs w:val="20"/>
                <w:lang w:val="cs-CZ"/>
              </w:rPr>
              <w:t xml:space="preserve">vzhledem k dobré a hodnotné úplatě, jejíž obdržení a dostatečnost se tímto potvrzují, se smluvní strany tohoto </w:t>
            </w:r>
            <w:r w:rsidR="00FA5EBC" w:rsidRPr="00460DAE">
              <w:rPr>
                <w:rFonts w:ascii="Arial" w:eastAsia="Calibri" w:hAnsi="Arial" w:cs="Arial"/>
                <w:spacing w:val="-3"/>
                <w:sz w:val="20"/>
                <w:szCs w:val="20"/>
                <w:lang w:val="cs-CZ"/>
              </w:rPr>
              <w:t>D</w:t>
            </w:r>
            <w:r w:rsidRPr="00460DAE">
              <w:rPr>
                <w:rFonts w:ascii="Arial" w:eastAsia="Calibri" w:hAnsi="Arial" w:cs="Arial"/>
                <w:spacing w:val="-3"/>
                <w:sz w:val="20"/>
                <w:szCs w:val="20"/>
                <w:lang w:val="cs-CZ"/>
              </w:rPr>
              <w:t>odatku dohodly takto:</w:t>
            </w:r>
          </w:p>
          <w:p w:rsidR="00247285" w:rsidRPr="00460DAE" w:rsidRDefault="00247285" w:rsidP="004A5F0A">
            <w:pPr>
              <w:spacing w:after="0"/>
              <w:jc w:val="both"/>
              <w:rPr>
                <w:rFonts w:ascii="Arial" w:eastAsia="Calibri" w:hAnsi="Arial" w:cs="Arial"/>
                <w:spacing w:val="-3"/>
                <w:sz w:val="20"/>
                <w:szCs w:val="20"/>
                <w:lang w:val="cs-CZ"/>
              </w:rPr>
            </w:pPr>
          </w:p>
          <w:p w:rsidR="00FC63DE" w:rsidRPr="00460DAE" w:rsidRDefault="00FC63DE" w:rsidP="001D6C3C">
            <w:pPr>
              <w:spacing w:after="0" w:line="240" w:lineRule="auto"/>
              <w:ind w:left="30"/>
              <w:jc w:val="both"/>
              <w:rPr>
                <w:rFonts w:ascii="Arial" w:eastAsia="Calibri" w:hAnsi="Arial" w:cs="Arial"/>
                <w:bCs/>
                <w:sz w:val="20"/>
                <w:szCs w:val="20"/>
                <w:lang w:val="cs-CZ"/>
              </w:rPr>
            </w:pPr>
          </w:p>
          <w:p w:rsidR="004A5F0A" w:rsidRPr="00460DAE" w:rsidRDefault="004A5F0A" w:rsidP="001D6C3C">
            <w:pPr>
              <w:spacing w:after="0" w:line="240" w:lineRule="auto"/>
              <w:ind w:left="30"/>
              <w:jc w:val="both"/>
              <w:rPr>
                <w:rFonts w:ascii="Arial" w:eastAsia="Calibri" w:hAnsi="Arial" w:cs="Arial"/>
                <w:bCs/>
                <w:sz w:val="20"/>
                <w:szCs w:val="20"/>
                <w:lang w:val="cs-CZ"/>
              </w:rPr>
            </w:pPr>
          </w:p>
          <w:p w:rsidR="007E1D64" w:rsidRPr="00460DAE" w:rsidRDefault="007E1D64" w:rsidP="008C5638">
            <w:pPr>
              <w:spacing w:after="0" w:line="240" w:lineRule="auto"/>
              <w:ind w:left="30"/>
              <w:jc w:val="both"/>
              <w:rPr>
                <w:rFonts w:ascii="Arial" w:eastAsia="Calibri" w:hAnsi="Arial" w:cs="Arial"/>
                <w:bCs/>
                <w:sz w:val="20"/>
                <w:szCs w:val="20"/>
                <w:lang w:val="cs-CZ"/>
              </w:rPr>
            </w:pPr>
            <w:r w:rsidRPr="00460DAE">
              <w:rPr>
                <w:rFonts w:ascii="Arial" w:eastAsia="Calibri" w:hAnsi="Arial" w:cs="Arial"/>
                <w:bCs/>
                <w:sz w:val="20"/>
                <w:szCs w:val="20"/>
                <w:lang w:val="cs-CZ"/>
              </w:rPr>
              <w:t xml:space="preserve">1. </w:t>
            </w:r>
            <w:r w:rsidR="00F0109D" w:rsidRPr="00460DAE">
              <w:rPr>
                <w:rFonts w:ascii="Arial" w:eastAsia="Calibri" w:hAnsi="Arial" w:cs="Arial"/>
                <w:bCs/>
                <w:sz w:val="20"/>
                <w:szCs w:val="20"/>
                <w:lang w:val="cs-CZ"/>
              </w:rPr>
              <w:t xml:space="preserve">Ke Dni účinnosti tohoto Dodatku se </w:t>
            </w:r>
            <w:r w:rsidR="00F0109D" w:rsidRPr="00460DAE">
              <w:rPr>
                <w:rFonts w:ascii="Arial" w:eastAsia="Calibri" w:hAnsi="Arial" w:cs="Arial"/>
                <w:sz w:val="20"/>
                <w:szCs w:val="20"/>
                <w:lang w:val="cs-CZ"/>
              </w:rPr>
              <w:t xml:space="preserve">tímto </w:t>
            </w:r>
            <w:r w:rsidR="00D70546" w:rsidRPr="00460DAE">
              <w:rPr>
                <w:rFonts w:ascii="Arial" w:eastAsia="Calibri" w:hAnsi="Arial" w:cs="Arial"/>
                <w:bCs/>
                <w:sz w:val="20"/>
                <w:szCs w:val="20"/>
                <w:lang w:val="cs-CZ"/>
              </w:rPr>
              <w:t>v P</w:t>
            </w:r>
            <w:r w:rsidR="00D70546" w:rsidRPr="00460DAE">
              <w:rPr>
                <w:rFonts w:ascii="Arial" w:hAnsi="Arial" w:cs="Arial"/>
                <w:bCs/>
                <w:sz w:val="20"/>
                <w:szCs w:val="20"/>
                <w:lang w:val="cs-CZ"/>
              </w:rPr>
              <w:t>říloze A</w:t>
            </w:r>
            <w:r w:rsidR="008C5638" w:rsidRPr="00460DAE">
              <w:rPr>
                <w:rFonts w:ascii="Arial" w:hAnsi="Arial" w:cs="Arial"/>
                <w:bCs/>
                <w:sz w:val="20"/>
                <w:szCs w:val="20"/>
                <w:lang w:val="cs-CZ"/>
              </w:rPr>
              <w:t xml:space="preserve"> Smlouvy - </w:t>
            </w:r>
            <w:r w:rsidR="00D70546" w:rsidRPr="00460DAE">
              <w:rPr>
                <w:rFonts w:ascii="Arial" w:hAnsi="Arial" w:cs="Arial"/>
                <w:bCs/>
                <w:sz w:val="20"/>
                <w:szCs w:val="20"/>
                <w:lang w:val="cs-CZ"/>
              </w:rPr>
              <w:t xml:space="preserve">Rozpočet a platební přehled </w:t>
            </w:r>
            <w:r w:rsidR="00F0109D" w:rsidRPr="00460DAE">
              <w:rPr>
                <w:rFonts w:ascii="Arial" w:eastAsia="Calibri" w:hAnsi="Arial" w:cs="Arial"/>
                <w:sz w:val="20"/>
                <w:szCs w:val="20"/>
                <w:lang w:val="cs-CZ"/>
              </w:rPr>
              <w:t>v plném rozsahu vymazává</w:t>
            </w:r>
            <w:r w:rsidR="00F0109D" w:rsidRPr="00460DAE">
              <w:rPr>
                <w:rFonts w:ascii="Arial" w:eastAsia="Calibri" w:hAnsi="Arial" w:cs="Arial"/>
                <w:bCs/>
                <w:sz w:val="20"/>
                <w:szCs w:val="20"/>
                <w:lang w:val="cs-CZ"/>
              </w:rPr>
              <w:t xml:space="preserve"> </w:t>
            </w:r>
            <w:r w:rsidR="00D70546" w:rsidRPr="00460DAE">
              <w:rPr>
                <w:rFonts w:ascii="Arial" w:eastAsia="Calibri" w:hAnsi="Arial" w:cs="Arial"/>
                <w:bCs/>
                <w:sz w:val="20"/>
                <w:szCs w:val="20"/>
                <w:lang w:val="cs-CZ"/>
              </w:rPr>
              <w:t>tabulka „</w:t>
            </w:r>
            <w:r w:rsidR="00556F5B" w:rsidRPr="00556F5B">
              <w:rPr>
                <w:rFonts w:ascii="Arial" w:hAnsi="Arial" w:cs="Arial"/>
                <w:b/>
                <w:sz w:val="20"/>
                <w:szCs w:val="20"/>
                <w:highlight w:val="black"/>
              </w:rPr>
              <w:t>XXXXXXXXX</w:t>
            </w:r>
            <w:r w:rsidR="00D70546" w:rsidRPr="00460DAE">
              <w:rPr>
                <w:rFonts w:ascii="Arial" w:eastAsia="Calibri" w:hAnsi="Arial" w:cs="Arial"/>
                <w:bCs/>
                <w:sz w:val="20"/>
                <w:szCs w:val="20"/>
                <w:lang w:val="cs-CZ"/>
              </w:rPr>
              <w:t xml:space="preserve">“ a </w:t>
            </w:r>
            <w:r w:rsidRPr="00460DAE">
              <w:rPr>
                <w:rFonts w:ascii="Arial" w:eastAsia="Calibri" w:hAnsi="Arial" w:cs="Arial"/>
                <w:sz w:val="20"/>
                <w:szCs w:val="20"/>
                <w:lang w:val="cs-CZ"/>
              </w:rPr>
              <w:t>nahrazuje</w:t>
            </w:r>
            <w:r w:rsidR="00F94D44" w:rsidRPr="00460DAE">
              <w:rPr>
                <w:rFonts w:ascii="Arial" w:eastAsia="Calibri" w:hAnsi="Arial" w:cs="Arial"/>
                <w:sz w:val="20"/>
                <w:szCs w:val="20"/>
                <w:lang w:val="cs-CZ"/>
              </w:rPr>
              <w:t xml:space="preserve"> se</w:t>
            </w:r>
            <w:r w:rsidRPr="00460DAE">
              <w:rPr>
                <w:rFonts w:ascii="Arial" w:eastAsia="Calibri" w:hAnsi="Arial" w:cs="Arial"/>
                <w:sz w:val="20"/>
                <w:szCs w:val="20"/>
                <w:lang w:val="cs-CZ"/>
              </w:rPr>
              <w:t xml:space="preserve"> následujícím zněním:</w:t>
            </w:r>
          </w:p>
          <w:p w:rsidR="007E1D64" w:rsidRPr="00460DAE" w:rsidRDefault="007E1D64" w:rsidP="008C5638">
            <w:pPr>
              <w:spacing w:after="0" w:line="240" w:lineRule="auto"/>
              <w:ind w:left="30"/>
              <w:jc w:val="both"/>
              <w:rPr>
                <w:rFonts w:ascii="Arial" w:eastAsia="Calibri" w:hAnsi="Arial" w:cs="Arial"/>
                <w:bCs/>
                <w:sz w:val="20"/>
                <w:szCs w:val="20"/>
                <w:lang w:val="cs-CZ"/>
              </w:rPr>
            </w:pPr>
          </w:p>
          <w:p w:rsidR="008C5638" w:rsidRPr="00460DAE" w:rsidRDefault="00556F5B" w:rsidP="008C5638">
            <w:pPr>
              <w:spacing w:after="0" w:line="240" w:lineRule="auto"/>
              <w:ind w:left="30"/>
              <w:jc w:val="both"/>
              <w:rPr>
                <w:rFonts w:ascii="Arial" w:eastAsia="Calibri" w:hAnsi="Arial" w:cs="Arial"/>
                <w:b/>
                <w:bCs/>
                <w:sz w:val="20"/>
                <w:szCs w:val="20"/>
                <w:u w:val="single"/>
              </w:rPr>
            </w:pPr>
            <w:r w:rsidRPr="00556F5B">
              <w:rPr>
                <w:rFonts w:ascii="Arial" w:hAnsi="Arial" w:cs="Arial"/>
                <w:b/>
                <w:sz w:val="20"/>
                <w:szCs w:val="20"/>
                <w:highlight w:val="black"/>
              </w:rPr>
              <w:t>XXXXXXXXX</w:t>
            </w:r>
            <w:r w:rsidRPr="00460DAE">
              <w:rPr>
                <w:rFonts w:ascii="Arial" w:eastAsia="Calibri" w:hAnsi="Arial" w:cs="Arial"/>
                <w:b/>
                <w:bCs/>
                <w:sz w:val="20"/>
                <w:szCs w:val="20"/>
                <w:u w:val="single"/>
              </w:rPr>
              <w:t xml:space="preserve"> </w:t>
            </w:r>
          </w:p>
          <w:tbl>
            <w:tblPr>
              <w:tblW w:w="4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ayout w:type="fixed"/>
              <w:tblLook w:val="01E0"/>
            </w:tblPr>
            <w:tblGrid>
              <w:gridCol w:w="1913"/>
              <w:gridCol w:w="2552"/>
            </w:tblGrid>
            <w:tr w:rsidR="008C5638" w:rsidRPr="00460DAE" w:rsidTr="00556F5B">
              <w:trPr>
                <w:trHeight w:val="815"/>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tcPr>
                <w:p w:rsidR="008C5638" w:rsidRPr="00460DAE" w:rsidRDefault="008C5638" w:rsidP="008C5638">
                  <w:pPr>
                    <w:spacing w:after="0" w:line="240" w:lineRule="auto"/>
                    <w:rPr>
                      <w:rFonts w:ascii="Arial" w:hAnsi="Arial" w:cs="Arial"/>
                      <w:b/>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tcPr>
                <w:p w:rsidR="008C5638" w:rsidRPr="00460DAE" w:rsidRDefault="008C5638" w:rsidP="00E93451">
                  <w:pPr>
                    <w:spacing w:after="0" w:line="240" w:lineRule="auto"/>
                    <w:jc w:val="right"/>
                    <w:rPr>
                      <w:rFonts w:ascii="Arial" w:hAnsi="Arial" w:cs="Arial"/>
                      <w:b/>
                      <w:sz w:val="20"/>
                      <w:szCs w:val="20"/>
                    </w:rPr>
                  </w:pPr>
                </w:p>
              </w:tc>
            </w:tr>
            <w:tr w:rsidR="00E93451" w:rsidRPr="00460DAE" w:rsidTr="00556F5B">
              <w:trPr>
                <w:trHeight w:val="267"/>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rPr>
                <w:trHeight w:val="201"/>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rPr>
                <w:trHeight w:val="403"/>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rPr>
                <w:trHeight w:val="371"/>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rPr>
                <w:trHeight w:val="371"/>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rPr>
                  </w:pPr>
                </w:p>
              </w:tc>
            </w:tr>
            <w:tr w:rsidR="00E93451" w:rsidRPr="00460DAE" w:rsidTr="00556F5B">
              <w:trPr>
                <w:trHeight w:val="974"/>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rPr>
                  </w:pPr>
                </w:p>
              </w:tc>
            </w:tr>
            <w:tr w:rsidR="00E93451" w:rsidRPr="00460DAE" w:rsidTr="00556F5B">
              <w:trPr>
                <w:trHeight w:val="985"/>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rPr>
                  </w:pPr>
                </w:p>
              </w:tc>
            </w:tr>
            <w:tr w:rsidR="00E9345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sz w:val="20"/>
                      <w:szCs w:val="20"/>
                      <w:lang w:val="en-AU"/>
                    </w:rPr>
                  </w:pPr>
                </w:p>
              </w:tc>
            </w:tr>
            <w:tr w:rsidR="00E9345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rPr>
                      <w:rFonts w:ascii="Arial" w:hAnsi="Arial" w:cs="Arial"/>
                      <w:b/>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93451" w:rsidRPr="00460DAE" w:rsidRDefault="00E93451" w:rsidP="00E93451">
                  <w:pPr>
                    <w:spacing w:after="0" w:line="240" w:lineRule="auto"/>
                    <w:jc w:val="right"/>
                    <w:rPr>
                      <w:rFonts w:ascii="Arial" w:hAnsi="Arial" w:cs="Arial"/>
                      <w:b/>
                      <w:sz w:val="20"/>
                      <w:szCs w:val="20"/>
                      <w:lang w:val="en-AU"/>
                    </w:rPr>
                  </w:pPr>
                </w:p>
              </w:tc>
            </w:tr>
          </w:tbl>
          <w:p w:rsidR="00E93451" w:rsidRDefault="00E93451" w:rsidP="002E32DE">
            <w:pPr>
              <w:spacing w:after="0" w:line="240" w:lineRule="auto"/>
              <w:ind w:left="30"/>
              <w:jc w:val="both"/>
              <w:rPr>
                <w:rFonts w:ascii="Arial" w:eastAsia="Calibri" w:hAnsi="Arial" w:cs="Arial"/>
                <w:bCs/>
                <w:sz w:val="20"/>
                <w:szCs w:val="20"/>
                <w:lang w:val="cs-CZ"/>
              </w:rPr>
            </w:pPr>
          </w:p>
          <w:p w:rsidR="00556F5B" w:rsidRDefault="00556F5B" w:rsidP="002E32DE">
            <w:pPr>
              <w:spacing w:after="0" w:line="240" w:lineRule="auto"/>
              <w:ind w:left="30"/>
              <w:jc w:val="both"/>
              <w:rPr>
                <w:rFonts w:ascii="Arial" w:eastAsia="Calibri" w:hAnsi="Arial" w:cs="Arial"/>
                <w:bCs/>
                <w:sz w:val="20"/>
                <w:szCs w:val="20"/>
                <w:lang w:val="cs-CZ"/>
              </w:rPr>
            </w:pPr>
          </w:p>
          <w:p w:rsidR="00556F5B" w:rsidRDefault="00556F5B" w:rsidP="002E32DE">
            <w:pPr>
              <w:spacing w:after="0" w:line="240" w:lineRule="auto"/>
              <w:ind w:left="30"/>
              <w:jc w:val="both"/>
              <w:rPr>
                <w:rFonts w:ascii="Arial" w:eastAsia="Calibri" w:hAnsi="Arial" w:cs="Arial"/>
                <w:bCs/>
                <w:sz w:val="20"/>
                <w:szCs w:val="20"/>
                <w:lang w:val="cs-CZ"/>
              </w:rPr>
            </w:pPr>
          </w:p>
          <w:p w:rsidR="00556F5B" w:rsidRDefault="00556F5B" w:rsidP="002E32DE">
            <w:pPr>
              <w:spacing w:after="0" w:line="240" w:lineRule="auto"/>
              <w:ind w:left="30"/>
              <w:jc w:val="both"/>
              <w:rPr>
                <w:rFonts w:ascii="Arial" w:eastAsia="Calibri" w:hAnsi="Arial" w:cs="Arial"/>
                <w:bCs/>
                <w:sz w:val="20"/>
                <w:szCs w:val="20"/>
                <w:lang w:val="cs-CZ"/>
              </w:rPr>
            </w:pPr>
          </w:p>
          <w:p w:rsidR="00556F5B" w:rsidRPr="00460DAE" w:rsidRDefault="00556F5B" w:rsidP="002E32DE">
            <w:pPr>
              <w:spacing w:after="0" w:line="240" w:lineRule="auto"/>
              <w:ind w:left="30"/>
              <w:jc w:val="both"/>
              <w:rPr>
                <w:rFonts w:ascii="Arial" w:eastAsia="Calibri" w:hAnsi="Arial" w:cs="Arial"/>
                <w:bCs/>
                <w:sz w:val="20"/>
                <w:szCs w:val="20"/>
                <w:lang w:val="cs-CZ"/>
              </w:rPr>
            </w:pPr>
          </w:p>
          <w:p w:rsidR="00E93451" w:rsidRPr="00460DAE" w:rsidRDefault="00E93451" w:rsidP="002E32DE">
            <w:pPr>
              <w:spacing w:after="0" w:line="240" w:lineRule="auto"/>
              <w:ind w:left="30"/>
              <w:jc w:val="both"/>
              <w:rPr>
                <w:rFonts w:ascii="Arial" w:eastAsia="Calibri" w:hAnsi="Arial" w:cs="Arial"/>
                <w:bCs/>
                <w:sz w:val="20"/>
                <w:szCs w:val="20"/>
                <w:lang w:val="cs-CZ"/>
              </w:rPr>
            </w:pPr>
          </w:p>
          <w:p w:rsidR="002E32DE" w:rsidRPr="00460DAE" w:rsidRDefault="002E32DE" w:rsidP="002E32DE">
            <w:pPr>
              <w:spacing w:after="0" w:line="240" w:lineRule="auto"/>
              <w:ind w:left="30"/>
              <w:jc w:val="both"/>
              <w:rPr>
                <w:rFonts w:ascii="Arial" w:eastAsia="Calibri" w:hAnsi="Arial" w:cs="Arial"/>
                <w:bCs/>
                <w:sz w:val="20"/>
                <w:szCs w:val="20"/>
                <w:lang w:val="cs-CZ"/>
              </w:rPr>
            </w:pPr>
            <w:r w:rsidRPr="00460DAE">
              <w:rPr>
                <w:rFonts w:ascii="Arial" w:eastAsia="Calibri" w:hAnsi="Arial" w:cs="Arial"/>
                <w:bCs/>
                <w:sz w:val="20"/>
                <w:szCs w:val="20"/>
                <w:lang w:val="cs-CZ"/>
              </w:rPr>
              <w:t xml:space="preserve">2. Ke Dni účinnosti tohoto Dodatku se </w:t>
            </w:r>
            <w:r w:rsidRPr="00460DAE">
              <w:rPr>
                <w:rFonts w:ascii="Arial" w:eastAsia="Calibri" w:hAnsi="Arial" w:cs="Arial"/>
                <w:sz w:val="20"/>
                <w:szCs w:val="20"/>
                <w:lang w:val="cs-CZ"/>
              </w:rPr>
              <w:t xml:space="preserve">tímto </w:t>
            </w:r>
            <w:r w:rsidRPr="00460DAE">
              <w:rPr>
                <w:rFonts w:ascii="Arial" w:eastAsia="Calibri" w:hAnsi="Arial" w:cs="Arial"/>
                <w:bCs/>
                <w:sz w:val="20"/>
                <w:szCs w:val="20"/>
                <w:lang w:val="cs-CZ"/>
              </w:rPr>
              <w:t>v P</w:t>
            </w:r>
            <w:r w:rsidRPr="00460DAE">
              <w:rPr>
                <w:rFonts w:ascii="Arial" w:hAnsi="Arial" w:cs="Arial"/>
                <w:bCs/>
                <w:sz w:val="20"/>
                <w:szCs w:val="20"/>
                <w:lang w:val="cs-CZ"/>
              </w:rPr>
              <w:t xml:space="preserve">říloze A Smlouvy - Rozpočet a platební přehled </w:t>
            </w:r>
            <w:r w:rsidRPr="00460DAE">
              <w:rPr>
                <w:rFonts w:ascii="Arial" w:eastAsia="Calibri" w:hAnsi="Arial" w:cs="Arial"/>
                <w:sz w:val="20"/>
                <w:szCs w:val="20"/>
                <w:lang w:val="cs-CZ"/>
              </w:rPr>
              <w:t>v plném rozsahu vymazává</w:t>
            </w:r>
            <w:r w:rsidRPr="00460DAE">
              <w:rPr>
                <w:rFonts w:ascii="Arial" w:eastAsia="Calibri" w:hAnsi="Arial" w:cs="Arial"/>
                <w:bCs/>
                <w:sz w:val="20"/>
                <w:szCs w:val="20"/>
                <w:lang w:val="cs-CZ"/>
              </w:rPr>
              <w:t xml:space="preserve"> tabulka „</w:t>
            </w:r>
            <w:r w:rsidR="00556F5B" w:rsidRPr="00556F5B">
              <w:rPr>
                <w:rFonts w:ascii="Arial" w:hAnsi="Arial" w:cs="Arial"/>
                <w:b/>
                <w:sz w:val="20"/>
                <w:szCs w:val="20"/>
                <w:highlight w:val="black"/>
              </w:rPr>
              <w:t>XXXXXXXXX</w:t>
            </w:r>
            <w:r w:rsidRPr="00460DAE">
              <w:rPr>
                <w:rFonts w:ascii="Arial" w:eastAsia="Calibri" w:hAnsi="Arial" w:cs="Arial"/>
                <w:bCs/>
                <w:sz w:val="20"/>
                <w:szCs w:val="20"/>
                <w:lang w:val="cs-CZ"/>
              </w:rPr>
              <w:t xml:space="preserve">“ a </w:t>
            </w:r>
            <w:r w:rsidRPr="00460DAE">
              <w:rPr>
                <w:rFonts w:ascii="Arial" w:eastAsia="Calibri" w:hAnsi="Arial" w:cs="Arial"/>
                <w:sz w:val="20"/>
                <w:szCs w:val="20"/>
                <w:lang w:val="cs-CZ"/>
              </w:rPr>
              <w:t>nahrazuje se následujícím zněním:</w:t>
            </w:r>
          </w:p>
          <w:p w:rsidR="002E32DE" w:rsidRDefault="002E32DE" w:rsidP="002E32DE">
            <w:pPr>
              <w:spacing w:after="0" w:line="240" w:lineRule="auto"/>
              <w:ind w:left="30"/>
              <w:jc w:val="both"/>
              <w:rPr>
                <w:rFonts w:ascii="Arial" w:eastAsia="Calibri" w:hAnsi="Arial" w:cs="Arial"/>
                <w:bCs/>
                <w:sz w:val="20"/>
                <w:szCs w:val="20"/>
                <w:lang w:val="cs-CZ"/>
              </w:rPr>
            </w:pPr>
          </w:p>
          <w:p w:rsidR="00935783" w:rsidRPr="00460DAE" w:rsidRDefault="00556F5B" w:rsidP="002E32DE">
            <w:pPr>
              <w:spacing w:after="0" w:line="240" w:lineRule="auto"/>
              <w:ind w:left="30"/>
              <w:jc w:val="both"/>
              <w:rPr>
                <w:rFonts w:ascii="Arial" w:eastAsia="Calibri" w:hAnsi="Arial" w:cs="Arial"/>
                <w:b/>
                <w:bCs/>
                <w:sz w:val="20"/>
                <w:szCs w:val="20"/>
                <w:u w:val="single"/>
              </w:rPr>
            </w:pPr>
            <w:r w:rsidRPr="00556F5B">
              <w:rPr>
                <w:rFonts w:ascii="Arial" w:hAnsi="Arial" w:cs="Arial"/>
                <w:b/>
                <w:sz w:val="20"/>
                <w:szCs w:val="20"/>
                <w:highlight w:val="black"/>
              </w:rPr>
              <w:t>XXXXXXXXX</w:t>
            </w:r>
            <w:r w:rsidRPr="00460DAE">
              <w:rPr>
                <w:rFonts w:ascii="Arial" w:eastAsia="Calibri" w:hAnsi="Arial" w:cs="Arial"/>
                <w:b/>
                <w:bCs/>
                <w:sz w:val="20"/>
                <w:szCs w:val="20"/>
                <w:u w:val="single"/>
              </w:rPr>
              <w:t xml:space="preserve"> </w:t>
            </w:r>
          </w:p>
          <w:tbl>
            <w:tblPr>
              <w:tblW w:w="4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ayout w:type="fixed"/>
              <w:tblLook w:val="01E0"/>
            </w:tblPr>
            <w:tblGrid>
              <w:gridCol w:w="1913"/>
              <w:gridCol w:w="2552"/>
            </w:tblGrid>
            <w:tr w:rsidR="00286974"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tcPr>
                <w:p w:rsidR="00286974" w:rsidRPr="00460DAE" w:rsidRDefault="00286974" w:rsidP="00286974">
                  <w:pPr>
                    <w:spacing w:after="0" w:line="240" w:lineRule="auto"/>
                    <w:rPr>
                      <w:rFonts w:ascii="Arial" w:hAnsi="Arial" w:cs="Arial"/>
                      <w:b/>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tcPr>
                <w:p w:rsidR="00286974" w:rsidRPr="00460DAE" w:rsidRDefault="00286974" w:rsidP="005307B3">
                  <w:pPr>
                    <w:spacing w:after="0" w:line="240" w:lineRule="auto"/>
                    <w:jc w:val="right"/>
                    <w:rPr>
                      <w:rFonts w:ascii="Arial" w:hAnsi="Arial" w:cs="Arial"/>
                      <w:b/>
                      <w:sz w:val="20"/>
                      <w:szCs w:val="20"/>
                    </w:rPr>
                  </w:pPr>
                </w:p>
              </w:tc>
            </w:tr>
            <w:tr w:rsidR="005307B3" w:rsidRPr="00460DAE" w:rsidTr="00556F5B">
              <w:trPr>
                <w:trHeight w:val="267"/>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rPr>
                <w:trHeight w:val="201"/>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rPr>
                <w:trHeight w:val="403"/>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rPr>
                <w:trHeight w:val="371"/>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rPr>
                <w:trHeight w:val="748"/>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rPr>
                  </w:pPr>
                </w:p>
              </w:tc>
            </w:tr>
            <w:tr w:rsidR="00910BF6" w:rsidRPr="00460DAE" w:rsidTr="00556F5B">
              <w:trPr>
                <w:trHeight w:val="310"/>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10BF6" w:rsidRPr="00460DAE" w:rsidRDefault="00910BF6" w:rsidP="00910BF6">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10BF6" w:rsidRPr="00460DAE" w:rsidRDefault="00910BF6" w:rsidP="00910BF6">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rPr>
                <w:trHeight w:val="2249"/>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b/>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b/>
                      <w:sz w:val="20"/>
                      <w:szCs w:val="20"/>
                      <w:lang w:val="en-AU"/>
                    </w:rPr>
                  </w:pPr>
                </w:p>
              </w:tc>
            </w:tr>
          </w:tbl>
          <w:p w:rsidR="002E32DE" w:rsidRPr="00460DAE" w:rsidRDefault="002E32DE" w:rsidP="002E32DE">
            <w:pPr>
              <w:spacing w:after="0" w:line="240" w:lineRule="auto"/>
              <w:ind w:left="30"/>
              <w:jc w:val="both"/>
              <w:rPr>
                <w:rFonts w:ascii="Arial" w:eastAsia="Calibri" w:hAnsi="Arial" w:cs="Arial"/>
                <w:b/>
                <w:bCs/>
                <w:sz w:val="20"/>
                <w:szCs w:val="20"/>
                <w:u w:val="single"/>
              </w:rPr>
            </w:pPr>
          </w:p>
          <w:p w:rsidR="002E32DE" w:rsidRDefault="002E32DE" w:rsidP="008C5638">
            <w:pPr>
              <w:spacing w:after="0" w:line="240" w:lineRule="auto"/>
              <w:ind w:left="30"/>
              <w:jc w:val="both"/>
              <w:rPr>
                <w:rFonts w:ascii="Arial" w:eastAsia="Calibri" w:hAnsi="Arial" w:cs="Arial"/>
                <w:bCs/>
                <w:sz w:val="20"/>
                <w:szCs w:val="20"/>
                <w:lang w:val="cs-CZ"/>
              </w:rPr>
            </w:pPr>
          </w:p>
          <w:p w:rsidR="00830AE2" w:rsidRPr="00460DAE" w:rsidRDefault="00830AE2" w:rsidP="008C5638">
            <w:pPr>
              <w:spacing w:after="0" w:line="240" w:lineRule="auto"/>
              <w:ind w:left="30"/>
              <w:jc w:val="both"/>
              <w:rPr>
                <w:rFonts w:ascii="Arial" w:eastAsia="Calibri" w:hAnsi="Arial" w:cs="Arial"/>
                <w:bCs/>
                <w:sz w:val="20"/>
                <w:szCs w:val="20"/>
                <w:lang w:val="cs-CZ"/>
              </w:rPr>
            </w:pPr>
          </w:p>
          <w:p w:rsidR="003B4861" w:rsidRPr="00460DAE" w:rsidRDefault="003B4861" w:rsidP="008C5638">
            <w:pPr>
              <w:spacing w:after="0" w:line="240" w:lineRule="auto"/>
              <w:ind w:left="30"/>
              <w:jc w:val="both"/>
              <w:rPr>
                <w:rFonts w:ascii="Arial" w:eastAsia="Calibri" w:hAnsi="Arial" w:cs="Arial"/>
                <w:bCs/>
                <w:sz w:val="20"/>
                <w:szCs w:val="20"/>
                <w:lang w:val="cs-CZ"/>
              </w:rPr>
            </w:pPr>
          </w:p>
          <w:p w:rsidR="002E32DE" w:rsidRDefault="002E32DE" w:rsidP="002E32DE">
            <w:pPr>
              <w:spacing w:after="0" w:line="240" w:lineRule="auto"/>
              <w:ind w:left="30"/>
              <w:jc w:val="both"/>
              <w:rPr>
                <w:rFonts w:ascii="Arial" w:eastAsia="Calibri" w:hAnsi="Arial" w:cs="Arial"/>
                <w:sz w:val="20"/>
                <w:szCs w:val="20"/>
                <w:lang w:val="cs-CZ"/>
              </w:rPr>
            </w:pPr>
            <w:r w:rsidRPr="00460DAE">
              <w:rPr>
                <w:rFonts w:ascii="Arial" w:eastAsia="Calibri" w:hAnsi="Arial" w:cs="Arial"/>
                <w:bCs/>
                <w:sz w:val="20"/>
                <w:szCs w:val="20"/>
                <w:lang w:val="cs-CZ"/>
              </w:rPr>
              <w:t xml:space="preserve">3. Ke Dni účinnosti tohoto Dodatku se </w:t>
            </w:r>
            <w:r w:rsidRPr="00460DAE">
              <w:rPr>
                <w:rFonts w:ascii="Arial" w:eastAsia="Calibri" w:hAnsi="Arial" w:cs="Arial"/>
                <w:sz w:val="20"/>
                <w:szCs w:val="20"/>
                <w:lang w:val="cs-CZ"/>
              </w:rPr>
              <w:t xml:space="preserve">tímto </w:t>
            </w:r>
            <w:r w:rsidRPr="00460DAE">
              <w:rPr>
                <w:rFonts w:ascii="Arial" w:eastAsia="Calibri" w:hAnsi="Arial" w:cs="Arial"/>
                <w:bCs/>
                <w:sz w:val="20"/>
                <w:szCs w:val="20"/>
                <w:lang w:val="cs-CZ"/>
              </w:rPr>
              <w:t>v P</w:t>
            </w:r>
            <w:r w:rsidRPr="00460DAE">
              <w:rPr>
                <w:rFonts w:ascii="Arial" w:hAnsi="Arial" w:cs="Arial"/>
                <w:bCs/>
                <w:sz w:val="20"/>
                <w:szCs w:val="20"/>
                <w:lang w:val="cs-CZ"/>
              </w:rPr>
              <w:t xml:space="preserve">říloze A Smlouvy - Rozpočet a platební přehled </w:t>
            </w:r>
            <w:r w:rsidRPr="00460DAE">
              <w:rPr>
                <w:rFonts w:ascii="Arial" w:eastAsia="Calibri" w:hAnsi="Arial" w:cs="Arial"/>
                <w:sz w:val="20"/>
                <w:szCs w:val="20"/>
                <w:lang w:val="cs-CZ"/>
              </w:rPr>
              <w:t>v plném rozsahu vymazává</w:t>
            </w:r>
            <w:r w:rsidRPr="00460DAE">
              <w:rPr>
                <w:rFonts w:ascii="Arial" w:eastAsia="Calibri" w:hAnsi="Arial" w:cs="Arial"/>
                <w:bCs/>
                <w:sz w:val="20"/>
                <w:szCs w:val="20"/>
                <w:lang w:val="cs-CZ"/>
              </w:rPr>
              <w:t xml:space="preserve"> tabulka „</w:t>
            </w:r>
            <w:r w:rsidR="00556F5B" w:rsidRPr="00556F5B">
              <w:rPr>
                <w:rFonts w:ascii="Arial" w:hAnsi="Arial" w:cs="Arial"/>
                <w:b/>
                <w:sz w:val="20"/>
                <w:szCs w:val="20"/>
                <w:highlight w:val="black"/>
              </w:rPr>
              <w:t>XXXXXXXXX</w:t>
            </w:r>
            <w:r w:rsidRPr="00460DAE">
              <w:rPr>
                <w:rFonts w:ascii="Arial" w:eastAsia="Calibri" w:hAnsi="Arial" w:cs="Arial"/>
                <w:bCs/>
                <w:sz w:val="20"/>
                <w:szCs w:val="20"/>
                <w:lang w:val="cs-CZ"/>
              </w:rPr>
              <w:t xml:space="preserve">“ a </w:t>
            </w:r>
            <w:r w:rsidRPr="00460DAE">
              <w:rPr>
                <w:rFonts w:ascii="Arial" w:eastAsia="Calibri" w:hAnsi="Arial" w:cs="Arial"/>
                <w:sz w:val="20"/>
                <w:szCs w:val="20"/>
                <w:lang w:val="cs-CZ"/>
              </w:rPr>
              <w:t>nahrazuje se následujícím zněním:</w:t>
            </w:r>
          </w:p>
          <w:p w:rsidR="00830AE2" w:rsidRDefault="00830AE2" w:rsidP="002E32DE">
            <w:pPr>
              <w:spacing w:after="0" w:line="240" w:lineRule="auto"/>
              <w:ind w:left="30"/>
              <w:jc w:val="both"/>
              <w:rPr>
                <w:rFonts w:ascii="Arial" w:eastAsia="Calibri" w:hAnsi="Arial" w:cs="Arial"/>
                <w:sz w:val="20"/>
                <w:szCs w:val="20"/>
                <w:lang w:val="cs-CZ"/>
              </w:rPr>
            </w:pPr>
          </w:p>
          <w:p w:rsidR="00830AE2" w:rsidRPr="00460DAE" w:rsidRDefault="00830AE2" w:rsidP="002E32DE">
            <w:pPr>
              <w:spacing w:after="0" w:line="240" w:lineRule="auto"/>
              <w:ind w:left="30"/>
              <w:jc w:val="both"/>
              <w:rPr>
                <w:rFonts w:ascii="Arial" w:eastAsia="Calibri" w:hAnsi="Arial" w:cs="Arial"/>
                <w:bCs/>
                <w:sz w:val="20"/>
                <w:szCs w:val="20"/>
                <w:lang w:val="cs-CZ"/>
              </w:rPr>
            </w:pPr>
          </w:p>
          <w:p w:rsidR="002E32DE" w:rsidRPr="00460DAE" w:rsidRDefault="002E32DE" w:rsidP="002E32DE">
            <w:pPr>
              <w:spacing w:after="0" w:line="240" w:lineRule="auto"/>
              <w:ind w:left="30"/>
              <w:jc w:val="both"/>
              <w:rPr>
                <w:rFonts w:ascii="Arial" w:eastAsia="Calibri" w:hAnsi="Arial" w:cs="Arial"/>
                <w:bCs/>
                <w:sz w:val="20"/>
                <w:szCs w:val="20"/>
                <w:lang w:val="cs-CZ"/>
              </w:rPr>
            </w:pPr>
          </w:p>
          <w:p w:rsidR="002E32DE" w:rsidRPr="00460DAE" w:rsidRDefault="00556F5B" w:rsidP="002E32DE">
            <w:pPr>
              <w:spacing w:after="0" w:line="240" w:lineRule="auto"/>
              <w:ind w:left="30"/>
              <w:jc w:val="both"/>
              <w:rPr>
                <w:rFonts w:ascii="Arial" w:eastAsia="Calibri" w:hAnsi="Arial" w:cs="Arial"/>
                <w:b/>
                <w:bCs/>
                <w:sz w:val="20"/>
                <w:szCs w:val="20"/>
                <w:u w:val="single"/>
              </w:rPr>
            </w:pPr>
            <w:r w:rsidRPr="00556F5B">
              <w:rPr>
                <w:rFonts w:ascii="Arial" w:hAnsi="Arial" w:cs="Arial"/>
                <w:b/>
                <w:sz w:val="20"/>
                <w:szCs w:val="20"/>
                <w:highlight w:val="black"/>
              </w:rPr>
              <w:t>XXXXXXXXX</w:t>
            </w:r>
            <w:r w:rsidRPr="00460DAE">
              <w:rPr>
                <w:rFonts w:ascii="Arial" w:eastAsia="Calibri" w:hAnsi="Arial" w:cs="Arial"/>
                <w:b/>
                <w:bCs/>
                <w:sz w:val="20"/>
                <w:szCs w:val="20"/>
                <w:u w:val="single"/>
              </w:rPr>
              <w:t xml:space="preserve"> </w:t>
            </w:r>
          </w:p>
          <w:tbl>
            <w:tblPr>
              <w:tblW w:w="4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ayout w:type="fixed"/>
              <w:tblLook w:val="01E0"/>
            </w:tblPr>
            <w:tblGrid>
              <w:gridCol w:w="1913"/>
              <w:gridCol w:w="2552"/>
            </w:tblGrid>
            <w:tr w:rsidR="00286974"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tcPr>
                <w:p w:rsidR="00286974" w:rsidRPr="00460DAE" w:rsidRDefault="00286974" w:rsidP="00286974">
                  <w:pPr>
                    <w:spacing w:after="0" w:line="240" w:lineRule="auto"/>
                    <w:rPr>
                      <w:rFonts w:ascii="Arial" w:hAnsi="Arial" w:cs="Arial"/>
                      <w:b/>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tcPr>
                <w:p w:rsidR="00286974" w:rsidRPr="00460DAE" w:rsidRDefault="00286974" w:rsidP="005307B3">
                  <w:pPr>
                    <w:spacing w:after="0" w:line="240" w:lineRule="auto"/>
                    <w:jc w:val="right"/>
                    <w:rPr>
                      <w:rFonts w:ascii="Arial" w:hAnsi="Arial" w:cs="Arial"/>
                      <w:b/>
                      <w:sz w:val="20"/>
                      <w:szCs w:val="20"/>
                    </w:rPr>
                  </w:pPr>
                </w:p>
              </w:tc>
            </w:tr>
            <w:tr w:rsidR="005307B3" w:rsidRPr="00460DAE" w:rsidTr="00556F5B">
              <w:trPr>
                <w:trHeight w:val="267"/>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rPr>
                <w:trHeight w:val="201"/>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rPr>
                <w:trHeight w:val="201"/>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rPr>
                <w:trHeight w:val="403"/>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rPr>
                <w:trHeight w:val="371"/>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rPr>
                <w:trHeight w:val="748"/>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rPr>
                  </w:pPr>
                </w:p>
              </w:tc>
            </w:tr>
            <w:tr w:rsidR="00910BF6" w:rsidRPr="00460DAE" w:rsidTr="00556F5B">
              <w:trPr>
                <w:trHeight w:val="310"/>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10BF6" w:rsidRPr="00460DAE" w:rsidRDefault="00910BF6" w:rsidP="00910BF6">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10BF6" w:rsidRPr="00460DAE" w:rsidRDefault="00910BF6" w:rsidP="00910BF6">
                  <w:pPr>
                    <w:spacing w:after="0" w:line="240" w:lineRule="auto"/>
                    <w:jc w:val="right"/>
                    <w:rPr>
                      <w:rFonts w:ascii="Arial" w:hAnsi="Arial" w:cs="Arial"/>
                      <w:sz w:val="20"/>
                      <w:szCs w:val="20"/>
                      <w:lang w:val="en-AU"/>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rPr>
                  </w:pPr>
                </w:p>
              </w:tc>
            </w:tr>
            <w:tr w:rsidR="005307B3"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sz w:val="20"/>
                      <w:szCs w:val="20"/>
                      <w:lang w:val="en-AU"/>
                    </w:rPr>
                  </w:pPr>
                </w:p>
              </w:tc>
            </w:tr>
            <w:tr w:rsidR="005307B3" w:rsidRPr="00460DAE" w:rsidTr="00556F5B">
              <w:trPr>
                <w:trHeight w:val="2495"/>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rPr>
                      <w:rFonts w:ascii="Arial" w:hAnsi="Arial" w:cs="Arial"/>
                      <w:b/>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307B3" w:rsidRPr="00460DAE" w:rsidRDefault="005307B3" w:rsidP="005307B3">
                  <w:pPr>
                    <w:spacing w:after="0" w:line="240" w:lineRule="auto"/>
                    <w:jc w:val="right"/>
                    <w:rPr>
                      <w:rFonts w:ascii="Arial" w:hAnsi="Arial" w:cs="Arial"/>
                      <w:b/>
                      <w:sz w:val="20"/>
                      <w:szCs w:val="20"/>
                      <w:lang w:val="en-AU"/>
                    </w:rPr>
                  </w:pPr>
                </w:p>
              </w:tc>
            </w:tr>
          </w:tbl>
          <w:p w:rsidR="00E402DB" w:rsidRPr="00460DAE" w:rsidRDefault="00E402DB" w:rsidP="009E57E5">
            <w:pPr>
              <w:spacing w:after="0" w:line="240" w:lineRule="auto"/>
              <w:jc w:val="both"/>
              <w:rPr>
                <w:rFonts w:ascii="Arial" w:eastAsia="Calibri" w:hAnsi="Arial" w:cs="Arial"/>
                <w:bCs/>
                <w:sz w:val="20"/>
                <w:szCs w:val="20"/>
                <w:lang w:val="cs-CZ"/>
              </w:rPr>
            </w:pPr>
          </w:p>
          <w:p w:rsidR="00FB7591" w:rsidRPr="00460DAE" w:rsidRDefault="00FB7591" w:rsidP="008C5638">
            <w:pPr>
              <w:spacing w:after="0" w:line="240" w:lineRule="auto"/>
              <w:ind w:left="30"/>
              <w:jc w:val="both"/>
              <w:rPr>
                <w:rFonts w:ascii="Arial" w:eastAsia="Calibri" w:hAnsi="Arial" w:cs="Arial"/>
                <w:bCs/>
                <w:sz w:val="20"/>
                <w:szCs w:val="20"/>
                <w:lang w:val="cs-CZ"/>
              </w:rPr>
            </w:pPr>
          </w:p>
          <w:p w:rsidR="002E32DE" w:rsidRPr="00460DAE" w:rsidRDefault="002E32DE" w:rsidP="002E32DE">
            <w:pPr>
              <w:spacing w:after="0" w:line="240" w:lineRule="auto"/>
              <w:ind w:left="30"/>
              <w:jc w:val="both"/>
              <w:rPr>
                <w:rFonts w:ascii="Arial" w:eastAsia="Calibri" w:hAnsi="Arial" w:cs="Arial"/>
                <w:bCs/>
                <w:sz w:val="20"/>
                <w:szCs w:val="20"/>
                <w:lang w:val="cs-CZ"/>
              </w:rPr>
            </w:pPr>
            <w:r w:rsidRPr="00460DAE">
              <w:rPr>
                <w:rFonts w:ascii="Arial" w:eastAsia="Calibri" w:hAnsi="Arial" w:cs="Arial"/>
                <w:bCs/>
                <w:sz w:val="20"/>
                <w:szCs w:val="20"/>
                <w:lang w:val="cs-CZ"/>
              </w:rPr>
              <w:t xml:space="preserve">4. Ke Dni účinnosti tohoto Dodatku se </w:t>
            </w:r>
            <w:r w:rsidRPr="00460DAE">
              <w:rPr>
                <w:rFonts w:ascii="Arial" w:eastAsia="Calibri" w:hAnsi="Arial" w:cs="Arial"/>
                <w:sz w:val="20"/>
                <w:szCs w:val="20"/>
                <w:lang w:val="cs-CZ"/>
              </w:rPr>
              <w:t xml:space="preserve">tímto </w:t>
            </w:r>
            <w:r w:rsidRPr="00460DAE">
              <w:rPr>
                <w:rFonts w:ascii="Arial" w:eastAsia="Calibri" w:hAnsi="Arial" w:cs="Arial"/>
                <w:bCs/>
                <w:sz w:val="20"/>
                <w:szCs w:val="20"/>
                <w:lang w:val="cs-CZ"/>
              </w:rPr>
              <w:t>v P</w:t>
            </w:r>
            <w:r w:rsidRPr="00460DAE">
              <w:rPr>
                <w:rFonts w:ascii="Arial" w:hAnsi="Arial" w:cs="Arial"/>
                <w:bCs/>
                <w:sz w:val="20"/>
                <w:szCs w:val="20"/>
                <w:lang w:val="cs-CZ"/>
              </w:rPr>
              <w:t xml:space="preserve">říloze A Smlouvy - Rozpočet a platební přehled </w:t>
            </w:r>
            <w:r w:rsidRPr="00460DAE">
              <w:rPr>
                <w:rFonts w:ascii="Arial" w:eastAsia="Calibri" w:hAnsi="Arial" w:cs="Arial"/>
                <w:sz w:val="20"/>
                <w:szCs w:val="20"/>
                <w:lang w:val="cs-CZ"/>
              </w:rPr>
              <w:t>v plném rozsahu vymazává</w:t>
            </w:r>
            <w:r w:rsidRPr="00460DAE">
              <w:rPr>
                <w:rFonts w:ascii="Arial" w:eastAsia="Calibri" w:hAnsi="Arial" w:cs="Arial"/>
                <w:bCs/>
                <w:sz w:val="20"/>
                <w:szCs w:val="20"/>
                <w:lang w:val="cs-CZ"/>
              </w:rPr>
              <w:t xml:space="preserve"> tabulka „</w:t>
            </w:r>
            <w:r w:rsidR="00556F5B" w:rsidRPr="00556F5B">
              <w:rPr>
                <w:rFonts w:ascii="Arial" w:hAnsi="Arial" w:cs="Arial"/>
                <w:b/>
                <w:sz w:val="20"/>
                <w:szCs w:val="20"/>
                <w:highlight w:val="black"/>
              </w:rPr>
              <w:t>XXXXXXXXX</w:t>
            </w:r>
            <w:r w:rsidRPr="00460DAE">
              <w:rPr>
                <w:rFonts w:ascii="Arial" w:eastAsia="Calibri" w:hAnsi="Arial" w:cs="Arial"/>
                <w:bCs/>
                <w:sz w:val="20"/>
                <w:szCs w:val="20"/>
                <w:lang w:val="cs-CZ"/>
              </w:rPr>
              <w:t xml:space="preserve">“ a </w:t>
            </w:r>
            <w:r w:rsidRPr="00460DAE">
              <w:rPr>
                <w:rFonts w:ascii="Arial" w:eastAsia="Calibri" w:hAnsi="Arial" w:cs="Arial"/>
                <w:sz w:val="20"/>
                <w:szCs w:val="20"/>
                <w:lang w:val="cs-CZ"/>
              </w:rPr>
              <w:t>nahrazuje se následujícím zněním:</w:t>
            </w:r>
          </w:p>
          <w:p w:rsidR="002E32DE" w:rsidRPr="00460DAE" w:rsidRDefault="002E32DE" w:rsidP="002E32DE">
            <w:pPr>
              <w:spacing w:after="0" w:line="240" w:lineRule="auto"/>
              <w:ind w:left="30"/>
              <w:jc w:val="both"/>
              <w:rPr>
                <w:rFonts w:ascii="Arial" w:eastAsia="Calibri" w:hAnsi="Arial" w:cs="Arial"/>
                <w:bCs/>
                <w:sz w:val="20"/>
                <w:szCs w:val="20"/>
                <w:lang w:val="cs-CZ"/>
              </w:rPr>
            </w:pPr>
          </w:p>
          <w:p w:rsidR="002E32DE" w:rsidRPr="00460DAE" w:rsidRDefault="00556F5B" w:rsidP="002E32DE">
            <w:pPr>
              <w:spacing w:after="0" w:line="240" w:lineRule="auto"/>
              <w:ind w:left="30"/>
              <w:jc w:val="both"/>
              <w:rPr>
                <w:rFonts w:ascii="Arial" w:eastAsia="Calibri" w:hAnsi="Arial" w:cs="Arial"/>
                <w:b/>
                <w:bCs/>
                <w:sz w:val="20"/>
                <w:szCs w:val="20"/>
                <w:u w:val="single"/>
              </w:rPr>
            </w:pPr>
            <w:r w:rsidRPr="00556F5B">
              <w:rPr>
                <w:rFonts w:ascii="Arial" w:hAnsi="Arial" w:cs="Arial"/>
                <w:b/>
                <w:sz w:val="20"/>
                <w:szCs w:val="20"/>
                <w:highlight w:val="black"/>
              </w:rPr>
              <w:t>XXXXXXXXX</w:t>
            </w:r>
            <w:r w:rsidRPr="00460DAE">
              <w:rPr>
                <w:rFonts w:ascii="Arial" w:eastAsia="Calibri" w:hAnsi="Arial" w:cs="Arial"/>
                <w:b/>
                <w:bCs/>
                <w:sz w:val="20"/>
                <w:szCs w:val="20"/>
                <w:u w:val="single"/>
              </w:rPr>
              <w:t xml:space="preserve"> </w:t>
            </w:r>
          </w:p>
          <w:tbl>
            <w:tblPr>
              <w:tblW w:w="4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ayout w:type="fixed"/>
              <w:tblLook w:val="01E0"/>
            </w:tblPr>
            <w:tblGrid>
              <w:gridCol w:w="1913"/>
              <w:gridCol w:w="2552"/>
            </w:tblGrid>
            <w:tr w:rsidR="00286974"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tcPr>
                <w:p w:rsidR="00286974" w:rsidRPr="00460DAE" w:rsidRDefault="00286974" w:rsidP="00286974">
                  <w:pPr>
                    <w:spacing w:after="0" w:line="240" w:lineRule="auto"/>
                    <w:rPr>
                      <w:rFonts w:ascii="Arial" w:hAnsi="Arial" w:cs="Arial"/>
                      <w:b/>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tcPr>
                <w:p w:rsidR="00286974" w:rsidRPr="00460DAE" w:rsidRDefault="00286974" w:rsidP="00FB7591">
                  <w:pPr>
                    <w:spacing w:after="0" w:line="240" w:lineRule="auto"/>
                    <w:jc w:val="right"/>
                    <w:rPr>
                      <w:rFonts w:ascii="Arial" w:hAnsi="Arial" w:cs="Arial"/>
                      <w:b/>
                      <w:sz w:val="20"/>
                      <w:szCs w:val="20"/>
                    </w:rPr>
                  </w:pPr>
                </w:p>
              </w:tc>
            </w:tr>
            <w:tr w:rsidR="00FB7591" w:rsidRPr="00460DAE" w:rsidTr="00556F5B">
              <w:trPr>
                <w:trHeight w:val="267"/>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sz w:val="20"/>
                      <w:szCs w:val="20"/>
                      <w:lang w:val="en-AU"/>
                    </w:rPr>
                  </w:pPr>
                </w:p>
              </w:tc>
            </w:tr>
            <w:tr w:rsidR="00FB759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sz w:val="20"/>
                      <w:szCs w:val="20"/>
                      <w:lang w:val="en-AU"/>
                    </w:rPr>
                  </w:pPr>
                </w:p>
              </w:tc>
            </w:tr>
            <w:tr w:rsidR="00FB759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sz w:val="20"/>
                      <w:szCs w:val="20"/>
                      <w:lang w:val="en-AU"/>
                    </w:rPr>
                  </w:pPr>
                </w:p>
              </w:tc>
            </w:tr>
            <w:tr w:rsidR="00FB759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sz w:val="20"/>
                      <w:szCs w:val="20"/>
                      <w:lang w:val="en-AU"/>
                    </w:rPr>
                  </w:pPr>
                </w:p>
              </w:tc>
            </w:tr>
            <w:tr w:rsidR="00FB759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sz w:val="20"/>
                      <w:szCs w:val="20"/>
                      <w:lang w:val="en-AU"/>
                    </w:rPr>
                  </w:pPr>
                </w:p>
              </w:tc>
            </w:tr>
            <w:tr w:rsidR="00FB7591" w:rsidRPr="00460DAE" w:rsidTr="00556F5B">
              <w:trPr>
                <w:trHeight w:val="201"/>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sz w:val="20"/>
                      <w:szCs w:val="20"/>
                      <w:lang w:val="en-AU"/>
                    </w:rPr>
                  </w:pPr>
                </w:p>
              </w:tc>
            </w:tr>
            <w:tr w:rsidR="00FB7591" w:rsidRPr="00460DAE" w:rsidTr="00556F5B">
              <w:trPr>
                <w:trHeight w:val="403"/>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sz w:val="20"/>
                      <w:szCs w:val="20"/>
                      <w:lang w:val="en-AU"/>
                    </w:rPr>
                  </w:pPr>
                </w:p>
              </w:tc>
            </w:tr>
            <w:tr w:rsidR="00FB7591" w:rsidRPr="00460DAE" w:rsidTr="00556F5B">
              <w:trPr>
                <w:trHeight w:val="371"/>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sz w:val="20"/>
                      <w:szCs w:val="20"/>
                      <w:lang w:val="en-AU"/>
                    </w:rPr>
                  </w:pPr>
                </w:p>
              </w:tc>
            </w:tr>
            <w:tr w:rsidR="00FB7591" w:rsidRPr="00460DAE" w:rsidTr="00556F5B">
              <w:trPr>
                <w:trHeight w:val="736"/>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sz w:val="20"/>
                      <w:szCs w:val="20"/>
                    </w:rPr>
                  </w:pPr>
                </w:p>
              </w:tc>
            </w:tr>
            <w:tr w:rsidR="00910BF6" w:rsidRPr="00460DAE" w:rsidTr="00556F5B">
              <w:trPr>
                <w:trHeight w:val="310"/>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10BF6" w:rsidRPr="00460DAE" w:rsidRDefault="00910BF6" w:rsidP="00910BF6">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10BF6" w:rsidRPr="00460DAE" w:rsidRDefault="00910BF6" w:rsidP="00910BF6">
                  <w:pPr>
                    <w:spacing w:after="0" w:line="240" w:lineRule="auto"/>
                    <w:jc w:val="right"/>
                    <w:rPr>
                      <w:rFonts w:ascii="Arial" w:hAnsi="Arial" w:cs="Arial"/>
                      <w:sz w:val="20"/>
                      <w:szCs w:val="20"/>
                      <w:lang w:val="en-AU"/>
                    </w:rPr>
                  </w:pPr>
                </w:p>
              </w:tc>
            </w:tr>
            <w:tr w:rsidR="00FB7591" w:rsidRPr="00460DAE" w:rsidTr="00556F5B">
              <w:trPr>
                <w:trHeight w:val="602"/>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sz w:val="20"/>
                      <w:szCs w:val="20"/>
                    </w:rPr>
                  </w:pPr>
                </w:p>
              </w:tc>
            </w:tr>
            <w:tr w:rsidR="00FB759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sz w:val="20"/>
                      <w:szCs w:val="20"/>
                    </w:rPr>
                  </w:pPr>
                </w:p>
              </w:tc>
            </w:tr>
            <w:tr w:rsidR="00FB7591" w:rsidRPr="00460DAE" w:rsidTr="00556F5B">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sz w:val="20"/>
                      <w:szCs w:val="20"/>
                      <w:lang w:val="en-AU"/>
                    </w:rPr>
                  </w:pPr>
                </w:p>
              </w:tc>
            </w:tr>
            <w:tr w:rsidR="00FB7591" w:rsidRPr="00460DAE" w:rsidTr="00556F5B">
              <w:trPr>
                <w:trHeight w:val="1845"/>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rPr>
                      <w:rFonts w:ascii="Arial" w:hAnsi="Arial" w:cs="Arial"/>
                      <w:b/>
                      <w:sz w:val="20"/>
                      <w:szCs w:val="20"/>
                      <w:lang w:val="en-AU"/>
                    </w:rPr>
                  </w:pP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7591" w:rsidRPr="00460DAE" w:rsidRDefault="00FB7591" w:rsidP="00FB7591">
                  <w:pPr>
                    <w:spacing w:after="0" w:line="240" w:lineRule="auto"/>
                    <w:jc w:val="right"/>
                    <w:rPr>
                      <w:rFonts w:ascii="Arial" w:hAnsi="Arial" w:cs="Arial"/>
                      <w:b/>
                      <w:sz w:val="20"/>
                      <w:szCs w:val="20"/>
                      <w:lang w:val="en-AU"/>
                    </w:rPr>
                  </w:pPr>
                </w:p>
              </w:tc>
            </w:tr>
          </w:tbl>
          <w:p w:rsidR="00556F5B" w:rsidRDefault="00556F5B" w:rsidP="008C5638">
            <w:pPr>
              <w:spacing w:after="0" w:line="240" w:lineRule="auto"/>
              <w:jc w:val="both"/>
              <w:rPr>
                <w:rFonts w:ascii="Arial" w:eastAsia="Calibri" w:hAnsi="Arial" w:cs="Arial"/>
                <w:sz w:val="20"/>
                <w:szCs w:val="20"/>
                <w:lang w:val="cs-CZ"/>
              </w:rPr>
            </w:pPr>
          </w:p>
          <w:p w:rsidR="00556F5B" w:rsidRDefault="00556F5B" w:rsidP="008C5638">
            <w:pPr>
              <w:spacing w:after="0" w:line="240" w:lineRule="auto"/>
              <w:jc w:val="both"/>
              <w:rPr>
                <w:rFonts w:ascii="Arial" w:eastAsia="Calibri" w:hAnsi="Arial" w:cs="Arial"/>
                <w:sz w:val="20"/>
                <w:szCs w:val="20"/>
                <w:lang w:val="cs-CZ"/>
              </w:rPr>
            </w:pPr>
          </w:p>
          <w:p w:rsidR="009837A6" w:rsidRPr="00460DAE" w:rsidRDefault="009837A6" w:rsidP="008C5638">
            <w:pPr>
              <w:spacing w:after="0" w:line="240" w:lineRule="auto"/>
              <w:jc w:val="both"/>
              <w:rPr>
                <w:rFonts w:ascii="Arial" w:eastAsia="Calibri" w:hAnsi="Arial" w:cs="Arial"/>
                <w:sz w:val="20"/>
                <w:szCs w:val="20"/>
                <w:lang w:val="cs-CZ"/>
              </w:rPr>
            </w:pPr>
            <w:r w:rsidRPr="00460DAE">
              <w:rPr>
                <w:rFonts w:ascii="Arial" w:eastAsia="Calibri" w:hAnsi="Arial" w:cs="Arial"/>
                <w:sz w:val="20"/>
                <w:szCs w:val="20"/>
                <w:lang w:val="cs-CZ"/>
              </w:rPr>
              <w:lastRenderedPageBreak/>
              <w:t xml:space="preserve">Všechny ostatní podmínky Smlouvy zůstávají v plné platnosti. </w:t>
            </w:r>
          </w:p>
          <w:p w:rsidR="00155757" w:rsidRDefault="00155757" w:rsidP="00EC5B51">
            <w:pPr>
              <w:spacing w:after="0"/>
              <w:jc w:val="both"/>
              <w:rPr>
                <w:rFonts w:ascii="Arial" w:eastAsia="Calibri" w:hAnsi="Arial" w:cs="Arial"/>
                <w:sz w:val="20"/>
                <w:szCs w:val="20"/>
                <w:lang w:val="cs-CZ"/>
              </w:rPr>
            </w:pPr>
          </w:p>
          <w:p w:rsidR="000F5684" w:rsidRDefault="000F5684" w:rsidP="00EC5B51">
            <w:pPr>
              <w:spacing w:after="0"/>
              <w:jc w:val="both"/>
              <w:rPr>
                <w:rFonts w:ascii="Arial" w:eastAsia="Calibri" w:hAnsi="Arial" w:cs="Arial"/>
                <w:sz w:val="20"/>
                <w:szCs w:val="20"/>
                <w:lang w:val="cs-CZ"/>
              </w:rPr>
            </w:pPr>
            <w:r>
              <w:rPr>
                <w:rFonts w:ascii="Arial" w:eastAsia="Calibri" w:hAnsi="Arial" w:cs="Arial"/>
                <w:sz w:val="20"/>
                <w:szCs w:val="20"/>
                <w:lang w:val="cs-CZ"/>
              </w:rPr>
              <w:t xml:space="preserve">Smluvní strany se dále dohodly, že </w:t>
            </w:r>
            <w:r w:rsidR="003E5BA5">
              <w:rPr>
                <w:rFonts w:ascii="Arial" w:eastAsia="Calibri" w:hAnsi="Arial" w:cs="Arial"/>
                <w:sz w:val="20"/>
                <w:szCs w:val="20"/>
                <w:lang w:val="cs-CZ"/>
              </w:rPr>
              <w:t xml:space="preserve">návštěvy, vyšetření a další služby (dále jen „služby) poskytnuté v době od </w:t>
            </w:r>
            <w:r>
              <w:rPr>
                <w:rFonts w:ascii="Arial" w:eastAsia="Calibri" w:hAnsi="Arial" w:cs="Arial"/>
                <w:sz w:val="20"/>
                <w:szCs w:val="20"/>
                <w:lang w:val="cs-CZ"/>
              </w:rPr>
              <w:t>20. 9. 2016</w:t>
            </w:r>
            <w:r w:rsidR="003E5BA5">
              <w:rPr>
                <w:rFonts w:ascii="Arial" w:eastAsia="Calibri" w:hAnsi="Arial" w:cs="Arial"/>
                <w:sz w:val="20"/>
                <w:szCs w:val="20"/>
                <w:lang w:val="cs-CZ"/>
              </w:rPr>
              <w:t xml:space="preserve"> do nabytí účinnosti tohoto </w:t>
            </w:r>
            <w:r w:rsidR="0043539D">
              <w:rPr>
                <w:rFonts w:ascii="Arial" w:eastAsia="Calibri" w:hAnsi="Arial" w:cs="Arial"/>
                <w:sz w:val="20"/>
                <w:szCs w:val="20"/>
                <w:lang w:val="cs-CZ"/>
              </w:rPr>
              <w:t>D</w:t>
            </w:r>
            <w:r w:rsidR="003E5BA5">
              <w:rPr>
                <w:rFonts w:ascii="Arial" w:eastAsia="Calibri" w:hAnsi="Arial" w:cs="Arial"/>
                <w:sz w:val="20"/>
                <w:szCs w:val="20"/>
                <w:lang w:val="cs-CZ"/>
              </w:rPr>
              <w:t xml:space="preserve">odatku </w:t>
            </w:r>
            <w:r w:rsidR="0043539D">
              <w:rPr>
                <w:rFonts w:ascii="Arial" w:eastAsia="Calibri" w:hAnsi="Arial" w:cs="Arial"/>
                <w:sz w:val="20"/>
                <w:szCs w:val="20"/>
                <w:lang w:val="cs-CZ"/>
              </w:rPr>
              <w:t xml:space="preserve">č. 1 </w:t>
            </w:r>
            <w:r w:rsidR="003E5BA5">
              <w:rPr>
                <w:rFonts w:ascii="Arial" w:eastAsia="Calibri" w:hAnsi="Arial" w:cs="Arial"/>
                <w:sz w:val="20"/>
                <w:szCs w:val="20"/>
                <w:lang w:val="cs-CZ"/>
              </w:rPr>
              <w:t xml:space="preserve">budou hrazeny v cenách sjednaných tímto </w:t>
            </w:r>
            <w:r w:rsidR="00F87139">
              <w:rPr>
                <w:rFonts w:ascii="Arial" w:eastAsia="Calibri" w:hAnsi="Arial" w:cs="Arial"/>
                <w:sz w:val="20"/>
                <w:szCs w:val="20"/>
                <w:lang w:val="cs-CZ"/>
              </w:rPr>
              <w:t>D</w:t>
            </w:r>
            <w:r w:rsidR="003E5BA5">
              <w:rPr>
                <w:rFonts w:ascii="Arial" w:eastAsia="Calibri" w:hAnsi="Arial" w:cs="Arial"/>
                <w:sz w:val="20"/>
                <w:szCs w:val="20"/>
                <w:lang w:val="cs-CZ"/>
              </w:rPr>
              <w:t>odatkem</w:t>
            </w:r>
            <w:r w:rsidR="00F87139">
              <w:rPr>
                <w:rFonts w:ascii="Arial" w:eastAsia="Calibri" w:hAnsi="Arial" w:cs="Arial"/>
                <w:sz w:val="20"/>
                <w:szCs w:val="20"/>
                <w:lang w:val="cs-CZ"/>
              </w:rPr>
              <w:t xml:space="preserve"> č. 1</w:t>
            </w:r>
            <w:r w:rsidR="003E5BA5">
              <w:rPr>
                <w:rFonts w:ascii="Arial" w:eastAsia="Calibri" w:hAnsi="Arial" w:cs="Arial"/>
                <w:sz w:val="20"/>
                <w:szCs w:val="20"/>
                <w:lang w:val="cs-CZ"/>
              </w:rPr>
              <w:t xml:space="preserve">. Částka za takové služby, příp. částka odpovídající rozdílu mezi cenou za služby sjednanou tímto </w:t>
            </w:r>
            <w:r w:rsidR="005562D3">
              <w:rPr>
                <w:rFonts w:ascii="Arial" w:eastAsia="Calibri" w:hAnsi="Arial" w:cs="Arial"/>
                <w:sz w:val="20"/>
                <w:szCs w:val="20"/>
                <w:lang w:val="cs-CZ"/>
              </w:rPr>
              <w:t>D</w:t>
            </w:r>
            <w:r w:rsidR="003E5BA5">
              <w:rPr>
                <w:rFonts w:ascii="Arial" w:eastAsia="Calibri" w:hAnsi="Arial" w:cs="Arial"/>
                <w:sz w:val="20"/>
                <w:szCs w:val="20"/>
                <w:lang w:val="cs-CZ"/>
              </w:rPr>
              <w:t xml:space="preserve">odatkem </w:t>
            </w:r>
            <w:r w:rsidR="005562D3">
              <w:rPr>
                <w:rFonts w:ascii="Arial" w:eastAsia="Calibri" w:hAnsi="Arial" w:cs="Arial"/>
                <w:sz w:val="20"/>
                <w:szCs w:val="20"/>
                <w:lang w:val="cs-CZ"/>
              </w:rPr>
              <w:t xml:space="preserve">č. 1 </w:t>
            </w:r>
            <w:r w:rsidR="003E5BA5">
              <w:rPr>
                <w:rFonts w:ascii="Arial" w:eastAsia="Calibri" w:hAnsi="Arial" w:cs="Arial"/>
                <w:sz w:val="20"/>
                <w:szCs w:val="20"/>
                <w:lang w:val="cs-CZ"/>
              </w:rPr>
              <w:t>a cenou již uhrazenou je splatná v nejbližším platebním obdobím následujícím po uzavření tohoto dodatku.</w:t>
            </w:r>
          </w:p>
          <w:p w:rsidR="00147347" w:rsidRDefault="00147347" w:rsidP="00EC5B51">
            <w:pPr>
              <w:spacing w:after="0"/>
              <w:jc w:val="both"/>
              <w:rPr>
                <w:rFonts w:ascii="Arial" w:eastAsia="Calibri" w:hAnsi="Arial" w:cs="Arial"/>
                <w:sz w:val="20"/>
                <w:szCs w:val="20"/>
                <w:lang w:val="cs-CZ"/>
              </w:rPr>
            </w:pPr>
          </w:p>
          <w:p w:rsidR="00147347" w:rsidRDefault="00147347" w:rsidP="00EC5B51">
            <w:pPr>
              <w:spacing w:after="0"/>
              <w:jc w:val="both"/>
              <w:rPr>
                <w:rFonts w:ascii="Arial" w:eastAsia="Calibri" w:hAnsi="Arial" w:cs="Arial"/>
                <w:sz w:val="20"/>
                <w:szCs w:val="20"/>
                <w:lang w:val="cs-CZ"/>
              </w:rPr>
            </w:pPr>
          </w:p>
          <w:p w:rsidR="000F5684" w:rsidRPr="00460DAE" w:rsidRDefault="000F5684" w:rsidP="00EC5B51">
            <w:pPr>
              <w:spacing w:after="0"/>
              <w:jc w:val="both"/>
              <w:rPr>
                <w:rFonts w:ascii="Arial" w:eastAsia="Calibri" w:hAnsi="Arial" w:cs="Arial"/>
                <w:sz w:val="20"/>
                <w:szCs w:val="20"/>
                <w:lang w:val="cs-CZ"/>
              </w:rPr>
            </w:pPr>
          </w:p>
          <w:p w:rsidR="00775B3F" w:rsidRPr="00460DAE" w:rsidRDefault="00935783" w:rsidP="00EC5B51">
            <w:pPr>
              <w:spacing w:after="0"/>
              <w:jc w:val="both"/>
              <w:rPr>
                <w:rFonts w:ascii="Arial" w:eastAsia="Calibri" w:hAnsi="Arial" w:cs="Arial"/>
                <w:sz w:val="20"/>
                <w:szCs w:val="20"/>
                <w:lang w:val="cs-CZ"/>
              </w:rPr>
            </w:pPr>
            <w:r w:rsidRPr="00460DAE">
              <w:rPr>
                <w:rFonts w:ascii="Arial" w:eastAsia="Calibri" w:hAnsi="Arial" w:cs="Arial"/>
                <w:sz w:val="20"/>
                <w:szCs w:val="20"/>
                <w:lang w:val="cs-CZ"/>
              </w:rPr>
              <w:t>5</w:t>
            </w:r>
            <w:r w:rsidR="004F148B" w:rsidRPr="00460DAE">
              <w:rPr>
                <w:rFonts w:ascii="Arial" w:eastAsia="Calibri" w:hAnsi="Arial" w:cs="Arial"/>
                <w:sz w:val="20"/>
                <w:szCs w:val="20"/>
                <w:lang w:val="cs-CZ"/>
              </w:rPr>
              <w:t xml:space="preserve">. </w:t>
            </w:r>
            <w:r w:rsidR="0010290F" w:rsidRPr="00460DAE">
              <w:rPr>
                <w:rFonts w:ascii="Arial" w:eastAsia="Calibri" w:hAnsi="Arial" w:cs="Arial"/>
                <w:sz w:val="20"/>
                <w:szCs w:val="20"/>
                <w:lang w:val="cs-CZ"/>
              </w:rPr>
              <w:t>REGISTR SMLUV</w:t>
            </w:r>
          </w:p>
          <w:p w:rsidR="00D54B68" w:rsidRPr="00460DAE" w:rsidRDefault="00D54B68" w:rsidP="00EC5B51">
            <w:pPr>
              <w:spacing w:after="0"/>
              <w:jc w:val="both"/>
              <w:rPr>
                <w:rFonts w:ascii="Arial" w:eastAsia="Calibri" w:hAnsi="Arial" w:cs="Arial"/>
                <w:sz w:val="20"/>
                <w:szCs w:val="20"/>
                <w:lang w:val="cs-CZ"/>
              </w:rPr>
            </w:pPr>
          </w:p>
          <w:p w:rsidR="004A5F0A" w:rsidRPr="00460DAE" w:rsidRDefault="007B416E" w:rsidP="00EC5B51">
            <w:pPr>
              <w:spacing w:after="0"/>
              <w:jc w:val="both"/>
              <w:rPr>
                <w:rFonts w:ascii="Arial" w:eastAsia="Calibri" w:hAnsi="Arial" w:cs="Arial"/>
                <w:sz w:val="20"/>
                <w:szCs w:val="20"/>
                <w:lang w:val="cs-CZ"/>
              </w:rPr>
            </w:pPr>
            <w:r w:rsidRPr="00460DAE">
              <w:rPr>
                <w:rFonts w:ascii="Arial" w:eastAsia="Calibri" w:hAnsi="Arial" w:cs="Arial"/>
                <w:sz w:val="20"/>
                <w:szCs w:val="20"/>
                <w:lang w:val="cs-CZ"/>
              </w:rPr>
              <w:t xml:space="preserve">Bez ohledu na výše uvedené, </w:t>
            </w:r>
            <w:r w:rsidR="002D58E7" w:rsidRPr="00460DAE">
              <w:rPr>
                <w:rFonts w:ascii="Arial" w:eastAsia="Calibri" w:hAnsi="Arial" w:cs="Arial"/>
                <w:sz w:val="20"/>
                <w:szCs w:val="20"/>
                <w:lang w:val="cs-CZ"/>
              </w:rPr>
              <w:t>poskytovatel</w:t>
            </w:r>
            <w:r w:rsidRPr="00460DAE">
              <w:rPr>
                <w:rFonts w:ascii="Arial" w:eastAsia="Calibri" w:hAnsi="Arial" w:cs="Arial"/>
                <w:sz w:val="20"/>
                <w:szCs w:val="20"/>
                <w:lang w:val="cs-CZ"/>
              </w:rPr>
              <w:t xml:space="preserve">, </w:t>
            </w:r>
            <w:r w:rsidR="00F0109D" w:rsidRPr="00460DAE">
              <w:rPr>
                <w:rFonts w:ascii="Arial" w:eastAsia="Calibri" w:hAnsi="Arial" w:cs="Arial"/>
                <w:sz w:val="20"/>
                <w:szCs w:val="20"/>
                <w:lang w:val="cs-CZ"/>
              </w:rPr>
              <w:t>z</w:t>
            </w:r>
            <w:r w:rsidRPr="00460DAE">
              <w:rPr>
                <w:rFonts w:ascii="Arial" w:eastAsia="Calibri" w:hAnsi="Arial" w:cs="Arial"/>
                <w:sz w:val="20"/>
                <w:szCs w:val="20"/>
                <w:lang w:val="cs-CZ"/>
              </w:rPr>
              <w:t xml:space="preserve">adavatel a </w:t>
            </w:r>
            <w:r w:rsidR="00177F08">
              <w:rPr>
                <w:rFonts w:ascii="Arial" w:hAnsi="Arial" w:cs="Arial"/>
                <w:sz w:val="20"/>
                <w:szCs w:val="20"/>
                <w:lang w:val="cs-CZ"/>
              </w:rPr>
              <w:t>IQVIA</w:t>
            </w:r>
            <w:r w:rsidR="00177F08" w:rsidRPr="00460DAE" w:rsidDel="00EA64F0">
              <w:rPr>
                <w:rFonts w:ascii="Arial" w:hAnsi="Arial" w:cs="Arial"/>
                <w:sz w:val="20"/>
                <w:szCs w:val="20"/>
                <w:lang w:val="cs-CZ"/>
              </w:rPr>
              <w:t xml:space="preserve"> </w:t>
            </w:r>
            <w:r w:rsidRPr="00460DAE">
              <w:rPr>
                <w:rFonts w:ascii="Arial" w:eastAsia="Calibri" w:hAnsi="Arial" w:cs="Arial"/>
                <w:sz w:val="20"/>
                <w:szCs w:val="20"/>
                <w:lang w:val="cs-CZ"/>
              </w:rPr>
              <w:t xml:space="preserve">tímto berou na vědomí, že tento Dodatek bude zveřejněn společně se Smlouvou v souladu se zák. č. 340/2015, o registru smluv. Za zveřejnění dle předchozí věty odpovídá </w:t>
            </w:r>
            <w:r w:rsidR="002D58E7" w:rsidRPr="00460DAE">
              <w:rPr>
                <w:rFonts w:ascii="Arial" w:eastAsia="Calibri" w:hAnsi="Arial" w:cs="Arial"/>
                <w:sz w:val="20"/>
                <w:szCs w:val="20"/>
                <w:lang w:val="cs-CZ"/>
              </w:rPr>
              <w:t>poskytovatel</w:t>
            </w:r>
            <w:r w:rsidRPr="00460DAE">
              <w:rPr>
                <w:rFonts w:ascii="Arial" w:eastAsia="Calibri" w:hAnsi="Arial" w:cs="Arial"/>
                <w:sz w:val="20"/>
                <w:szCs w:val="20"/>
                <w:lang w:val="cs-CZ"/>
              </w:rPr>
              <w:t xml:space="preserve">. Takovémuto zveřejnění nepodléhají ty údaje, které tvoří obchodní tajemství některé ze smluvních stran. Pro účely tohoto Dodatku a Smlouvy se obchodním tajemstvím rozumí zejména </w:t>
            </w:r>
            <w:r w:rsidR="00EA64F0" w:rsidRPr="00460DAE">
              <w:rPr>
                <w:rFonts w:ascii="Arial" w:eastAsia="Calibri" w:hAnsi="Arial" w:cs="Arial"/>
                <w:sz w:val="20"/>
                <w:szCs w:val="20"/>
                <w:lang w:val="cs-CZ"/>
              </w:rPr>
              <w:t>P</w:t>
            </w:r>
            <w:r w:rsidRPr="00460DAE">
              <w:rPr>
                <w:rFonts w:ascii="Arial" w:eastAsia="Calibri" w:hAnsi="Arial" w:cs="Arial"/>
                <w:sz w:val="20"/>
                <w:szCs w:val="20"/>
                <w:lang w:val="cs-CZ"/>
              </w:rPr>
              <w:t xml:space="preserve">říloha </w:t>
            </w:r>
            <w:r w:rsidR="00EA64F0" w:rsidRPr="00460DAE">
              <w:rPr>
                <w:rFonts w:ascii="Arial" w:eastAsia="Calibri" w:hAnsi="Arial" w:cs="Arial"/>
                <w:sz w:val="20"/>
                <w:szCs w:val="20"/>
                <w:lang w:val="cs-CZ"/>
              </w:rPr>
              <w:t>A</w:t>
            </w:r>
            <w:r w:rsidRPr="00460DAE">
              <w:rPr>
                <w:rFonts w:ascii="Arial" w:eastAsia="Calibri" w:hAnsi="Arial" w:cs="Arial"/>
                <w:sz w:val="20"/>
                <w:szCs w:val="20"/>
                <w:lang w:val="cs-CZ"/>
              </w:rPr>
              <w:t xml:space="preserve"> Smlouvy - </w:t>
            </w:r>
            <w:r w:rsidR="00EA64F0" w:rsidRPr="00460DAE">
              <w:rPr>
                <w:rFonts w:ascii="Arial" w:eastAsia="Calibri" w:hAnsi="Arial" w:cs="Arial"/>
                <w:sz w:val="20"/>
                <w:szCs w:val="20"/>
                <w:lang w:val="cs-CZ"/>
              </w:rPr>
              <w:t>Rozpočet a platební přehled</w:t>
            </w:r>
            <w:r w:rsidRPr="00460DAE">
              <w:rPr>
                <w:rFonts w:ascii="Arial" w:eastAsia="Calibri" w:hAnsi="Arial" w:cs="Arial"/>
                <w:sz w:val="20"/>
                <w:szCs w:val="20"/>
                <w:lang w:val="cs-CZ"/>
              </w:rPr>
              <w:t>, minimální cílový počet zařazení, očekávaný zařazený počet subjektů</w:t>
            </w:r>
            <w:r w:rsidR="00B30DA9" w:rsidRPr="00460DAE">
              <w:rPr>
                <w:rFonts w:ascii="Arial" w:eastAsia="Calibri" w:hAnsi="Arial" w:cs="Arial"/>
                <w:sz w:val="20"/>
                <w:szCs w:val="20"/>
                <w:lang w:val="cs-CZ"/>
              </w:rPr>
              <w:t>,</w:t>
            </w:r>
            <w:r w:rsidRPr="00460DAE">
              <w:rPr>
                <w:rFonts w:ascii="Arial" w:eastAsia="Calibri" w:hAnsi="Arial" w:cs="Arial"/>
                <w:sz w:val="20"/>
                <w:szCs w:val="20"/>
                <w:lang w:val="cs-CZ"/>
              </w:rPr>
              <w:t xml:space="preserve"> očekávaná délka trvání </w:t>
            </w:r>
            <w:r w:rsidR="00F0109D" w:rsidRPr="00460DAE">
              <w:rPr>
                <w:rFonts w:ascii="Arial" w:eastAsia="Calibri" w:hAnsi="Arial" w:cs="Arial"/>
                <w:sz w:val="20"/>
                <w:szCs w:val="20"/>
                <w:lang w:val="cs-CZ"/>
              </w:rPr>
              <w:t>s</w:t>
            </w:r>
            <w:r w:rsidRPr="00460DAE">
              <w:rPr>
                <w:rFonts w:ascii="Arial" w:eastAsia="Calibri" w:hAnsi="Arial" w:cs="Arial"/>
                <w:sz w:val="20"/>
                <w:szCs w:val="20"/>
                <w:lang w:val="cs-CZ"/>
              </w:rPr>
              <w:t>tudie</w:t>
            </w:r>
            <w:r w:rsidR="00B30DA9" w:rsidRPr="00460DAE">
              <w:rPr>
                <w:rFonts w:ascii="Arial" w:eastAsia="Calibri" w:hAnsi="Arial" w:cs="Arial"/>
                <w:sz w:val="20"/>
                <w:szCs w:val="20"/>
                <w:lang w:val="cs-CZ"/>
              </w:rPr>
              <w:t xml:space="preserve">, </w:t>
            </w:r>
            <w:r w:rsidR="00F0109D" w:rsidRPr="00460DAE">
              <w:rPr>
                <w:rFonts w:ascii="Arial" w:eastAsia="Calibri" w:hAnsi="Arial" w:cs="Arial"/>
                <w:sz w:val="20"/>
                <w:szCs w:val="20"/>
                <w:lang w:val="cs-CZ"/>
              </w:rPr>
              <w:t>p</w:t>
            </w:r>
            <w:r w:rsidR="00B30DA9" w:rsidRPr="00460DAE">
              <w:rPr>
                <w:rFonts w:ascii="Arial" w:eastAsia="Calibri" w:hAnsi="Arial" w:cs="Arial"/>
                <w:sz w:val="20"/>
                <w:szCs w:val="20"/>
                <w:lang w:val="cs-CZ"/>
              </w:rPr>
              <w:t xml:space="preserve">rotokol a </w:t>
            </w:r>
            <w:r w:rsidR="00F0109D" w:rsidRPr="00460DAE">
              <w:rPr>
                <w:rFonts w:ascii="Arial" w:eastAsia="Calibri" w:hAnsi="Arial" w:cs="Arial"/>
                <w:sz w:val="20"/>
                <w:szCs w:val="20"/>
                <w:lang w:val="cs-CZ"/>
              </w:rPr>
              <w:t>o</w:t>
            </w:r>
            <w:r w:rsidR="00B30DA9" w:rsidRPr="00460DAE">
              <w:rPr>
                <w:rFonts w:ascii="Arial" w:eastAsia="Calibri" w:hAnsi="Arial" w:cs="Arial"/>
                <w:sz w:val="20"/>
                <w:szCs w:val="20"/>
                <w:lang w:val="cs-CZ"/>
              </w:rPr>
              <w:t>svědčení o pojištění</w:t>
            </w:r>
            <w:r w:rsidRPr="00460DAE">
              <w:rPr>
                <w:rFonts w:ascii="Arial" w:eastAsia="Calibri" w:hAnsi="Arial" w:cs="Arial"/>
                <w:sz w:val="20"/>
                <w:szCs w:val="20"/>
                <w:lang w:val="cs-CZ"/>
              </w:rPr>
              <w:t xml:space="preserve">. Dále nebudou takovémuto zveřejnění podléhat osobní údaje fyzických osob, ledaže jsou již zveřejněny v jiném veřejně přístupném registru. Za zveřejnění Dodatku a Smlouvy dle předchozího odstavce odpovídá </w:t>
            </w:r>
            <w:r w:rsidR="002D58E7" w:rsidRPr="00460DAE">
              <w:rPr>
                <w:rFonts w:ascii="Arial" w:eastAsia="Calibri" w:hAnsi="Arial" w:cs="Arial"/>
                <w:sz w:val="20"/>
                <w:szCs w:val="20"/>
                <w:lang w:val="cs-CZ"/>
              </w:rPr>
              <w:t>poskytovatel</w:t>
            </w:r>
            <w:r w:rsidRPr="00460DAE">
              <w:rPr>
                <w:rFonts w:ascii="Arial" w:eastAsia="Calibri" w:hAnsi="Arial" w:cs="Arial"/>
                <w:sz w:val="20"/>
                <w:szCs w:val="20"/>
                <w:lang w:val="cs-CZ"/>
              </w:rPr>
              <w:t xml:space="preserve">. </w:t>
            </w:r>
            <w:r w:rsidR="002D58E7" w:rsidRPr="00460DAE">
              <w:rPr>
                <w:rFonts w:ascii="Arial" w:eastAsia="Calibri" w:hAnsi="Arial" w:cs="Arial"/>
                <w:sz w:val="20"/>
                <w:szCs w:val="20"/>
                <w:lang w:val="cs-CZ"/>
              </w:rPr>
              <w:t>Poskytovatel</w:t>
            </w:r>
            <w:r w:rsidRPr="00460DAE">
              <w:rPr>
                <w:rFonts w:ascii="Arial" w:eastAsia="Calibri" w:hAnsi="Arial" w:cs="Arial"/>
                <w:sz w:val="20"/>
                <w:szCs w:val="20"/>
                <w:lang w:val="cs-CZ"/>
              </w:rPr>
              <w:t xml:space="preserve"> vyrozumí </w:t>
            </w:r>
            <w:r w:rsidR="00177F08">
              <w:rPr>
                <w:rFonts w:ascii="Arial" w:hAnsi="Arial" w:cs="Arial"/>
                <w:sz w:val="20"/>
                <w:szCs w:val="20"/>
                <w:lang w:val="cs-CZ"/>
              </w:rPr>
              <w:t>IQVIA</w:t>
            </w:r>
            <w:r w:rsidR="00EA64F0" w:rsidRPr="00460DAE" w:rsidDel="00EA64F0">
              <w:rPr>
                <w:rFonts w:ascii="Arial" w:hAnsi="Arial" w:cs="Arial"/>
                <w:sz w:val="20"/>
                <w:szCs w:val="20"/>
                <w:lang w:val="cs-CZ"/>
              </w:rPr>
              <w:t xml:space="preserve"> </w:t>
            </w:r>
            <w:r w:rsidRPr="00460DAE">
              <w:rPr>
                <w:rFonts w:ascii="Arial" w:eastAsia="Calibri" w:hAnsi="Arial" w:cs="Arial"/>
                <w:sz w:val="20"/>
                <w:szCs w:val="20"/>
                <w:lang w:val="cs-CZ"/>
              </w:rPr>
              <w:t xml:space="preserve">o zveřejnění Dodatku a Smlouvy v registru smluv tak, že ve formuláři používaném ke zveřejnění smlouvy zadá adresu </w:t>
            </w:r>
            <w:r w:rsidR="00556F5B" w:rsidRPr="00556F5B">
              <w:rPr>
                <w:rFonts w:ascii="Arial" w:hAnsi="Arial" w:cs="Arial"/>
                <w:b/>
                <w:sz w:val="20"/>
                <w:szCs w:val="20"/>
                <w:highlight w:val="black"/>
              </w:rPr>
              <w:t>XXXXXXXXX</w:t>
            </w:r>
            <w:r w:rsidR="00556F5B" w:rsidRPr="00460DAE">
              <w:rPr>
                <w:rFonts w:ascii="Arial" w:eastAsia="Calibri" w:hAnsi="Arial" w:cs="Arial"/>
                <w:sz w:val="20"/>
                <w:szCs w:val="20"/>
                <w:lang w:val="cs-CZ"/>
              </w:rPr>
              <w:t xml:space="preserve"> </w:t>
            </w:r>
            <w:r w:rsidRPr="00460DAE">
              <w:rPr>
                <w:rFonts w:ascii="Arial" w:eastAsia="Calibri" w:hAnsi="Arial" w:cs="Arial"/>
                <w:sz w:val="20"/>
                <w:szCs w:val="20"/>
                <w:lang w:val="cs-CZ"/>
              </w:rPr>
              <w:t xml:space="preserve">jako emailovou adresu, na kterou má být zaslána notifikace o uveřejnění. Není-li Dodatek společně se Smlouvou zveřejněn </w:t>
            </w:r>
            <w:r w:rsidR="002D58E7" w:rsidRPr="00460DAE">
              <w:rPr>
                <w:rFonts w:ascii="Arial" w:eastAsia="Calibri" w:hAnsi="Arial" w:cs="Arial"/>
                <w:sz w:val="20"/>
                <w:szCs w:val="20"/>
                <w:lang w:val="cs-CZ"/>
              </w:rPr>
              <w:t>poskytovatelem</w:t>
            </w:r>
            <w:r w:rsidRPr="00460DAE">
              <w:rPr>
                <w:rFonts w:ascii="Arial" w:eastAsia="Calibri" w:hAnsi="Arial" w:cs="Arial"/>
                <w:sz w:val="20"/>
                <w:szCs w:val="20"/>
                <w:lang w:val="cs-CZ"/>
              </w:rPr>
              <w:t xml:space="preserve"> ve lhůtě 5 pracovních dní od jeho podpisu všemi smluvními stranami, jsou k jejich zveřejnění oprávněni </w:t>
            </w:r>
            <w:r w:rsidR="00177F08">
              <w:rPr>
                <w:rFonts w:ascii="Arial" w:hAnsi="Arial" w:cs="Arial"/>
                <w:sz w:val="20"/>
                <w:szCs w:val="20"/>
                <w:lang w:val="cs-CZ"/>
              </w:rPr>
              <w:t>IQVIA</w:t>
            </w:r>
            <w:r w:rsidR="00EA64F0" w:rsidRPr="00460DAE">
              <w:rPr>
                <w:rFonts w:ascii="Arial" w:hAnsi="Arial" w:cs="Arial"/>
                <w:sz w:val="20"/>
                <w:szCs w:val="20"/>
                <w:lang w:val="cs-CZ"/>
              </w:rPr>
              <w:t xml:space="preserve"> </w:t>
            </w:r>
            <w:r w:rsidRPr="00460DAE">
              <w:rPr>
                <w:rFonts w:ascii="Arial" w:eastAsia="Calibri" w:hAnsi="Arial" w:cs="Arial"/>
                <w:sz w:val="20"/>
                <w:szCs w:val="20"/>
                <w:lang w:val="cs-CZ"/>
              </w:rPr>
              <w:t xml:space="preserve">či </w:t>
            </w:r>
            <w:r w:rsidR="00F0109D" w:rsidRPr="00460DAE">
              <w:rPr>
                <w:rFonts w:ascii="Arial" w:eastAsia="Calibri" w:hAnsi="Arial" w:cs="Arial"/>
                <w:sz w:val="20"/>
                <w:szCs w:val="20"/>
                <w:lang w:val="cs-CZ"/>
              </w:rPr>
              <w:t>z</w:t>
            </w:r>
            <w:r w:rsidRPr="00460DAE">
              <w:rPr>
                <w:rFonts w:ascii="Arial" w:eastAsia="Calibri" w:hAnsi="Arial" w:cs="Arial"/>
                <w:sz w:val="20"/>
                <w:szCs w:val="20"/>
                <w:lang w:val="cs-CZ"/>
              </w:rPr>
              <w:t>adavatel.</w:t>
            </w:r>
          </w:p>
          <w:p w:rsidR="004A5F0A" w:rsidRPr="00460DAE" w:rsidRDefault="004A5F0A" w:rsidP="00EC5B51">
            <w:pPr>
              <w:spacing w:after="0"/>
              <w:jc w:val="both"/>
              <w:rPr>
                <w:rFonts w:ascii="Arial" w:eastAsia="Calibri" w:hAnsi="Arial" w:cs="Arial"/>
                <w:sz w:val="20"/>
                <w:szCs w:val="20"/>
                <w:lang w:val="cs-CZ"/>
              </w:rPr>
            </w:pPr>
          </w:p>
          <w:p w:rsidR="002D58E7" w:rsidRPr="00460DAE" w:rsidRDefault="002D58E7" w:rsidP="00EC5B51">
            <w:pPr>
              <w:spacing w:after="0"/>
              <w:jc w:val="both"/>
              <w:rPr>
                <w:rFonts w:ascii="Arial" w:eastAsia="Calibri" w:hAnsi="Arial" w:cs="Arial"/>
                <w:sz w:val="20"/>
                <w:szCs w:val="20"/>
                <w:lang w:val="cs-CZ"/>
              </w:rPr>
            </w:pPr>
          </w:p>
          <w:p w:rsidR="00177F08" w:rsidRDefault="00177F08" w:rsidP="00EC5B51">
            <w:pPr>
              <w:spacing w:after="0"/>
              <w:jc w:val="both"/>
              <w:rPr>
                <w:rFonts w:ascii="Arial" w:eastAsia="Calibri" w:hAnsi="Arial" w:cs="Arial"/>
                <w:sz w:val="20"/>
                <w:szCs w:val="20"/>
                <w:lang w:val="cs-CZ"/>
              </w:rPr>
            </w:pPr>
          </w:p>
          <w:p w:rsidR="00556F5B" w:rsidRDefault="00556F5B" w:rsidP="00EC5B51">
            <w:pPr>
              <w:spacing w:after="0"/>
              <w:jc w:val="both"/>
              <w:rPr>
                <w:rFonts w:ascii="Arial" w:eastAsia="Calibri" w:hAnsi="Arial" w:cs="Arial"/>
                <w:sz w:val="20"/>
                <w:szCs w:val="20"/>
                <w:lang w:val="cs-CZ"/>
              </w:rPr>
            </w:pPr>
          </w:p>
          <w:p w:rsidR="00556F5B" w:rsidRPr="00460DAE" w:rsidRDefault="00556F5B" w:rsidP="00EC5B51">
            <w:pPr>
              <w:spacing w:after="0"/>
              <w:jc w:val="both"/>
              <w:rPr>
                <w:rFonts w:ascii="Arial" w:eastAsia="Calibri" w:hAnsi="Arial" w:cs="Arial"/>
                <w:sz w:val="20"/>
                <w:szCs w:val="20"/>
                <w:lang w:val="cs-CZ"/>
              </w:rPr>
            </w:pPr>
          </w:p>
          <w:p w:rsidR="00A84DDD" w:rsidRPr="00556F5B" w:rsidRDefault="0010290F" w:rsidP="00A84DDD">
            <w:pPr>
              <w:spacing w:after="0"/>
              <w:jc w:val="both"/>
              <w:rPr>
                <w:rFonts w:ascii="Arial" w:eastAsia="Calibri" w:hAnsi="Arial" w:cs="Arial"/>
                <w:sz w:val="20"/>
                <w:szCs w:val="20"/>
                <w:lang w:val="cs-CZ"/>
              </w:rPr>
            </w:pPr>
            <w:r w:rsidRPr="00460DAE">
              <w:rPr>
                <w:rFonts w:ascii="Arial" w:eastAsia="Calibri" w:hAnsi="Arial" w:cs="Arial"/>
                <w:sz w:val="20"/>
                <w:szCs w:val="20"/>
                <w:lang w:val="cs-CZ"/>
              </w:rPr>
              <w:t>Předpokládaná hodnota finančního plnění dle podmínek t</w:t>
            </w:r>
            <w:r w:rsidR="00177F08">
              <w:rPr>
                <w:rFonts w:ascii="Arial" w:eastAsia="Calibri" w:hAnsi="Arial" w:cs="Arial"/>
                <w:sz w:val="20"/>
                <w:szCs w:val="20"/>
                <w:lang w:val="cs-CZ"/>
              </w:rPr>
              <w:t xml:space="preserve">ohoto Dodatku </w:t>
            </w:r>
            <w:proofErr w:type="gramStart"/>
            <w:r w:rsidR="00177F08">
              <w:rPr>
                <w:rFonts w:ascii="Arial" w:eastAsia="Calibri" w:hAnsi="Arial" w:cs="Arial"/>
                <w:sz w:val="20"/>
                <w:szCs w:val="20"/>
                <w:lang w:val="cs-CZ"/>
              </w:rPr>
              <w:t>č.1</w:t>
            </w:r>
            <w:r w:rsidRPr="00460DAE">
              <w:rPr>
                <w:rFonts w:ascii="Arial" w:eastAsia="Calibri" w:hAnsi="Arial" w:cs="Arial"/>
                <w:sz w:val="20"/>
                <w:szCs w:val="20"/>
                <w:lang w:val="cs-CZ"/>
              </w:rPr>
              <w:t xml:space="preserve"> činí</w:t>
            </w:r>
            <w:proofErr w:type="gramEnd"/>
            <w:r w:rsidRPr="00460DAE">
              <w:rPr>
                <w:rFonts w:ascii="Arial" w:eastAsia="Calibri" w:hAnsi="Arial" w:cs="Arial"/>
                <w:sz w:val="20"/>
                <w:szCs w:val="20"/>
                <w:lang w:val="cs-CZ"/>
              </w:rPr>
              <w:t xml:space="preserve"> přibližně </w:t>
            </w:r>
            <w:r w:rsidR="00460DAE">
              <w:rPr>
                <w:rFonts w:ascii="Arial" w:eastAsia="Calibri" w:hAnsi="Arial" w:cs="Arial"/>
                <w:sz w:val="20"/>
                <w:szCs w:val="20"/>
                <w:lang w:val="cs-CZ"/>
              </w:rPr>
              <w:t>980</w:t>
            </w:r>
            <w:r w:rsidR="002D1655">
              <w:rPr>
                <w:rFonts w:ascii="Arial" w:eastAsia="Calibri" w:hAnsi="Arial" w:cs="Arial"/>
                <w:sz w:val="20"/>
                <w:szCs w:val="20"/>
                <w:lang w:val="cs-CZ"/>
              </w:rPr>
              <w:t xml:space="preserve"> </w:t>
            </w:r>
            <w:r w:rsidR="00460DAE">
              <w:rPr>
                <w:rFonts w:ascii="Arial" w:eastAsia="Calibri" w:hAnsi="Arial" w:cs="Arial"/>
                <w:sz w:val="20"/>
                <w:szCs w:val="20"/>
                <w:lang w:val="cs-CZ"/>
              </w:rPr>
              <w:t>000</w:t>
            </w:r>
            <w:r w:rsidR="00556F5B">
              <w:rPr>
                <w:rFonts w:ascii="Arial" w:eastAsia="Calibri" w:hAnsi="Arial" w:cs="Arial"/>
                <w:sz w:val="20"/>
                <w:szCs w:val="20"/>
                <w:lang w:val="cs-CZ"/>
              </w:rPr>
              <w:t xml:space="preserve"> Kč. </w:t>
            </w:r>
          </w:p>
          <w:p w:rsidR="00A84DDD" w:rsidRPr="00460DAE" w:rsidRDefault="00A84DDD" w:rsidP="00A84DDD">
            <w:pPr>
              <w:spacing w:after="0"/>
              <w:jc w:val="both"/>
              <w:rPr>
                <w:rFonts w:ascii="Arial" w:hAnsi="Arial" w:cs="Arial"/>
                <w:sz w:val="20"/>
                <w:szCs w:val="20"/>
              </w:rPr>
            </w:pPr>
          </w:p>
          <w:p w:rsidR="009837A6" w:rsidRPr="00460DAE" w:rsidRDefault="009837A6" w:rsidP="007E1D64">
            <w:pPr>
              <w:spacing w:after="0" w:line="240" w:lineRule="auto"/>
              <w:jc w:val="both"/>
              <w:rPr>
                <w:rFonts w:eastAsia="Calibri"/>
                <w:lang w:val="cs-CZ"/>
              </w:rPr>
            </w:pPr>
            <w:r w:rsidRPr="00460DAE">
              <w:rPr>
                <w:rFonts w:ascii="Arial" w:eastAsia="Calibri" w:hAnsi="Arial" w:cs="Arial"/>
                <w:bCs/>
                <w:spacing w:val="-3"/>
                <w:sz w:val="20"/>
                <w:szCs w:val="20"/>
                <w:lang w:val="cs-CZ"/>
              </w:rPr>
              <w:lastRenderedPageBreak/>
              <w:t xml:space="preserve">NA DŮKAZ ČEHOŽ nechaly smluvní strany k poslednímu níže uvedenému datu tento Dodatek č. </w:t>
            </w:r>
            <w:r w:rsidR="00D84E81" w:rsidRPr="00460DAE">
              <w:rPr>
                <w:rFonts w:ascii="Arial" w:eastAsia="Calibri" w:hAnsi="Arial" w:cs="Arial"/>
                <w:bCs/>
                <w:spacing w:val="-3"/>
                <w:sz w:val="20"/>
                <w:szCs w:val="20"/>
                <w:lang w:val="cs-CZ"/>
              </w:rPr>
              <w:t>1</w:t>
            </w:r>
            <w:r w:rsidRPr="00460DAE">
              <w:rPr>
                <w:rFonts w:ascii="Arial" w:eastAsia="Calibri" w:hAnsi="Arial" w:cs="Arial"/>
                <w:bCs/>
                <w:spacing w:val="-3"/>
                <w:sz w:val="20"/>
                <w:szCs w:val="20"/>
                <w:lang w:val="cs-CZ"/>
              </w:rPr>
              <w:t xml:space="preserve"> podepsat svými řádně zmocněnými zástupci</w:t>
            </w:r>
            <w:r w:rsidRPr="00460DAE">
              <w:rPr>
                <w:rFonts w:ascii="Arial" w:eastAsia="Calibri" w:hAnsi="Arial" w:cs="Arial"/>
                <w:spacing w:val="-3"/>
                <w:sz w:val="20"/>
                <w:szCs w:val="20"/>
                <w:lang w:val="cs-CZ"/>
              </w:rPr>
              <w:t>:</w:t>
            </w:r>
          </w:p>
          <w:p w:rsidR="00EA6471" w:rsidRDefault="00EA6471" w:rsidP="007E1D64">
            <w:pPr>
              <w:spacing w:after="0" w:line="240" w:lineRule="auto"/>
              <w:jc w:val="both"/>
              <w:rPr>
                <w:rFonts w:ascii="Arial" w:hAnsi="Arial" w:cs="Arial"/>
                <w:sz w:val="20"/>
                <w:szCs w:val="20"/>
                <w:lang w:val="cs-CZ"/>
              </w:rPr>
            </w:pPr>
          </w:p>
          <w:p w:rsidR="00177F08" w:rsidRPr="00460DAE" w:rsidRDefault="00177F08" w:rsidP="007E1D64">
            <w:pPr>
              <w:spacing w:after="0" w:line="240" w:lineRule="auto"/>
              <w:jc w:val="both"/>
              <w:rPr>
                <w:rFonts w:ascii="Arial" w:hAnsi="Arial" w:cs="Arial"/>
                <w:sz w:val="20"/>
                <w:szCs w:val="20"/>
                <w:lang w:val="cs-CZ"/>
              </w:rPr>
            </w:pPr>
          </w:p>
          <w:p w:rsidR="000E7D78" w:rsidRPr="00460DAE" w:rsidRDefault="00177F08" w:rsidP="007E1D64">
            <w:pPr>
              <w:tabs>
                <w:tab w:val="left" w:pos="-720"/>
              </w:tabs>
              <w:suppressAutoHyphens/>
              <w:spacing w:after="0" w:line="240" w:lineRule="auto"/>
              <w:jc w:val="both"/>
              <w:rPr>
                <w:rFonts w:ascii="Arial" w:hAnsi="Arial" w:cs="Arial"/>
                <w:b/>
                <w:sz w:val="20"/>
                <w:szCs w:val="20"/>
                <w:lang w:val="cs-CZ"/>
              </w:rPr>
            </w:pPr>
            <w:r>
              <w:rPr>
                <w:rFonts w:ascii="Arial" w:hAnsi="Arial" w:cs="Arial"/>
                <w:b/>
                <w:sz w:val="20"/>
                <w:szCs w:val="20"/>
              </w:rPr>
              <w:t>IQVIA</w:t>
            </w:r>
            <w:r w:rsidR="00166E04" w:rsidRPr="00460DAE">
              <w:rPr>
                <w:rFonts w:ascii="Arial" w:hAnsi="Arial" w:cs="Arial"/>
                <w:b/>
                <w:sz w:val="20"/>
                <w:szCs w:val="20"/>
              </w:rPr>
              <w:t xml:space="preserve"> </w:t>
            </w:r>
            <w:r w:rsidR="00EA3F2F" w:rsidRPr="00460DAE">
              <w:rPr>
                <w:rFonts w:ascii="Arial" w:hAnsi="Arial" w:cs="Arial"/>
                <w:b/>
                <w:sz w:val="20"/>
                <w:szCs w:val="20"/>
                <w:lang w:val="cs-CZ"/>
              </w:rPr>
              <w:t xml:space="preserve">jménem </w:t>
            </w:r>
            <w:r w:rsidR="00F94D44" w:rsidRPr="00460DAE">
              <w:rPr>
                <w:rFonts w:ascii="Arial" w:hAnsi="Arial" w:cs="Arial"/>
                <w:b/>
                <w:sz w:val="20"/>
                <w:szCs w:val="20"/>
                <w:lang w:val="cs-CZ"/>
              </w:rPr>
              <w:t>z</w:t>
            </w:r>
            <w:r w:rsidR="00EA3F2F" w:rsidRPr="00460DAE">
              <w:rPr>
                <w:rFonts w:ascii="Arial" w:hAnsi="Arial" w:cs="Arial"/>
                <w:b/>
                <w:sz w:val="20"/>
                <w:szCs w:val="20"/>
                <w:lang w:val="cs-CZ"/>
              </w:rPr>
              <w:t>adavatele</w:t>
            </w:r>
          </w:p>
          <w:p w:rsidR="000E7D78" w:rsidRPr="00460DAE" w:rsidRDefault="000E7D78" w:rsidP="007E1D64">
            <w:pPr>
              <w:tabs>
                <w:tab w:val="left" w:pos="-720"/>
              </w:tabs>
              <w:suppressAutoHyphens/>
              <w:spacing w:after="0" w:line="240" w:lineRule="auto"/>
              <w:jc w:val="both"/>
              <w:rPr>
                <w:rFonts w:ascii="Arial" w:hAnsi="Arial" w:cs="Arial"/>
                <w:sz w:val="20"/>
                <w:szCs w:val="20"/>
                <w:lang w:val="cs-CZ"/>
              </w:rPr>
            </w:pPr>
          </w:p>
          <w:p w:rsidR="000E7D78" w:rsidRPr="00460DAE" w:rsidRDefault="000E7D78" w:rsidP="007E1D64">
            <w:pPr>
              <w:tabs>
                <w:tab w:val="left" w:pos="-720"/>
              </w:tabs>
              <w:suppressAutoHyphens/>
              <w:spacing w:after="0" w:line="240" w:lineRule="auto"/>
              <w:jc w:val="both"/>
              <w:rPr>
                <w:rFonts w:ascii="Arial" w:hAnsi="Arial" w:cs="Arial"/>
                <w:sz w:val="20"/>
                <w:szCs w:val="20"/>
                <w:lang w:val="cs-CZ"/>
              </w:rPr>
            </w:pPr>
          </w:p>
          <w:p w:rsidR="000E7D78" w:rsidRPr="00460DAE" w:rsidRDefault="000E7D78" w:rsidP="007E1D64">
            <w:pPr>
              <w:tabs>
                <w:tab w:val="left" w:pos="-720"/>
              </w:tabs>
              <w:suppressAutoHyphens/>
              <w:spacing w:after="0" w:line="240" w:lineRule="auto"/>
              <w:jc w:val="both"/>
              <w:rPr>
                <w:rFonts w:ascii="Arial" w:hAnsi="Arial" w:cs="Arial"/>
                <w:sz w:val="20"/>
                <w:szCs w:val="20"/>
                <w:lang w:val="cs-CZ"/>
              </w:rPr>
            </w:pPr>
          </w:p>
          <w:p w:rsidR="00EA3F2F" w:rsidRPr="00460DAE" w:rsidRDefault="00EA3F2F" w:rsidP="007E1D64">
            <w:pPr>
              <w:tabs>
                <w:tab w:val="left" w:pos="-720"/>
              </w:tabs>
              <w:suppressAutoHyphens/>
              <w:spacing w:after="0" w:line="240" w:lineRule="auto"/>
              <w:jc w:val="both"/>
              <w:rPr>
                <w:rFonts w:ascii="Arial" w:hAnsi="Arial" w:cs="Arial"/>
                <w:sz w:val="20"/>
                <w:szCs w:val="20"/>
                <w:lang w:val="pl-PL"/>
              </w:rPr>
            </w:pPr>
            <w:r w:rsidRPr="00460DAE">
              <w:rPr>
                <w:rFonts w:ascii="Arial" w:hAnsi="Arial" w:cs="Arial"/>
                <w:sz w:val="20"/>
                <w:szCs w:val="20"/>
                <w:lang w:val="cs-CZ"/>
              </w:rPr>
              <w:t>Podpis:</w:t>
            </w:r>
            <w:r w:rsidRPr="00460DAE">
              <w:rPr>
                <w:rFonts w:ascii="Arial" w:hAnsi="Arial" w:cs="Arial"/>
                <w:sz w:val="20"/>
                <w:szCs w:val="20"/>
                <w:lang w:val="pl-PL"/>
              </w:rPr>
              <w:t>______________________________</w:t>
            </w:r>
          </w:p>
          <w:p w:rsidR="00177F08" w:rsidRDefault="00EA3F2F" w:rsidP="007E1D64">
            <w:pPr>
              <w:tabs>
                <w:tab w:val="left" w:pos="-720"/>
              </w:tabs>
              <w:suppressAutoHyphens/>
              <w:spacing w:after="0" w:line="240" w:lineRule="auto"/>
              <w:jc w:val="both"/>
              <w:rPr>
                <w:rFonts w:ascii="Arial" w:hAnsi="Arial" w:cs="Arial"/>
                <w:sz w:val="18"/>
                <w:szCs w:val="18"/>
              </w:rPr>
            </w:pPr>
            <w:r w:rsidRPr="00460DAE">
              <w:rPr>
                <w:rFonts w:ascii="Arial" w:hAnsi="Arial" w:cs="Arial"/>
                <w:sz w:val="18"/>
                <w:szCs w:val="18"/>
              </w:rPr>
              <w:t xml:space="preserve">Na </w:t>
            </w:r>
            <w:proofErr w:type="spellStart"/>
            <w:r w:rsidRPr="00460DAE">
              <w:rPr>
                <w:rFonts w:ascii="Arial" w:hAnsi="Arial" w:cs="Arial"/>
                <w:sz w:val="18"/>
                <w:szCs w:val="18"/>
              </w:rPr>
              <w:t>základě</w:t>
            </w:r>
            <w:proofErr w:type="spellEnd"/>
            <w:r w:rsidRPr="00460DAE">
              <w:rPr>
                <w:rFonts w:ascii="Arial" w:hAnsi="Arial" w:cs="Arial"/>
                <w:sz w:val="18"/>
                <w:szCs w:val="18"/>
              </w:rPr>
              <w:t xml:space="preserve"> </w:t>
            </w:r>
            <w:proofErr w:type="spellStart"/>
            <w:r w:rsidRPr="00460DAE">
              <w:rPr>
                <w:rFonts w:ascii="Arial" w:hAnsi="Arial" w:cs="Arial"/>
                <w:sz w:val="18"/>
                <w:szCs w:val="18"/>
              </w:rPr>
              <w:t>plné</w:t>
            </w:r>
            <w:proofErr w:type="spellEnd"/>
            <w:r w:rsidRPr="00460DAE">
              <w:rPr>
                <w:rFonts w:ascii="Arial" w:hAnsi="Arial" w:cs="Arial"/>
                <w:sz w:val="18"/>
                <w:szCs w:val="18"/>
              </w:rPr>
              <w:t xml:space="preserve"> </w:t>
            </w:r>
            <w:proofErr w:type="spellStart"/>
            <w:r w:rsidRPr="00460DAE">
              <w:rPr>
                <w:rFonts w:ascii="Arial" w:hAnsi="Arial" w:cs="Arial"/>
                <w:sz w:val="18"/>
                <w:szCs w:val="18"/>
              </w:rPr>
              <w:t>moci</w:t>
            </w:r>
            <w:proofErr w:type="spellEnd"/>
            <w:r w:rsidRPr="00460DAE">
              <w:rPr>
                <w:rFonts w:ascii="Arial" w:hAnsi="Arial" w:cs="Arial"/>
                <w:sz w:val="18"/>
                <w:szCs w:val="18"/>
              </w:rPr>
              <w:t xml:space="preserve"> </w:t>
            </w:r>
            <w:r w:rsidR="00177F08" w:rsidRPr="009E57E5">
              <w:rPr>
                <w:rFonts w:ascii="Arial" w:hAnsi="Arial" w:cs="Arial"/>
                <w:sz w:val="18"/>
                <w:szCs w:val="18"/>
              </w:rPr>
              <w:t>IQVIA RDS Czech Republic, s.r.o.</w:t>
            </w:r>
          </w:p>
          <w:p w:rsidR="00EA3F2F" w:rsidRPr="00460DAE" w:rsidRDefault="00FE4AC8" w:rsidP="00FE4AC8">
            <w:pPr>
              <w:tabs>
                <w:tab w:val="left" w:pos="-720"/>
                <w:tab w:val="left" w:pos="1395"/>
              </w:tabs>
              <w:suppressAutoHyphens/>
              <w:spacing w:after="0" w:line="240" w:lineRule="auto"/>
              <w:jc w:val="both"/>
              <w:rPr>
                <w:rFonts w:ascii="Arial" w:hAnsi="Arial" w:cs="Arial"/>
                <w:sz w:val="20"/>
                <w:szCs w:val="20"/>
                <w:lang w:val="cs-CZ"/>
              </w:rPr>
            </w:pPr>
            <w:r>
              <w:rPr>
                <w:rFonts w:ascii="Arial" w:hAnsi="Arial" w:cs="Arial"/>
                <w:sz w:val="20"/>
                <w:szCs w:val="20"/>
                <w:lang w:val="cs-CZ"/>
              </w:rPr>
              <w:tab/>
              <w:t>25. 6. 2018</w:t>
            </w:r>
          </w:p>
          <w:p w:rsidR="00EA3F2F" w:rsidRPr="00460DAE" w:rsidRDefault="00EA3F2F" w:rsidP="007E1D64">
            <w:pPr>
              <w:tabs>
                <w:tab w:val="left" w:pos="-720"/>
              </w:tabs>
              <w:suppressAutoHyphens/>
              <w:spacing w:after="0" w:line="240" w:lineRule="auto"/>
              <w:jc w:val="both"/>
              <w:rPr>
                <w:rFonts w:ascii="Arial" w:hAnsi="Arial" w:cs="Arial"/>
                <w:sz w:val="20"/>
                <w:szCs w:val="20"/>
                <w:lang w:val="cs-CZ"/>
              </w:rPr>
            </w:pPr>
            <w:r w:rsidRPr="00460DAE">
              <w:rPr>
                <w:rFonts w:ascii="Arial" w:hAnsi="Arial" w:cs="Arial"/>
                <w:sz w:val="20"/>
                <w:szCs w:val="20"/>
                <w:lang w:val="cs-CZ"/>
              </w:rPr>
              <w:t>Datum:</w:t>
            </w:r>
            <w:r w:rsidRPr="00460DAE">
              <w:rPr>
                <w:rFonts w:ascii="Arial" w:hAnsi="Arial" w:cs="Arial"/>
                <w:sz w:val="20"/>
                <w:szCs w:val="20"/>
                <w:lang w:val="cs-CZ"/>
              </w:rPr>
              <w:tab/>
              <w:t>______________________________</w:t>
            </w:r>
          </w:p>
          <w:p w:rsidR="00EA3F2F" w:rsidRPr="00460DAE" w:rsidRDefault="00EA3F2F" w:rsidP="007E1D64">
            <w:pPr>
              <w:tabs>
                <w:tab w:val="left" w:pos="-720"/>
              </w:tabs>
              <w:suppressAutoHyphens/>
              <w:spacing w:after="0" w:line="240" w:lineRule="auto"/>
              <w:jc w:val="both"/>
              <w:rPr>
                <w:rFonts w:ascii="Arial" w:hAnsi="Arial" w:cs="Arial"/>
                <w:sz w:val="20"/>
                <w:szCs w:val="20"/>
                <w:lang w:val="cs-CZ"/>
              </w:rPr>
            </w:pPr>
          </w:p>
          <w:p w:rsidR="00EA3F2F" w:rsidRPr="00460DAE" w:rsidRDefault="00EA3F2F" w:rsidP="007E1D64">
            <w:pPr>
              <w:tabs>
                <w:tab w:val="left" w:pos="-720"/>
              </w:tabs>
              <w:suppressAutoHyphens/>
              <w:spacing w:after="0" w:line="240" w:lineRule="auto"/>
              <w:jc w:val="both"/>
              <w:rPr>
                <w:rFonts w:ascii="Arial" w:hAnsi="Arial" w:cs="Arial"/>
                <w:sz w:val="20"/>
                <w:szCs w:val="20"/>
                <w:lang w:val="cs-CZ"/>
              </w:rPr>
            </w:pPr>
          </w:p>
          <w:p w:rsidR="00EA3F2F" w:rsidRPr="00460DAE" w:rsidRDefault="00EA3F2F" w:rsidP="007E1D64">
            <w:pPr>
              <w:tabs>
                <w:tab w:val="left" w:pos="-720"/>
              </w:tabs>
              <w:suppressAutoHyphens/>
              <w:spacing w:after="0" w:line="240" w:lineRule="auto"/>
              <w:jc w:val="both"/>
              <w:rPr>
                <w:rFonts w:ascii="Arial" w:hAnsi="Arial" w:cs="Arial"/>
                <w:sz w:val="20"/>
                <w:szCs w:val="20"/>
                <w:lang w:val="cs-CZ"/>
              </w:rPr>
            </w:pPr>
          </w:p>
          <w:p w:rsidR="008577F3" w:rsidRPr="00460DAE" w:rsidRDefault="00177F08" w:rsidP="007E1D64">
            <w:pPr>
              <w:tabs>
                <w:tab w:val="left" w:pos="-720"/>
              </w:tabs>
              <w:suppressAutoHyphens/>
              <w:spacing w:after="0" w:line="240" w:lineRule="auto"/>
              <w:jc w:val="both"/>
              <w:rPr>
                <w:rFonts w:ascii="Arial" w:hAnsi="Arial" w:cs="Arial"/>
                <w:sz w:val="20"/>
                <w:szCs w:val="20"/>
                <w:lang w:val="pl-PL"/>
              </w:rPr>
            </w:pPr>
            <w:r>
              <w:rPr>
                <w:rFonts w:ascii="Arial" w:hAnsi="Arial" w:cs="Arial"/>
                <w:b/>
                <w:sz w:val="20"/>
                <w:szCs w:val="20"/>
              </w:rPr>
              <w:t>IQVIA</w:t>
            </w:r>
          </w:p>
          <w:p w:rsidR="00EA3F2F" w:rsidRPr="00460DAE" w:rsidRDefault="00EA3F2F" w:rsidP="007E1D64">
            <w:pPr>
              <w:tabs>
                <w:tab w:val="left" w:pos="-720"/>
              </w:tabs>
              <w:suppressAutoHyphens/>
              <w:spacing w:after="0" w:line="240" w:lineRule="auto"/>
              <w:jc w:val="both"/>
              <w:rPr>
                <w:rFonts w:ascii="Arial" w:hAnsi="Arial" w:cs="Arial"/>
                <w:sz w:val="20"/>
                <w:szCs w:val="20"/>
                <w:lang w:val="pl-PL"/>
              </w:rPr>
            </w:pPr>
          </w:p>
          <w:p w:rsidR="00166E04" w:rsidRPr="00460DAE" w:rsidRDefault="00166E04" w:rsidP="007E1D64">
            <w:pPr>
              <w:tabs>
                <w:tab w:val="left" w:pos="-720"/>
              </w:tabs>
              <w:suppressAutoHyphens/>
              <w:spacing w:after="0" w:line="240" w:lineRule="auto"/>
              <w:jc w:val="both"/>
              <w:rPr>
                <w:rFonts w:ascii="Arial" w:hAnsi="Arial" w:cs="Arial"/>
                <w:sz w:val="20"/>
                <w:szCs w:val="20"/>
                <w:lang w:val="pl-PL"/>
              </w:rPr>
            </w:pPr>
          </w:p>
          <w:p w:rsidR="00EA3F2F" w:rsidRPr="00460DAE" w:rsidRDefault="00EA3F2F" w:rsidP="007E1D64">
            <w:pPr>
              <w:tabs>
                <w:tab w:val="left" w:pos="-720"/>
              </w:tabs>
              <w:suppressAutoHyphens/>
              <w:spacing w:after="0" w:line="240" w:lineRule="auto"/>
              <w:jc w:val="both"/>
              <w:rPr>
                <w:rFonts w:ascii="Arial" w:hAnsi="Arial" w:cs="Arial"/>
                <w:sz w:val="20"/>
                <w:szCs w:val="20"/>
                <w:lang w:val="pl-PL"/>
              </w:rPr>
            </w:pPr>
            <w:r w:rsidRPr="00460DAE">
              <w:rPr>
                <w:rFonts w:ascii="Arial" w:hAnsi="Arial" w:cs="Arial"/>
                <w:sz w:val="20"/>
                <w:szCs w:val="20"/>
                <w:lang w:val="pl-PL"/>
              </w:rPr>
              <w:t>Podpis:______________________________</w:t>
            </w:r>
          </w:p>
          <w:p w:rsidR="000E7D78" w:rsidRPr="00460DAE" w:rsidRDefault="00EA3F2F" w:rsidP="007E1D64">
            <w:pPr>
              <w:tabs>
                <w:tab w:val="left" w:pos="-720"/>
              </w:tabs>
              <w:suppressAutoHyphens/>
              <w:spacing w:after="0" w:line="240" w:lineRule="auto"/>
              <w:jc w:val="both"/>
              <w:rPr>
                <w:rFonts w:ascii="Arial" w:hAnsi="Arial" w:cs="Arial"/>
                <w:sz w:val="20"/>
                <w:szCs w:val="20"/>
                <w:lang w:val="cs-CZ"/>
              </w:rPr>
            </w:pPr>
            <w:r w:rsidRPr="00460DAE">
              <w:rPr>
                <w:rFonts w:ascii="Arial" w:hAnsi="Arial" w:cs="Arial"/>
                <w:sz w:val="18"/>
                <w:szCs w:val="18"/>
                <w:lang w:val="cs-CZ"/>
              </w:rPr>
              <w:t xml:space="preserve">Na základě plné moci </w:t>
            </w:r>
            <w:r w:rsidR="00177F08" w:rsidRPr="007E6413">
              <w:rPr>
                <w:rFonts w:ascii="Arial" w:hAnsi="Arial" w:cs="Arial"/>
                <w:sz w:val="18"/>
                <w:szCs w:val="18"/>
              </w:rPr>
              <w:t>IQVIA RDS Czech Republic, s.r.o.</w:t>
            </w:r>
          </w:p>
          <w:p w:rsidR="000E7D78" w:rsidRPr="00460DAE" w:rsidRDefault="000E7D78" w:rsidP="007E1D64">
            <w:pPr>
              <w:tabs>
                <w:tab w:val="left" w:pos="-720"/>
              </w:tabs>
              <w:suppressAutoHyphens/>
              <w:spacing w:after="0" w:line="240" w:lineRule="auto"/>
              <w:jc w:val="both"/>
              <w:rPr>
                <w:rFonts w:ascii="Arial" w:hAnsi="Arial" w:cs="Arial"/>
                <w:sz w:val="20"/>
                <w:szCs w:val="20"/>
                <w:lang w:val="cs-CZ"/>
              </w:rPr>
            </w:pPr>
          </w:p>
          <w:p w:rsidR="00FE4AC8" w:rsidRDefault="00FE4AC8" w:rsidP="00FE4AC8">
            <w:pPr>
              <w:tabs>
                <w:tab w:val="left" w:pos="-720"/>
                <w:tab w:val="left" w:pos="1290"/>
              </w:tabs>
              <w:suppressAutoHyphens/>
              <w:spacing w:after="0" w:line="240" w:lineRule="auto"/>
              <w:jc w:val="both"/>
              <w:rPr>
                <w:rFonts w:ascii="Arial" w:hAnsi="Arial" w:cs="Arial"/>
                <w:sz w:val="20"/>
                <w:szCs w:val="20"/>
                <w:lang w:val="cs-CZ"/>
              </w:rPr>
            </w:pPr>
            <w:r>
              <w:rPr>
                <w:rFonts w:ascii="Arial" w:hAnsi="Arial" w:cs="Arial"/>
                <w:sz w:val="20"/>
                <w:szCs w:val="20"/>
                <w:lang w:val="cs-CZ"/>
              </w:rPr>
              <w:tab/>
              <w:t>25. 6. 2018</w:t>
            </w:r>
          </w:p>
          <w:p w:rsidR="00EA3F2F" w:rsidRPr="00460DAE" w:rsidRDefault="00EA3F2F" w:rsidP="007E1D64">
            <w:pPr>
              <w:tabs>
                <w:tab w:val="left" w:pos="-720"/>
              </w:tabs>
              <w:suppressAutoHyphens/>
              <w:spacing w:after="0" w:line="240" w:lineRule="auto"/>
              <w:jc w:val="both"/>
              <w:rPr>
                <w:rFonts w:ascii="Arial" w:hAnsi="Arial" w:cs="Arial"/>
                <w:sz w:val="20"/>
                <w:szCs w:val="20"/>
                <w:lang w:val="cs-CZ"/>
              </w:rPr>
            </w:pPr>
            <w:r w:rsidRPr="00460DAE">
              <w:rPr>
                <w:rFonts w:ascii="Arial" w:hAnsi="Arial" w:cs="Arial"/>
                <w:sz w:val="20"/>
                <w:szCs w:val="20"/>
                <w:lang w:val="cs-CZ"/>
              </w:rPr>
              <w:t>Datum:</w:t>
            </w:r>
            <w:r w:rsidRPr="00460DAE">
              <w:rPr>
                <w:rFonts w:ascii="Arial" w:hAnsi="Arial" w:cs="Arial"/>
                <w:sz w:val="20"/>
                <w:szCs w:val="20"/>
                <w:lang w:val="cs-CZ"/>
              </w:rPr>
              <w:tab/>
              <w:t>______________________________</w:t>
            </w:r>
          </w:p>
          <w:p w:rsidR="00EA3F2F" w:rsidRPr="00460DAE" w:rsidRDefault="00EA3F2F" w:rsidP="007E1D64">
            <w:pPr>
              <w:tabs>
                <w:tab w:val="left" w:pos="-720"/>
              </w:tabs>
              <w:suppressAutoHyphens/>
              <w:spacing w:after="0" w:line="240" w:lineRule="auto"/>
              <w:jc w:val="both"/>
              <w:rPr>
                <w:rFonts w:ascii="Arial" w:hAnsi="Arial" w:cs="Arial"/>
                <w:sz w:val="20"/>
                <w:szCs w:val="20"/>
                <w:lang w:val="cs-CZ"/>
              </w:rPr>
            </w:pPr>
          </w:p>
          <w:p w:rsidR="00EA3F2F" w:rsidRPr="00460DAE" w:rsidRDefault="00EA3F2F" w:rsidP="007E1D64">
            <w:pPr>
              <w:tabs>
                <w:tab w:val="left" w:pos="-720"/>
              </w:tabs>
              <w:suppressAutoHyphens/>
              <w:spacing w:after="0" w:line="240" w:lineRule="auto"/>
              <w:jc w:val="both"/>
              <w:rPr>
                <w:rFonts w:ascii="Arial" w:hAnsi="Arial" w:cs="Arial"/>
                <w:sz w:val="20"/>
                <w:szCs w:val="20"/>
                <w:lang w:val="cs-CZ"/>
              </w:rPr>
            </w:pPr>
          </w:p>
          <w:p w:rsidR="00EA3F2F" w:rsidRPr="00460DAE" w:rsidRDefault="00EA3F2F" w:rsidP="007E1D64">
            <w:pPr>
              <w:tabs>
                <w:tab w:val="left" w:pos="-720"/>
              </w:tabs>
              <w:suppressAutoHyphens/>
              <w:spacing w:after="0" w:line="240" w:lineRule="auto"/>
              <w:jc w:val="both"/>
              <w:rPr>
                <w:rFonts w:ascii="Arial" w:hAnsi="Arial" w:cs="Arial"/>
                <w:sz w:val="20"/>
                <w:szCs w:val="20"/>
                <w:lang w:val="cs-CZ"/>
              </w:rPr>
            </w:pPr>
          </w:p>
          <w:p w:rsidR="007D7CB2" w:rsidRPr="00460DAE" w:rsidRDefault="002D58E7" w:rsidP="007E1D64">
            <w:pPr>
              <w:tabs>
                <w:tab w:val="left" w:pos="-720"/>
              </w:tabs>
              <w:suppressAutoHyphens/>
              <w:spacing w:after="0" w:line="240" w:lineRule="auto"/>
              <w:jc w:val="both"/>
              <w:rPr>
                <w:rFonts w:ascii="Arial" w:hAnsi="Arial" w:cs="Arial"/>
                <w:b/>
                <w:sz w:val="20"/>
                <w:szCs w:val="20"/>
                <w:lang w:val="cs-CZ"/>
              </w:rPr>
            </w:pPr>
            <w:proofErr w:type="spellStart"/>
            <w:r w:rsidRPr="00460DAE">
              <w:rPr>
                <w:rFonts w:ascii="Arial" w:hAnsi="Arial" w:cs="Arial"/>
                <w:b/>
                <w:sz w:val="20"/>
                <w:szCs w:val="20"/>
              </w:rPr>
              <w:t>Masarykův</w:t>
            </w:r>
            <w:proofErr w:type="spellEnd"/>
            <w:r w:rsidRPr="00460DAE">
              <w:rPr>
                <w:rFonts w:ascii="Arial" w:hAnsi="Arial" w:cs="Arial"/>
                <w:b/>
                <w:sz w:val="20"/>
                <w:szCs w:val="20"/>
              </w:rPr>
              <w:t xml:space="preserve"> </w:t>
            </w:r>
            <w:proofErr w:type="spellStart"/>
            <w:r w:rsidRPr="00460DAE">
              <w:rPr>
                <w:rFonts w:ascii="Arial" w:hAnsi="Arial" w:cs="Arial"/>
                <w:b/>
                <w:sz w:val="20"/>
                <w:szCs w:val="20"/>
              </w:rPr>
              <w:t>onkologický</w:t>
            </w:r>
            <w:proofErr w:type="spellEnd"/>
            <w:r w:rsidRPr="00460DAE">
              <w:rPr>
                <w:rFonts w:ascii="Arial" w:hAnsi="Arial" w:cs="Arial"/>
                <w:b/>
                <w:sz w:val="20"/>
                <w:szCs w:val="20"/>
              </w:rPr>
              <w:t xml:space="preserve"> </w:t>
            </w:r>
            <w:proofErr w:type="spellStart"/>
            <w:r w:rsidRPr="00460DAE">
              <w:rPr>
                <w:rFonts w:ascii="Arial" w:hAnsi="Arial" w:cs="Arial"/>
                <w:b/>
                <w:sz w:val="20"/>
                <w:szCs w:val="20"/>
              </w:rPr>
              <w:t>ústav</w:t>
            </w:r>
            <w:proofErr w:type="spellEnd"/>
          </w:p>
          <w:p w:rsidR="00EA3F2F" w:rsidRPr="00460DAE" w:rsidRDefault="00EA3F2F" w:rsidP="007E1D64">
            <w:pPr>
              <w:tabs>
                <w:tab w:val="left" w:pos="-720"/>
              </w:tabs>
              <w:suppressAutoHyphens/>
              <w:spacing w:after="0" w:line="240" w:lineRule="auto"/>
              <w:rPr>
                <w:rFonts w:ascii="Arial" w:hAnsi="Arial" w:cs="Arial"/>
                <w:b/>
                <w:sz w:val="20"/>
                <w:szCs w:val="20"/>
                <w:lang w:val="cs-CZ"/>
              </w:rPr>
            </w:pPr>
          </w:p>
          <w:p w:rsidR="00EA3F2F" w:rsidRPr="00460DAE" w:rsidRDefault="00EA3F2F" w:rsidP="007E1D64">
            <w:pPr>
              <w:tabs>
                <w:tab w:val="left" w:pos="-720"/>
              </w:tabs>
              <w:suppressAutoHyphens/>
              <w:spacing w:after="0" w:line="240" w:lineRule="auto"/>
              <w:rPr>
                <w:rFonts w:ascii="Arial" w:hAnsi="Arial" w:cs="Arial"/>
                <w:b/>
                <w:sz w:val="20"/>
                <w:szCs w:val="20"/>
                <w:lang w:val="cs-CZ"/>
              </w:rPr>
            </w:pPr>
          </w:p>
          <w:p w:rsidR="00EA3F2F" w:rsidRPr="00460DAE" w:rsidRDefault="00AF3263" w:rsidP="007E1D64">
            <w:pPr>
              <w:tabs>
                <w:tab w:val="left" w:pos="-720"/>
              </w:tabs>
              <w:suppressAutoHyphens/>
              <w:spacing w:after="0" w:line="240" w:lineRule="auto"/>
              <w:jc w:val="both"/>
              <w:rPr>
                <w:rFonts w:ascii="Arial" w:hAnsi="Arial" w:cs="Arial"/>
                <w:sz w:val="20"/>
                <w:szCs w:val="20"/>
                <w:lang w:val="pl-PL"/>
              </w:rPr>
            </w:pPr>
            <w:r w:rsidRPr="00460DAE">
              <w:rPr>
                <w:rFonts w:ascii="Arial" w:hAnsi="Arial" w:cs="Arial"/>
                <w:sz w:val="20"/>
                <w:szCs w:val="20"/>
                <w:lang w:val="pl-PL"/>
              </w:rPr>
              <w:t xml:space="preserve">Podpis: </w:t>
            </w:r>
            <w:r w:rsidR="00EA3F2F" w:rsidRPr="00460DAE">
              <w:rPr>
                <w:rFonts w:ascii="Arial" w:hAnsi="Arial" w:cs="Arial"/>
                <w:sz w:val="20"/>
                <w:szCs w:val="20"/>
                <w:lang w:val="pl-PL"/>
              </w:rPr>
              <w:t>_____________________________</w:t>
            </w:r>
          </w:p>
          <w:p w:rsidR="004F148B" w:rsidRPr="00460DAE" w:rsidRDefault="00EA3F2F" w:rsidP="007E1D64">
            <w:pPr>
              <w:tabs>
                <w:tab w:val="left" w:pos="-720"/>
              </w:tabs>
              <w:suppressAutoHyphens/>
              <w:spacing w:after="0" w:line="240" w:lineRule="auto"/>
              <w:jc w:val="both"/>
              <w:rPr>
                <w:rFonts w:ascii="Arial" w:hAnsi="Arial" w:cs="Arial"/>
                <w:sz w:val="20"/>
                <w:szCs w:val="20"/>
                <w:lang w:val="cs-CZ"/>
              </w:rPr>
            </w:pPr>
            <w:r w:rsidRPr="00460DAE">
              <w:rPr>
                <w:rFonts w:ascii="Arial" w:hAnsi="Arial" w:cs="Arial"/>
                <w:sz w:val="20"/>
                <w:szCs w:val="20"/>
                <w:lang w:val="cs-CZ"/>
              </w:rPr>
              <w:t xml:space="preserve">           </w:t>
            </w:r>
            <w:r w:rsidR="00AF3263" w:rsidRPr="00460DAE">
              <w:rPr>
                <w:rFonts w:ascii="Arial" w:hAnsi="Arial" w:cs="Arial"/>
                <w:sz w:val="20"/>
                <w:szCs w:val="20"/>
                <w:lang w:val="cs-CZ"/>
              </w:rPr>
              <w:t xml:space="preserve">  </w:t>
            </w:r>
          </w:p>
          <w:p w:rsidR="00EA3F2F" w:rsidRPr="00460DAE" w:rsidRDefault="00EA3F2F" w:rsidP="007E1D64">
            <w:pPr>
              <w:tabs>
                <w:tab w:val="left" w:pos="-720"/>
              </w:tabs>
              <w:suppressAutoHyphens/>
              <w:spacing w:after="0" w:line="240" w:lineRule="auto"/>
              <w:ind w:left="635" w:hanging="635"/>
              <w:jc w:val="both"/>
              <w:rPr>
                <w:rFonts w:ascii="Arial" w:hAnsi="Arial" w:cs="Arial"/>
                <w:sz w:val="20"/>
                <w:szCs w:val="20"/>
                <w:lang w:val="cs-CZ"/>
              </w:rPr>
            </w:pPr>
          </w:p>
          <w:p w:rsidR="009F50FB" w:rsidRPr="00460DAE" w:rsidRDefault="009F50FB" w:rsidP="007E1D64">
            <w:pPr>
              <w:tabs>
                <w:tab w:val="left" w:pos="-720"/>
              </w:tabs>
              <w:suppressAutoHyphens/>
              <w:spacing w:after="0" w:line="240" w:lineRule="auto"/>
              <w:ind w:left="635" w:hanging="635"/>
              <w:jc w:val="both"/>
              <w:rPr>
                <w:rFonts w:ascii="Arial" w:hAnsi="Arial" w:cs="Arial"/>
                <w:sz w:val="20"/>
                <w:szCs w:val="20"/>
                <w:lang w:val="cs-CZ"/>
              </w:rPr>
            </w:pPr>
          </w:p>
          <w:p w:rsidR="00EA3F2F" w:rsidRPr="00460DAE" w:rsidRDefault="00FE4AC8" w:rsidP="00FE4AC8">
            <w:pPr>
              <w:tabs>
                <w:tab w:val="left" w:pos="-720"/>
                <w:tab w:val="left" w:pos="1575"/>
              </w:tabs>
              <w:suppressAutoHyphens/>
              <w:spacing w:after="0" w:line="240" w:lineRule="auto"/>
              <w:jc w:val="both"/>
              <w:rPr>
                <w:rFonts w:ascii="Arial" w:hAnsi="Arial" w:cs="Arial"/>
                <w:sz w:val="20"/>
                <w:szCs w:val="20"/>
                <w:lang w:val="pl-PL"/>
              </w:rPr>
            </w:pPr>
            <w:r>
              <w:rPr>
                <w:rFonts w:ascii="Arial" w:hAnsi="Arial" w:cs="Arial"/>
                <w:sz w:val="20"/>
                <w:szCs w:val="20"/>
                <w:lang w:val="pl-PL"/>
              </w:rPr>
              <w:tab/>
              <w:t>29. 6. 2018</w:t>
            </w:r>
          </w:p>
          <w:p w:rsidR="00EA3F2F" w:rsidRPr="00460DAE" w:rsidRDefault="00EA3F2F" w:rsidP="007E1D64">
            <w:pPr>
              <w:tabs>
                <w:tab w:val="left" w:pos="-720"/>
              </w:tabs>
              <w:suppressAutoHyphens/>
              <w:spacing w:after="0" w:line="240" w:lineRule="auto"/>
              <w:jc w:val="both"/>
              <w:rPr>
                <w:rFonts w:ascii="Arial" w:hAnsi="Arial" w:cs="Arial"/>
                <w:sz w:val="20"/>
                <w:szCs w:val="20"/>
                <w:lang w:val="pl-PL"/>
              </w:rPr>
            </w:pPr>
            <w:r w:rsidRPr="00460DAE">
              <w:rPr>
                <w:rFonts w:ascii="Arial" w:hAnsi="Arial" w:cs="Arial"/>
                <w:sz w:val="20"/>
                <w:szCs w:val="20"/>
                <w:lang w:val="pl-PL"/>
              </w:rPr>
              <w:t>Datum:</w:t>
            </w:r>
            <w:r w:rsidRPr="00460DAE">
              <w:rPr>
                <w:rFonts w:ascii="Arial" w:hAnsi="Arial" w:cs="Arial"/>
                <w:sz w:val="20"/>
                <w:szCs w:val="20"/>
                <w:lang w:val="pl-PL"/>
              </w:rPr>
              <w:tab/>
              <w:t>______________________________</w:t>
            </w:r>
          </w:p>
          <w:p w:rsidR="00EA3F2F" w:rsidRPr="00460DAE" w:rsidRDefault="00EA3F2F" w:rsidP="007E1D64">
            <w:pPr>
              <w:tabs>
                <w:tab w:val="left" w:pos="-720"/>
              </w:tabs>
              <w:suppressAutoHyphens/>
              <w:spacing w:after="0" w:line="240" w:lineRule="auto"/>
              <w:rPr>
                <w:rFonts w:ascii="Arial" w:hAnsi="Arial" w:cs="Arial"/>
                <w:b/>
                <w:sz w:val="20"/>
                <w:szCs w:val="20"/>
                <w:lang w:val="cs-CZ"/>
              </w:rPr>
            </w:pPr>
          </w:p>
          <w:p w:rsidR="00EA3F2F" w:rsidRPr="00460DAE" w:rsidRDefault="00EA3F2F" w:rsidP="007E1D64">
            <w:pPr>
              <w:tabs>
                <w:tab w:val="left" w:pos="-720"/>
              </w:tabs>
              <w:suppressAutoHyphens/>
              <w:spacing w:after="0" w:line="240" w:lineRule="auto"/>
              <w:rPr>
                <w:rFonts w:ascii="Arial" w:hAnsi="Arial" w:cs="Arial"/>
                <w:sz w:val="20"/>
                <w:szCs w:val="20"/>
                <w:lang w:val="cs-CZ"/>
              </w:rPr>
            </w:pPr>
          </w:p>
          <w:p w:rsidR="007E1D64" w:rsidRPr="00460DAE" w:rsidRDefault="007E1D64" w:rsidP="007E1D64">
            <w:pPr>
              <w:tabs>
                <w:tab w:val="left" w:pos="-720"/>
              </w:tabs>
              <w:suppressAutoHyphens/>
              <w:spacing w:after="0" w:line="240" w:lineRule="auto"/>
              <w:rPr>
                <w:rFonts w:ascii="Arial" w:hAnsi="Arial" w:cs="Arial"/>
                <w:sz w:val="20"/>
                <w:szCs w:val="20"/>
                <w:lang w:val="cs-CZ"/>
              </w:rPr>
            </w:pPr>
          </w:p>
          <w:p w:rsidR="00EA3F2F" w:rsidRPr="00460DAE" w:rsidRDefault="00EA3F2F" w:rsidP="007E1D64">
            <w:pPr>
              <w:tabs>
                <w:tab w:val="left" w:pos="-720"/>
              </w:tabs>
              <w:suppressAutoHyphens/>
              <w:spacing w:after="0" w:line="240" w:lineRule="auto"/>
              <w:rPr>
                <w:rFonts w:ascii="Arial" w:hAnsi="Arial" w:cs="Arial"/>
                <w:sz w:val="20"/>
                <w:szCs w:val="20"/>
                <w:lang w:val="cs-CZ"/>
              </w:rPr>
            </w:pPr>
          </w:p>
          <w:p w:rsidR="00016158" w:rsidRPr="00460DAE" w:rsidRDefault="00556F5B" w:rsidP="007E1D64">
            <w:pPr>
              <w:tabs>
                <w:tab w:val="left" w:pos="-720"/>
              </w:tabs>
              <w:suppressAutoHyphens/>
              <w:spacing w:after="0" w:line="240" w:lineRule="auto"/>
              <w:rPr>
                <w:rFonts w:ascii="Arial" w:hAnsi="Arial" w:cs="Arial"/>
                <w:sz w:val="20"/>
                <w:szCs w:val="20"/>
                <w:lang w:val="cs-CZ"/>
              </w:rPr>
            </w:pPr>
            <w:r w:rsidRPr="00556F5B">
              <w:rPr>
                <w:rFonts w:ascii="Arial" w:hAnsi="Arial" w:cs="Arial"/>
                <w:b/>
                <w:sz w:val="20"/>
                <w:szCs w:val="20"/>
                <w:highlight w:val="black"/>
              </w:rPr>
              <w:t>XXXXXXXXX</w:t>
            </w:r>
            <w:r w:rsidRPr="00460DAE">
              <w:rPr>
                <w:rFonts w:ascii="Arial" w:hAnsi="Arial" w:cs="Arial"/>
                <w:sz w:val="20"/>
                <w:szCs w:val="20"/>
                <w:lang w:val="cs-CZ"/>
              </w:rPr>
              <w:t xml:space="preserve"> </w:t>
            </w:r>
          </w:p>
          <w:p w:rsidR="00EA3F2F" w:rsidRPr="00460DAE" w:rsidRDefault="00EA3F2F" w:rsidP="007E1D64">
            <w:pPr>
              <w:tabs>
                <w:tab w:val="left" w:pos="-720"/>
              </w:tabs>
              <w:suppressAutoHyphens/>
              <w:spacing w:after="0" w:line="240" w:lineRule="auto"/>
              <w:rPr>
                <w:rFonts w:ascii="Arial" w:hAnsi="Arial" w:cs="Arial"/>
                <w:sz w:val="20"/>
                <w:szCs w:val="20"/>
                <w:lang w:val="cs-CZ"/>
              </w:rPr>
            </w:pPr>
          </w:p>
          <w:p w:rsidR="00EA3F2F" w:rsidRPr="00460DAE" w:rsidRDefault="00EA3F2F" w:rsidP="007E1D64">
            <w:pPr>
              <w:tabs>
                <w:tab w:val="left" w:pos="-720"/>
              </w:tabs>
              <w:suppressAutoHyphens/>
              <w:spacing w:after="0" w:line="240" w:lineRule="auto"/>
              <w:jc w:val="both"/>
              <w:rPr>
                <w:rFonts w:ascii="Arial" w:hAnsi="Arial" w:cs="Arial"/>
                <w:sz w:val="20"/>
                <w:szCs w:val="20"/>
                <w:lang w:val="cs-CZ"/>
              </w:rPr>
            </w:pPr>
            <w:r w:rsidRPr="00460DAE">
              <w:rPr>
                <w:rFonts w:ascii="Arial" w:hAnsi="Arial" w:cs="Arial"/>
                <w:sz w:val="20"/>
                <w:szCs w:val="20"/>
                <w:lang w:val="cs-CZ"/>
              </w:rPr>
              <w:t>Podpis:______________________________</w:t>
            </w:r>
          </w:p>
          <w:p w:rsidR="00EA3F2F" w:rsidRPr="00460DAE" w:rsidRDefault="00016158" w:rsidP="007E1D64">
            <w:pPr>
              <w:tabs>
                <w:tab w:val="left" w:pos="-720"/>
              </w:tabs>
              <w:suppressAutoHyphens/>
              <w:spacing w:after="0" w:line="240" w:lineRule="auto"/>
              <w:jc w:val="both"/>
              <w:rPr>
                <w:rFonts w:ascii="Arial" w:hAnsi="Arial" w:cs="Arial"/>
                <w:sz w:val="20"/>
                <w:szCs w:val="20"/>
                <w:lang w:val="cs-CZ"/>
              </w:rPr>
            </w:pPr>
            <w:r w:rsidRPr="00460DAE">
              <w:rPr>
                <w:rFonts w:ascii="Arial" w:hAnsi="Arial" w:cs="Arial"/>
                <w:sz w:val="20"/>
                <w:szCs w:val="20"/>
                <w:lang w:val="cs-CZ"/>
              </w:rPr>
              <w:t xml:space="preserve">           </w:t>
            </w:r>
            <w:r w:rsidR="00AC2831" w:rsidRPr="00460DAE">
              <w:rPr>
                <w:rFonts w:ascii="Arial" w:hAnsi="Arial" w:cs="Arial"/>
                <w:sz w:val="20"/>
                <w:szCs w:val="20"/>
                <w:lang w:val="cs-CZ"/>
              </w:rPr>
              <w:t xml:space="preserve"> </w:t>
            </w:r>
          </w:p>
          <w:p w:rsidR="000E7D78" w:rsidRPr="00460DAE" w:rsidRDefault="000E7D78" w:rsidP="007E1D64">
            <w:pPr>
              <w:tabs>
                <w:tab w:val="left" w:pos="-720"/>
              </w:tabs>
              <w:suppressAutoHyphens/>
              <w:spacing w:after="0" w:line="240" w:lineRule="auto"/>
              <w:jc w:val="both"/>
              <w:rPr>
                <w:rFonts w:ascii="Arial" w:hAnsi="Arial" w:cs="Arial"/>
                <w:sz w:val="20"/>
                <w:szCs w:val="20"/>
                <w:lang w:val="cs-CZ"/>
              </w:rPr>
            </w:pPr>
            <w:r w:rsidRPr="00460DAE">
              <w:rPr>
                <w:rFonts w:ascii="Arial" w:hAnsi="Arial" w:cs="Arial"/>
                <w:sz w:val="20"/>
                <w:szCs w:val="20"/>
                <w:lang w:val="cs-CZ"/>
              </w:rPr>
              <w:t xml:space="preserve">           </w:t>
            </w:r>
          </w:p>
          <w:p w:rsidR="000E7D78" w:rsidRPr="00460DAE" w:rsidRDefault="00FE4AC8" w:rsidP="00FE4AC8">
            <w:pPr>
              <w:tabs>
                <w:tab w:val="left" w:pos="-720"/>
                <w:tab w:val="left" w:pos="1140"/>
              </w:tabs>
              <w:suppressAutoHyphens/>
              <w:spacing w:after="0" w:line="240" w:lineRule="auto"/>
              <w:jc w:val="both"/>
              <w:rPr>
                <w:rFonts w:ascii="Arial" w:hAnsi="Arial" w:cs="Arial"/>
                <w:sz w:val="20"/>
                <w:szCs w:val="20"/>
                <w:lang w:val="cs-CZ"/>
              </w:rPr>
            </w:pPr>
            <w:r>
              <w:rPr>
                <w:rFonts w:ascii="Arial" w:hAnsi="Arial" w:cs="Arial"/>
                <w:sz w:val="20"/>
                <w:szCs w:val="20"/>
                <w:lang w:val="cs-CZ"/>
              </w:rPr>
              <w:tab/>
              <w:t>29. 6. 2018</w:t>
            </w:r>
          </w:p>
          <w:p w:rsidR="00B706EA" w:rsidRPr="00460DAE" w:rsidRDefault="00EA3F2F" w:rsidP="007E1D64">
            <w:pPr>
              <w:spacing w:after="0" w:line="240" w:lineRule="auto"/>
              <w:rPr>
                <w:rFonts w:ascii="Arial" w:hAnsi="Arial" w:cs="Arial"/>
                <w:b/>
                <w:sz w:val="20"/>
                <w:szCs w:val="20"/>
                <w:lang w:val="cs-CZ"/>
              </w:rPr>
            </w:pPr>
            <w:r w:rsidRPr="00460DAE">
              <w:rPr>
                <w:rFonts w:ascii="Arial" w:hAnsi="Arial" w:cs="Arial"/>
                <w:sz w:val="20"/>
                <w:szCs w:val="20"/>
                <w:lang w:val="cs-CZ"/>
              </w:rPr>
              <w:t>Datum:</w:t>
            </w:r>
            <w:r w:rsidRPr="00460DAE">
              <w:rPr>
                <w:rFonts w:ascii="Arial" w:hAnsi="Arial" w:cs="Arial"/>
                <w:sz w:val="20"/>
                <w:szCs w:val="20"/>
                <w:lang w:val="cs-CZ"/>
              </w:rPr>
              <w:tab/>
              <w:t>______________________________</w:t>
            </w:r>
          </w:p>
        </w:tc>
      </w:tr>
    </w:tbl>
    <w:p w:rsidR="00221A2B" w:rsidRPr="0067044C" w:rsidRDefault="00221A2B" w:rsidP="00094435">
      <w:pPr>
        <w:spacing w:after="0" w:line="288" w:lineRule="auto"/>
        <w:jc w:val="both"/>
        <w:rPr>
          <w:rFonts w:ascii="Arial" w:hAnsi="Arial" w:cs="Arial"/>
          <w:sz w:val="20"/>
          <w:szCs w:val="20"/>
          <w:lang w:val="cs-CZ" w:eastAsia="zh-CN"/>
        </w:rPr>
      </w:pPr>
    </w:p>
    <w:sectPr w:rsidR="00221A2B" w:rsidRPr="0067044C" w:rsidSect="00742031">
      <w:footerReference w:type="default" r:id="rId8"/>
      <w:pgSz w:w="11907" w:h="16840" w:code="9"/>
      <w:pgMar w:top="1871" w:right="851" w:bottom="1134" w:left="1701" w:header="709"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D8E" w:rsidRDefault="00A46D8E" w:rsidP="00BD7063">
      <w:r>
        <w:separator/>
      </w:r>
    </w:p>
  </w:endnote>
  <w:endnote w:type="continuationSeparator" w:id="0">
    <w:p w:rsidR="00A46D8E" w:rsidRDefault="00A46D8E" w:rsidP="00BD70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332" w:rsidRDefault="00685349" w:rsidP="0090776A">
    <w:pPr>
      <w:pStyle w:val="Zpat"/>
      <w:framePr w:wrap="around" w:vAnchor="text" w:hAnchor="margin" w:xAlign="right" w:y="1"/>
      <w:rPr>
        <w:rStyle w:val="slostrnky"/>
      </w:rPr>
    </w:pPr>
    <w:r>
      <w:rPr>
        <w:rStyle w:val="slostrnky"/>
      </w:rPr>
      <w:fldChar w:fldCharType="begin"/>
    </w:r>
    <w:r w:rsidR="00126332">
      <w:rPr>
        <w:rStyle w:val="slostrnky"/>
      </w:rPr>
      <w:instrText xml:space="preserve">PAGE  </w:instrText>
    </w:r>
    <w:r>
      <w:rPr>
        <w:rStyle w:val="slostrnky"/>
      </w:rPr>
      <w:fldChar w:fldCharType="separate"/>
    </w:r>
    <w:r w:rsidR="00FE4AC8">
      <w:rPr>
        <w:rStyle w:val="slostrnky"/>
        <w:noProof/>
      </w:rPr>
      <w:t>6</w:t>
    </w:r>
    <w:r>
      <w:rPr>
        <w:rStyle w:val="slostrnky"/>
      </w:rPr>
      <w:fldChar w:fldCharType="end"/>
    </w:r>
  </w:p>
  <w:p w:rsidR="00126332" w:rsidRDefault="00126332" w:rsidP="0007385B">
    <w:pPr>
      <w:tabs>
        <w:tab w:val="left" w:pos="720"/>
      </w:tabs>
      <w:spacing w:after="0" w:line="240" w:lineRule="auto"/>
      <w:ind w:left="-851" w:right="18"/>
      <w:rPr>
        <w:rFonts w:ascii="Times New Roman" w:eastAsia="Malgun Gothic" w:hAnsi="Times New Roman"/>
        <w:color w:val="000000"/>
        <w:sz w:val="18"/>
        <w:szCs w:val="18"/>
      </w:rPr>
    </w:pPr>
    <w:proofErr w:type="spellStart"/>
    <w:r w:rsidRPr="00673797">
      <w:rPr>
        <w:rFonts w:ascii="Times New Roman" w:eastAsia="Malgun Gothic" w:hAnsi="Times New Roman"/>
        <w:color w:val="000000"/>
        <w:sz w:val="18"/>
        <w:szCs w:val="18"/>
      </w:rPr>
      <w:t>Dodatek</w:t>
    </w:r>
    <w:proofErr w:type="spellEnd"/>
    <w:r w:rsidRPr="00673797">
      <w:rPr>
        <w:rFonts w:ascii="Times New Roman" w:eastAsia="Malgun Gothic" w:hAnsi="Times New Roman"/>
        <w:color w:val="000000"/>
        <w:sz w:val="18"/>
        <w:szCs w:val="18"/>
      </w:rPr>
      <w:t xml:space="preserve"> </w:t>
    </w:r>
    <w:r>
      <w:rPr>
        <w:rFonts w:ascii="Times New Roman" w:eastAsia="Malgun Gothic" w:hAnsi="Times New Roman"/>
        <w:color w:val="000000"/>
        <w:sz w:val="18"/>
        <w:szCs w:val="18"/>
      </w:rPr>
      <w:t>č. 1</w:t>
    </w:r>
    <w:r w:rsidRPr="00673797">
      <w:rPr>
        <w:rFonts w:ascii="Times New Roman" w:eastAsia="Malgun Gothic" w:hAnsi="Times New Roman"/>
        <w:color w:val="000000"/>
        <w:sz w:val="18"/>
        <w:szCs w:val="18"/>
      </w:rPr>
      <w:t xml:space="preserve"> </w:t>
    </w:r>
    <w:proofErr w:type="spellStart"/>
    <w:r w:rsidRPr="00673797">
      <w:rPr>
        <w:rFonts w:ascii="Times New Roman" w:eastAsia="Malgun Gothic" w:hAnsi="Times New Roman"/>
        <w:color w:val="000000"/>
        <w:sz w:val="18"/>
        <w:szCs w:val="18"/>
      </w:rPr>
      <w:t>ke</w:t>
    </w:r>
    <w:proofErr w:type="spellEnd"/>
    <w:r w:rsidRPr="00673797">
      <w:rPr>
        <w:rFonts w:ascii="Times New Roman" w:eastAsia="Malgun Gothic" w:hAnsi="Times New Roman"/>
        <w:color w:val="000000"/>
        <w:sz w:val="18"/>
        <w:szCs w:val="18"/>
      </w:rPr>
      <w:t xml:space="preserve"> </w:t>
    </w:r>
    <w:proofErr w:type="spellStart"/>
    <w:r w:rsidRPr="00673797">
      <w:rPr>
        <w:rFonts w:ascii="Times New Roman" w:eastAsia="Malgun Gothic" w:hAnsi="Times New Roman"/>
        <w:color w:val="000000"/>
        <w:sz w:val="18"/>
        <w:szCs w:val="18"/>
      </w:rPr>
      <w:t>Smlouvě</w:t>
    </w:r>
    <w:proofErr w:type="spellEnd"/>
    <w:r w:rsidRPr="00673797">
      <w:rPr>
        <w:rFonts w:ascii="Times New Roman" w:eastAsia="Malgun Gothic" w:hAnsi="Times New Roman"/>
        <w:color w:val="000000"/>
        <w:sz w:val="18"/>
        <w:szCs w:val="18"/>
      </w:rPr>
      <w:t xml:space="preserve"> o </w:t>
    </w:r>
    <w:proofErr w:type="spellStart"/>
    <w:r w:rsidRPr="00673797">
      <w:rPr>
        <w:rFonts w:ascii="Times New Roman" w:eastAsia="Malgun Gothic" w:hAnsi="Times New Roman"/>
        <w:color w:val="000000"/>
        <w:sz w:val="18"/>
        <w:szCs w:val="18"/>
      </w:rPr>
      <w:t>klinickém</w:t>
    </w:r>
    <w:proofErr w:type="spellEnd"/>
    <w:r>
      <w:rPr>
        <w:rFonts w:ascii="Times New Roman" w:eastAsia="Malgun Gothic" w:hAnsi="Times New Roman"/>
        <w:color w:val="000000"/>
        <w:sz w:val="18"/>
        <w:szCs w:val="18"/>
      </w:rPr>
      <w:t xml:space="preserve"> hodnocení /</w:t>
    </w:r>
    <w:r w:rsidRPr="00673797">
      <w:rPr>
        <w:rFonts w:ascii="Times New Roman" w:eastAsia="Malgun Gothic" w:hAnsi="Times New Roman"/>
        <w:color w:val="000000"/>
        <w:sz w:val="18"/>
        <w:szCs w:val="18"/>
      </w:rPr>
      <w:t xml:space="preserve"> Amendment </w:t>
    </w:r>
    <w:r>
      <w:rPr>
        <w:rFonts w:ascii="Times New Roman" w:eastAsia="Malgun Gothic" w:hAnsi="Times New Roman"/>
        <w:color w:val="000000"/>
        <w:sz w:val="18"/>
        <w:szCs w:val="18"/>
      </w:rPr>
      <w:t xml:space="preserve">No. 1 </w:t>
    </w:r>
    <w:r w:rsidRPr="00673797">
      <w:rPr>
        <w:rFonts w:ascii="Times New Roman" w:eastAsia="Malgun Gothic" w:hAnsi="Times New Roman"/>
        <w:color w:val="000000"/>
        <w:sz w:val="18"/>
        <w:szCs w:val="18"/>
      </w:rPr>
      <w:t>to CTA</w:t>
    </w:r>
  </w:p>
  <w:p w:rsidR="00126332" w:rsidRPr="00B85874" w:rsidRDefault="00126332" w:rsidP="009837A6">
    <w:pPr>
      <w:tabs>
        <w:tab w:val="left" w:pos="720"/>
      </w:tabs>
      <w:spacing w:after="0" w:line="240" w:lineRule="auto"/>
      <w:ind w:left="-851" w:right="18"/>
      <w:rPr>
        <w:rFonts w:ascii="Times New Roman" w:eastAsia="Malgun Gothic" w:hAnsi="Times New Roman"/>
        <w:color w:val="000000"/>
        <w:sz w:val="18"/>
        <w:szCs w:val="18"/>
      </w:rPr>
    </w:pPr>
    <w:r w:rsidRPr="00166E04">
      <w:rPr>
        <w:rFonts w:ascii="Times New Roman" w:eastAsia="Malgun Gothic" w:hAnsi="Times New Roman"/>
        <w:color w:val="000000"/>
        <w:sz w:val="18"/>
        <w:szCs w:val="18"/>
      </w:rPr>
      <w:t xml:space="preserve">Merck </w:t>
    </w:r>
    <w:proofErr w:type="spellStart"/>
    <w:r w:rsidRPr="00166E04">
      <w:rPr>
        <w:rFonts w:ascii="Times New Roman" w:eastAsia="Malgun Gothic" w:hAnsi="Times New Roman"/>
        <w:color w:val="000000"/>
        <w:sz w:val="18"/>
        <w:szCs w:val="18"/>
      </w:rPr>
      <w:t>KGaA</w:t>
    </w:r>
    <w:proofErr w:type="spellEnd"/>
    <w:r>
      <w:rPr>
        <w:rFonts w:ascii="Times New Roman" w:eastAsia="Malgun Gothic" w:hAnsi="Times New Roman"/>
        <w:color w:val="000000"/>
        <w:sz w:val="18"/>
        <w:szCs w:val="18"/>
      </w:rPr>
      <w:t>, Protocol:</w:t>
    </w:r>
    <w:r w:rsidRPr="00673797">
      <w:rPr>
        <w:rFonts w:ascii="Times New Roman" w:eastAsia="Malgun Gothic" w:hAnsi="Times New Roman"/>
        <w:color w:val="000000"/>
        <w:sz w:val="18"/>
        <w:szCs w:val="18"/>
      </w:rPr>
      <w:t xml:space="preserve"> </w:t>
    </w:r>
    <w:r w:rsidRPr="00166E04">
      <w:rPr>
        <w:rFonts w:ascii="Times New Roman" w:eastAsia="Malgun Gothic" w:hAnsi="Times New Roman"/>
        <w:color w:val="000000"/>
        <w:sz w:val="18"/>
        <w:szCs w:val="18"/>
      </w:rPr>
      <w:t>EMR100070-008</w:t>
    </w:r>
  </w:p>
  <w:p w:rsidR="00126332" w:rsidRPr="0007385B" w:rsidRDefault="00126332" w:rsidP="0007385B">
    <w:pPr>
      <w:tabs>
        <w:tab w:val="left" w:pos="720"/>
      </w:tabs>
      <w:spacing w:after="0" w:line="240" w:lineRule="auto"/>
      <w:ind w:left="-851" w:right="18"/>
      <w:rPr>
        <w:rFonts w:ascii="Times New Roman" w:eastAsia="Malgun Gothic" w:hAnsi="Times New Roman"/>
        <w:color w:val="000000"/>
        <w:sz w:val="18"/>
        <w:szCs w:val="18"/>
      </w:rPr>
    </w:pPr>
    <w:proofErr w:type="spellStart"/>
    <w:r w:rsidRPr="002D58E7">
      <w:rPr>
        <w:rFonts w:ascii="Times New Roman" w:eastAsia="Malgun Gothic" w:hAnsi="Times New Roman"/>
        <w:color w:val="000000"/>
        <w:sz w:val="18"/>
        <w:szCs w:val="18"/>
      </w:rPr>
      <w:t>Masarykův</w:t>
    </w:r>
    <w:proofErr w:type="spellEnd"/>
    <w:r w:rsidRPr="002D58E7">
      <w:rPr>
        <w:rFonts w:ascii="Times New Roman" w:eastAsia="Malgun Gothic" w:hAnsi="Times New Roman"/>
        <w:color w:val="000000"/>
        <w:sz w:val="18"/>
        <w:szCs w:val="18"/>
      </w:rPr>
      <w:t xml:space="preserve"> </w:t>
    </w:r>
    <w:proofErr w:type="spellStart"/>
    <w:r w:rsidRPr="002D58E7">
      <w:rPr>
        <w:rFonts w:ascii="Times New Roman" w:eastAsia="Malgun Gothic" w:hAnsi="Times New Roman"/>
        <w:color w:val="000000"/>
        <w:sz w:val="18"/>
        <w:szCs w:val="18"/>
      </w:rPr>
      <w:t>onkologický</w:t>
    </w:r>
    <w:proofErr w:type="spellEnd"/>
    <w:r w:rsidRPr="002D58E7">
      <w:rPr>
        <w:rFonts w:ascii="Times New Roman" w:eastAsia="Malgun Gothic" w:hAnsi="Times New Roman"/>
        <w:color w:val="000000"/>
        <w:sz w:val="18"/>
        <w:szCs w:val="18"/>
      </w:rPr>
      <w:t xml:space="preserve"> </w:t>
    </w:r>
    <w:proofErr w:type="spellStart"/>
    <w:r w:rsidRPr="002D58E7">
      <w:rPr>
        <w:rFonts w:ascii="Times New Roman" w:eastAsia="Malgun Gothic" w:hAnsi="Times New Roman"/>
        <w:color w:val="000000"/>
        <w:sz w:val="18"/>
        <w:szCs w:val="18"/>
      </w:rPr>
      <w:t>ústav</w:t>
    </w:r>
    <w:proofErr w:type="spellEnd"/>
    <w:r w:rsidRPr="00FC26BC">
      <w:rPr>
        <w:rFonts w:ascii="Times New Roman" w:eastAsia="Malgun Gothic" w:hAnsi="Times New Roman"/>
        <w:color w:val="000000"/>
        <w:sz w:val="18"/>
        <w:szCs w:val="18"/>
      </w:rPr>
      <w:t xml:space="preserve">, </w:t>
    </w:r>
    <w:r w:rsidR="00556F5B" w:rsidRPr="00556F5B">
      <w:rPr>
        <w:rFonts w:ascii="Arial" w:hAnsi="Arial" w:cs="Arial"/>
        <w:b/>
        <w:sz w:val="20"/>
        <w:szCs w:val="20"/>
        <w:highlight w:val="black"/>
      </w:rPr>
      <w:t>XXXXXXXXX</w:t>
    </w:r>
  </w:p>
  <w:p w:rsidR="00126332" w:rsidRPr="00B85874" w:rsidRDefault="00556F5B" w:rsidP="0090776A">
    <w:pPr>
      <w:tabs>
        <w:tab w:val="left" w:pos="720"/>
      </w:tabs>
      <w:spacing w:after="0" w:line="240" w:lineRule="auto"/>
      <w:ind w:left="-851" w:right="18"/>
      <w:rPr>
        <w:rFonts w:ascii="Times New Roman" w:eastAsia="Malgun Gothic" w:hAnsi="Times New Roman"/>
        <w:color w:val="000000"/>
        <w:sz w:val="18"/>
        <w:szCs w:val="18"/>
      </w:rPr>
    </w:pPr>
    <w:r>
      <w:rPr>
        <w:rFonts w:ascii="Times New Roman" w:eastAsia="Malgun Gothic" w:hAnsi="Times New Roman"/>
        <w:color w:val="000000"/>
        <w:sz w:val="18"/>
        <w:szCs w:val="18"/>
      </w:rPr>
      <w:t>Redacted</w:t>
    </w:r>
    <w:r w:rsidR="00126332">
      <w:rPr>
        <w:rFonts w:ascii="Times New Roman" w:eastAsia="Malgun Gothic" w:hAnsi="Times New Roman"/>
        <w:color w:val="000000"/>
        <w:sz w:val="18"/>
        <w:szCs w:val="18"/>
      </w:rPr>
      <w:t xml:space="preserve">, </w:t>
    </w:r>
    <w:r>
      <w:rPr>
        <w:rFonts w:ascii="Times New Roman" w:eastAsia="Malgun Gothic" w:hAnsi="Times New Roman"/>
        <w:color w:val="000000"/>
        <w:sz w:val="18"/>
        <w:szCs w:val="18"/>
      </w:rPr>
      <w:t>25</w:t>
    </w:r>
    <w:r w:rsidR="00126332">
      <w:rPr>
        <w:rFonts w:ascii="Times New Roman" w:eastAsia="Malgun Gothic" w:hAnsi="Times New Roman"/>
        <w:color w:val="000000"/>
        <w:sz w:val="18"/>
        <w:szCs w:val="18"/>
      </w:rPr>
      <w:t>.0</w:t>
    </w:r>
    <w:r w:rsidR="004D61B8">
      <w:rPr>
        <w:rFonts w:ascii="Times New Roman" w:eastAsia="Malgun Gothic" w:hAnsi="Times New Roman"/>
        <w:color w:val="000000"/>
        <w:sz w:val="18"/>
        <w:szCs w:val="18"/>
      </w:rPr>
      <w:t>6</w:t>
    </w:r>
    <w:r w:rsidR="00126332">
      <w:rPr>
        <w:rFonts w:ascii="Times New Roman" w:eastAsia="Malgun Gothic" w:hAnsi="Times New Roman"/>
        <w:color w:val="000000"/>
        <w:sz w:val="18"/>
        <w:szCs w:val="18"/>
      </w:rPr>
      <w:t>.201</w:t>
    </w:r>
    <w:r w:rsidR="004D61B8">
      <w:rPr>
        <w:rFonts w:ascii="Times New Roman" w:eastAsia="Malgun Gothic" w:hAnsi="Times New Roman"/>
        <w:color w:val="000000"/>
        <w:sz w:val="18"/>
        <w:szCs w:val="18"/>
      </w:rPr>
      <w:t>8</w:t>
    </w:r>
    <w:r w:rsidR="00126332" w:rsidRPr="00B85874">
      <w:rPr>
        <w:rFonts w:ascii="Times New Roman" w:eastAsia="Malgun Gothic" w:hAnsi="Times New Roman"/>
        <w:color w:val="000000"/>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D8E" w:rsidRDefault="00A46D8E" w:rsidP="00BD7063">
      <w:r>
        <w:separator/>
      </w:r>
    </w:p>
  </w:footnote>
  <w:footnote w:type="continuationSeparator" w:id="0">
    <w:p w:rsidR="00A46D8E" w:rsidRDefault="00A46D8E" w:rsidP="00BD70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340"/>
    <w:multiLevelType w:val="hybridMultilevel"/>
    <w:tmpl w:val="13F0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60142"/>
    <w:multiLevelType w:val="multilevel"/>
    <w:tmpl w:val="C7EAE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F804F9F"/>
    <w:multiLevelType w:val="hybridMultilevel"/>
    <w:tmpl w:val="2FB48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53A6832"/>
    <w:multiLevelType w:val="hybridMultilevel"/>
    <w:tmpl w:val="1902D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5CE17B2"/>
    <w:multiLevelType w:val="hybridMultilevel"/>
    <w:tmpl w:val="E79A7A96"/>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5">
    <w:nsid w:val="5AB46293"/>
    <w:multiLevelType w:val="hybridMultilevel"/>
    <w:tmpl w:val="34004288"/>
    <w:lvl w:ilvl="0" w:tplc="0405000F">
      <w:start w:val="1"/>
      <w:numFmt w:val="decimal"/>
      <w:pStyle w:val="slovanodstavce"/>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69C153C7"/>
    <w:multiLevelType w:val="hybridMultilevel"/>
    <w:tmpl w:val="00424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rsids>
    <w:rsidRoot w:val="00C06FC1"/>
    <w:rsid w:val="000029A4"/>
    <w:rsid w:val="0000560F"/>
    <w:rsid w:val="00010954"/>
    <w:rsid w:val="0001472D"/>
    <w:rsid w:val="00016158"/>
    <w:rsid w:val="00021FEF"/>
    <w:rsid w:val="00023023"/>
    <w:rsid w:val="00024E95"/>
    <w:rsid w:val="00024FC7"/>
    <w:rsid w:val="00032BB2"/>
    <w:rsid w:val="00035D69"/>
    <w:rsid w:val="000372C8"/>
    <w:rsid w:val="00040736"/>
    <w:rsid w:val="000418DE"/>
    <w:rsid w:val="00047E05"/>
    <w:rsid w:val="00055D12"/>
    <w:rsid w:val="00055F19"/>
    <w:rsid w:val="000571EE"/>
    <w:rsid w:val="00062363"/>
    <w:rsid w:val="00066252"/>
    <w:rsid w:val="0006795E"/>
    <w:rsid w:val="0007133B"/>
    <w:rsid w:val="0007385B"/>
    <w:rsid w:val="000748B1"/>
    <w:rsid w:val="00076E54"/>
    <w:rsid w:val="00080350"/>
    <w:rsid w:val="00082DCD"/>
    <w:rsid w:val="00082F78"/>
    <w:rsid w:val="00084057"/>
    <w:rsid w:val="00085D5C"/>
    <w:rsid w:val="00086639"/>
    <w:rsid w:val="0009394B"/>
    <w:rsid w:val="00094232"/>
    <w:rsid w:val="00094435"/>
    <w:rsid w:val="00094509"/>
    <w:rsid w:val="00095D81"/>
    <w:rsid w:val="000A13A8"/>
    <w:rsid w:val="000A25F5"/>
    <w:rsid w:val="000A48B0"/>
    <w:rsid w:val="000A4E81"/>
    <w:rsid w:val="000A6B69"/>
    <w:rsid w:val="000A7231"/>
    <w:rsid w:val="000A7CF0"/>
    <w:rsid w:val="000B094C"/>
    <w:rsid w:val="000B2DDE"/>
    <w:rsid w:val="000B6BB4"/>
    <w:rsid w:val="000C0522"/>
    <w:rsid w:val="000C3923"/>
    <w:rsid w:val="000C4685"/>
    <w:rsid w:val="000C49B2"/>
    <w:rsid w:val="000C68AD"/>
    <w:rsid w:val="000C6D82"/>
    <w:rsid w:val="000E0704"/>
    <w:rsid w:val="000E7962"/>
    <w:rsid w:val="000E7D78"/>
    <w:rsid w:val="000F5684"/>
    <w:rsid w:val="000F7216"/>
    <w:rsid w:val="000F72F9"/>
    <w:rsid w:val="000F7385"/>
    <w:rsid w:val="000F7AF0"/>
    <w:rsid w:val="000F7E0C"/>
    <w:rsid w:val="0010020D"/>
    <w:rsid w:val="00100B8E"/>
    <w:rsid w:val="00100E6A"/>
    <w:rsid w:val="00101E0E"/>
    <w:rsid w:val="0010275E"/>
    <w:rsid w:val="0010290F"/>
    <w:rsid w:val="00105957"/>
    <w:rsid w:val="0010623D"/>
    <w:rsid w:val="00107BCB"/>
    <w:rsid w:val="00110B72"/>
    <w:rsid w:val="001136E4"/>
    <w:rsid w:val="00117D2D"/>
    <w:rsid w:val="001216D5"/>
    <w:rsid w:val="001223A5"/>
    <w:rsid w:val="00123A87"/>
    <w:rsid w:val="00125D8C"/>
    <w:rsid w:val="00126332"/>
    <w:rsid w:val="00126696"/>
    <w:rsid w:val="00127876"/>
    <w:rsid w:val="00133685"/>
    <w:rsid w:val="0013369E"/>
    <w:rsid w:val="00135BDD"/>
    <w:rsid w:val="00141A71"/>
    <w:rsid w:val="00147347"/>
    <w:rsid w:val="00151CA8"/>
    <w:rsid w:val="00152CC5"/>
    <w:rsid w:val="00154499"/>
    <w:rsid w:val="00155757"/>
    <w:rsid w:val="00161DEB"/>
    <w:rsid w:val="00164C8A"/>
    <w:rsid w:val="00166DF3"/>
    <w:rsid w:val="00166E04"/>
    <w:rsid w:val="001702C0"/>
    <w:rsid w:val="00172461"/>
    <w:rsid w:val="00172D3B"/>
    <w:rsid w:val="00177F08"/>
    <w:rsid w:val="00182EF2"/>
    <w:rsid w:val="00191F44"/>
    <w:rsid w:val="00192C96"/>
    <w:rsid w:val="0019391B"/>
    <w:rsid w:val="00193A7D"/>
    <w:rsid w:val="00193D73"/>
    <w:rsid w:val="001955A5"/>
    <w:rsid w:val="00197224"/>
    <w:rsid w:val="001978EB"/>
    <w:rsid w:val="001A02BD"/>
    <w:rsid w:val="001A0AA2"/>
    <w:rsid w:val="001A35AD"/>
    <w:rsid w:val="001B17F0"/>
    <w:rsid w:val="001B6219"/>
    <w:rsid w:val="001C0089"/>
    <w:rsid w:val="001C1D0F"/>
    <w:rsid w:val="001C495D"/>
    <w:rsid w:val="001C4BA3"/>
    <w:rsid w:val="001D20A7"/>
    <w:rsid w:val="001D3B7E"/>
    <w:rsid w:val="001D67B8"/>
    <w:rsid w:val="001D6C3C"/>
    <w:rsid w:val="001D78F3"/>
    <w:rsid w:val="001E3C9B"/>
    <w:rsid w:val="001E567F"/>
    <w:rsid w:val="001E7837"/>
    <w:rsid w:val="001E7C1F"/>
    <w:rsid w:val="001F0B85"/>
    <w:rsid w:val="001F22FF"/>
    <w:rsid w:val="001F4EDB"/>
    <w:rsid w:val="001F7896"/>
    <w:rsid w:val="00203126"/>
    <w:rsid w:val="002044C9"/>
    <w:rsid w:val="00205A4E"/>
    <w:rsid w:val="00206454"/>
    <w:rsid w:val="002073C5"/>
    <w:rsid w:val="00211429"/>
    <w:rsid w:val="0022010A"/>
    <w:rsid w:val="00220398"/>
    <w:rsid w:val="00220651"/>
    <w:rsid w:val="0022168D"/>
    <w:rsid w:val="00221A2B"/>
    <w:rsid w:val="00223EDE"/>
    <w:rsid w:val="00225399"/>
    <w:rsid w:val="00226D19"/>
    <w:rsid w:val="00227DCB"/>
    <w:rsid w:val="00237AD8"/>
    <w:rsid w:val="00237B73"/>
    <w:rsid w:val="002438B3"/>
    <w:rsid w:val="00247285"/>
    <w:rsid w:val="00252826"/>
    <w:rsid w:val="002555B3"/>
    <w:rsid w:val="002556B4"/>
    <w:rsid w:val="00256E78"/>
    <w:rsid w:val="0026160F"/>
    <w:rsid w:val="00262083"/>
    <w:rsid w:val="0026670E"/>
    <w:rsid w:val="00266AF7"/>
    <w:rsid w:val="00270B3B"/>
    <w:rsid w:val="00272823"/>
    <w:rsid w:val="00273B90"/>
    <w:rsid w:val="0027478C"/>
    <w:rsid w:val="00280C7C"/>
    <w:rsid w:val="002835AA"/>
    <w:rsid w:val="0028419E"/>
    <w:rsid w:val="00284B66"/>
    <w:rsid w:val="00286974"/>
    <w:rsid w:val="002871D1"/>
    <w:rsid w:val="00291186"/>
    <w:rsid w:val="00292668"/>
    <w:rsid w:val="00292B68"/>
    <w:rsid w:val="00292C2B"/>
    <w:rsid w:val="00293ED0"/>
    <w:rsid w:val="00295689"/>
    <w:rsid w:val="002976C4"/>
    <w:rsid w:val="002A0D85"/>
    <w:rsid w:val="002A3DE8"/>
    <w:rsid w:val="002A506C"/>
    <w:rsid w:val="002B05A9"/>
    <w:rsid w:val="002B217F"/>
    <w:rsid w:val="002B32F9"/>
    <w:rsid w:val="002B3567"/>
    <w:rsid w:val="002B6545"/>
    <w:rsid w:val="002C0ABD"/>
    <w:rsid w:val="002C1F46"/>
    <w:rsid w:val="002C2C3C"/>
    <w:rsid w:val="002C38DA"/>
    <w:rsid w:val="002C43DE"/>
    <w:rsid w:val="002C4AD2"/>
    <w:rsid w:val="002C541A"/>
    <w:rsid w:val="002D0B49"/>
    <w:rsid w:val="002D1655"/>
    <w:rsid w:val="002D39BD"/>
    <w:rsid w:val="002D3F98"/>
    <w:rsid w:val="002D4F6D"/>
    <w:rsid w:val="002D4FE4"/>
    <w:rsid w:val="002D58E7"/>
    <w:rsid w:val="002E1A62"/>
    <w:rsid w:val="002E32DE"/>
    <w:rsid w:val="002E4120"/>
    <w:rsid w:val="002E510A"/>
    <w:rsid w:val="002E51A5"/>
    <w:rsid w:val="002E7501"/>
    <w:rsid w:val="002F2C2B"/>
    <w:rsid w:val="002F35EC"/>
    <w:rsid w:val="002F6728"/>
    <w:rsid w:val="002F7724"/>
    <w:rsid w:val="00300D38"/>
    <w:rsid w:val="003124C5"/>
    <w:rsid w:val="003139F3"/>
    <w:rsid w:val="00314910"/>
    <w:rsid w:val="00314BE7"/>
    <w:rsid w:val="003157F8"/>
    <w:rsid w:val="00315BD3"/>
    <w:rsid w:val="00316847"/>
    <w:rsid w:val="00320BC2"/>
    <w:rsid w:val="00324942"/>
    <w:rsid w:val="00327B82"/>
    <w:rsid w:val="003316A2"/>
    <w:rsid w:val="00335019"/>
    <w:rsid w:val="003372BE"/>
    <w:rsid w:val="00337CE3"/>
    <w:rsid w:val="00341082"/>
    <w:rsid w:val="00343B7B"/>
    <w:rsid w:val="00343C65"/>
    <w:rsid w:val="00365F3F"/>
    <w:rsid w:val="00366023"/>
    <w:rsid w:val="00367649"/>
    <w:rsid w:val="003676CD"/>
    <w:rsid w:val="003707A9"/>
    <w:rsid w:val="00373020"/>
    <w:rsid w:val="00377B17"/>
    <w:rsid w:val="00381871"/>
    <w:rsid w:val="003849BC"/>
    <w:rsid w:val="00384D89"/>
    <w:rsid w:val="00384F2C"/>
    <w:rsid w:val="00385B63"/>
    <w:rsid w:val="00394EF4"/>
    <w:rsid w:val="003961B5"/>
    <w:rsid w:val="003968D5"/>
    <w:rsid w:val="003969BD"/>
    <w:rsid w:val="003A65AD"/>
    <w:rsid w:val="003A7B19"/>
    <w:rsid w:val="003B0263"/>
    <w:rsid w:val="003B0AA0"/>
    <w:rsid w:val="003B175A"/>
    <w:rsid w:val="003B4861"/>
    <w:rsid w:val="003B50B7"/>
    <w:rsid w:val="003B541B"/>
    <w:rsid w:val="003C1F47"/>
    <w:rsid w:val="003C2E96"/>
    <w:rsid w:val="003C394B"/>
    <w:rsid w:val="003C4A7B"/>
    <w:rsid w:val="003C57DF"/>
    <w:rsid w:val="003C588F"/>
    <w:rsid w:val="003C5F28"/>
    <w:rsid w:val="003C65B4"/>
    <w:rsid w:val="003C7E06"/>
    <w:rsid w:val="003D7BB3"/>
    <w:rsid w:val="003E0DDB"/>
    <w:rsid w:val="003E5BA5"/>
    <w:rsid w:val="003F56ED"/>
    <w:rsid w:val="003F5EAD"/>
    <w:rsid w:val="00400A13"/>
    <w:rsid w:val="00402464"/>
    <w:rsid w:val="0040667F"/>
    <w:rsid w:val="0041441E"/>
    <w:rsid w:val="00414CB5"/>
    <w:rsid w:val="004166A7"/>
    <w:rsid w:val="0041767B"/>
    <w:rsid w:val="004266AD"/>
    <w:rsid w:val="00433010"/>
    <w:rsid w:val="0043372A"/>
    <w:rsid w:val="0043539D"/>
    <w:rsid w:val="00435C4D"/>
    <w:rsid w:val="00442668"/>
    <w:rsid w:val="004459C8"/>
    <w:rsid w:val="00450BAD"/>
    <w:rsid w:val="004541C2"/>
    <w:rsid w:val="00456E0F"/>
    <w:rsid w:val="00460DAE"/>
    <w:rsid w:val="00461E9A"/>
    <w:rsid w:val="00462B33"/>
    <w:rsid w:val="0047192F"/>
    <w:rsid w:val="004728AC"/>
    <w:rsid w:val="00472A23"/>
    <w:rsid w:val="00477BD7"/>
    <w:rsid w:val="00490A69"/>
    <w:rsid w:val="0049393F"/>
    <w:rsid w:val="00496C01"/>
    <w:rsid w:val="004A1309"/>
    <w:rsid w:val="004A2C8F"/>
    <w:rsid w:val="004A5F0A"/>
    <w:rsid w:val="004A6A84"/>
    <w:rsid w:val="004B0546"/>
    <w:rsid w:val="004B0782"/>
    <w:rsid w:val="004B1837"/>
    <w:rsid w:val="004B3575"/>
    <w:rsid w:val="004B7860"/>
    <w:rsid w:val="004B7C31"/>
    <w:rsid w:val="004C1682"/>
    <w:rsid w:val="004C2C3A"/>
    <w:rsid w:val="004C3793"/>
    <w:rsid w:val="004C6057"/>
    <w:rsid w:val="004C6236"/>
    <w:rsid w:val="004C6875"/>
    <w:rsid w:val="004C7E0B"/>
    <w:rsid w:val="004D08A0"/>
    <w:rsid w:val="004D2188"/>
    <w:rsid w:val="004D5BC9"/>
    <w:rsid w:val="004D61B8"/>
    <w:rsid w:val="004D6990"/>
    <w:rsid w:val="004D78BB"/>
    <w:rsid w:val="004E0CDF"/>
    <w:rsid w:val="004E755A"/>
    <w:rsid w:val="004F148B"/>
    <w:rsid w:val="004F17E4"/>
    <w:rsid w:val="004F70D5"/>
    <w:rsid w:val="004F76E2"/>
    <w:rsid w:val="00500BDD"/>
    <w:rsid w:val="00503FEB"/>
    <w:rsid w:val="0050441B"/>
    <w:rsid w:val="0050528D"/>
    <w:rsid w:val="005133A2"/>
    <w:rsid w:val="0051378E"/>
    <w:rsid w:val="0051390E"/>
    <w:rsid w:val="005164FB"/>
    <w:rsid w:val="00525A2E"/>
    <w:rsid w:val="00527F7A"/>
    <w:rsid w:val="005307B3"/>
    <w:rsid w:val="00530834"/>
    <w:rsid w:val="005349AB"/>
    <w:rsid w:val="00540543"/>
    <w:rsid w:val="00540679"/>
    <w:rsid w:val="005407CC"/>
    <w:rsid w:val="00541BAE"/>
    <w:rsid w:val="00545560"/>
    <w:rsid w:val="00546AC7"/>
    <w:rsid w:val="00547EAA"/>
    <w:rsid w:val="0055010E"/>
    <w:rsid w:val="00550C3B"/>
    <w:rsid w:val="00552AE7"/>
    <w:rsid w:val="00553F71"/>
    <w:rsid w:val="005562D3"/>
    <w:rsid w:val="00556F5B"/>
    <w:rsid w:val="00560FD1"/>
    <w:rsid w:val="00566728"/>
    <w:rsid w:val="00576507"/>
    <w:rsid w:val="00592CE9"/>
    <w:rsid w:val="0059303C"/>
    <w:rsid w:val="005A017E"/>
    <w:rsid w:val="005A16C1"/>
    <w:rsid w:val="005A5D64"/>
    <w:rsid w:val="005A70B0"/>
    <w:rsid w:val="005B68CC"/>
    <w:rsid w:val="005B722B"/>
    <w:rsid w:val="005D3A67"/>
    <w:rsid w:val="005E4516"/>
    <w:rsid w:val="005F343B"/>
    <w:rsid w:val="005F6463"/>
    <w:rsid w:val="006009A0"/>
    <w:rsid w:val="00600E92"/>
    <w:rsid w:val="00602711"/>
    <w:rsid w:val="00602AA2"/>
    <w:rsid w:val="0060355F"/>
    <w:rsid w:val="00607499"/>
    <w:rsid w:val="00607BF0"/>
    <w:rsid w:val="00612455"/>
    <w:rsid w:val="006153AD"/>
    <w:rsid w:val="00621811"/>
    <w:rsid w:val="00621F26"/>
    <w:rsid w:val="006309A8"/>
    <w:rsid w:val="00634ADF"/>
    <w:rsid w:val="00636F9E"/>
    <w:rsid w:val="0063701E"/>
    <w:rsid w:val="006377EB"/>
    <w:rsid w:val="00637943"/>
    <w:rsid w:val="006408E3"/>
    <w:rsid w:val="00645A54"/>
    <w:rsid w:val="006472D9"/>
    <w:rsid w:val="00651137"/>
    <w:rsid w:val="00653A4E"/>
    <w:rsid w:val="0067044C"/>
    <w:rsid w:val="00670A62"/>
    <w:rsid w:val="00670AB9"/>
    <w:rsid w:val="00671013"/>
    <w:rsid w:val="00673797"/>
    <w:rsid w:val="006748E3"/>
    <w:rsid w:val="00676B36"/>
    <w:rsid w:val="00676E56"/>
    <w:rsid w:val="00683426"/>
    <w:rsid w:val="00685349"/>
    <w:rsid w:val="00685B76"/>
    <w:rsid w:val="00690AAE"/>
    <w:rsid w:val="00690DF0"/>
    <w:rsid w:val="00691E80"/>
    <w:rsid w:val="00693FC5"/>
    <w:rsid w:val="0069443C"/>
    <w:rsid w:val="00695D14"/>
    <w:rsid w:val="006A1510"/>
    <w:rsid w:val="006A55E3"/>
    <w:rsid w:val="006A676A"/>
    <w:rsid w:val="006B0F11"/>
    <w:rsid w:val="006B19E3"/>
    <w:rsid w:val="006B3D6F"/>
    <w:rsid w:val="006B4C15"/>
    <w:rsid w:val="006B5843"/>
    <w:rsid w:val="006C0F56"/>
    <w:rsid w:val="006C18A2"/>
    <w:rsid w:val="006C294D"/>
    <w:rsid w:val="006C52A1"/>
    <w:rsid w:val="006C5451"/>
    <w:rsid w:val="006D4F31"/>
    <w:rsid w:val="006D5926"/>
    <w:rsid w:val="006D6070"/>
    <w:rsid w:val="006E4C4D"/>
    <w:rsid w:val="006E66A2"/>
    <w:rsid w:val="006E6AE1"/>
    <w:rsid w:val="006E788C"/>
    <w:rsid w:val="006F3FA5"/>
    <w:rsid w:val="006F5826"/>
    <w:rsid w:val="006F68B8"/>
    <w:rsid w:val="00700312"/>
    <w:rsid w:val="0070336D"/>
    <w:rsid w:val="0070361F"/>
    <w:rsid w:val="00705152"/>
    <w:rsid w:val="007061E7"/>
    <w:rsid w:val="00707638"/>
    <w:rsid w:val="007132DF"/>
    <w:rsid w:val="0071339D"/>
    <w:rsid w:val="007233CC"/>
    <w:rsid w:val="00727777"/>
    <w:rsid w:val="007303D7"/>
    <w:rsid w:val="00732958"/>
    <w:rsid w:val="00732B04"/>
    <w:rsid w:val="00733D48"/>
    <w:rsid w:val="00735497"/>
    <w:rsid w:val="007363B0"/>
    <w:rsid w:val="0073732A"/>
    <w:rsid w:val="00742031"/>
    <w:rsid w:val="00747AE9"/>
    <w:rsid w:val="00751969"/>
    <w:rsid w:val="00765733"/>
    <w:rsid w:val="00772C2C"/>
    <w:rsid w:val="00773ADC"/>
    <w:rsid w:val="00775B3F"/>
    <w:rsid w:val="007822E2"/>
    <w:rsid w:val="007833B5"/>
    <w:rsid w:val="007848EB"/>
    <w:rsid w:val="00793E9C"/>
    <w:rsid w:val="0079507B"/>
    <w:rsid w:val="00795872"/>
    <w:rsid w:val="00797866"/>
    <w:rsid w:val="007A0641"/>
    <w:rsid w:val="007A1602"/>
    <w:rsid w:val="007A272B"/>
    <w:rsid w:val="007A55A0"/>
    <w:rsid w:val="007A6C2D"/>
    <w:rsid w:val="007B0641"/>
    <w:rsid w:val="007B0D73"/>
    <w:rsid w:val="007B3D99"/>
    <w:rsid w:val="007B416E"/>
    <w:rsid w:val="007B4585"/>
    <w:rsid w:val="007C3ADF"/>
    <w:rsid w:val="007C522A"/>
    <w:rsid w:val="007C755C"/>
    <w:rsid w:val="007C7B49"/>
    <w:rsid w:val="007D221C"/>
    <w:rsid w:val="007D3C35"/>
    <w:rsid w:val="007D400F"/>
    <w:rsid w:val="007D52D4"/>
    <w:rsid w:val="007D62AD"/>
    <w:rsid w:val="007D7CB2"/>
    <w:rsid w:val="007E0978"/>
    <w:rsid w:val="007E13F3"/>
    <w:rsid w:val="007E1D64"/>
    <w:rsid w:val="007E66C0"/>
    <w:rsid w:val="007F045E"/>
    <w:rsid w:val="007F21C9"/>
    <w:rsid w:val="007F2C2D"/>
    <w:rsid w:val="007F5CA1"/>
    <w:rsid w:val="007F6DD3"/>
    <w:rsid w:val="007F7FC7"/>
    <w:rsid w:val="00800907"/>
    <w:rsid w:val="00801C3D"/>
    <w:rsid w:val="00802791"/>
    <w:rsid w:val="00803B2A"/>
    <w:rsid w:val="00803E2C"/>
    <w:rsid w:val="00805883"/>
    <w:rsid w:val="00807630"/>
    <w:rsid w:val="00810DD9"/>
    <w:rsid w:val="00811552"/>
    <w:rsid w:val="00813113"/>
    <w:rsid w:val="008135CB"/>
    <w:rsid w:val="00814CB8"/>
    <w:rsid w:val="00814CC8"/>
    <w:rsid w:val="0081634C"/>
    <w:rsid w:val="00816946"/>
    <w:rsid w:val="00817300"/>
    <w:rsid w:val="00817B83"/>
    <w:rsid w:val="00821568"/>
    <w:rsid w:val="00821B8C"/>
    <w:rsid w:val="00822875"/>
    <w:rsid w:val="008243CD"/>
    <w:rsid w:val="00827115"/>
    <w:rsid w:val="00827D4B"/>
    <w:rsid w:val="0083000C"/>
    <w:rsid w:val="00830AE2"/>
    <w:rsid w:val="008310B7"/>
    <w:rsid w:val="00833429"/>
    <w:rsid w:val="008337AC"/>
    <w:rsid w:val="00833C19"/>
    <w:rsid w:val="0083424E"/>
    <w:rsid w:val="008364D8"/>
    <w:rsid w:val="008402B5"/>
    <w:rsid w:val="00842603"/>
    <w:rsid w:val="00845BE4"/>
    <w:rsid w:val="00847E2E"/>
    <w:rsid w:val="00852E4C"/>
    <w:rsid w:val="00853003"/>
    <w:rsid w:val="008577F3"/>
    <w:rsid w:val="00863B12"/>
    <w:rsid w:val="008737BF"/>
    <w:rsid w:val="0087734B"/>
    <w:rsid w:val="00880D16"/>
    <w:rsid w:val="00881ED1"/>
    <w:rsid w:val="00882458"/>
    <w:rsid w:val="00882BC7"/>
    <w:rsid w:val="00883670"/>
    <w:rsid w:val="00884D2C"/>
    <w:rsid w:val="00887636"/>
    <w:rsid w:val="00890A9D"/>
    <w:rsid w:val="008913E0"/>
    <w:rsid w:val="0089374B"/>
    <w:rsid w:val="0089670B"/>
    <w:rsid w:val="008A677F"/>
    <w:rsid w:val="008A7A2D"/>
    <w:rsid w:val="008B445B"/>
    <w:rsid w:val="008B6C3D"/>
    <w:rsid w:val="008C336B"/>
    <w:rsid w:val="008C337D"/>
    <w:rsid w:val="008C37E8"/>
    <w:rsid w:val="008C3C8F"/>
    <w:rsid w:val="008C507F"/>
    <w:rsid w:val="008C5638"/>
    <w:rsid w:val="008D244E"/>
    <w:rsid w:val="008E1513"/>
    <w:rsid w:val="008E3949"/>
    <w:rsid w:val="008E3E78"/>
    <w:rsid w:val="008E435B"/>
    <w:rsid w:val="008E46F4"/>
    <w:rsid w:val="008E4DB8"/>
    <w:rsid w:val="008E5887"/>
    <w:rsid w:val="008E79E2"/>
    <w:rsid w:val="008F38DC"/>
    <w:rsid w:val="008F6021"/>
    <w:rsid w:val="008F6615"/>
    <w:rsid w:val="008F7E65"/>
    <w:rsid w:val="009000D6"/>
    <w:rsid w:val="0090100D"/>
    <w:rsid w:val="00901B92"/>
    <w:rsid w:val="0090776A"/>
    <w:rsid w:val="009101F8"/>
    <w:rsid w:val="009102C9"/>
    <w:rsid w:val="00910BF6"/>
    <w:rsid w:val="009209FD"/>
    <w:rsid w:val="00923FDC"/>
    <w:rsid w:val="00925601"/>
    <w:rsid w:val="00935783"/>
    <w:rsid w:val="00936D95"/>
    <w:rsid w:val="00942F9C"/>
    <w:rsid w:val="009445C0"/>
    <w:rsid w:val="00947A5C"/>
    <w:rsid w:val="00947BEF"/>
    <w:rsid w:val="009614D6"/>
    <w:rsid w:val="00964DA3"/>
    <w:rsid w:val="0096521F"/>
    <w:rsid w:val="0096560B"/>
    <w:rsid w:val="0096697B"/>
    <w:rsid w:val="009745CA"/>
    <w:rsid w:val="00980A6F"/>
    <w:rsid w:val="009824AC"/>
    <w:rsid w:val="009837A6"/>
    <w:rsid w:val="0098713D"/>
    <w:rsid w:val="00987330"/>
    <w:rsid w:val="009929F9"/>
    <w:rsid w:val="009A385D"/>
    <w:rsid w:val="009A69CA"/>
    <w:rsid w:val="009B124B"/>
    <w:rsid w:val="009B1CD8"/>
    <w:rsid w:val="009B285E"/>
    <w:rsid w:val="009B3D7E"/>
    <w:rsid w:val="009B4D16"/>
    <w:rsid w:val="009B6028"/>
    <w:rsid w:val="009B6D46"/>
    <w:rsid w:val="009B72E6"/>
    <w:rsid w:val="009C22DD"/>
    <w:rsid w:val="009C349C"/>
    <w:rsid w:val="009C3C31"/>
    <w:rsid w:val="009C4762"/>
    <w:rsid w:val="009D2690"/>
    <w:rsid w:val="009D3EA8"/>
    <w:rsid w:val="009D569A"/>
    <w:rsid w:val="009D7621"/>
    <w:rsid w:val="009D787A"/>
    <w:rsid w:val="009E06A1"/>
    <w:rsid w:val="009E12F5"/>
    <w:rsid w:val="009E23D8"/>
    <w:rsid w:val="009E38ED"/>
    <w:rsid w:val="009E4F79"/>
    <w:rsid w:val="009E57E5"/>
    <w:rsid w:val="009E7E7F"/>
    <w:rsid w:val="009F2535"/>
    <w:rsid w:val="009F50FB"/>
    <w:rsid w:val="009F51D4"/>
    <w:rsid w:val="009F731F"/>
    <w:rsid w:val="00A0193C"/>
    <w:rsid w:val="00A045E3"/>
    <w:rsid w:val="00A05C83"/>
    <w:rsid w:val="00A10449"/>
    <w:rsid w:val="00A10EB2"/>
    <w:rsid w:val="00A10F2D"/>
    <w:rsid w:val="00A20613"/>
    <w:rsid w:val="00A23F9D"/>
    <w:rsid w:val="00A250CE"/>
    <w:rsid w:val="00A33FE1"/>
    <w:rsid w:val="00A34AB3"/>
    <w:rsid w:val="00A42700"/>
    <w:rsid w:val="00A46D8E"/>
    <w:rsid w:val="00A50F50"/>
    <w:rsid w:val="00A510BD"/>
    <w:rsid w:val="00A51419"/>
    <w:rsid w:val="00A515E7"/>
    <w:rsid w:val="00A62FFC"/>
    <w:rsid w:val="00A659EF"/>
    <w:rsid w:val="00A6669F"/>
    <w:rsid w:val="00A67E18"/>
    <w:rsid w:val="00A67E79"/>
    <w:rsid w:val="00A700E3"/>
    <w:rsid w:val="00A72978"/>
    <w:rsid w:val="00A73D92"/>
    <w:rsid w:val="00A74E77"/>
    <w:rsid w:val="00A76680"/>
    <w:rsid w:val="00A77ED9"/>
    <w:rsid w:val="00A80C79"/>
    <w:rsid w:val="00A8239E"/>
    <w:rsid w:val="00A83B63"/>
    <w:rsid w:val="00A84613"/>
    <w:rsid w:val="00A84B2B"/>
    <w:rsid w:val="00A84DDD"/>
    <w:rsid w:val="00A855AF"/>
    <w:rsid w:val="00A86F79"/>
    <w:rsid w:val="00A87BF0"/>
    <w:rsid w:val="00A910C1"/>
    <w:rsid w:val="00AA15C5"/>
    <w:rsid w:val="00AA2EA6"/>
    <w:rsid w:val="00AA668B"/>
    <w:rsid w:val="00AB0A32"/>
    <w:rsid w:val="00AB14CC"/>
    <w:rsid w:val="00AB2410"/>
    <w:rsid w:val="00AB2775"/>
    <w:rsid w:val="00AB5889"/>
    <w:rsid w:val="00AC04BA"/>
    <w:rsid w:val="00AC2831"/>
    <w:rsid w:val="00AC7F59"/>
    <w:rsid w:val="00AD3FC9"/>
    <w:rsid w:val="00AD465B"/>
    <w:rsid w:val="00AD4D5A"/>
    <w:rsid w:val="00AD678B"/>
    <w:rsid w:val="00AD7207"/>
    <w:rsid w:val="00AF1DA1"/>
    <w:rsid w:val="00AF3263"/>
    <w:rsid w:val="00AF64DE"/>
    <w:rsid w:val="00AF7472"/>
    <w:rsid w:val="00B05135"/>
    <w:rsid w:val="00B05B04"/>
    <w:rsid w:val="00B05E52"/>
    <w:rsid w:val="00B065E6"/>
    <w:rsid w:val="00B066B1"/>
    <w:rsid w:val="00B07DC9"/>
    <w:rsid w:val="00B1071D"/>
    <w:rsid w:val="00B114A1"/>
    <w:rsid w:val="00B11E83"/>
    <w:rsid w:val="00B12775"/>
    <w:rsid w:val="00B13048"/>
    <w:rsid w:val="00B135FC"/>
    <w:rsid w:val="00B17707"/>
    <w:rsid w:val="00B21EF4"/>
    <w:rsid w:val="00B23A79"/>
    <w:rsid w:val="00B30DA9"/>
    <w:rsid w:val="00B35DA1"/>
    <w:rsid w:val="00B410CE"/>
    <w:rsid w:val="00B420BF"/>
    <w:rsid w:val="00B43DB3"/>
    <w:rsid w:val="00B5217A"/>
    <w:rsid w:val="00B5230B"/>
    <w:rsid w:val="00B52835"/>
    <w:rsid w:val="00B532C3"/>
    <w:rsid w:val="00B535EA"/>
    <w:rsid w:val="00B53CC3"/>
    <w:rsid w:val="00B61538"/>
    <w:rsid w:val="00B63544"/>
    <w:rsid w:val="00B706EA"/>
    <w:rsid w:val="00B718DF"/>
    <w:rsid w:val="00B82117"/>
    <w:rsid w:val="00B83928"/>
    <w:rsid w:val="00B85874"/>
    <w:rsid w:val="00B8669C"/>
    <w:rsid w:val="00B87AA3"/>
    <w:rsid w:val="00B927CD"/>
    <w:rsid w:val="00B936DC"/>
    <w:rsid w:val="00B9393A"/>
    <w:rsid w:val="00B94348"/>
    <w:rsid w:val="00B946A0"/>
    <w:rsid w:val="00B95A90"/>
    <w:rsid w:val="00B9640B"/>
    <w:rsid w:val="00B97B12"/>
    <w:rsid w:val="00BA62FB"/>
    <w:rsid w:val="00BA7836"/>
    <w:rsid w:val="00BB027D"/>
    <w:rsid w:val="00BB1147"/>
    <w:rsid w:val="00BB125C"/>
    <w:rsid w:val="00BB17F0"/>
    <w:rsid w:val="00BB39F3"/>
    <w:rsid w:val="00BB5283"/>
    <w:rsid w:val="00BB79BF"/>
    <w:rsid w:val="00BC406D"/>
    <w:rsid w:val="00BC4558"/>
    <w:rsid w:val="00BD41C5"/>
    <w:rsid w:val="00BD4367"/>
    <w:rsid w:val="00BD45E5"/>
    <w:rsid w:val="00BD4CC6"/>
    <w:rsid w:val="00BD5C75"/>
    <w:rsid w:val="00BD7063"/>
    <w:rsid w:val="00BE3C3A"/>
    <w:rsid w:val="00C0432C"/>
    <w:rsid w:val="00C06FC1"/>
    <w:rsid w:val="00C16908"/>
    <w:rsid w:val="00C17AC7"/>
    <w:rsid w:val="00C219B6"/>
    <w:rsid w:val="00C25629"/>
    <w:rsid w:val="00C25C18"/>
    <w:rsid w:val="00C266F9"/>
    <w:rsid w:val="00C278EC"/>
    <w:rsid w:val="00C337FC"/>
    <w:rsid w:val="00C400B9"/>
    <w:rsid w:val="00C44A53"/>
    <w:rsid w:val="00C4575E"/>
    <w:rsid w:val="00C45B86"/>
    <w:rsid w:val="00C510DC"/>
    <w:rsid w:val="00C5155B"/>
    <w:rsid w:val="00C534AA"/>
    <w:rsid w:val="00C5420C"/>
    <w:rsid w:val="00C572C3"/>
    <w:rsid w:val="00C640A8"/>
    <w:rsid w:val="00C65298"/>
    <w:rsid w:val="00C66997"/>
    <w:rsid w:val="00C67140"/>
    <w:rsid w:val="00C70618"/>
    <w:rsid w:val="00C7183C"/>
    <w:rsid w:val="00C75A7C"/>
    <w:rsid w:val="00C83E03"/>
    <w:rsid w:val="00C83F91"/>
    <w:rsid w:val="00C86453"/>
    <w:rsid w:val="00C92D58"/>
    <w:rsid w:val="00C9321B"/>
    <w:rsid w:val="00CA0550"/>
    <w:rsid w:val="00CA2670"/>
    <w:rsid w:val="00CA4DC9"/>
    <w:rsid w:val="00CA516C"/>
    <w:rsid w:val="00CA674F"/>
    <w:rsid w:val="00CB02D7"/>
    <w:rsid w:val="00CB3CB0"/>
    <w:rsid w:val="00CB4EC8"/>
    <w:rsid w:val="00CB4F3F"/>
    <w:rsid w:val="00CC087C"/>
    <w:rsid w:val="00CC2D86"/>
    <w:rsid w:val="00CC397F"/>
    <w:rsid w:val="00CC4A5D"/>
    <w:rsid w:val="00CC62FF"/>
    <w:rsid w:val="00CC6BDC"/>
    <w:rsid w:val="00CC700C"/>
    <w:rsid w:val="00CD0F72"/>
    <w:rsid w:val="00CD5156"/>
    <w:rsid w:val="00CD6A1C"/>
    <w:rsid w:val="00CD6D56"/>
    <w:rsid w:val="00CD73F7"/>
    <w:rsid w:val="00CD7939"/>
    <w:rsid w:val="00CD7E54"/>
    <w:rsid w:val="00CE1339"/>
    <w:rsid w:val="00CE42CB"/>
    <w:rsid w:val="00CF131D"/>
    <w:rsid w:val="00CF1B9D"/>
    <w:rsid w:val="00CF2450"/>
    <w:rsid w:val="00CF5E38"/>
    <w:rsid w:val="00CF6E5F"/>
    <w:rsid w:val="00CF7966"/>
    <w:rsid w:val="00D04103"/>
    <w:rsid w:val="00D047BE"/>
    <w:rsid w:val="00D1200C"/>
    <w:rsid w:val="00D13523"/>
    <w:rsid w:val="00D13E07"/>
    <w:rsid w:val="00D15349"/>
    <w:rsid w:val="00D159ED"/>
    <w:rsid w:val="00D20162"/>
    <w:rsid w:val="00D21A8D"/>
    <w:rsid w:val="00D24AD3"/>
    <w:rsid w:val="00D30ED9"/>
    <w:rsid w:val="00D3189A"/>
    <w:rsid w:val="00D33C21"/>
    <w:rsid w:val="00D35BAA"/>
    <w:rsid w:val="00D378BA"/>
    <w:rsid w:val="00D410D9"/>
    <w:rsid w:val="00D41E5A"/>
    <w:rsid w:val="00D42DDB"/>
    <w:rsid w:val="00D44D27"/>
    <w:rsid w:val="00D5211B"/>
    <w:rsid w:val="00D54B3E"/>
    <w:rsid w:val="00D54B68"/>
    <w:rsid w:val="00D55423"/>
    <w:rsid w:val="00D5689B"/>
    <w:rsid w:val="00D60894"/>
    <w:rsid w:val="00D61EF2"/>
    <w:rsid w:val="00D6603B"/>
    <w:rsid w:val="00D674E4"/>
    <w:rsid w:val="00D67653"/>
    <w:rsid w:val="00D703CA"/>
    <w:rsid w:val="00D70546"/>
    <w:rsid w:val="00D714DC"/>
    <w:rsid w:val="00D72F3E"/>
    <w:rsid w:val="00D73386"/>
    <w:rsid w:val="00D736BF"/>
    <w:rsid w:val="00D74003"/>
    <w:rsid w:val="00D75700"/>
    <w:rsid w:val="00D75F47"/>
    <w:rsid w:val="00D75F58"/>
    <w:rsid w:val="00D7744B"/>
    <w:rsid w:val="00D774C3"/>
    <w:rsid w:val="00D778BE"/>
    <w:rsid w:val="00D80618"/>
    <w:rsid w:val="00D82799"/>
    <w:rsid w:val="00D84E81"/>
    <w:rsid w:val="00D93A40"/>
    <w:rsid w:val="00D93AA2"/>
    <w:rsid w:val="00D95170"/>
    <w:rsid w:val="00D962A2"/>
    <w:rsid w:val="00D97B2C"/>
    <w:rsid w:val="00D97C8D"/>
    <w:rsid w:val="00DA07A5"/>
    <w:rsid w:val="00DA0D34"/>
    <w:rsid w:val="00DA2DC2"/>
    <w:rsid w:val="00DA36ED"/>
    <w:rsid w:val="00DA4ED3"/>
    <w:rsid w:val="00DA79DF"/>
    <w:rsid w:val="00DB0E1F"/>
    <w:rsid w:val="00DB48F2"/>
    <w:rsid w:val="00DB5477"/>
    <w:rsid w:val="00DB749A"/>
    <w:rsid w:val="00DB7D3C"/>
    <w:rsid w:val="00DC0A96"/>
    <w:rsid w:val="00DC5FFB"/>
    <w:rsid w:val="00DC6F4A"/>
    <w:rsid w:val="00DD0483"/>
    <w:rsid w:val="00DD7CCD"/>
    <w:rsid w:val="00DE049D"/>
    <w:rsid w:val="00DE1F0E"/>
    <w:rsid w:val="00DE285B"/>
    <w:rsid w:val="00DE31DA"/>
    <w:rsid w:val="00DF0247"/>
    <w:rsid w:val="00DF2C6D"/>
    <w:rsid w:val="00DF361B"/>
    <w:rsid w:val="00DF51BA"/>
    <w:rsid w:val="00DF57BE"/>
    <w:rsid w:val="00DF59AA"/>
    <w:rsid w:val="00E004F1"/>
    <w:rsid w:val="00E03BAA"/>
    <w:rsid w:val="00E041AC"/>
    <w:rsid w:val="00E0550B"/>
    <w:rsid w:val="00E15987"/>
    <w:rsid w:val="00E15AE7"/>
    <w:rsid w:val="00E1768C"/>
    <w:rsid w:val="00E20DF0"/>
    <w:rsid w:val="00E21599"/>
    <w:rsid w:val="00E30E88"/>
    <w:rsid w:val="00E31A2F"/>
    <w:rsid w:val="00E31C4B"/>
    <w:rsid w:val="00E33C02"/>
    <w:rsid w:val="00E349F8"/>
    <w:rsid w:val="00E35299"/>
    <w:rsid w:val="00E402DB"/>
    <w:rsid w:val="00E4042A"/>
    <w:rsid w:val="00E40CBC"/>
    <w:rsid w:val="00E4338F"/>
    <w:rsid w:val="00E4351B"/>
    <w:rsid w:val="00E465DA"/>
    <w:rsid w:val="00E60119"/>
    <w:rsid w:val="00E61FF3"/>
    <w:rsid w:val="00E64D01"/>
    <w:rsid w:val="00E64E5E"/>
    <w:rsid w:val="00E673B2"/>
    <w:rsid w:val="00E679CD"/>
    <w:rsid w:val="00E67A2B"/>
    <w:rsid w:val="00E72A61"/>
    <w:rsid w:val="00E7391E"/>
    <w:rsid w:val="00E73A0F"/>
    <w:rsid w:val="00E76DBE"/>
    <w:rsid w:val="00E82C19"/>
    <w:rsid w:val="00E86CA7"/>
    <w:rsid w:val="00E91099"/>
    <w:rsid w:val="00E91369"/>
    <w:rsid w:val="00E93451"/>
    <w:rsid w:val="00E94A4E"/>
    <w:rsid w:val="00E96BC0"/>
    <w:rsid w:val="00EA068F"/>
    <w:rsid w:val="00EA0C3B"/>
    <w:rsid w:val="00EA1391"/>
    <w:rsid w:val="00EA1689"/>
    <w:rsid w:val="00EA197E"/>
    <w:rsid w:val="00EA1E7C"/>
    <w:rsid w:val="00EA2D31"/>
    <w:rsid w:val="00EA2FB8"/>
    <w:rsid w:val="00EA3F2F"/>
    <w:rsid w:val="00EA6471"/>
    <w:rsid w:val="00EA64F0"/>
    <w:rsid w:val="00EB04D3"/>
    <w:rsid w:val="00EB0B4C"/>
    <w:rsid w:val="00EB1203"/>
    <w:rsid w:val="00EB2C7B"/>
    <w:rsid w:val="00EB2D96"/>
    <w:rsid w:val="00EB40BF"/>
    <w:rsid w:val="00EB440F"/>
    <w:rsid w:val="00EB7879"/>
    <w:rsid w:val="00EC160A"/>
    <w:rsid w:val="00EC5237"/>
    <w:rsid w:val="00EC5B51"/>
    <w:rsid w:val="00EC61BB"/>
    <w:rsid w:val="00EC72CF"/>
    <w:rsid w:val="00EC7935"/>
    <w:rsid w:val="00ED02EC"/>
    <w:rsid w:val="00ED2D3B"/>
    <w:rsid w:val="00EE32DD"/>
    <w:rsid w:val="00EE39F8"/>
    <w:rsid w:val="00EE4B6D"/>
    <w:rsid w:val="00EE5CD0"/>
    <w:rsid w:val="00EF4B34"/>
    <w:rsid w:val="00EF52D2"/>
    <w:rsid w:val="00F0109D"/>
    <w:rsid w:val="00F027C5"/>
    <w:rsid w:val="00F03BB0"/>
    <w:rsid w:val="00F16F30"/>
    <w:rsid w:val="00F17922"/>
    <w:rsid w:val="00F268D3"/>
    <w:rsid w:val="00F404DE"/>
    <w:rsid w:val="00F4571A"/>
    <w:rsid w:val="00F50998"/>
    <w:rsid w:val="00F57D7C"/>
    <w:rsid w:val="00F57F01"/>
    <w:rsid w:val="00F6189E"/>
    <w:rsid w:val="00F628CF"/>
    <w:rsid w:val="00F7337B"/>
    <w:rsid w:val="00F73FF2"/>
    <w:rsid w:val="00F75937"/>
    <w:rsid w:val="00F76AEE"/>
    <w:rsid w:val="00F81E99"/>
    <w:rsid w:val="00F83B96"/>
    <w:rsid w:val="00F86420"/>
    <w:rsid w:val="00F87139"/>
    <w:rsid w:val="00F90CDB"/>
    <w:rsid w:val="00F94D44"/>
    <w:rsid w:val="00F979C5"/>
    <w:rsid w:val="00F97CEE"/>
    <w:rsid w:val="00FA23EF"/>
    <w:rsid w:val="00FA3B13"/>
    <w:rsid w:val="00FA4E96"/>
    <w:rsid w:val="00FA5EBC"/>
    <w:rsid w:val="00FB02E3"/>
    <w:rsid w:val="00FB0D62"/>
    <w:rsid w:val="00FB1236"/>
    <w:rsid w:val="00FB1573"/>
    <w:rsid w:val="00FB1ED6"/>
    <w:rsid w:val="00FB3015"/>
    <w:rsid w:val="00FB5146"/>
    <w:rsid w:val="00FB7591"/>
    <w:rsid w:val="00FC26BC"/>
    <w:rsid w:val="00FC4642"/>
    <w:rsid w:val="00FC5F25"/>
    <w:rsid w:val="00FC63DE"/>
    <w:rsid w:val="00FC7330"/>
    <w:rsid w:val="00FD0B06"/>
    <w:rsid w:val="00FD151C"/>
    <w:rsid w:val="00FD2DCC"/>
    <w:rsid w:val="00FD3B9B"/>
    <w:rsid w:val="00FD596F"/>
    <w:rsid w:val="00FD5F3F"/>
    <w:rsid w:val="00FD63B2"/>
    <w:rsid w:val="00FD73EC"/>
    <w:rsid w:val="00FE16A3"/>
    <w:rsid w:val="00FE448A"/>
    <w:rsid w:val="00FE46E0"/>
    <w:rsid w:val="00FE4AC8"/>
    <w:rsid w:val="00FE594D"/>
    <w:rsid w:val="00FF139E"/>
    <w:rsid w:val="00FF4A30"/>
    <w:rsid w:val="00FF4CAE"/>
    <w:rsid w:val="00FF6D43"/>
    <w:rsid w:val="00FF794D"/>
    <w:rsid w:val="00FF7E9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uiPriority="99"/>
    <w:lsdException w:name="footer" w:locked="1"/>
    <w:lsdException w:name="caption" w:locked="1" w:uiPriority="35" w:qFormat="1"/>
    <w:lsdException w:name="annotation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lsdException w:name="Body Text Indent 2" w:locked="1"/>
    <w:lsdException w:name="Block Text" w:locked="1"/>
    <w:lsdException w:name="Hyperlink" w:locked="1" w:uiPriority="99"/>
    <w:lsdException w:name="Strong" w:locked="1" w:semiHidden="0" w:uiPriority="22" w:unhideWhenUsed="0" w:qFormat="1"/>
    <w:lsdException w:name="Emphasis" w:locked="1" w:semiHidden="0" w:uiPriority="20" w:unhideWhenUsed="0" w:qFormat="1"/>
    <w:lsdException w:name="Normal (Web)" w:uiPriority="99"/>
    <w:lsdException w:name="annotation subject" w:locked="1"/>
    <w:lsdException w:name="No List" w:locked="1"/>
    <w:lsdException w:name="Balloon Text" w:locked="1"/>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17E4"/>
    <w:pPr>
      <w:spacing w:after="200" w:line="276" w:lineRule="auto"/>
    </w:pPr>
    <w:rPr>
      <w:sz w:val="22"/>
      <w:szCs w:val="22"/>
    </w:rPr>
  </w:style>
  <w:style w:type="paragraph" w:styleId="Nadpis1">
    <w:name w:val="heading 1"/>
    <w:basedOn w:val="Normln"/>
    <w:next w:val="Normln"/>
    <w:link w:val="Nadpis1Char"/>
    <w:qFormat/>
    <w:rsid w:val="004F17E4"/>
    <w:pPr>
      <w:keepNext/>
      <w:keepLines/>
      <w:spacing w:before="480" w:after="0"/>
      <w:outlineLvl w:val="0"/>
    </w:pPr>
    <w:rPr>
      <w:rFonts w:ascii="Cambria" w:hAnsi="Cambria"/>
      <w:b/>
      <w:bCs/>
      <w:color w:val="21798E"/>
      <w:sz w:val="28"/>
      <w:szCs w:val="28"/>
    </w:rPr>
  </w:style>
  <w:style w:type="paragraph" w:styleId="Nadpis2">
    <w:name w:val="heading 2"/>
    <w:basedOn w:val="Normln"/>
    <w:next w:val="Normln"/>
    <w:link w:val="Nadpis2Char"/>
    <w:uiPriority w:val="9"/>
    <w:qFormat/>
    <w:locked/>
    <w:rsid w:val="004F17E4"/>
    <w:pPr>
      <w:keepNext/>
      <w:keepLines/>
      <w:spacing w:before="200" w:after="0"/>
      <w:outlineLvl w:val="1"/>
    </w:pPr>
    <w:rPr>
      <w:rFonts w:ascii="Cambria" w:hAnsi="Cambria"/>
      <w:b/>
      <w:bCs/>
      <w:color w:val="2DA2BF"/>
      <w:sz w:val="26"/>
      <w:szCs w:val="26"/>
    </w:rPr>
  </w:style>
  <w:style w:type="paragraph" w:styleId="Nadpis3">
    <w:name w:val="heading 3"/>
    <w:basedOn w:val="Normln"/>
    <w:next w:val="Normln"/>
    <w:link w:val="Nadpis3Char"/>
    <w:qFormat/>
    <w:rsid w:val="004F17E4"/>
    <w:pPr>
      <w:keepNext/>
      <w:keepLines/>
      <w:spacing w:before="200" w:after="0"/>
      <w:outlineLvl w:val="2"/>
    </w:pPr>
    <w:rPr>
      <w:rFonts w:ascii="Cambria" w:hAnsi="Cambria"/>
      <w:b/>
      <w:bCs/>
      <w:color w:val="2DA2BF"/>
      <w:sz w:val="20"/>
      <w:szCs w:val="20"/>
    </w:rPr>
  </w:style>
  <w:style w:type="paragraph" w:styleId="Nadpis4">
    <w:name w:val="heading 4"/>
    <w:basedOn w:val="Normln"/>
    <w:next w:val="Normln"/>
    <w:link w:val="Nadpis4Char"/>
    <w:qFormat/>
    <w:rsid w:val="004F17E4"/>
    <w:pPr>
      <w:keepNext/>
      <w:keepLines/>
      <w:spacing w:before="200" w:after="0"/>
      <w:outlineLvl w:val="3"/>
    </w:pPr>
    <w:rPr>
      <w:rFonts w:ascii="Cambria" w:hAnsi="Cambria"/>
      <w:b/>
      <w:bCs/>
      <w:i/>
      <w:iCs/>
      <w:color w:val="2DA2BF"/>
      <w:sz w:val="20"/>
      <w:szCs w:val="20"/>
    </w:rPr>
  </w:style>
  <w:style w:type="paragraph" w:styleId="Nadpis5">
    <w:name w:val="heading 5"/>
    <w:basedOn w:val="Normln"/>
    <w:next w:val="Normln"/>
    <w:link w:val="Nadpis5Char"/>
    <w:qFormat/>
    <w:rsid w:val="004F17E4"/>
    <w:pPr>
      <w:keepNext/>
      <w:keepLines/>
      <w:spacing w:before="200" w:after="0"/>
      <w:outlineLvl w:val="4"/>
    </w:pPr>
    <w:rPr>
      <w:rFonts w:ascii="Cambria" w:hAnsi="Cambria"/>
      <w:color w:val="16505E"/>
      <w:sz w:val="20"/>
      <w:szCs w:val="20"/>
    </w:rPr>
  </w:style>
  <w:style w:type="paragraph" w:styleId="Nadpis6">
    <w:name w:val="heading 6"/>
    <w:basedOn w:val="Normln"/>
    <w:next w:val="Normln"/>
    <w:link w:val="Nadpis6Char"/>
    <w:qFormat/>
    <w:rsid w:val="004F17E4"/>
    <w:pPr>
      <w:keepNext/>
      <w:keepLines/>
      <w:spacing w:before="200" w:after="0"/>
      <w:outlineLvl w:val="5"/>
    </w:pPr>
    <w:rPr>
      <w:rFonts w:ascii="Cambria" w:hAnsi="Cambria"/>
      <w:i/>
      <w:iCs/>
      <w:color w:val="16505E"/>
      <w:sz w:val="20"/>
      <w:szCs w:val="20"/>
    </w:rPr>
  </w:style>
  <w:style w:type="paragraph" w:styleId="Nadpis7">
    <w:name w:val="heading 7"/>
    <w:basedOn w:val="Normln"/>
    <w:next w:val="Normln"/>
    <w:link w:val="Nadpis7Char"/>
    <w:uiPriority w:val="9"/>
    <w:qFormat/>
    <w:locked/>
    <w:rsid w:val="004F17E4"/>
    <w:pPr>
      <w:keepNext/>
      <w:keepLines/>
      <w:spacing w:before="200" w:after="0"/>
      <w:outlineLvl w:val="6"/>
    </w:pPr>
    <w:rPr>
      <w:rFonts w:ascii="Cambria" w:hAnsi="Cambria"/>
      <w:i/>
      <w:iCs/>
      <w:color w:val="404040"/>
      <w:sz w:val="20"/>
      <w:szCs w:val="20"/>
    </w:rPr>
  </w:style>
  <w:style w:type="paragraph" w:styleId="Nadpis8">
    <w:name w:val="heading 8"/>
    <w:basedOn w:val="Normln"/>
    <w:next w:val="Normln"/>
    <w:link w:val="Nadpis8Char"/>
    <w:uiPriority w:val="9"/>
    <w:qFormat/>
    <w:locked/>
    <w:rsid w:val="004F17E4"/>
    <w:pPr>
      <w:keepNext/>
      <w:keepLines/>
      <w:spacing w:before="200" w:after="0"/>
      <w:outlineLvl w:val="7"/>
    </w:pPr>
    <w:rPr>
      <w:rFonts w:ascii="Cambria" w:hAnsi="Cambria"/>
      <w:color w:val="2DA2BF"/>
      <w:sz w:val="20"/>
      <w:szCs w:val="20"/>
    </w:rPr>
  </w:style>
  <w:style w:type="paragraph" w:styleId="Nadpis9">
    <w:name w:val="heading 9"/>
    <w:basedOn w:val="Normln"/>
    <w:next w:val="Normln"/>
    <w:link w:val="Nadpis9Char"/>
    <w:uiPriority w:val="9"/>
    <w:qFormat/>
    <w:locked/>
    <w:rsid w:val="004F17E4"/>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4F17E4"/>
    <w:rPr>
      <w:rFonts w:ascii="Cambria" w:eastAsia="Times New Roman" w:hAnsi="Cambria" w:cs="Times New Roman"/>
      <w:b/>
      <w:bCs/>
      <w:color w:val="21798E"/>
      <w:sz w:val="28"/>
      <w:szCs w:val="28"/>
    </w:rPr>
  </w:style>
  <w:style w:type="character" w:customStyle="1" w:styleId="Nadpis3Char">
    <w:name w:val="Nadpis 3 Char"/>
    <w:link w:val="Nadpis3"/>
    <w:locked/>
    <w:rsid w:val="004F17E4"/>
    <w:rPr>
      <w:rFonts w:ascii="Cambria" w:eastAsia="Times New Roman" w:hAnsi="Cambria" w:cs="Times New Roman"/>
      <w:b/>
      <w:bCs/>
      <w:color w:val="2DA2BF"/>
    </w:rPr>
  </w:style>
  <w:style w:type="character" w:customStyle="1" w:styleId="Nadpis4Char">
    <w:name w:val="Nadpis 4 Char"/>
    <w:link w:val="Nadpis4"/>
    <w:locked/>
    <w:rsid w:val="004F17E4"/>
    <w:rPr>
      <w:rFonts w:ascii="Cambria" w:eastAsia="Times New Roman" w:hAnsi="Cambria" w:cs="Times New Roman"/>
      <w:b/>
      <w:bCs/>
      <w:i/>
      <w:iCs/>
      <w:color w:val="2DA2BF"/>
    </w:rPr>
  </w:style>
  <w:style w:type="character" w:customStyle="1" w:styleId="Nadpis5Char">
    <w:name w:val="Nadpis 5 Char"/>
    <w:link w:val="Nadpis5"/>
    <w:locked/>
    <w:rsid w:val="004F17E4"/>
    <w:rPr>
      <w:rFonts w:ascii="Cambria" w:eastAsia="Times New Roman" w:hAnsi="Cambria" w:cs="Times New Roman"/>
      <w:color w:val="16505E"/>
    </w:rPr>
  </w:style>
  <w:style w:type="character" w:customStyle="1" w:styleId="Nadpis6Char">
    <w:name w:val="Nadpis 6 Char"/>
    <w:link w:val="Nadpis6"/>
    <w:locked/>
    <w:rsid w:val="004F17E4"/>
    <w:rPr>
      <w:rFonts w:ascii="Cambria" w:eastAsia="Times New Roman" w:hAnsi="Cambria" w:cs="Times New Roman"/>
      <w:i/>
      <w:iCs/>
      <w:color w:val="16505E"/>
    </w:rPr>
  </w:style>
  <w:style w:type="paragraph" w:styleId="Zkladntext2">
    <w:name w:val="Body Text 2"/>
    <w:basedOn w:val="Normln"/>
    <w:link w:val="Zkladntext2Char"/>
    <w:semiHidden/>
    <w:rsid w:val="00C06FC1"/>
    <w:pPr>
      <w:tabs>
        <w:tab w:val="left" w:pos="1440"/>
        <w:tab w:val="left" w:leader="dot" w:pos="4253"/>
      </w:tabs>
      <w:jc w:val="both"/>
    </w:pPr>
    <w:rPr>
      <w:rFonts w:ascii="Times New Roman" w:eastAsia="MS Mincho" w:hAnsi="Times New Roman"/>
      <w:sz w:val="20"/>
      <w:szCs w:val="20"/>
      <w:lang w:eastAsia="ja-JP"/>
    </w:rPr>
  </w:style>
  <w:style w:type="character" w:customStyle="1" w:styleId="Zkladntext2Char">
    <w:name w:val="Základní text 2 Char"/>
    <w:link w:val="Zkladntext2"/>
    <w:semiHidden/>
    <w:locked/>
    <w:rsid w:val="00C06FC1"/>
    <w:rPr>
      <w:rFonts w:ascii="Times New Roman" w:eastAsia="MS Mincho" w:hAnsi="Times New Roman" w:cs="Times New Roman"/>
      <w:sz w:val="20"/>
      <w:szCs w:val="20"/>
      <w:lang w:eastAsia="ja-JP"/>
    </w:rPr>
  </w:style>
  <w:style w:type="paragraph" w:styleId="Zkladntextodsazen">
    <w:name w:val="Body Text Indent"/>
    <w:basedOn w:val="Normln"/>
    <w:link w:val="ZkladntextodsazenChar"/>
    <w:semiHidden/>
    <w:rsid w:val="00C06FC1"/>
    <w:pPr>
      <w:spacing w:before="120" w:after="120"/>
      <w:ind w:left="567" w:hanging="567"/>
      <w:jc w:val="both"/>
    </w:pPr>
    <w:rPr>
      <w:rFonts w:ascii="Times New Roman" w:hAnsi="Times New Roman"/>
      <w:sz w:val="24"/>
      <w:szCs w:val="24"/>
    </w:rPr>
  </w:style>
  <w:style w:type="character" w:customStyle="1" w:styleId="ZkladntextodsazenChar">
    <w:name w:val="Základní text odsazený Char"/>
    <w:link w:val="Zkladntextodsazen"/>
    <w:semiHidden/>
    <w:locked/>
    <w:rsid w:val="00C06FC1"/>
    <w:rPr>
      <w:rFonts w:ascii="Times New Roman" w:hAnsi="Times New Roman" w:cs="Arial"/>
      <w:sz w:val="24"/>
      <w:szCs w:val="24"/>
    </w:rPr>
  </w:style>
  <w:style w:type="paragraph" w:styleId="Zpat">
    <w:name w:val="footer"/>
    <w:basedOn w:val="Normln"/>
    <w:link w:val="ZpatChar"/>
    <w:rsid w:val="00C06FC1"/>
    <w:pPr>
      <w:tabs>
        <w:tab w:val="left" w:pos="1440"/>
        <w:tab w:val="center" w:pos="4320"/>
        <w:tab w:val="right" w:pos="8640"/>
      </w:tabs>
    </w:pPr>
    <w:rPr>
      <w:rFonts w:ascii="Century Schoolbook" w:hAnsi="Century Schoolbook"/>
      <w:sz w:val="20"/>
      <w:szCs w:val="20"/>
      <w:lang w:eastAsia="ja-JP"/>
    </w:rPr>
  </w:style>
  <w:style w:type="character" w:customStyle="1" w:styleId="ZpatChar">
    <w:name w:val="Zápatí Char"/>
    <w:link w:val="Zpat"/>
    <w:locked/>
    <w:rsid w:val="00C06FC1"/>
    <w:rPr>
      <w:rFonts w:ascii="Century Schoolbook" w:hAnsi="Century Schoolbook" w:cs="Times New Roman"/>
      <w:sz w:val="20"/>
      <w:szCs w:val="20"/>
      <w:lang w:val="en-US" w:eastAsia="ja-JP"/>
    </w:rPr>
  </w:style>
  <w:style w:type="paragraph" w:styleId="Textvbloku">
    <w:name w:val="Block Text"/>
    <w:basedOn w:val="Normln"/>
    <w:semiHidden/>
    <w:rsid w:val="00C06FC1"/>
    <w:pPr>
      <w:spacing w:after="120"/>
      <w:ind w:left="284" w:right="284"/>
      <w:jc w:val="center"/>
    </w:pPr>
    <w:rPr>
      <w:rFonts w:ascii="Times New Roman" w:hAnsi="Times New Roman"/>
      <w:bCs/>
      <w:szCs w:val="20"/>
      <w:lang w:val="ru-RU"/>
    </w:rPr>
  </w:style>
  <w:style w:type="paragraph" w:customStyle="1" w:styleId="hhHeading1">
    <w:name w:val="_hh_Heading1"/>
    <w:aliases w:val="H1"/>
    <w:basedOn w:val="Normln"/>
    <w:next w:val="Normln"/>
    <w:rsid w:val="00C06FC1"/>
    <w:pPr>
      <w:keepNext/>
      <w:tabs>
        <w:tab w:val="left" w:pos="1440"/>
      </w:tabs>
      <w:spacing w:before="240" w:after="240"/>
      <w:outlineLvl w:val="0"/>
    </w:pPr>
    <w:rPr>
      <w:rFonts w:ascii="Century Schoolbook" w:eastAsia="SimSun" w:hAnsi="Century Schoolbook"/>
      <w:bCs/>
      <w:caps/>
      <w:color w:val="FF0000"/>
      <w:lang w:eastAsia="zh-CN"/>
    </w:rPr>
  </w:style>
  <w:style w:type="character" w:styleId="slostrnky">
    <w:name w:val="page number"/>
    <w:rsid w:val="00C06FC1"/>
    <w:rPr>
      <w:rFonts w:cs="Times New Roman"/>
    </w:rPr>
  </w:style>
  <w:style w:type="character" w:styleId="Hypertextovodkaz">
    <w:name w:val="Hyperlink"/>
    <w:uiPriority w:val="99"/>
    <w:semiHidden/>
    <w:rsid w:val="00C06FC1"/>
    <w:rPr>
      <w:rFonts w:cs="Times New Roman"/>
      <w:color w:val="0000FF"/>
      <w:u w:val="single"/>
    </w:rPr>
  </w:style>
  <w:style w:type="character" w:styleId="Odkaznakoment">
    <w:name w:val="annotation reference"/>
    <w:rsid w:val="00C06FC1"/>
    <w:rPr>
      <w:rFonts w:cs="Times New Roman"/>
      <w:sz w:val="16"/>
      <w:szCs w:val="16"/>
    </w:rPr>
  </w:style>
  <w:style w:type="paragraph" w:styleId="Textkomente">
    <w:name w:val="annotation text"/>
    <w:aliases w:val="Style 7,Style 22,Heading 2 level 1"/>
    <w:basedOn w:val="Normln"/>
    <w:link w:val="TextkomenteChar"/>
    <w:rsid w:val="00C06FC1"/>
    <w:rPr>
      <w:rFonts w:ascii="Arial" w:hAnsi="Arial"/>
      <w:b/>
      <w:bCs/>
      <w:sz w:val="20"/>
      <w:szCs w:val="20"/>
    </w:rPr>
  </w:style>
  <w:style w:type="character" w:customStyle="1" w:styleId="TextkomenteChar">
    <w:name w:val="Text komentáře Char"/>
    <w:aliases w:val="Style 7 Char,Style 22 Char,Heading 2 level 1 Char"/>
    <w:link w:val="Textkomente"/>
    <w:locked/>
    <w:rsid w:val="00C06FC1"/>
    <w:rPr>
      <w:rFonts w:ascii="Arial" w:hAnsi="Arial" w:cs="Arial"/>
      <w:b/>
      <w:bCs/>
      <w:sz w:val="20"/>
      <w:szCs w:val="20"/>
      <w:lang w:val="en-US"/>
    </w:rPr>
  </w:style>
  <w:style w:type="paragraph" w:styleId="Textbubliny">
    <w:name w:val="Balloon Text"/>
    <w:basedOn w:val="Normln"/>
    <w:link w:val="TextbublinyChar"/>
    <w:semiHidden/>
    <w:rsid w:val="00C06FC1"/>
    <w:rPr>
      <w:rFonts w:ascii="Tahoma" w:hAnsi="Tahoma"/>
      <w:b/>
      <w:bCs/>
      <w:sz w:val="16"/>
      <w:szCs w:val="16"/>
    </w:rPr>
  </w:style>
  <w:style w:type="character" w:customStyle="1" w:styleId="TextbublinyChar">
    <w:name w:val="Text bubliny Char"/>
    <w:link w:val="Textbubliny"/>
    <w:semiHidden/>
    <w:locked/>
    <w:rsid w:val="00C06FC1"/>
    <w:rPr>
      <w:rFonts w:ascii="Tahoma" w:hAnsi="Tahoma" w:cs="Tahoma"/>
      <w:b/>
      <w:bCs/>
      <w:sz w:val="16"/>
      <w:szCs w:val="16"/>
      <w:lang w:val="en-US"/>
    </w:rPr>
  </w:style>
  <w:style w:type="paragraph" w:customStyle="1" w:styleId="Default">
    <w:name w:val="Default"/>
    <w:rsid w:val="00C06FC1"/>
    <w:pPr>
      <w:widowControl w:val="0"/>
      <w:autoSpaceDE w:val="0"/>
      <w:autoSpaceDN w:val="0"/>
      <w:adjustRightInd w:val="0"/>
      <w:spacing w:after="200" w:line="276" w:lineRule="auto"/>
    </w:pPr>
    <w:rPr>
      <w:rFonts w:ascii="Times New Roman" w:hAnsi="Times New Roman"/>
      <w:color w:val="000000"/>
      <w:sz w:val="24"/>
      <w:szCs w:val="24"/>
    </w:rPr>
  </w:style>
  <w:style w:type="paragraph" w:styleId="Zhlav">
    <w:name w:val="header"/>
    <w:basedOn w:val="Normln"/>
    <w:link w:val="ZhlavChar"/>
    <w:uiPriority w:val="99"/>
    <w:rsid w:val="00C06FC1"/>
    <w:pPr>
      <w:tabs>
        <w:tab w:val="center" w:pos="4677"/>
        <w:tab w:val="right" w:pos="9355"/>
      </w:tabs>
    </w:pPr>
    <w:rPr>
      <w:rFonts w:ascii="Arial" w:hAnsi="Arial"/>
      <w:b/>
      <w:bCs/>
      <w:sz w:val="24"/>
      <w:szCs w:val="24"/>
    </w:rPr>
  </w:style>
  <w:style w:type="character" w:customStyle="1" w:styleId="ZhlavChar">
    <w:name w:val="Záhlaví Char"/>
    <w:link w:val="Zhlav"/>
    <w:uiPriority w:val="99"/>
    <w:locked/>
    <w:rsid w:val="00C06FC1"/>
    <w:rPr>
      <w:rFonts w:ascii="Arial" w:hAnsi="Arial" w:cs="Arial"/>
      <w:b/>
      <w:bCs/>
      <w:sz w:val="24"/>
      <w:szCs w:val="24"/>
      <w:lang w:val="en-US"/>
    </w:rPr>
  </w:style>
  <w:style w:type="paragraph" w:customStyle="1" w:styleId="Bezmezer1">
    <w:name w:val="Bez mezer1"/>
    <w:qFormat/>
    <w:rsid w:val="004F17E4"/>
    <w:rPr>
      <w:sz w:val="22"/>
      <w:szCs w:val="22"/>
    </w:rPr>
  </w:style>
  <w:style w:type="paragraph" w:styleId="Pedmtkomente">
    <w:name w:val="annotation subject"/>
    <w:basedOn w:val="Textkomente"/>
    <w:next w:val="Textkomente"/>
    <w:link w:val="PedmtkomenteChar"/>
    <w:semiHidden/>
    <w:rsid w:val="00C06FC1"/>
  </w:style>
  <w:style w:type="character" w:customStyle="1" w:styleId="PedmtkomenteChar">
    <w:name w:val="Předmět komentáře Char"/>
    <w:basedOn w:val="TextkomenteChar"/>
    <w:link w:val="Pedmtkomente"/>
    <w:semiHidden/>
    <w:locked/>
    <w:rsid w:val="00C06FC1"/>
    <w:rPr>
      <w:rFonts w:ascii="Arial" w:hAnsi="Arial" w:cs="Arial"/>
      <w:b/>
      <w:bCs/>
      <w:sz w:val="20"/>
      <w:szCs w:val="20"/>
      <w:lang w:val="en-US"/>
    </w:rPr>
  </w:style>
  <w:style w:type="paragraph" w:styleId="Zkladntext">
    <w:name w:val="Body Text"/>
    <w:basedOn w:val="Normln"/>
    <w:link w:val="ZkladntextChar"/>
    <w:rsid w:val="00C06FC1"/>
    <w:pPr>
      <w:spacing w:after="120"/>
    </w:pPr>
    <w:rPr>
      <w:rFonts w:ascii="Arial" w:hAnsi="Arial"/>
      <w:b/>
      <w:bCs/>
      <w:sz w:val="24"/>
      <w:szCs w:val="24"/>
    </w:rPr>
  </w:style>
  <w:style w:type="character" w:customStyle="1" w:styleId="ZkladntextChar">
    <w:name w:val="Základní text Char"/>
    <w:link w:val="Zkladntext"/>
    <w:locked/>
    <w:rsid w:val="00C06FC1"/>
    <w:rPr>
      <w:rFonts w:ascii="Arial" w:hAnsi="Arial" w:cs="Arial"/>
      <w:b/>
      <w:bCs/>
      <w:sz w:val="24"/>
      <w:szCs w:val="24"/>
      <w:lang w:val="en-US"/>
    </w:rPr>
  </w:style>
  <w:style w:type="paragraph" w:styleId="Zkladntextodsazen2">
    <w:name w:val="Body Text Indent 2"/>
    <w:basedOn w:val="Normln"/>
    <w:link w:val="Zkladntextodsazen2Char"/>
    <w:rsid w:val="00C06FC1"/>
    <w:pPr>
      <w:spacing w:after="120" w:line="480" w:lineRule="auto"/>
      <w:ind w:left="283"/>
    </w:pPr>
    <w:rPr>
      <w:rFonts w:ascii="Arial" w:hAnsi="Arial"/>
      <w:b/>
      <w:bCs/>
      <w:sz w:val="24"/>
      <w:szCs w:val="24"/>
    </w:rPr>
  </w:style>
  <w:style w:type="character" w:customStyle="1" w:styleId="Zkladntextodsazen2Char">
    <w:name w:val="Základní text odsazený 2 Char"/>
    <w:link w:val="Zkladntextodsazen2"/>
    <w:locked/>
    <w:rsid w:val="00C06FC1"/>
    <w:rPr>
      <w:rFonts w:ascii="Arial" w:hAnsi="Arial" w:cs="Arial"/>
      <w:b/>
      <w:bCs/>
      <w:sz w:val="24"/>
      <w:szCs w:val="24"/>
      <w:lang w:val="en-US"/>
    </w:rPr>
  </w:style>
  <w:style w:type="paragraph" w:styleId="Zkladntext3">
    <w:name w:val="Body Text 3"/>
    <w:basedOn w:val="Normln"/>
    <w:link w:val="Zkladntext3Char"/>
    <w:rsid w:val="00C06FC1"/>
    <w:pPr>
      <w:spacing w:after="120"/>
    </w:pPr>
    <w:rPr>
      <w:rFonts w:ascii="Arial" w:hAnsi="Arial"/>
      <w:b/>
      <w:bCs/>
      <w:sz w:val="16"/>
      <w:szCs w:val="16"/>
    </w:rPr>
  </w:style>
  <w:style w:type="character" w:customStyle="1" w:styleId="Zkladntext3Char">
    <w:name w:val="Základní text 3 Char"/>
    <w:link w:val="Zkladntext3"/>
    <w:locked/>
    <w:rsid w:val="00C06FC1"/>
    <w:rPr>
      <w:rFonts w:ascii="Arial" w:hAnsi="Arial" w:cs="Arial"/>
      <w:b/>
      <w:bCs/>
      <w:sz w:val="16"/>
      <w:szCs w:val="16"/>
      <w:lang w:val="en-US"/>
    </w:rPr>
  </w:style>
  <w:style w:type="paragraph" w:customStyle="1" w:styleId="Revize1">
    <w:name w:val="Revize1"/>
    <w:hidden/>
    <w:uiPriority w:val="99"/>
    <w:semiHidden/>
    <w:rsid w:val="00272823"/>
    <w:pPr>
      <w:spacing w:after="200" w:line="276" w:lineRule="auto"/>
    </w:pPr>
    <w:rPr>
      <w:rFonts w:ascii="Arial" w:hAnsi="Arial" w:cs="Arial"/>
      <w:b/>
      <w:bCs/>
      <w:sz w:val="24"/>
      <w:szCs w:val="24"/>
    </w:rPr>
  </w:style>
  <w:style w:type="paragraph" w:styleId="Nzev">
    <w:name w:val="Title"/>
    <w:aliases w:val="t"/>
    <w:basedOn w:val="Normln"/>
    <w:next w:val="Normln"/>
    <w:link w:val="NzevChar"/>
    <w:qFormat/>
    <w:locked/>
    <w:rsid w:val="004F17E4"/>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NzevChar">
    <w:name w:val="Název Char"/>
    <w:aliases w:val="t Char"/>
    <w:link w:val="Nzev"/>
    <w:rsid w:val="004F17E4"/>
    <w:rPr>
      <w:rFonts w:ascii="Cambria" w:eastAsia="Times New Roman" w:hAnsi="Cambria" w:cs="Times New Roman"/>
      <w:color w:val="343434"/>
      <w:spacing w:val="5"/>
      <w:kern w:val="28"/>
      <w:sz w:val="52"/>
      <w:szCs w:val="52"/>
    </w:rPr>
  </w:style>
  <w:style w:type="paragraph" w:customStyle="1" w:styleId="Odstavecseseznamem1">
    <w:name w:val="Odstavec se seznamem1"/>
    <w:basedOn w:val="Normln"/>
    <w:uiPriority w:val="34"/>
    <w:qFormat/>
    <w:rsid w:val="004F17E4"/>
    <w:pPr>
      <w:ind w:left="720"/>
      <w:contextualSpacing/>
    </w:pPr>
  </w:style>
  <w:style w:type="paragraph" w:customStyle="1" w:styleId="toa">
    <w:name w:val="toa"/>
    <w:basedOn w:val="Normln"/>
    <w:rsid w:val="006C52A1"/>
    <w:pPr>
      <w:tabs>
        <w:tab w:val="left" w:pos="9000"/>
        <w:tab w:val="right" w:pos="9360"/>
      </w:tabs>
      <w:suppressAutoHyphens/>
    </w:pPr>
    <w:rPr>
      <w:rFonts w:ascii="CG Times" w:hAnsi="CG Times"/>
      <w:b/>
      <w:bCs/>
      <w:szCs w:val="20"/>
    </w:rPr>
  </w:style>
  <w:style w:type="character" w:customStyle="1" w:styleId="DeltaViewInsertion">
    <w:name w:val="DeltaView Insertion"/>
    <w:uiPriority w:val="99"/>
    <w:rsid w:val="00CE42CB"/>
    <w:rPr>
      <w:color w:val="0000FF"/>
      <w:u w:val="double"/>
    </w:rPr>
  </w:style>
  <w:style w:type="paragraph" w:styleId="Zkladntextodsazen3">
    <w:name w:val="Body Text Indent 3"/>
    <w:basedOn w:val="Normln"/>
    <w:link w:val="Zkladntextodsazen3Char"/>
    <w:rsid w:val="008C336B"/>
    <w:pPr>
      <w:spacing w:after="120"/>
      <w:ind w:left="360"/>
    </w:pPr>
    <w:rPr>
      <w:rFonts w:ascii="Arial" w:hAnsi="Arial"/>
      <w:b/>
      <w:bCs/>
      <w:sz w:val="16"/>
      <w:szCs w:val="16"/>
    </w:rPr>
  </w:style>
  <w:style w:type="character" w:customStyle="1" w:styleId="Zkladntextodsazen3Char">
    <w:name w:val="Základní text odsazený 3 Char"/>
    <w:link w:val="Zkladntextodsazen3"/>
    <w:rsid w:val="008C336B"/>
    <w:rPr>
      <w:rFonts w:ascii="Arial" w:hAnsi="Arial" w:cs="Arial"/>
      <w:b/>
      <w:bCs/>
      <w:sz w:val="16"/>
      <w:szCs w:val="16"/>
    </w:rPr>
  </w:style>
  <w:style w:type="character" w:customStyle="1" w:styleId="DeltaViewMoveDestination">
    <w:name w:val="DeltaView Move Destination"/>
    <w:uiPriority w:val="99"/>
    <w:rsid w:val="008C336B"/>
    <w:rPr>
      <w:color w:val="00C000"/>
      <w:u w:val="double"/>
    </w:rPr>
  </w:style>
  <w:style w:type="character" w:customStyle="1" w:styleId="Nadpis2Char">
    <w:name w:val="Nadpis 2 Char"/>
    <w:link w:val="Nadpis2"/>
    <w:uiPriority w:val="9"/>
    <w:semiHidden/>
    <w:rsid w:val="004F17E4"/>
    <w:rPr>
      <w:rFonts w:ascii="Cambria" w:eastAsia="Times New Roman" w:hAnsi="Cambria" w:cs="Times New Roman"/>
      <w:b/>
      <w:bCs/>
      <w:color w:val="2DA2BF"/>
      <w:sz w:val="26"/>
      <w:szCs w:val="26"/>
    </w:rPr>
  </w:style>
  <w:style w:type="character" w:customStyle="1" w:styleId="Nadpis7Char">
    <w:name w:val="Nadpis 7 Char"/>
    <w:link w:val="Nadpis7"/>
    <w:uiPriority w:val="9"/>
    <w:semiHidden/>
    <w:rsid w:val="004F17E4"/>
    <w:rPr>
      <w:rFonts w:ascii="Cambria" w:eastAsia="Times New Roman" w:hAnsi="Cambria" w:cs="Times New Roman"/>
      <w:i/>
      <w:iCs/>
      <w:color w:val="404040"/>
    </w:rPr>
  </w:style>
  <w:style w:type="character" w:customStyle="1" w:styleId="Nadpis8Char">
    <w:name w:val="Nadpis 8 Char"/>
    <w:link w:val="Nadpis8"/>
    <w:uiPriority w:val="9"/>
    <w:semiHidden/>
    <w:rsid w:val="004F17E4"/>
    <w:rPr>
      <w:rFonts w:ascii="Cambria" w:eastAsia="Times New Roman" w:hAnsi="Cambria" w:cs="Times New Roman"/>
      <w:color w:val="2DA2BF"/>
      <w:sz w:val="20"/>
      <w:szCs w:val="20"/>
    </w:rPr>
  </w:style>
  <w:style w:type="character" w:customStyle="1" w:styleId="Nadpis9Char">
    <w:name w:val="Nadpis 9 Char"/>
    <w:link w:val="Nadpis9"/>
    <w:uiPriority w:val="9"/>
    <w:semiHidden/>
    <w:rsid w:val="004F17E4"/>
    <w:rPr>
      <w:rFonts w:ascii="Cambria" w:eastAsia="Times New Roman" w:hAnsi="Cambria" w:cs="Times New Roman"/>
      <w:i/>
      <w:iCs/>
      <w:color w:val="404040"/>
      <w:sz w:val="20"/>
      <w:szCs w:val="20"/>
    </w:rPr>
  </w:style>
  <w:style w:type="paragraph" w:styleId="Titulek">
    <w:name w:val="caption"/>
    <w:basedOn w:val="Normln"/>
    <w:next w:val="Normln"/>
    <w:uiPriority w:val="35"/>
    <w:qFormat/>
    <w:locked/>
    <w:rsid w:val="004F17E4"/>
    <w:pPr>
      <w:spacing w:line="240" w:lineRule="auto"/>
    </w:pPr>
    <w:rPr>
      <w:b/>
      <w:bCs/>
      <w:color w:val="2DA2BF"/>
      <w:sz w:val="18"/>
      <w:szCs w:val="18"/>
    </w:rPr>
  </w:style>
  <w:style w:type="paragraph" w:styleId="Podtitul">
    <w:name w:val="Subtitle"/>
    <w:basedOn w:val="Normln"/>
    <w:next w:val="Normln"/>
    <w:link w:val="PodtitulChar"/>
    <w:uiPriority w:val="11"/>
    <w:qFormat/>
    <w:locked/>
    <w:rsid w:val="004F17E4"/>
    <w:pPr>
      <w:numPr>
        <w:ilvl w:val="1"/>
      </w:numPr>
    </w:pPr>
    <w:rPr>
      <w:rFonts w:ascii="Cambria" w:hAnsi="Cambria"/>
      <w:i/>
      <w:iCs/>
      <w:color w:val="2DA2BF"/>
      <w:spacing w:val="15"/>
      <w:sz w:val="24"/>
      <w:szCs w:val="24"/>
    </w:rPr>
  </w:style>
  <w:style w:type="character" w:customStyle="1" w:styleId="PodtitulChar">
    <w:name w:val="Podtitul Char"/>
    <w:link w:val="Podtitul"/>
    <w:uiPriority w:val="11"/>
    <w:rsid w:val="004F17E4"/>
    <w:rPr>
      <w:rFonts w:ascii="Cambria" w:eastAsia="Times New Roman" w:hAnsi="Cambria" w:cs="Times New Roman"/>
      <w:i/>
      <w:iCs/>
      <w:color w:val="2DA2BF"/>
      <w:spacing w:val="15"/>
      <w:sz w:val="24"/>
      <w:szCs w:val="24"/>
    </w:rPr>
  </w:style>
  <w:style w:type="character" w:styleId="Siln">
    <w:name w:val="Strong"/>
    <w:uiPriority w:val="22"/>
    <w:qFormat/>
    <w:locked/>
    <w:rsid w:val="004F17E4"/>
    <w:rPr>
      <w:b/>
      <w:bCs/>
    </w:rPr>
  </w:style>
  <w:style w:type="character" w:styleId="Zvraznn">
    <w:name w:val="Emphasis"/>
    <w:uiPriority w:val="20"/>
    <w:qFormat/>
    <w:locked/>
    <w:rsid w:val="004F17E4"/>
    <w:rPr>
      <w:i/>
      <w:iCs/>
    </w:rPr>
  </w:style>
  <w:style w:type="paragraph" w:customStyle="1" w:styleId="Citt1">
    <w:name w:val="Citát1"/>
    <w:basedOn w:val="Normln"/>
    <w:next w:val="Normln"/>
    <w:link w:val="CittChar"/>
    <w:uiPriority w:val="29"/>
    <w:qFormat/>
    <w:rsid w:val="004F17E4"/>
    <w:rPr>
      <w:i/>
      <w:iCs/>
      <w:color w:val="000000"/>
      <w:sz w:val="20"/>
      <w:szCs w:val="20"/>
    </w:rPr>
  </w:style>
  <w:style w:type="character" w:customStyle="1" w:styleId="CittChar">
    <w:name w:val="Citát Char"/>
    <w:link w:val="Citt1"/>
    <w:uiPriority w:val="29"/>
    <w:rsid w:val="004F17E4"/>
    <w:rPr>
      <w:i/>
      <w:iCs/>
      <w:color w:val="000000"/>
    </w:rPr>
  </w:style>
  <w:style w:type="paragraph" w:customStyle="1" w:styleId="Vrazncitt1">
    <w:name w:val="Výrazný citát1"/>
    <w:basedOn w:val="Normln"/>
    <w:next w:val="Normln"/>
    <w:link w:val="VrazncittChar"/>
    <w:uiPriority w:val="30"/>
    <w:qFormat/>
    <w:rsid w:val="004F17E4"/>
    <w:pPr>
      <w:pBdr>
        <w:bottom w:val="single" w:sz="4" w:space="4" w:color="2DA2BF"/>
      </w:pBdr>
      <w:spacing w:before="200" w:after="280"/>
      <w:ind w:left="936" w:right="936"/>
    </w:pPr>
    <w:rPr>
      <w:b/>
      <w:bCs/>
      <w:i/>
      <w:iCs/>
      <w:color w:val="2DA2BF"/>
      <w:sz w:val="20"/>
      <w:szCs w:val="20"/>
    </w:rPr>
  </w:style>
  <w:style w:type="character" w:customStyle="1" w:styleId="VrazncittChar">
    <w:name w:val="Výrazný citát Char"/>
    <w:link w:val="Vrazncitt1"/>
    <w:uiPriority w:val="30"/>
    <w:rsid w:val="004F17E4"/>
    <w:rPr>
      <w:b/>
      <w:bCs/>
      <w:i/>
      <w:iCs/>
      <w:color w:val="2DA2BF"/>
    </w:rPr>
  </w:style>
  <w:style w:type="character" w:customStyle="1" w:styleId="Zdraznnjemn1">
    <w:name w:val="Zdůraznění – jemné1"/>
    <w:uiPriority w:val="19"/>
    <w:qFormat/>
    <w:rsid w:val="004F17E4"/>
    <w:rPr>
      <w:i/>
      <w:iCs/>
      <w:color w:val="808080"/>
    </w:rPr>
  </w:style>
  <w:style w:type="character" w:customStyle="1" w:styleId="Zdraznnintenzivn1">
    <w:name w:val="Zdůraznění – intenzivní1"/>
    <w:uiPriority w:val="21"/>
    <w:qFormat/>
    <w:rsid w:val="004F17E4"/>
    <w:rPr>
      <w:b/>
      <w:bCs/>
      <w:i/>
      <w:iCs/>
      <w:color w:val="2DA2BF"/>
    </w:rPr>
  </w:style>
  <w:style w:type="character" w:customStyle="1" w:styleId="Odkazjemn1">
    <w:name w:val="Odkaz – jemný1"/>
    <w:uiPriority w:val="31"/>
    <w:qFormat/>
    <w:rsid w:val="004F17E4"/>
    <w:rPr>
      <w:smallCaps/>
      <w:color w:val="DA1F28"/>
      <w:u w:val="single"/>
    </w:rPr>
  </w:style>
  <w:style w:type="character" w:customStyle="1" w:styleId="Odkazintenzivn1">
    <w:name w:val="Odkaz – intenzivní1"/>
    <w:uiPriority w:val="32"/>
    <w:qFormat/>
    <w:rsid w:val="004F17E4"/>
    <w:rPr>
      <w:b/>
      <w:bCs/>
      <w:smallCaps/>
      <w:color w:val="DA1F28"/>
      <w:spacing w:val="5"/>
      <w:u w:val="single"/>
    </w:rPr>
  </w:style>
  <w:style w:type="character" w:customStyle="1" w:styleId="Nzevknihy1">
    <w:name w:val="Název knihy1"/>
    <w:uiPriority w:val="33"/>
    <w:qFormat/>
    <w:rsid w:val="004F17E4"/>
    <w:rPr>
      <w:b/>
      <w:bCs/>
      <w:smallCaps/>
      <w:spacing w:val="5"/>
    </w:rPr>
  </w:style>
  <w:style w:type="paragraph" w:customStyle="1" w:styleId="Nadpisobsahu1">
    <w:name w:val="Nadpis obsahu1"/>
    <w:basedOn w:val="Nadpis1"/>
    <w:next w:val="Normln"/>
    <w:uiPriority w:val="39"/>
    <w:qFormat/>
    <w:rsid w:val="004F17E4"/>
    <w:pPr>
      <w:outlineLvl w:val="9"/>
    </w:pPr>
  </w:style>
  <w:style w:type="character" w:customStyle="1" w:styleId="DeltaViewDeletion">
    <w:name w:val="DeltaView Deletion"/>
    <w:uiPriority w:val="99"/>
    <w:rsid w:val="004F17E4"/>
    <w:rPr>
      <w:strike/>
      <w:color w:val="FF0000"/>
    </w:rPr>
  </w:style>
  <w:style w:type="paragraph" w:styleId="Normlnweb">
    <w:name w:val="Normal (Web)"/>
    <w:basedOn w:val="Normln"/>
    <w:uiPriority w:val="99"/>
    <w:unhideWhenUsed/>
    <w:rsid w:val="00732B04"/>
    <w:pPr>
      <w:spacing w:before="100" w:beforeAutospacing="1" w:after="100" w:afterAutospacing="1" w:line="240" w:lineRule="auto"/>
    </w:pPr>
    <w:rPr>
      <w:rFonts w:ascii="Times New Roman" w:eastAsia="Calibri" w:hAnsi="Times New Roman"/>
      <w:sz w:val="24"/>
      <w:szCs w:val="24"/>
    </w:rPr>
  </w:style>
  <w:style w:type="character" w:customStyle="1" w:styleId="platne1">
    <w:name w:val="platne1"/>
    <w:uiPriority w:val="99"/>
    <w:rsid w:val="002B32F9"/>
    <w:rPr>
      <w:rFonts w:cs="Times New Roman"/>
    </w:rPr>
  </w:style>
  <w:style w:type="paragraph" w:customStyle="1" w:styleId="slovanodstavce">
    <w:name w:val="číslované odstavce"/>
    <w:basedOn w:val="Normln"/>
    <w:rsid w:val="00FD151C"/>
    <w:pPr>
      <w:numPr>
        <w:numId w:val="1"/>
      </w:numPr>
      <w:spacing w:after="120" w:line="240" w:lineRule="auto"/>
      <w:jc w:val="both"/>
    </w:pPr>
    <w:rPr>
      <w:rFonts w:ascii="Arial" w:hAnsi="Arial"/>
      <w:szCs w:val="20"/>
      <w:lang w:val="en-GB" w:eastAsia="cs-CZ"/>
    </w:rPr>
  </w:style>
  <w:style w:type="paragraph" w:styleId="Odstavecseseznamem">
    <w:name w:val="List Paragraph"/>
    <w:basedOn w:val="Normln"/>
    <w:uiPriority w:val="34"/>
    <w:qFormat/>
    <w:rsid w:val="005E4516"/>
    <w:pPr>
      <w:ind w:left="720"/>
      <w:contextualSpacing/>
    </w:pPr>
  </w:style>
  <w:style w:type="character" w:styleId="Zstupntext">
    <w:name w:val="Placeholder Text"/>
    <w:basedOn w:val="Standardnpsmoodstavce"/>
    <w:uiPriority w:val="99"/>
    <w:semiHidden/>
    <w:rsid w:val="002E7501"/>
    <w:rPr>
      <w:color w:val="808080"/>
    </w:rPr>
  </w:style>
  <w:style w:type="table" w:styleId="Mkatabulky">
    <w:name w:val="Table Grid"/>
    <w:basedOn w:val="Normlntabulka"/>
    <w:uiPriority w:val="39"/>
    <w:locked/>
    <w:rsid w:val="00221A2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uiPriority w:val="99"/>
    <w:rsid w:val="00700312"/>
    <w:rPr>
      <w:rFonts w:ascii="Courier New" w:hAnsi="Courier New"/>
      <w:noProof/>
      <w:vanish/>
      <w:color w:val="800080"/>
      <w:sz w:val="20"/>
      <w:vertAlign w:val="subscript"/>
    </w:rPr>
  </w:style>
  <w:style w:type="paragraph" w:styleId="Revize">
    <w:name w:val="Revision"/>
    <w:hidden/>
    <w:uiPriority w:val="99"/>
    <w:semiHidden/>
    <w:rsid w:val="00B05E52"/>
    <w:rPr>
      <w:sz w:val="22"/>
      <w:szCs w:val="22"/>
    </w:rPr>
  </w:style>
  <w:style w:type="character" w:customStyle="1" w:styleId="UnresolvedMention">
    <w:name w:val="Unresolved Mention"/>
    <w:basedOn w:val="Standardnpsmoodstavce"/>
    <w:uiPriority w:val="99"/>
    <w:semiHidden/>
    <w:unhideWhenUsed/>
    <w:rsid w:val="004D61B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5903710">
      <w:bodyDiv w:val="1"/>
      <w:marLeft w:val="0"/>
      <w:marRight w:val="0"/>
      <w:marTop w:val="0"/>
      <w:marBottom w:val="0"/>
      <w:divBdr>
        <w:top w:val="none" w:sz="0" w:space="0" w:color="auto"/>
        <w:left w:val="none" w:sz="0" w:space="0" w:color="auto"/>
        <w:bottom w:val="none" w:sz="0" w:space="0" w:color="auto"/>
        <w:right w:val="none" w:sz="0" w:space="0" w:color="auto"/>
      </w:divBdr>
    </w:div>
    <w:div w:id="125245331">
      <w:bodyDiv w:val="1"/>
      <w:marLeft w:val="0"/>
      <w:marRight w:val="0"/>
      <w:marTop w:val="0"/>
      <w:marBottom w:val="0"/>
      <w:divBdr>
        <w:top w:val="none" w:sz="0" w:space="0" w:color="auto"/>
        <w:left w:val="none" w:sz="0" w:space="0" w:color="auto"/>
        <w:bottom w:val="none" w:sz="0" w:space="0" w:color="auto"/>
        <w:right w:val="none" w:sz="0" w:space="0" w:color="auto"/>
      </w:divBdr>
    </w:div>
    <w:div w:id="237981733">
      <w:bodyDiv w:val="1"/>
      <w:marLeft w:val="0"/>
      <w:marRight w:val="0"/>
      <w:marTop w:val="0"/>
      <w:marBottom w:val="0"/>
      <w:divBdr>
        <w:top w:val="none" w:sz="0" w:space="0" w:color="auto"/>
        <w:left w:val="none" w:sz="0" w:space="0" w:color="auto"/>
        <w:bottom w:val="none" w:sz="0" w:space="0" w:color="auto"/>
        <w:right w:val="none" w:sz="0" w:space="0" w:color="auto"/>
      </w:divBdr>
    </w:div>
    <w:div w:id="435373602">
      <w:bodyDiv w:val="1"/>
      <w:marLeft w:val="0"/>
      <w:marRight w:val="0"/>
      <w:marTop w:val="0"/>
      <w:marBottom w:val="0"/>
      <w:divBdr>
        <w:top w:val="none" w:sz="0" w:space="0" w:color="auto"/>
        <w:left w:val="none" w:sz="0" w:space="0" w:color="auto"/>
        <w:bottom w:val="none" w:sz="0" w:space="0" w:color="auto"/>
        <w:right w:val="none" w:sz="0" w:space="0" w:color="auto"/>
      </w:divBdr>
    </w:div>
    <w:div w:id="1508254924">
      <w:bodyDiv w:val="1"/>
      <w:marLeft w:val="0"/>
      <w:marRight w:val="0"/>
      <w:marTop w:val="0"/>
      <w:marBottom w:val="0"/>
      <w:divBdr>
        <w:top w:val="none" w:sz="0" w:space="0" w:color="auto"/>
        <w:left w:val="none" w:sz="0" w:space="0" w:color="auto"/>
        <w:bottom w:val="none" w:sz="0" w:space="0" w:color="auto"/>
        <w:right w:val="none" w:sz="0" w:space="0" w:color="auto"/>
      </w:divBdr>
    </w:div>
    <w:div w:id="1511211252">
      <w:bodyDiv w:val="1"/>
      <w:marLeft w:val="0"/>
      <w:marRight w:val="0"/>
      <w:marTop w:val="0"/>
      <w:marBottom w:val="0"/>
      <w:divBdr>
        <w:top w:val="none" w:sz="0" w:space="0" w:color="auto"/>
        <w:left w:val="none" w:sz="0" w:space="0" w:color="auto"/>
        <w:bottom w:val="none" w:sz="0" w:space="0" w:color="auto"/>
        <w:right w:val="none" w:sz="0" w:space="0" w:color="auto"/>
      </w:divBdr>
    </w:div>
    <w:div w:id="18652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1A1A1-7C74-4624-9FFF-1FC06DDC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1540</Words>
  <Characters>9763</Characters>
  <Application>Microsoft Office Word</Application>
  <DocSecurity>0</DocSecurity>
  <Lines>81</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Договір No. 1 ________</vt:lpstr>
      <vt:lpstr>Договір No. 1 ________</vt:lpstr>
    </vt:vector>
  </TitlesOfParts>
  <Company>Johnson &amp; Johnson</Company>
  <LinksUpToDate>false</LinksUpToDate>
  <CharactersWithSpaces>11281</CharactersWithSpaces>
  <SharedDoc>false</SharedDoc>
  <HLinks>
    <vt:vector size="30" baseType="variant">
      <vt:variant>
        <vt:i4>3538988</vt:i4>
      </vt:variant>
      <vt:variant>
        <vt:i4>12</vt:i4>
      </vt:variant>
      <vt:variant>
        <vt:i4>0</vt:i4>
      </vt:variant>
      <vt:variant>
        <vt:i4>5</vt:i4>
      </vt:variant>
      <vt:variant>
        <vt:lpwstr>http://www.clinicaltrials.gov/</vt:lpwstr>
      </vt:variant>
      <vt:variant>
        <vt:lpwstr/>
      </vt:variant>
      <vt:variant>
        <vt:i4>3538988</vt:i4>
      </vt:variant>
      <vt:variant>
        <vt:i4>9</vt:i4>
      </vt:variant>
      <vt:variant>
        <vt:i4>0</vt:i4>
      </vt:variant>
      <vt:variant>
        <vt:i4>5</vt:i4>
      </vt:variant>
      <vt:variant>
        <vt:lpwstr>http://www.clinicaltrials.gov/</vt:lpwstr>
      </vt:variant>
      <vt:variant>
        <vt:lpwstr/>
      </vt:variant>
      <vt:variant>
        <vt:i4>3538988</vt:i4>
      </vt:variant>
      <vt:variant>
        <vt:i4>6</vt:i4>
      </vt:variant>
      <vt:variant>
        <vt:i4>0</vt:i4>
      </vt:variant>
      <vt:variant>
        <vt:i4>5</vt:i4>
      </vt:variant>
      <vt:variant>
        <vt:lpwstr>http://www.clinicaltrials.gov/</vt:lpwstr>
      </vt:variant>
      <vt:variant>
        <vt:lpwstr/>
      </vt:variant>
      <vt:variant>
        <vt:i4>3538988</vt:i4>
      </vt:variant>
      <vt:variant>
        <vt:i4>3</vt:i4>
      </vt:variant>
      <vt:variant>
        <vt:i4>0</vt:i4>
      </vt:variant>
      <vt:variant>
        <vt:i4>5</vt:i4>
      </vt:variant>
      <vt:variant>
        <vt:lpwstr>http://www.clinicaltrials.gov/</vt:lpwstr>
      </vt:variant>
      <vt:variant>
        <vt:lpwstr/>
      </vt:variant>
      <vt:variant>
        <vt:i4>5570631</vt:i4>
      </vt:variant>
      <vt:variant>
        <vt:i4>0</vt:i4>
      </vt:variant>
      <vt:variant>
        <vt:i4>0</vt:i4>
      </vt:variant>
      <vt:variant>
        <vt:i4>5</vt:i4>
      </vt:variant>
      <vt:variant>
        <vt:lpwstr>http://www.sukl.cz/act-on-pharmaceuticals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No. 1 ________</dc:title>
  <dc:creator>idikukha</dc:creator>
  <cp:lastModifiedBy>Mgr. Radek Halouzka</cp:lastModifiedBy>
  <cp:revision>4</cp:revision>
  <cp:lastPrinted>2018-04-27T13:41:00Z</cp:lastPrinted>
  <dcterms:created xsi:type="dcterms:W3CDTF">2018-06-25T10:19:00Z</dcterms:created>
  <dcterms:modified xsi:type="dcterms:W3CDTF">2018-06-29T15:40:00Z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