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26" w:rsidRPr="00D21DAE" w:rsidRDefault="001B6D97" w:rsidP="00347D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DAE">
        <w:rPr>
          <w:rFonts w:ascii="Times New Roman" w:hAnsi="Times New Roman" w:cs="Times New Roman"/>
          <w:b/>
          <w:sz w:val="32"/>
          <w:szCs w:val="32"/>
        </w:rPr>
        <w:t>SMLOUVA</w:t>
      </w:r>
      <w:r w:rsidR="00330031" w:rsidRPr="00D21DAE">
        <w:rPr>
          <w:rFonts w:ascii="Times New Roman" w:hAnsi="Times New Roman" w:cs="Times New Roman"/>
          <w:b/>
          <w:sz w:val="32"/>
          <w:szCs w:val="32"/>
        </w:rPr>
        <w:t xml:space="preserve"> O DÍLO </w:t>
      </w:r>
    </w:p>
    <w:p w:rsidR="00D21DAE" w:rsidRPr="00D21DAE" w:rsidRDefault="00D21DAE" w:rsidP="00347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97" w:rsidRPr="00D21DAE" w:rsidRDefault="00330031" w:rsidP="00BD7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 xml:space="preserve">podle § 2586 a </w:t>
      </w:r>
      <w:proofErr w:type="spellStart"/>
      <w:proofErr w:type="gramStart"/>
      <w:r w:rsidRPr="00D21DAE">
        <w:rPr>
          <w:rFonts w:ascii="Times New Roman" w:hAnsi="Times New Roman" w:cs="Times New Roman"/>
          <w:sz w:val="24"/>
          <w:szCs w:val="24"/>
        </w:rPr>
        <w:t>násl.zákona</w:t>
      </w:r>
      <w:proofErr w:type="spellEnd"/>
      <w:proofErr w:type="gramEnd"/>
      <w:r w:rsidRPr="00D21DAE">
        <w:rPr>
          <w:rFonts w:ascii="Times New Roman" w:hAnsi="Times New Roman" w:cs="Times New Roman"/>
          <w:sz w:val="24"/>
          <w:szCs w:val="24"/>
        </w:rPr>
        <w:t xml:space="preserve"> č. 89/2012 Sb., občanský zákoník</w:t>
      </w:r>
      <w:r w:rsidR="00BD7F82"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sz w:val="24"/>
          <w:szCs w:val="24"/>
        </w:rPr>
        <w:t>uzavřená mezi</w:t>
      </w:r>
    </w:p>
    <w:p w:rsidR="00330031" w:rsidRPr="00D21DAE" w:rsidRDefault="00330031" w:rsidP="001B6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031" w:rsidRPr="00D21DAE" w:rsidRDefault="00330031" w:rsidP="00BD7F82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b/>
          <w:sz w:val="24"/>
          <w:szCs w:val="24"/>
        </w:rPr>
        <w:t>Obje</w:t>
      </w:r>
      <w:r w:rsidR="004710A0" w:rsidRPr="00D21DAE">
        <w:rPr>
          <w:rFonts w:ascii="Times New Roman" w:hAnsi="Times New Roman" w:cs="Times New Roman"/>
          <w:b/>
          <w:sz w:val="24"/>
          <w:szCs w:val="24"/>
        </w:rPr>
        <w:t>d</w:t>
      </w:r>
      <w:r w:rsidRPr="00D21DAE">
        <w:rPr>
          <w:rFonts w:ascii="Times New Roman" w:hAnsi="Times New Roman" w:cs="Times New Roman"/>
          <w:b/>
          <w:sz w:val="24"/>
          <w:szCs w:val="24"/>
        </w:rPr>
        <w:t>natelem</w:t>
      </w:r>
      <w:r w:rsidRPr="00D21DAE">
        <w:rPr>
          <w:rFonts w:ascii="Times New Roman" w:hAnsi="Times New Roman" w:cs="Times New Roman"/>
          <w:sz w:val="24"/>
          <w:szCs w:val="24"/>
        </w:rPr>
        <w:t xml:space="preserve">: </w:t>
      </w:r>
      <w:r w:rsidR="00BD7F82"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="00BD7F82" w:rsidRPr="00D21DAE">
        <w:rPr>
          <w:rFonts w:ascii="Times New Roman" w:hAnsi="Times New Roman" w:cs="Times New Roman"/>
          <w:sz w:val="24"/>
          <w:szCs w:val="24"/>
        </w:rPr>
        <w:tab/>
      </w:r>
      <w:r w:rsidRPr="00D21DAE">
        <w:rPr>
          <w:rFonts w:ascii="Times New Roman" w:hAnsi="Times New Roman" w:cs="Times New Roman"/>
          <w:b/>
          <w:sz w:val="24"/>
          <w:szCs w:val="24"/>
        </w:rPr>
        <w:t>Základní škola Litovel, Vítězná 1250,</w:t>
      </w:r>
      <w:r w:rsidR="004C6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b/>
          <w:sz w:val="24"/>
          <w:szCs w:val="24"/>
        </w:rPr>
        <w:t>okres Olomouc</w:t>
      </w:r>
    </w:p>
    <w:p w:rsidR="004A416A" w:rsidRPr="00D21DAE" w:rsidRDefault="00BD7F82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</w:r>
      <w:r w:rsidR="00330031" w:rsidRPr="00D21DAE">
        <w:rPr>
          <w:rFonts w:ascii="Times New Roman" w:hAnsi="Times New Roman" w:cs="Times New Roman"/>
          <w:sz w:val="24"/>
          <w:szCs w:val="24"/>
        </w:rPr>
        <w:t>IČ</w:t>
      </w:r>
      <w:r w:rsidR="004A416A" w:rsidRPr="00D21DAE">
        <w:rPr>
          <w:rFonts w:ascii="Times New Roman" w:hAnsi="Times New Roman" w:cs="Times New Roman"/>
          <w:sz w:val="24"/>
          <w:szCs w:val="24"/>
        </w:rPr>
        <w:t xml:space="preserve">: </w:t>
      </w:r>
      <w:r w:rsidR="00330031" w:rsidRPr="00D21DAE">
        <w:rPr>
          <w:rFonts w:ascii="Times New Roman" w:hAnsi="Times New Roman" w:cs="Times New Roman"/>
          <w:sz w:val="24"/>
          <w:szCs w:val="24"/>
        </w:rPr>
        <w:t>00849324</w:t>
      </w:r>
    </w:p>
    <w:p w:rsidR="004A416A" w:rsidRPr="00D21DAE" w:rsidRDefault="00BD7F82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  <w:t>sídlo</w:t>
      </w:r>
      <w:r w:rsidR="00330031" w:rsidRPr="00D21DAE">
        <w:rPr>
          <w:rFonts w:ascii="Times New Roman" w:hAnsi="Times New Roman" w:cs="Times New Roman"/>
          <w:sz w:val="24"/>
          <w:szCs w:val="24"/>
        </w:rPr>
        <w:t>: Vítězná 1250, 784 01 Litovel</w:t>
      </w:r>
    </w:p>
    <w:p w:rsidR="001B6D97" w:rsidRPr="00D21DAE" w:rsidRDefault="00BD7F82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</w:r>
      <w:r w:rsidR="001B6D97" w:rsidRPr="00D21DAE">
        <w:rPr>
          <w:rFonts w:ascii="Times New Roman" w:hAnsi="Times New Roman" w:cs="Times New Roman"/>
          <w:sz w:val="24"/>
          <w:szCs w:val="24"/>
        </w:rPr>
        <w:t>zastoupená</w:t>
      </w:r>
      <w:r w:rsidR="000310AD" w:rsidRPr="00D21DAE">
        <w:rPr>
          <w:rFonts w:ascii="Times New Roman" w:hAnsi="Times New Roman" w:cs="Times New Roman"/>
          <w:sz w:val="24"/>
          <w:szCs w:val="24"/>
        </w:rPr>
        <w:t>: Mgr. Zuzanou Absolonovou, ředitelkou školy</w:t>
      </w:r>
    </w:p>
    <w:p w:rsidR="004A416A" w:rsidRPr="00D21DAE" w:rsidRDefault="004A416A" w:rsidP="001B6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D97" w:rsidRPr="00D21DAE" w:rsidRDefault="000310AD" w:rsidP="001B6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 xml:space="preserve">(dále jen jako „Objednatel“) </w:t>
      </w:r>
      <w:r w:rsidR="001B6D97" w:rsidRPr="00D21DAE">
        <w:rPr>
          <w:rFonts w:ascii="Times New Roman" w:hAnsi="Times New Roman" w:cs="Times New Roman"/>
          <w:sz w:val="24"/>
          <w:szCs w:val="24"/>
        </w:rPr>
        <w:t>na straně jedné</w:t>
      </w:r>
    </w:p>
    <w:p w:rsidR="001B6D97" w:rsidRPr="00D21DAE" w:rsidRDefault="001B6D97" w:rsidP="001B6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D97" w:rsidRPr="00D21DAE" w:rsidRDefault="001B6D97" w:rsidP="00BD7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a</w:t>
      </w:r>
    </w:p>
    <w:p w:rsidR="00400AB9" w:rsidRPr="00D21DAE" w:rsidRDefault="000310AD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b/>
          <w:sz w:val="24"/>
          <w:szCs w:val="24"/>
        </w:rPr>
        <w:t>Zhotovitel</w:t>
      </w:r>
      <w:r w:rsidR="00400AB9" w:rsidRPr="00D21DAE">
        <w:rPr>
          <w:rFonts w:ascii="Times New Roman" w:hAnsi="Times New Roman" w:cs="Times New Roman"/>
          <w:b/>
          <w:sz w:val="24"/>
          <w:szCs w:val="24"/>
        </w:rPr>
        <w:t>em</w:t>
      </w:r>
      <w:r w:rsidR="00BD7F82" w:rsidRPr="00D21DAE">
        <w:rPr>
          <w:rFonts w:ascii="Times New Roman" w:hAnsi="Times New Roman" w:cs="Times New Roman"/>
          <w:b/>
          <w:sz w:val="24"/>
          <w:szCs w:val="24"/>
        </w:rPr>
        <w:t>:</w:t>
      </w:r>
      <w:r w:rsidR="00400AB9"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="00BD7F82" w:rsidRPr="00D21DAE">
        <w:rPr>
          <w:rFonts w:ascii="Times New Roman" w:hAnsi="Times New Roman" w:cs="Times New Roman"/>
          <w:sz w:val="24"/>
          <w:szCs w:val="24"/>
        </w:rPr>
        <w:tab/>
      </w:r>
      <w:r w:rsidR="00400AB9" w:rsidRPr="00D21DAE">
        <w:rPr>
          <w:rFonts w:ascii="Times New Roman" w:hAnsi="Times New Roman" w:cs="Times New Roman"/>
          <w:sz w:val="24"/>
          <w:szCs w:val="24"/>
        </w:rPr>
        <w:t>Jan Barabáš - Podlahářství</w:t>
      </w:r>
    </w:p>
    <w:p w:rsidR="00400AB9" w:rsidRPr="00D21DAE" w:rsidRDefault="00BD7F82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</w:r>
      <w:r w:rsidR="00400AB9" w:rsidRPr="00D21DAE">
        <w:rPr>
          <w:rFonts w:ascii="Times New Roman" w:hAnsi="Times New Roman" w:cs="Times New Roman"/>
          <w:sz w:val="24"/>
          <w:szCs w:val="24"/>
        </w:rPr>
        <w:t>IČ: 60987341</w:t>
      </w:r>
    </w:p>
    <w:p w:rsidR="00400AB9" w:rsidRPr="00D21DAE" w:rsidRDefault="00BD7F82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</w:r>
      <w:r w:rsidR="00400AB9" w:rsidRPr="00D21DAE">
        <w:rPr>
          <w:rFonts w:ascii="Times New Roman" w:hAnsi="Times New Roman" w:cs="Times New Roman"/>
          <w:sz w:val="24"/>
          <w:szCs w:val="24"/>
        </w:rPr>
        <w:t>sídlo: Ústín 123, 783 46 Těšetice</w:t>
      </w:r>
    </w:p>
    <w:p w:rsidR="00400AB9" w:rsidRPr="00D21DAE" w:rsidRDefault="00BD7F82" w:rsidP="00BD7F82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</w:r>
      <w:r w:rsidR="00400AB9" w:rsidRPr="00D21DAE">
        <w:rPr>
          <w:rFonts w:ascii="Times New Roman" w:hAnsi="Times New Roman" w:cs="Times New Roman"/>
          <w:sz w:val="24"/>
          <w:szCs w:val="24"/>
        </w:rPr>
        <w:t>zastoupený: Janem Barabášem</w:t>
      </w:r>
    </w:p>
    <w:p w:rsidR="005F15B7" w:rsidRPr="00D21DAE" w:rsidRDefault="005F15B7" w:rsidP="001B6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D97" w:rsidRPr="00D21DAE" w:rsidRDefault="00400AB9" w:rsidP="001B6D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1DAE">
        <w:rPr>
          <w:rFonts w:ascii="Times New Roman" w:hAnsi="Times New Roman" w:cs="Times New Roman"/>
          <w:sz w:val="24"/>
          <w:szCs w:val="24"/>
        </w:rPr>
        <w:t>( dále</w:t>
      </w:r>
      <w:proofErr w:type="gramEnd"/>
      <w:r w:rsidRPr="00D21DAE">
        <w:rPr>
          <w:rFonts w:ascii="Times New Roman" w:hAnsi="Times New Roman" w:cs="Times New Roman"/>
          <w:sz w:val="24"/>
          <w:szCs w:val="24"/>
        </w:rPr>
        <w:t xml:space="preserve"> jako „Zhotovitel“) </w:t>
      </w:r>
      <w:r w:rsidR="001B6D97" w:rsidRPr="00D21DAE">
        <w:rPr>
          <w:rFonts w:ascii="Times New Roman" w:hAnsi="Times New Roman" w:cs="Times New Roman"/>
          <w:sz w:val="24"/>
          <w:szCs w:val="24"/>
        </w:rPr>
        <w:t xml:space="preserve">na straně </w:t>
      </w:r>
      <w:r w:rsidRPr="00D21DAE">
        <w:rPr>
          <w:rFonts w:ascii="Times New Roman" w:hAnsi="Times New Roman" w:cs="Times New Roman"/>
          <w:sz w:val="24"/>
          <w:szCs w:val="24"/>
        </w:rPr>
        <w:t>druhé</w:t>
      </w:r>
    </w:p>
    <w:p w:rsidR="00EE2D9A" w:rsidRPr="00D21DAE" w:rsidRDefault="00EE2D9A" w:rsidP="001B6D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D9A" w:rsidRPr="00D21DAE" w:rsidRDefault="00400AB9" w:rsidP="00D21DAE">
      <w:pPr>
        <w:pStyle w:val="Odstavecseseznamem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21DAE" w:rsidRPr="00D21DAE" w:rsidRDefault="00D21DAE" w:rsidP="00D21DAE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E2D9A" w:rsidRPr="00D21DAE" w:rsidRDefault="00400AB9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Zhotovitel se touto smlouvou zavazuje provést na sv</w:t>
      </w:r>
      <w:r w:rsidR="00BD7F82" w:rsidRPr="00D21DAE">
        <w:rPr>
          <w:rFonts w:ascii="Times New Roman" w:hAnsi="Times New Roman" w:cs="Times New Roman"/>
          <w:sz w:val="24"/>
          <w:szCs w:val="24"/>
        </w:rPr>
        <w:t xml:space="preserve">ůj náklad a své nebezpečí pro </w:t>
      </w:r>
      <w:r w:rsidRPr="00D21DAE">
        <w:rPr>
          <w:rFonts w:ascii="Times New Roman" w:hAnsi="Times New Roman" w:cs="Times New Roman"/>
          <w:sz w:val="24"/>
          <w:szCs w:val="24"/>
        </w:rPr>
        <w:t xml:space="preserve">objednatele dílo – výměnu podlahové krytiny v učebnách dle cenové nabídky č. </w:t>
      </w:r>
      <w:r w:rsidR="006A2789" w:rsidRPr="00D21DAE">
        <w:rPr>
          <w:rFonts w:ascii="Times New Roman" w:hAnsi="Times New Roman" w:cs="Times New Roman"/>
          <w:sz w:val="24"/>
          <w:szCs w:val="24"/>
        </w:rPr>
        <w:t>26/</w:t>
      </w:r>
      <w:r w:rsidRPr="00D21DAE">
        <w:rPr>
          <w:rFonts w:ascii="Times New Roman" w:hAnsi="Times New Roman" w:cs="Times New Roman"/>
          <w:sz w:val="24"/>
          <w:szCs w:val="24"/>
        </w:rPr>
        <w:t>201</w:t>
      </w:r>
      <w:r w:rsidR="006A2789" w:rsidRPr="00D21DAE">
        <w:rPr>
          <w:rFonts w:ascii="Times New Roman" w:hAnsi="Times New Roman" w:cs="Times New Roman"/>
          <w:sz w:val="24"/>
          <w:szCs w:val="24"/>
        </w:rPr>
        <w:t>8 a oprava plovoucí podlahy na sportovní hale</w:t>
      </w:r>
      <w:r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="006A2789" w:rsidRPr="00D21DAE">
        <w:rPr>
          <w:rFonts w:ascii="Times New Roman" w:hAnsi="Times New Roman" w:cs="Times New Roman"/>
          <w:sz w:val="24"/>
          <w:szCs w:val="24"/>
        </w:rPr>
        <w:t>při Základní škole</w:t>
      </w:r>
      <w:r w:rsidR="00594734">
        <w:rPr>
          <w:rFonts w:ascii="Times New Roman" w:hAnsi="Times New Roman" w:cs="Times New Roman"/>
          <w:sz w:val="24"/>
          <w:szCs w:val="24"/>
        </w:rPr>
        <w:t xml:space="preserve"> dle cenové nabídky č.28/2018</w:t>
      </w:r>
      <w:r w:rsidR="006A2789"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sz w:val="24"/>
          <w:szCs w:val="24"/>
        </w:rPr>
        <w:t>(dále jen „Dílo“).</w:t>
      </w:r>
    </w:p>
    <w:p w:rsidR="00400AB9" w:rsidRPr="00D21DAE" w:rsidRDefault="00400AB9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Objednatel se zavazuje Dílo převzít a zaplati</w:t>
      </w:r>
      <w:r w:rsidR="00675BF2" w:rsidRPr="00D21DAE">
        <w:rPr>
          <w:rFonts w:ascii="Times New Roman" w:hAnsi="Times New Roman" w:cs="Times New Roman"/>
          <w:sz w:val="24"/>
          <w:szCs w:val="24"/>
        </w:rPr>
        <w:t>t</w:t>
      </w:r>
      <w:r w:rsidRPr="00D21DAE">
        <w:rPr>
          <w:rFonts w:ascii="Times New Roman" w:hAnsi="Times New Roman" w:cs="Times New Roman"/>
          <w:sz w:val="24"/>
          <w:szCs w:val="24"/>
        </w:rPr>
        <w:t xml:space="preserve"> za něj Zhotoviteli cenu sjednanou níže</w:t>
      </w:r>
      <w:r w:rsidR="00675BF2"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sz w:val="24"/>
          <w:szCs w:val="24"/>
        </w:rPr>
        <w:t xml:space="preserve">v čl. II </w:t>
      </w:r>
      <w:proofErr w:type="gramStart"/>
      <w:r w:rsidRPr="00D21DAE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D21DAE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EE2D9A" w:rsidRDefault="00400AB9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b/>
          <w:sz w:val="24"/>
          <w:szCs w:val="24"/>
        </w:rPr>
        <w:t>II.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AE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b/>
          <w:sz w:val="24"/>
          <w:szCs w:val="24"/>
        </w:rPr>
        <w:t>Cena Díla a způsob její úhrady</w:t>
      </w:r>
    </w:p>
    <w:p w:rsidR="00D21DAE" w:rsidRPr="00D21DAE" w:rsidRDefault="00D21DAE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398" w:rsidRPr="00D21DAE" w:rsidRDefault="00BC7398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 xml:space="preserve">Cena díla byla stranami smlouvy stanovena ve výši </w:t>
      </w:r>
      <w:r w:rsidR="00675BF2" w:rsidRPr="00D21DAE">
        <w:rPr>
          <w:rFonts w:ascii="Times New Roman" w:hAnsi="Times New Roman" w:cs="Times New Roman"/>
          <w:sz w:val="24"/>
          <w:szCs w:val="24"/>
        </w:rPr>
        <w:t>114977</w:t>
      </w:r>
      <w:r w:rsidRPr="00D21DAE">
        <w:rPr>
          <w:rFonts w:ascii="Times New Roman" w:hAnsi="Times New Roman" w:cs="Times New Roman"/>
          <w:sz w:val="24"/>
          <w:szCs w:val="24"/>
        </w:rPr>
        <w:t>,-Kč</w:t>
      </w:r>
      <w:r w:rsidR="00675BF2" w:rsidRPr="00D2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BF2" w:rsidRPr="00D21DAE">
        <w:rPr>
          <w:rFonts w:ascii="Times New Roman" w:hAnsi="Times New Roman" w:cs="Times New Roman"/>
          <w:sz w:val="24"/>
          <w:szCs w:val="24"/>
        </w:rPr>
        <w:t xml:space="preserve">včetně </w:t>
      </w:r>
      <w:r w:rsidRPr="00D21DAE">
        <w:rPr>
          <w:rFonts w:ascii="Times New Roman" w:hAnsi="Times New Roman" w:cs="Times New Roman"/>
          <w:sz w:val="24"/>
          <w:szCs w:val="24"/>
        </w:rPr>
        <w:t xml:space="preserve"> DPH</w:t>
      </w:r>
      <w:proofErr w:type="gramEnd"/>
      <w:r w:rsidR="00675BF2" w:rsidRPr="00D21DAE">
        <w:rPr>
          <w:rFonts w:ascii="Times New Roman" w:hAnsi="Times New Roman" w:cs="Times New Roman"/>
          <w:sz w:val="24"/>
          <w:szCs w:val="24"/>
        </w:rPr>
        <w:t xml:space="preserve"> za učebny a 28507,-Kč včetně DPH za sportovní halu </w:t>
      </w:r>
      <w:r w:rsidRPr="00D21DAE">
        <w:rPr>
          <w:rFonts w:ascii="Times New Roman" w:hAnsi="Times New Roman" w:cs="Times New Roman"/>
          <w:sz w:val="24"/>
          <w:szCs w:val="24"/>
        </w:rPr>
        <w:t>tj. celkem 1</w:t>
      </w:r>
      <w:r w:rsidR="00675BF2" w:rsidRPr="00D21DAE">
        <w:rPr>
          <w:rFonts w:ascii="Times New Roman" w:hAnsi="Times New Roman" w:cs="Times New Roman"/>
          <w:sz w:val="24"/>
          <w:szCs w:val="24"/>
        </w:rPr>
        <w:t>43484</w:t>
      </w:r>
      <w:r w:rsidRPr="00D21DAE">
        <w:rPr>
          <w:rFonts w:ascii="Times New Roman" w:hAnsi="Times New Roman" w:cs="Times New Roman"/>
          <w:sz w:val="24"/>
          <w:szCs w:val="24"/>
        </w:rPr>
        <w:t>,-Kč. Cena Díla bude uhrazen</w:t>
      </w:r>
      <w:r w:rsidR="00675BF2" w:rsidRPr="00D21DAE">
        <w:rPr>
          <w:rFonts w:ascii="Times New Roman" w:hAnsi="Times New Roman" w:cs="Times New Roman"/>
          <w:sz w:val="24"/>
          <w:szCs w:val="24"/>
        </w:rPr>
        <w:t>a</w:t>
      </w:r>
      <w:r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="00272E25" w:rsidRPr="00D21DAE">
        <w:rPr>
          <w:rFonts w:ascii="Times New Roman" w:hAnsi="Times New Roman" w:cs="Times New Roman"/>
          <w:sz w:val="24"/>
          <w:szCs w:val="24"/>
        </w:rPr>
        <w:t xml:space="preserve">Objednatelem </w:t>
      </w:r>
      <w:r w:rsidRPr="00D21DAE">
        <w:rPr>
          <w:rFonts w:ascii="Times New Roman" w:hAnsi="Times New Roman" w:cs="Times New Roman"/>
          <w:sz w:val="24"/>
          <w:szCs w:val="24"/>
        </w:rPr>
        <w:t>na účet Zhotovitele</w:t>
      </w:r>
      <w:r w:rsidR="00675BF2" w:rsidRPr="00D21DAE">
        <w:rPr>
          <w:rFonts w:ascii="Times New Roman" w:hAnsi="Times New Roman" w:cs="Times New Roman"/>
          <w:sz w:val="24"/>
          <w:szCs w:val="24"/>
        </w:rPr>
        <w:t xml:space="preserve"> vedený u ČSOB Olomouc</w:t>
      </w:r>
      <w:r w:rsidRPr="00D21DAE">
        <w:rPr>
          <w:rFonts w:ascii="Times New Roman" w:hAnsi="Times New Roman" w:cs="Times New Roman"/>
          <w:sz w:val="24"/>
          <w:szCs w:val="24"/>
        </w:rPr>
        <w:t xml:space="preserve"> nejpozději do</w:t>
      </w:r>
      <w:r w:rsidR="00272E25" w:rsidRPr="00D21DAE">
        <w:rPr>
          <w:rFonts w:ascii="Times New Roman" w:hAnsi="Times New Roman" w:cs="Times New Roman"/>
          <w:sz w:val="24"/>
          <w:szCs w:val="24"/>
        </w:rPr>
        <w:t xml:space="preserve"> 1</w:t>
      </w:r>
      <w:r w:rsidRPr="00D21DAE">
        <w:rPr>
          <w:rFonts w:ascii="Times New Roman" w:hAnsi="Times New Roman" w:cs="Times New Roman"/>
          <w:sz w:val="24"/>
          <w:szCs w:val="24"/>
        </w:rPr>
        <w:t>4 dnů ode dne, v němž došlo k předání a převzetí Díla.</w:t>
      </w:r>
    </w:p>
    <w:p w:rsidR="00EE2D9A" w:rsidRDefault="00EE2D9A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1DAE">
        <w:rPr>
          <w:rFonts w:ascii="Times New Roman" w:hAnsi="Times New Roman" w:cs="Times New Roman"/>
          <w:b/>
          <w:sz w:val="24"/>
          <w:szCs w:val="24"/>
        </w:rPr>
        <w:t>III.</w:t>
      </w:r>
      <w:r w:rsidR="00D21DAE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b/>
          <w:sz w:val="24"/>
          <w:szCs w:val="24"/>
        </w:rPr>
        <w:t>D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>oba a místo plnění</w:t>
      </w:r>
    </w:p>
    <w:p w:rsidR="00D21DAE" w:rsidRPr="00D21DAE" w:rsidRDefault="00D21DAE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25" w:rsidRPr="00D21DAE" w:rsidRDefault="00BC7398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Zhotovitel provede dílo v</w:t>
      </w:r>
      <w:r w:rsidR="00272E25" w:rsidRPr="00D21DAE">
        <w:rPr>
          <w:rFonts w:ascii="Times New Roman" w:hAnsi="Times New Roman" w:cs="Times New Roman"/>
          <w:sz w:val="24"/>
          <w:szCs w:val="24"/>
        </w:rPr>
        <w:t> </w:t>
      </w:r>
      <w:r w:rsidRPr="00D21DAE">
        <w:rPr>
          <w:rFonts w:ascii="Times New Roman" w:hAnsi="Times New Roman" w:cs="Times New Roman"/>
          <w:sz w:val="24"/>
          <w:szCs w:val="24"/>
        </w:rPr>
        <w:t>termínu</w:t>
      </w:r>
      <w:r w:rsidR="00272E25" w:rsidRPr="00D21DAE">
        <w:rPr>
          <w:rFonts w:ascii="Times New Roman" w:hAnsi="Times New Roman" w:cs="Times New Roman"/>
          <w:sz w:val="24"/>
          <w:szCs w:val="24"/>
        </w:rPr>
        <w:t>:</w:t>
      </w:r>
    </w:p>
    <w:p w:rsidR="00272E25" w:rsidRPr="00D21DAE" w:rsidRDefault="00272E25" w:rsidP="00272E2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  <w:t xml:space="preserve">sportovní hala při ZŠ </w:t>
      </w:r>
      <w:r w:rsidR="00D21DAE">
        <w:rPr>
          <w:rFonts w:ascii="Times New Roman" w:hAnsi="Times New Roman" w:cs="Times New Roman"/>
          <w:sz w:val="24"/>
          <w:szCs w:val="24"/>
        </w:rPr>
        <w:t>Vítězná 1250,Litovel</w:t>
      </w:r>
      <w:r w:rsidRPr="00D2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DAE">
        <w:rPr>
          <w:rFonts w:ascii="Times New Roman" w:hAnsi="Times New Roman" w:cs="Times New Roman"/>
          <w:b/>
          <w:sz w:val="24"/>
          <w:szCs w:val="24"/>
        </w:rPr>
        <w:t>10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>.7</w:t>
      </w:r>
      <w:r w:rsidR="000C27A4" w:rsidRPr="00D21DAE">
        <w:rPr>
          <w:rFonts w:ascii="Times New Roman" w:hAnsi="Times New Roman" w:cs="Times New Roman"/>
          <w:b/>
          <w:sz w:val="24"/>
          <w:szCs w:val="24"/>
        </w:rPr>
        <w:t>.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>201</w:t>
      </w:r>
      <w:r w:rsidRPr="00D21DAE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BC7398" w:rsidRPr="00D21DAE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D21DAE">
        <w:rPr>
          <w:rFonts w:ascii="Times New Roman" w:hAnsi="Times New Roman" w:cs="Times New Roman"/>
          <w:b/>
          <w:sz w:val="24"/>
          <w:szCs w:val="24"/>
        </w:rPr>
        <w:t>5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>.7.201</w:t>
      </w:r>
      <w:r w:rsidRPr="00D21DAE">
        <w:rPr>
          <w:rFonts w:ascii="Times New Roman" w:hAnsi="Times New Roman" w:cs="Times New Roman"/>
          <w:b/>
          <w:sz w:val="24"/>
          <w:szCs w:val="24"/>
        </w:rPr>
        <w:t>8</w:t>
      </w:r>
    </w:p>
    <w:p w:rsidR="000B194F" w:rsidRDefault="00272E25" w:rsidP="00272E2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ab/>
        <w:t>učebny základní školy</w:t>
      </w:r>
      <w:r w:rsidR="004C61C7">
        <w:rPr>
          <w:rFonts w:ascii="Times New Roman" w:hAnsi="Times New Roman" w:cs="Times New Roman"/>
          <w:sz w:val="24"/>
          <w:szCs w:val="24"/>
        </w:rPr>
        <w:t xml:space="preserve"> Vítězná 1250, Litovel</w:t>
      </w:r>
      <w:r w:rsidRPr="00D2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DAE">
        <w:rPr>
          <w:rFonts w:ascii="Times New Roman" w:hAnsi="Times New Roman" w:cs="Times New Roman"/>
          <w:b/>
          <w:sz w:val="24"/>
          <w:szCs w:val="24"/>
        </w:rPr>
        <w:t>13.8.2018</w:t>
      </w:r>
      <w:proofErr w:type="gramEnd"/>
      <w:r w:rsidRPr="00D21DAE">
        <w:rPr>
          <w:rFonts w:ascii="Times New Roman" w:hAnsi="Times New Roman" w:cs="Times New Roman"/>
          <w:b/>
          <w:sz w:val="24"/>
          <w:szCs w:val="24"/>
        </w:rPr>
        <w:t xml:space="preserve"> – 20.8.2018</w:t>
      </w:r>
    </w:p>
    <w:p w:rsidR="00272E25" w:rsidRPr="00D21DAE" w:rsidRDefault="00272E25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94F" w:rsidRDefault="00E439EF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b/>
          <w:sz w:val="24"/>
          <w:szCs w:val="24"/>
        </w:rPr>
        <w:t>IV.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AE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98" w:rsidRPr="00D21DAE"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:rsidR="00D21DAE" w:rsidRDefault="00D21DAE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3A" w:rsidRPr="00D21DAE" w:rsidRDefault="00C76F3A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Dílo bude předáno Zhotovitelem a převzato Objednatelem nejpozději do dvou dnů od zhotovení díla bez závad a nedodělků.</w:t>
      </w:r>
    </w:p>
    <w:p w:rsidR="00C76F3A" w:rsidRPr="00D21DAE" w:rsidRDefault="00C76F3A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O předání a převzetí Díla sepíší Zhotovitel s Objednatelem protokol.</w:t>
      </w:r>
    </w:p>
    <w:p w:rsidR="00C76F3A" w:rsidRPr="00D21DAE" w:rsidRDefault="00C76F3A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lastRenderedPageBreak/>
        <w:t>Bude-li mít Dílo v okamžiku předání a převzetí zjevné vady a nedodělky, sepíší strany protokol obsahující výčet těchto vad a nedodělků a lhůtu pro jejich odstranění., Objednatel není povinen převzít dílo dříve, než dojde k odstranění všech vad a nedodělků na náklad Zhotovitele.</w:t>
      </w:r>
    </w:p>
    <w:p w:rsidR="00E439EF" w:rsidRPr="00D21DAE" w:rsidRDefault="00E439EF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94F" w:rsidRDefault="000B194F" w:rsidP="00272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DAE">
        <w:rPr>
          <w:rFonts w:ascii="Times New Roman" w:hAnsi="Times New Roman" w:cs="Times New Roman"/>
          <w:b/>
          <w:sz w:val="24"/>
          <w:szCs w:val="24"/>
        </w:rPr>
        <w:t>V.</w:t>
      </w:r>
      <w:r w:rsidR="00C76F3A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AE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F3A" w:rsidRPr="00D21DAE">
        <w:rPr>
          <w:rFonts w:ascii="Times New Roman" w:hAnsi="Times New Roman" w:cs="Times New Roman"/>
          <w:b/>
          <w:sz w:val="24"/>
          <w:szCs w:val="24"/>
        </w:rPr>
        <w:t>Práva</w:t>
      </w:r>
      <w:proofErr w:type="gramEnd"/>
      <w:r w:rsidR="00C76F3A" w:rsidRPr="00D21DAE">
        <w:rPr>
          <w:rFonts w:ascii="Times New Roman" w:hAnsi="Times New Roman" w:cs="Times New Roman"/>
          <w:b/>
          <w:sz w:val="24"/>
          <w:szCs w:val="24"/>
        </w:rPr>
        <w:t xml:space="preserve"> a povinnosti stran</w:t>
      </w:r>
    </w:p>
    <w:p w:rsidR="00D21DAE" w:rsidRPr="00D21DAE" w:rsidRDefault="00D21DAE" w:rsidP="00272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F3A" w:rsidRPr="00D21DAE" w:rsidRDefault="00C76F3A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Zhotovitel je povinen provést dílo s potřebnou péčí tak, a</w:t>
      </w:r>
      <w:r w:rsidR="00D53120" w:rsidRPr="00D21DAE">
        <w:rPr>
          <w:rFonts w:ascii="Times New Roman" w:hAnsi="Times New Roman" w:cs="Times New Roman"/>
          <w:sz w:val="24"/>
          <w:szCs w:val="24"/>
        </w:rPr>
        <w:t>by mohlo být předáno Objednatel</w:t>
      </w:r>
      <w:r w:rsidRPr="00D21DAE">
        <w:rPr>
          <w:rFonts w:ascii="Times New Roman" w:hAnsi="Times New Roman" w:cs="Times New Roman"/>
          <w:sz w:val="24"/>
          <w:szCs w:val="24"/>
        </w:rPr>
        <w:t>i bez vad a nedodělků nejpozději v </w:t>
      </w:r>
      <w:r w:rsidR="00D53120" w:rsidRPr="00D21DAE">
        <w:rPr>
          <w:rFonts w:ascii="Times New Roman" w:hAnsi="Times New Roman" w:cs="Times New Roman"/>
          <w:sz w:val="24"/>
          <w:szCs w:val="24"/>
        </w:rPr>
        <w:t>t</w:t>
      </w:r>
      <w:r w:rsidRPr="00D21DAE">
        <w:rPr>
          <w:rFonts w:ascii="Times New Roman" w:hAnsi="Times New Roman" w:cs="Times New Roman"/>
          <w:sz w:val="24"/>
          <w:szCs w:val="24"/>
        </w:rPr>
        <w:t xml:space="preserve">ermínu uvedeném v čl. II </w:t>
      </w:r>
      <w:proofErr w:type="gramStart"/>
      <w:r w:rsidRPr="00D21DAE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D21DAE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C76F3A" w:rsidRPr="00D21DAE" w:rsidRDefault="00D53120" w:rsidP="00272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Objednatel je oprávněn kontrolovat provádění Díla, zejména zda je prováděno v souladu s touto smlouvou a obecně závaznými právními předpisy, jakož i upozorňovat Zhotovitele na zjištěné nedostatky</w:t>
      </w:r>
      <w:r w:rsidR="00C76F3A" w:rsidRPr="00D21DAE">
        <w:rPr>
          <w:rFonts w:ascii="Times New Roman" w:hAnsi="Times New Roman" w:cs="Times New Roman"/>
          <w:sz w:val="24"/>
          <w:szCs w:val="24"/>
        </w:rPr>
        <w:t>.</w:t>
      </w:r>
    </w:p>
    <w:p w:rsidR="00C76F3A" w:rsidRPr="00D21DAE" w:rsidRDefault="00D53120" w:rsidP="00C7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Práva a povinnosti stran touto smlouvu výslovně neupravené se řídí českým právním řádem, zejména občanským zákoníkem</w:t>
      </w:r>
      <w:r w:rsidR="00C76F3A" w:rsidRPr="00D21DAE">
        <w:rPr>
          <w:rFonts w:ascii="Times New Roman" w:hAnsi="Times New Roman" w:cs="Times New Roman"/>
          <w:sz w:val="24"/>
          <w:szCs w:val="24"/>
        </w:rPr>
        <w:t>.</w:t>
      </w:r>
    </w:p>
    <w:p w:rsidR="00E439EF" w:rsidRDefault="00E439EF" w:rsidP="00D53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b/>
          <w:sz w:val="24"/>
          <w:szCs w:val="24"/>
        </w:rPr>
        <w:t>VI.</w:t>
      </w:r>
      <w:r w:rsidR="00D53120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AE" w:rsidRPr="00D21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120" w:rsidRPr="00D21DAE">
        <w:rPr>
          <w:rFonts w:ascii="Times New Roman" w:hAnsi="Times New Roman" w:cs="Times New Roman"/>
          <w:b/>
          <w:sz w:val="24"/>
          <w:szCs w:val="24"/>
        </w:rPr>
        <w:t>Smluvní pokuty</w:t>
      </w:r>
      <w:r w:rsidR="004C61C7">
        <w:rPr>
          <w:rFonts w:ascii="Times New Roman" w:hAnsi="Times New Roman" w:cs="Times New Roman"/>
          <w:b/>
          <w:sz w:val="24"/>
          <w:szCs w:val="24"/>
        </w:rPr>
        <w:t xml:space="preserve"> a záruka</w:t>
      </w:r>
    </w:p>
    <w:p w:rsidR="00D21DAE" w:rsidRPr="00D21DAE" w:rsidRDefault="00D21DAE" w:rsidP="00D531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120" w:rsidRPr="00D21DAE" w:rsidRDefault="00D53120" w:rsidP="004C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Zhotovitel je povinen zaplatit Objednateli smluvní pokutu ve výši 0,05 % z ceny Díla za každý den prodlení s dokončením a předáním v termínu podle čl. III. Této smlouvy.</w:t>
      </w:r>
    </w:p>
    <w:p w:rsidR="004F6906" w:rsidRPr="00D21DAE" w:rsidRDefault="00D53120" w:rsidP="004C61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Objednatel je povinen zaplatit Zhotoviteli smluvní pokutu ve výši 0,05 % z ceny Díla za každý den prodlení s platbou ceny Díla.</w:t>
      </w:r>
    </w:p>
    <w:p w:rsidR="00D53120" w:rsidRPr="00D21DAE" w:rsidRDefault="008578BB" w:rsidP="004C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Zhotovitel po</w:t>
      </w:r>
      <w:r w:rsidR="00D21DAE" w:rsidRPr="00D21DAE">
        <w:rPr>
          <w:rFonts w:ascii="Times New Roman" w:hAnsi="Times New Roman" w:cs="Times New Roman"/>
          <w:sz w:val="24"/>
          <w:szCs w:val="24"/>
        </w:rPr>
        <w:t xml:space="preserve">skytuje záruku na dílo v trvání </w:t>
      </w:r>
      <w:r w:rsidRPr="00D21DAE">
        <w:rPr>
          <w:rFonts w:ascii="Times New Roman" w:hAnsi="Times New Roman" w:cs="Times New Roman"/>
          <w:sz w:val="24"/>
          <w:szCs w:val="24"/>
        </w:rPr>
        <w:t>48 měsíců na podlahy z PVC.</w:t>
      </w:r>
      <w:r w:rsidR="00D21DAE" w:rsidRPr="00D21DAE">
        <w:rPr>
          <w:rFonts w:ascii="Times New Roman" w:hAnsi="Times New Roman" w:cs="Times New Roman"/>
          <w:sz w:val="24"/>
          <w:szCs w:val="24"/>
        </w:rPr>
        <w:t xml:space="preserve"> </w:t>
      </w:r>
      <w:r w:rsidRPr="00D21DAE">
        <w:rPr>
          <w:rFonts w:ascii="Times New Roman" w:hAnsi="Times New Roman" w:cs="Times New Roman"/>
          <w:sz w:val="24"/>
          <w:szCs w:val="24"/>
        </w:rPr>
        <w:t>Záruční doba počíná běžet dnem předání a převzetí díla bez závad a nedodělků</w:t>
      </w:r>
      <w:r w:rsidR="00D53120" w:rsidRPr="00D21DAE">
        <w:rPr>
          <w:rFonts w:ascii="Times New Roman" w:hAnsi="Times New Roman" w:cs="Times New Roman"/>
          <w:sz w:val="24"/>
          <w:szCs w:val="24"/>
        </w:rPr>
        <w:t>.</w:t>
      </w:r>
    </w:p>
    <w:p w:rsidR="008578BB" w:rsidRPr="00D21DAE" w:rsidRDefault="008578BB" w:rsidP="004C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V případě vzniklé reklamace je zhotovitel povinen nastoupit na opravu nejpozději do 14 dnů ode dne doručení písemnou formou ze strany objednatele.</w:t>
      </w:r>
    </w:p>
    <w:p w:rsidR="00D53120" w:rsidRPr="00D21DAE" w:rsidRDefault="008578BB" w:rsidP="004C6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>Záruka se nevztahuje na vady vzniklé mechanickým poškozením nebo nevhodnou údržbou podlahovin</w:t>
      </w:r>
      <w:r w:rsidR="00D53120" w:rsidRPr="00D21DAE">
        <w:rPr>
          <w:rFonts w:ascii="Times New Roman" w:hAnsi="Times New Roman" w:cs="Times New Roman"/>
          <w:sz w:val="24"/>
          <w:szCs w:val="24"/>
        </w:rPr>
        <w:t>.</w:t>
      </w:r>
    </w:p>
    <w:p w:rsidR="005F15B7" w:rsidRPr="00D21DAE" w:rsidRDefault="008578BB" w:rsidP="001B6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D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DAE" w:rsidRPr="004C61C7" w:rsidRDefault="00D21DAE" w:rsidP="004C61C7">
      <w:pPr>
        <w:pStyle w:val="Odstavecseseznamem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C7">
        <w:rPr>
          <w:rFonts w:ascii="Times New Roman" w:hAnsi="Times New Roman" w:cs="Times New Roman"/>
          <w:b/>
          <w:sz w:val="24"/>
          <w:szCs w:val="24"/>
        </w:rPr>
        <w:t>Nakládání s osobními údaji</w:t>
      </w:r>
    </w:p>
    <w:p w:rsidR="00D21DAE" w:rsidRPr="0041555C" w:rsidRDefault="00D21DAE" w:rsidP="00D21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Za účelem ochrany osobních údajů podle čl. 28 a násl.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41555C">
        <w:rPr>
          <w:rFonts w:ascii="Times New Roman" w:hAnsi="Times New Roman" w:cs="Times New Roman"/>
          <w:sz w:val="24"/>
          <w:szCs w:val="24"/>
        </w:rPr>
        <w:t>údajů) (dále</w:t>
      </w:r>
      <w:proofErr w:type="gramEnd"/>
      <w:r w:rsidRPr="0041555C">
        <w:rPr>
          <w:rFonts w:ascii="Times New Roman" w:hAnsi="Times New Roman" w:cs="Times New Roman"/>
          <w:sz w:val="24"/>
          <w:szCs w:val="24"/>
        </w:rPr>
        <w:t xml:space="preserve"> jen „Nařízení“) ve spojení se zákonem o zpracování osobních údajů a dle </w:t>
      </w:r>
      <w:proofErr w:type="spellStart"/>
      <w:r w:rsidRPr="0041555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1555C">
        <w:rPr>
          <w:rFonts w:ascii="Times New Roman" w:hAnsi="Times New Roman" w:cs="Times New Roman"/>
          <w:sz w:val="24"/>
          <w:szCs w:val="24"/>
        </w:rPr>
        <w:t>. § 1746 a násl. zákona č. 89/2012 Sb., občanský zákoník, v platném znění (dále jen „Občanský zákoník”).</w:t>
      </w:r>
    </w:p>
    <w:p w:rsidR="00D21DAE" w:rsidRPr="0041555C" w:rsidRDefault="00D21DAE" w:rsidP="00D21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jednatel</w:t>
      </w:r>
      <w:r w:rsidRPr="0041555C">
        <w:rPr>
          <w:rFonts w:ascii="Times New Roman" w:hAnsi="Times New Roman" w:cs="Times New Roman"/>
          <w:sz w:val="24"/>
          <w:szCs w:val="24"/>
        </w:rPr>
        <w:t xml:space="preserve"> zpracovává osobní údaje dárce pro účel plnění smluvního vztahu. Při změně identifikačních údajů Smluvních stran je nutné uzavřít ke Smlouvě dodatek.</w:t>
      </w:r>
    </w:p>
    <w:p w:rsidR="00D21DAE" w:rsidRPr="0041555C" w:rsidRDefault="00D21DAE" w:rsidP="00D21DAE">
      <w:pPr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 xml:space="preserve">jednatel </w:t>
      </w:r>
      <w:r w:rsidRPr="0041555C">
        <w:rPr>
          <w:rFonts w:ascii="Times New Roman" w:hAnsi="Times New Roman" w:cs="Times New Roman"/>
          <w:sz w:val="24"/>
          <w:szCs w:val="24"/>
        </w:rPr>
        <w:t>se zavazuje k dosažení souladu s GDPR, a to především aktivním plněním:</w:t>
      </w:r>
    </w:p>
    <w:p w:rsidR="00D21DAE" w:rsidRPr="0041555C" w:rsidRDefault="00D21DAE" w:rsidP="00D21DAE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>přijal všechna bezpečnostní, technická, organizační a jiná opatření s přihlédnutím ke stavu techniky, povaze zpracování, rozsahu zpracování, kontextu a účelům zpracování i k různě pravděpodobným a různě závažným rizikům pro práva a svobody fyzických osob, jež s sebou zpracování nese, zavedl vhodná technická a organizační opatření, aby zajistil úroveň zabezpečení danému riziku, případně učinil opatření dle čl. 32, odst. 1. Nařízení.</w:t>
      </w:r>
    </w:p>
    <w:p w:rsidR="00D21DAE" w:rsidRPr="0041555C" w:rsidRDefault="00D21DAE" w:rsidP="00D21DAE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prohlašuje, že veškeré osobní údaje poskytnuté mu </w:t>
      </w:r>
      <w:r>
        <w:rPr>
          <w:rFonts w:ascii="Times New Roman" w:hAnsi="Times New Roman" w:cs="Times New Roman"/>
          <w:sz w:val="24"/>
          <w:szCs w:val="24"/>
        </w:rPr>
        <w:t>zhotovitelem</w:t>
      </w:r>
      <w:r w:rsidRPr="0041555C">
        <w:rPr>
          <w:rFonts w:ascii="Times New Roman" w:hAnsi="Times New Roman" w:cs="Times New Roman"/>
          <w:sz w:val="24"/>
          <w:szCs w:val="24"/>
        </w:rPr>
        <w:t xml:space="preserve"> bude zpracovávat pouze za účelem, za kterým mu byly svěřeny, a pouze po dobu, která je stanovena platností Smlouvy </w:t>
      </w:r>
      <w:r w:rsidRPr="0041555C">
        <w:rPr>
          <w:rFonts w:ascii="Times New Roman" w:hAnsi="Times New Roman" w:cs="Times New Roman"/>
          <w:sz w:val="24"/>
          <w:szCs w:val="24"/>
        </w:rPr>
        <w:lastRenderedPageBreak/>
        <w:t>nebo příslušnými právními předpisy, ve výjimečných případech se souhlasem subjektu údajů se zpracováním osobních údajů.</w:t>
      </w:r>
    </w:p>
    <w:p w:rsidR="00D21DAE" w:rsidRPr="0041555C" w:rsidRDefault="00D21DAE" w:rsidP="00D21DAE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po ukončení této smlouvy nezaniká povinnost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41555C">
        <w:rPr>
          <w:rFonts w:ascii="Times New Roman" w:hAnsi="Times New Roman" w:cs="Times New Roman"/>
          <w:sz w:val="24"/>
          <w:szCs w:val="24"/>
        </w:rPr>
        <w:t xml:space="preserve"> zachovávat mlčenlivost o všech skutečnostech, které se dozvěděl v souvislosti s plněním Smlouvy, zejména mlčenlivosti ohledně osobních údajů, které mu byly na základě plnění </w:t>
      </w:r>
      <w:proofErr w:type="gramStart"/>
      <w:r w:rsidRPr="0041555C">
        <w:rPr>
          <w:rFonts w:ascii="Times New Roman" w:hAnsi="Times New Roman" w:cs="Times New Roman"/>
          <w:sz w:val="24"/>
          <w:szCs w:val="24"/>
        </w:rPr>
        <w:t>Smlouvy  zpřístupněny</w:t>
      </w:r>
      <w:proofErr w:type="gramEnd"/>
      <w:r w:rsidRPr="0041555C">
        <w:rPr>
          <w:rFonts w:ascii="Times New Roman" w:hAnsi="Times New Roman" w:cs="Times New Roman"/>
          <w:sz w:val="24"/>
          <w:szCs w:val="24"/>
        </w:rPr>
        <w:t>.</w:t>
      </w:r>
    </w:p>
    <w:p w:rsidR="00D21DAE" w:rsidRPr="0041555C" w:rsidRDefault="00D21DAE" w:rsidP="00D21DAE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C">
        <w:rPr>
          <w:rFonts w:ascii="Times New Roman" w:hAnsi="Times New Roman" w:cs="Times New Roman"/>
          <w:sz w:val="24"/>
          <w:szCs w:val="24"/>
        </w:rPr>
        <w:t xml:space="preserve">zavazuje se poskytnout </w:t>
      </w:r>
      <w:r>
        <w:rPr>
          <w:rFonts w:ascii="Times New Roman" w:hAnsi="Times New Roman" w:cs="Times New Roman"/>
          <w:sz w:val="24"/>
          <w:szCs w:val="24"/>
        </w:rPr>
        <w:t>zhotoviteli</w:t>
      </w:r>
      <w:r w:rsidRPr="0041555C">
        <w:rPr>
          <w:rFonts w:ascii="Times New Roman" w:hAnsi="Times New Roman" w:cs="Times New Roman"/>
          <w:sz w:val="24"/>
          <w:szCs w:val="24"/>
        </w:rPr>
        <w:t xml:space="preserve"> veškerou potřebnou součinnost v souvislosti s případnou kontrolou prováděnou dozorovým úřadem v oblasti ochrany osobních údajů (např. Úřadem pro ochranu osobních údajů), zejména poskytnout veškeré informace a vysvětlení, která budou nezbytná k doložení toho, že zpracování osobních údajů </w:t>
      </w:r>
      <w:r>
        <w:rPr>
          <w:rFonts w:ascii="Times New Roman" w:hAnsi="Times New Roman" w:cs="Times New Roman"/>
          <w:sz w:val="24"/>
          <w:szCs w:val="24"/>
        </w:rPr>
        <w:t>Objedn</w:t>
      </w:r>
      <w:r w:rsidRPr="0041555C">
        <w:rPr>
          <w:rFonts w:ascii="Times New Roman" w:hAnsi="Times New Roman" w:cs="Times New Roman"/>
          <w:sz w:val="24"/>
          <w:szCs w:val="24"/>
        </w:rPr>
        <w:t>atelem je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555C">
        <w:rPr>
          <w:rFonts w:ascii="Times New Roman" w:hAnsi="Times New Roman" w:cs="Times New Roman"/>
          <w:sz w:val="24"/>
          <w:szCs w:val="24"/>
        </w:rPr>
        <w:t>Nařízením</w:t>
      </w:r>
      <w:r>
        <w:rPr>
          <w:rFonts w:ascii="Times New Roman" w:hAnsi="Times New Roman" w:cs="Times New Roman"/>
          <w:sz w:val="24"/>
          <w:szCs w:val="24"/>
        </w:rPr>
        <w:t>, a že</w:t>
      </w:r>
      <w:r w:rsidRPr="0041555C">
        <w:rPr>
          <w:rFonts w:ascii="Times New Roman" w:hAnsi="Times New Roman" w:cs="Times New Roman"/>
          <w:sz w:val="24"/>
          <w:szCs w:val="24"/>
        </w:rPr>
        <w:t xml:space="preserve"> naplňují základní zásady a principy uvedené v Nařízení.</w:t>
      </w:r>
    </w:p>
    <w:p w:rsidR="00D21DAE" w:rsidRPr="0041555C" w:rsidRDefault="00D21DAE" w:rsidP="00D21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E" w:rsidRPr="001355D5" w:rsidRDefault="004C61C7" w:rsidP="004C61C7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  </w:t>
      </w:r>
      <w:r w:rsidR="00D21DAE" w:rsidRPr="001355D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21DAE" w:rsidRDefault="00D21DAE" w:rsidP="00D21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AE" w:rsidRPr="001D5595" w:rsidRDefault="00D21DAE" w:rsidP="00D21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Tato sm</w:t>
      </w:r>
      <w:r>
        <w:rPr>
          <w:rFonts w:ascii="Times New Roman" w:hAnsi="Times New Roman" w:cs="Times New Roman"/>
          <w:sz w:val="24"/>
          <w:szCs w:val="24"/>
        </w:rPr>
        <w:t>louva a vztahy z ní vyplývající</w:t>
      </w:r>
      <w:r w:rsidRPr="001D5595">
        <w:rPr>
          <w:rFonts w:ascii="Times New Roman" w:hAnsi="Times New Roman" w:cs="Times New Roman"/>
          <w:sz w:val="24"/>
          <w:szCs w:val="24"/>
        </w:rPr>
        <w:t xml:space="preserve"> se řídí právním řádem České republiky, zejména příslušnými ustanoveními zák. č. 89/2012 Sb., občanský zákoník, ve znění pozdějších předpisů.</w:t>
      </w:r>
    </w:p>
    <w:p w:rsidR="00D21DAE" w:rsidRPr="001D5595" w:rsidRDefault="00D21DAE" w:rsidP="00D21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 xml:space="preserve">Smlouva nabývá platnosti a účinnosti dnem jejího podpisu </w:t>
      </w:r>
      <w:r>
        <w:rPr>
          <w:rFonts w:ascii="Times New Roman" w:hAnsi="Times New Roman" w:cs="Times New Roman"/>
          <w:sz w:val="24"/>
          <w:szCs w:val="24"/>
        </w:rPr>
        <w:t xml:space="preserve">mezi </w:t>
      </w:r>
      <w:r w:rsidRPr="001D5595">
        <w:rPr>
          <w:rFonts w:ascii="Times New Roman" w:hAnsi="Times New Roman" w:cs="Times New Roman"/>
          <w:sz w:val="24"/>
          <w:szCs w:val="24"/>
        </w:rPr>
        <w:t>oběma smluvními stranami.</w:t>
      </w:r>
    </w:p>
    <w:p w:rsidR="00D21DAE" w:rsidRPr="001355D5" w:rsidRDefault="00D21DAE" w:rsidP="00D21DAE">
      <w:pPr>
        <w:jc w:val="both"/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D5595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1D5595">
        <w:rPr>
          <w:rFonts w:ascii="Times New Roman" w:hAnsi="Times New Roman" w:cs="Times New Roman"/>
          <w:sz w:val="24"/>
          <w:szCs w:val="24"/>
        </w:rPr>
        <w:t xml:space="preserve"> </w:t>
      </w:r>
      <w:r w:rsidRPr="00C0567A">
        <w:rPr>
          <w:rFonts w:ascii="Times New Roman" w:hAnsi="Times New Roman" w:cs="Times New Roman"/>
          <w:sz w:val="24"/>
          <w:szCs w:val="24"/>
        </w:rPr>
        <w:t>vyhotovuje ve dvou originálech, z nichž každý má platnost originálu. Smluvní strany obdrží každá po jednom vy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056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0567A">
        <w:rPr>
          <w:rFonts w:ascii="Times New Roman" w:hAnsi="Times New Roman" w:cs="Times New Roman"/>
          <w:sz w:val="24"/>
          <w:szCs w:val="24"/>
        </w:rPr>
        <w:t>ovení.</w:t>
      </w:r>
    </w:p>
    <w:p w:rsidR="00D21DAE" w:rsidRPr="001D5595" w:rsidRDefault="00D21DAE" w:rsidP="00D21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595"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 jejím obsahem souhlasí, a tato je sepsána podle jejich pravé a svobodné vůle, srozumitelně a určitě, nikoliv v tísni za nápadně nevýhodných podmínek.</w:t>
      </w:r>
    </w:p>
    <w:p w:rsidR="00D21DAE" w:rsidRDefault="00D21DAE" w:rsidP="00DD3CBF">
      <w:pPr>
        <w:spacing w:after="0"/>
        <w:jc w:val="center"/>
        <w:rPr>
          <w:rFonts w:ascii="Times New Roman" w:hAnsi="Times New Roman" w:cs="Times New Roman"/>
          <w:b/>
        </w:rPr>
      </w:pPr>
    </w:p>
    <w:p w:rsidR="00D21DAE" w:rsidRDefault="00D21DAE" w:rsidP="00DD3CBF">
      <w:pPr>
        <w:spacing w:after="0"/>
        <w:jc w:val="center"/>
        <w:rPr>
          <w:rFonts w:ascii="Times New Roman" w:hAnsi="Times New Roman" w:cs="Times New Roman"/>
          <w:b/>
        </w:rPr>
      </w:pPr>
    </w:p>
    <w:p w:rsidR="00347DFE" w:rsidRPr="000C27A4" w:rsidRDefault="00347DFE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6D047F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</w:t>
      </w:r>
    </w:p>
    <w:p w:rsidR="005F15B7" w:rsidRPr="000C27A4" w:rsidRDefault="001D01D3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>V </w:t>
      </w:r>
      <w:proofErr w:type="gramStart"/>
      <w:r w:rsidRPr="000C27A4">
        <w:rPr>
          <w:rFonts w:ascii="Times New Roman" w:hAnsi="Times New Roman" w:cs="Times New Roman"/>
        </w:rPr>
        <w:t xml:space="preserve">Litovli         </w:t>
      </w:r>
      <w:r w:rsidR="006D047F" w:rsidRPr="000C27A4">
        <w:rPr>
          <w:rFonts w:ascii="Times New Roman" w:hAnsi="Times New Roman" w:cs="Times New Roman"/>
        </w:rPr>
        <w:t>d</w:t>
      </w:r>
      <w:r w:rsidR="005F15B7" w:rsidRPr="000C27A4">
        <w:rPr>
          <w:rFonts w:ascii="Times New Roman" w:hAnsi="Times New Roman" w:cs="Times New Roman"/>
        </w:rPr>
        <w:t>ne</w:t>
      </w:r>
      <w:proofErr w:type="gramEnd"/>
      <w:r w:rsidR="005F15B7" w:rsidRPr="000C27A4">
        <w:rPr>
          <w:rFonts w:ascii="Times New Roman" w:hAnsi="Times New Roman" w:cs="Times New Roman"/>
        </w:rPr>
        <w:t xml:space="preserve"> </w:t>
      </w:r>
      <w:r w:rsidR="004C61C7">
        <w:rPr>
          <w:rFonts w:ascii="Times New Roman" w:hAnsi="Times New Roman" w:cs="Times New Roman"/>
        </w:rPr>
        <w:t>27</w:t>
      </w:r>
      <w:r w:rsidR="006D047F" w:rsidRPr="000C27A4">
        <w:rPr>
          <w:rFonts w:ascii="Times New Roman" w:hAnsi="Times New Roman" w:cs="Times New Roman"/>
        </w:rPr>
        <w:t>.6.201</w:t>
      </w:r>
      <w:r w:rsidR="004C61C7">
        <w:rPr>
          <w:rFonts w:ascii="Times New Roman" w:hAnsi="Times New Roman" w:cs="Times New Roman"/>
        </w:rPr>
        <w:t>8</w:t>
      </w:r>
      <w:r w:rsidR="006D047F" w:rsidRPr="000C27A4">
        <w:rPr>
          <w:rFonts w:ascii="Times New Roman" w:hAnsi="Times New Roman" w:cs="Times New Roman"/>
        </w:rPr>
        <w:t xml:space="preserve">                                                                            V Ústíně     dne  </w:t>
      </w:r>
      <w:r w:rsidR="005F15B7" w:rsidRPr="000C27A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</w:p>
    <w:p w:rsidR="005F15B7" w:rsidRPr="000C27A4" w:rsidRDefault="005F15B7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…………………………….                                                         </w:t>
      </w:r>
      <w:r w:rsidR="000C27A4">
        <w:rPr>
          <w:rFonts w:ascii="Times New Roman" w:hAnsi="Times New Roman" w:cs="Times New Roman"/>
        </w:rPr>
        <w:t xml:space="preserve">               </w:t>
      </w:r>
      <w:r w:rsidRPr="000C27A4">
        <w:rPr>
          <w:rFonts w:ascii="Times New Roman" w:hAnsi="Times New Roman" w:cs="Times New Roman"/>
        </w:rPr>
        <w:t>…………………………………</w:t>
      </w:r>
    </w:p>
    <w:p w:rsidR="005F15B7" w:rsidRPr="000C27A4" w:rsidRDefault="00E57F75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      </w:t>
      </w:r>
      <w:proofErr w:type="gramStart"/>
      <w:r w:rsidR="006D047F" w:rsidRPr="000C27A4">
        <w:rPr>
          <w:rFonts w:ascii="Times New Roman" w:hAnsi="Times New Roman" w:cs="Times New Roman"/>
        </w:rPr>
        <w:t>Objednatel</w:t>
      </w:r>
      <w:r w:rsidR="00DF702A" w:rsidRPr="000C27A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D047F" w:rsidRPr="000C27A4">
        <w:rPr>
          <w:rFonts w:ascii="Times New Roman" w:hAnsi="Times New Roman" w:cs="Times New Roman"/>
        </w:rPr>
        <w:t xml:space="preserve">               Zhotovitel</w:t>
      </w:r>
      <w:proofErr w:type="gramEnd"/>
    </w:p>
    <w:p w:rsidR="00E57F75" w:rsidRPr="000C27A4" w:rsidRDefault="00E57F75" w:rsidP="001B6D97">
      <w:pPr>
        <w:spacing w:after="0"/>
        <w:rPr>
          <w:rFonts w:ascii="Times New Roman" w:hAnsi="Times New Roman" w:cs="Times New Roman"/>
        </w:rPr>
      </w:pPr>
      <w:r w:rsidRPr="000C27A4">
        <w:rPr>
          <w:rFonts w:ascii="Times New Roman" w:hAnsi="Times New Roman" w:cs="Times New Roman"/>
        </w:rPr>
        <w:t xml:space="preserve">            </w:t>
      </w:r>
    </w:p>
    <w:sectPr w:rsidR="00E57F75" w:rsidRPr="000C27A4" w:rsidSect="00E439E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381"/>
    <w:multiLevelType w:val="hybridMultilevel"/>
    <w:tmpl w:val="8B00E8A0"/>
    <w:lvl w:ilvl="0" w:tplc="B69C3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DB9"/>
    <w:multiLevelType w:val="hybridMultilevel"/>
    <w:tmpl w:val="01486A0A"/>
    <w:lvl w:ilvl="0" w:tplc="67BCF12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F03F8"/>
    <w:multiLevelType w:val="hybridMultilevel"/>
    <w:tmpl w:val="9D6A6CB4"/>
    <w:lvl w:ilvl="0" w:tplc="67467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5628"/>
    <w:multiLevelType w:val="hybridMultilevel"/>
    <w:tmpl w:val="DED2A8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99CD4D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07DB7"/>
    <w:multiLevelType w:val="hybridMultilevel"/>
    <w:tmpl w:val="8C0E63E8"/>
    <w:lvl w:ilvl="0" w:tplc="CE38F09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1A0F09"/>
    <w:multiLevelType w:val="hybridMultilevel"/>
    <w:tmpl w:val="0A220F78"/>
    <w:lvl w:ilvl="0" w:tplc="A7E0C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C3CDE"/>
    <w:multiLevelType w:val="hybridMultilevel"/>
    <w:tmpl w:val="A024F9A4"/>
    <w:lvl w:ilvl="0" w:tplc="2D92812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EB7B38"/>
    <w:multiLevelType w:val="hybridMultilevel"/>
    <w:tmpl w:val="F56E4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654A"/>
    <w:multiLevelType w:val="hybridMultilevel"/>
    <w:tmpl w:val="EC844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472D8"/>
    <w:multiLevelType w:val="hybridMultilevel"/>
    <w:tmpl w:val="EE6AF4BE"/>
    <w:lvl w:ilvl="0" w:tplc="DD06BD9E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621515BD"/>
    <w:multiLevelType w:val="hybridMultilevel"/>
    <w:tmpl w:val="C148A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629F4"/>
    <w:multiLevelType w:val="hybridMultilevel"/>
    <w:tmpl w:val="6BBE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621E0"/>
    <w:multiLevelType w:val="hybridMultilevel"/>
    <w:tmpl w:val="26EC867C"/>
    <w:lvl w:ilvl="0" w:tplc="D722B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97"/>
    <w:rsid w:val="00007099"/>
    <w:rsid w:val="00020471"/>
    <w:rsid w:val="000310AD"/>
    <w:rsid w:val="000B194F"/>
    <w:rsid w:val="000B79FD"/>
    <w:rsid w:val="000C27A4"/>
    <w:rsid w:val="000C2826"/>
    <w:rsid w:val="00105937"/>
    <w:rsid w:val="001B6D97"/>
    <w:rsid w:val="001D01D3"/>
    <w:rsid w:val="0027240C"/>
    <w:rsid w:val="00272E25"/>
    <w:rsid w:val="00330031"/>
    <w:rsid w:val="00347DFE"/>
    <w:rsid w:val="00400AB9"/>
    <w:rsid w:val="004710A0"/>
    <w:rsid w:val="004A416A"/>
    <w:rsid w:val="004C61C7"/>
    <w:rsid w:val="004F6906"/>
    <w:rsid w:val="005610A3"/>
    <w:rsid w:val="00594734"/>
    <w:rsid w:val="005F15B7"/>
    <w:rsid w:val="005F39A3"/>
    <w:rsid w:val="00675BF2"/>
    <w:rsid w:val="006A2789"/>
    <w:rsid w:val="006C3742"/>
    <w:rsid w:val="006D047F"/>
    <w:rsid w:val="00823D3B"/>
    <w:rsid w:val="008578BB"/>
    <w:rsid w:val="00875BB7"/>
    <w:rsid w:val="00B63D1F"/>
    <w:rsid w:val="00BC7398"/>
    <w:rsid w:val="00BD7F82"/>
    <w:rsid w:val="00C76F3A"/>
    <w:rsid w:val="00D21DAE"/>
    <w:rsid w:val="00D47ED4"/>
    <w:rsid w:val="00D53120"/>
    <w:rsid w:val="00DD3CBF"/>
    <w:rsid w:val="00DD73BE"/>
    <w:rsid w:val="00DF702A"/>
    <w:rsid w:val="00E35764"/>
    <w:rsid w:val="00E439EF"/>
    <w:rsid w:val="00E57F75"/>
    <w:rsid w:val="00E64EB0"/>
    <w:rsid w:val="00EC12BB"/>
    <w:rsid w:val="00EE2D9A"/>
    <w:rsid w:val="00F555CB"/>
    <w:rsid w:val="00F861F6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44017-CFBF-4762-9C47-F5EFFEEE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Hana Hrbčeková</cp:lastModifiedBy>
  <cp:revision>11</cp:revision>
  <cp:lastPrinted>2018-06-27T09:08:00Z</cp:lastPrinted>
  <dcterms:created xsi:type="dcterms:W3CDTF">2017-05-29T08:51:00Z</dcterms:created>
  <dcterms:modified xsi:type="dcterms:W3CDTF">2018-06-27T09:13:00Z</dcterms:modified>
</cp:coreProperties>
</file>