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4BD" w:rsidRPr="001B4494" w:rsidRDefault="006024BD" w:rsidP="006024BD">
      <w:pPr>
        <w:tabs>
          <w:tab w:val="left" w:pos="4395"/>
        </w:tabs>
        <w:rPr>
          <w:rFonts w:ascii="Calibri" w:hAnsi="Calibri" w:cs="Calibri"/>
          <w:sz w:val="22"/>
          <w:szCs w:val="22"/>
        </w:rPr>
      </w:pPr>
    </w:p>
    <w:p w:rsidR="005F0E79" w:rsidRPr="00064667" w:rsidRDefault="005F0E79" w:rsidP="005F0E79">
      <w:pPr>
        <w:tabs>
          <w:tab w:val="left" w:pos="4395"/>
        </w:tabs>
        <w:rPr>
          <w:rFonts w:asciiTheme="minorHAnsi" w:hAnsiTheme="minorHAnsi" w:cstheme="minorHAnsi"/>
        </w:rPr>
      </w:pPr>
    </w:p>
    <w:tbl>
      <w:tblPr>
        <w:tblW w:w="0" w:type="auto"/>
        <w:tblInd w:w="108" w:type="dxa"/>
        <w:tblBorders>
          <w:top w:val="single" w:sz="4" w:space="0" w:color="17365D"/>
          <w:left w:val="single" w:sz="4" w:space="0" w:color="17365D"/>
          <w:bottom w:val="single" w:sz="4" w:space="0" w:color="17365D"/>
          <w:right w:val="single" w:sz="4" w:space="0" w:color="17365D"/>
        </w:tblBorders>
        <w:shd w:val="clear" w:color="auto" w:fill="1F497D"/>
        <w:tblLook w:val="04A0" w:firstRow="1" w:lastRow="0" w:firstColumn="1" w:lastColumn="0" w:noHBand="0" w:noVBand="1"/>
      </w:tblPr>
      <w:tblGrid>
        <w:gridCol w:w="9072"/>
      </w:tblGrid>
      <w:tr w:rsidR="005F0E79" w:rsidRPr="00064667" w:rsidTr="005F0E79">
        <w:tc>
          <w:tcPr>
            <w:tcW w:w="9072" w:type="dxa"/>
            <w:shd w:val="clear" w:color="auto" w:fill="1F497D"/>
          </w:tcPr>
          <w:p w:rsidR="005F0E79" w:rsidRPr="00064667" w:rsidRDefault="005F0E79" w:rsidP="005F0E79">
            <w:pPr>
              <w:tabs>
                <w:tab w:val="left" w:pos="4395"/>
              </w:tabs>
              <w:jc w:val="center"/>
              <w:rPr>
                <w:rFonts w:asciiTheme="minorHAnsi" w:hAnsiTheme="minorHAnsi" w:cstheme="minorHAnsi"/>
                <w:b/>
                <w:color w:val="FFFFFF"/>
                <w:sz w:val="38"/>
                <w:szCs w:val="38"/>
              </w:rPr>
            </w:pPr>
            <w:r w:rsidRPr="00064667">
              <w:rPr>
                <w:rFonts w:asciiTheme="minorHAnsi" w:hAnsiTheme="minorHAnsi" w:cstheme="minorHAnsi"/>
                <w:b/>
                <w:color w:val="FFFFFF"/>
                <w:sz w:val="38"/>
                <w:szCs w:val="38"/>
              </w:rPr>
              <w:t>SMLOUVA O DÍLO</w:t>
            </w:r>
          </w:p>
        </w:tc>
      </w:tr>
    </w:tbl>
    <w:p w:rsidR="005F0E79" w:rsidRPr="005A0903" w:rsidRDefault="005F0E79" w:rsidP="005F0E79">
      <w:pPr>
        <w:tabs>
          <w:tab w:val="left" w:pos="4395"/>
        </w:tabs>
        <w:jc w:val="center"/>
        <w:rPr>
          <w:rFonts w:asciiTheme="minorHAnsi" w:hAnsiTheme="minorHAnsi" w:cstheme="minorHAnsi"/>
          <w:b/>
          <w:sz w:val="22"/>
          <w:szCs w:val="22"/>
        </w:rPr>
      </w:pPr>
      <w:r w:rsidRPr="00E44BDB">
        <w:rPr>
          <w:rFonts w:asciiTheme="minorHAnsi" w:hAnsiTheme="minorHAnsi" w:cstheme="minorHAnsi"/>
          <w:b/>
          <w:sz w:val="22"/>
          <w:szCs w:val="22"/>
        </w:rPr>
        <w:t>WISPI : 2018/28/S</w:t>
      </w:r>
    </w:p>
    <w:p w:rsidR="005F0E79" w:rsidRPr="00064667" w:rsidRDefault="005F0E79" w:rsidP="005F0E79">
      <w:pPr>
        <w:tabs>
          <w:tab w:val="left" w:pos="4395"/>
        </w:tabs>
        <w:jc w:val="both"/>
        <w:rPr>
          <w:rFonts w:asciiTheme="minorHAnsi" w:hAnsiTheme="minorHAnsi" w:cstheme="minorHAnsi"/>
        </w:rPr>
      </w:pPr>
    </w:p>
    <w:p w:rsidR="005F0E79" w:rsidRPr="00064667" w:rsidRDefault="005F0E79" w:rsidP="005F0E79">
      <w:pPr>
        <w:jc w:val="center"/>
        <w:rPr>
          <w:rFonts w:asciiTheme="minorHAnsi" w:hAnsiTheme="minorHAnsi" w:cstheme="minorHAnsi"/>
          <w:color w:val="323232"/>
          <w:sz w:val="22"/>
          <w:szCs w:val="22"/>
        </w:rPr>
      </w:pPr>
      <w:r w:rsidRPr="00064667">
        <w:rPr>
          <w:rFonts w:asciiTheme="minorHAnsi" w:hAnsiTheme="minorHAnsi" w:cstheme="minorHAnsi"/>
          <w:color w:val="323232"/>
          <w:sz w:val="22"/>
          <w:szCs w:val="22"/>
        </w:rPr>
        <w:t xml:space="preserve">uzavřená ve smyslu </w:t>
      </w:r>
      <w:proofErr w:type="spellStart"/>
      <w:r w:rsidRPr="00064667">
        <w:rPr>
          <w:rFonts w:asciiTheme="minorHAnsi" w:hAnsiTheme="minorHAnsi" w:cstheme="minorHAnsi"/>
          <w:color w:val="323232"/>
          <w:sz w:val="22"/>
          <w:szCs w:val="22"/>
        </w:rPr>
        <w:t>ust</w:t>
      </w:r>
      <w:proofErr w:type="spellEnd"/>
      <w:r w:rsidRPr="00064667">
        <w:rPr>
          <w:rFonts w:asciiTheme="minorHAnsi" w:hAnsiTheme="minorHAnsi" w:cstheme="minorHAnsi"/>
          <w:color w:val="323232"/>
          <w:sz w:val="22"/>
          <w:szCs w:val="22"/>
        </w:rPr>
        <w:t>. § 2586 a násl. zákona č. 89/2012 Sb., občanský zákoník, ve znění pozdějších předpisů</w:t>
      </w:r>
    </w:p>
    <w:p w:rsidR="005F0E79" w:rsidRPr="00064667" w:rsidRDefault="005F0E79" w:rsidP="005F0E79">
      <w:pPr>
        <w:jc w:val="center"/>
        <w:rPr>
          <w:rFonts w:asciiTheme="minorHAnsi" w:hAnsiTheme="minorHAnsi" w:cstheme="minorHAnsi"/>
          <w:b/>
          <w:sz w:val="22"/>
          <w:szCs w:val="22"/>
        </w:rPr>
      </w:pPr>
      <w:r>
        <w:rPr>
          <w:rFonts w:asciiTheme="minorHAnsi" w:hAnsiTheme="minorHAnsi" w:cstheme="minorHAnsi"/>
          <w:b/>
          <w:sz w:val="22"/>
          <w:szCs w:val="22"/>
        </w:rPr>
        <w:t xml:space="preserve"> </w:t>
      </w:r>
    </w:p>
    <w:p w:rsidR="005F0E79" w:rsidRPr="00064667" w:rsidRDefault="005F0E79" w:rsidP="005F0E79">
      <w:pPr>
        <w:numPr>
          <w:ilvl w:val="0"/>
          <w:numId w:val="15"/>
        </w:numPr>
        <w:rPr>
          <w:rFonts w:asciiTheme="minorHAnsi" w:hAnsiTheme="minorHAnsi" w:cstheme="minorHAnsi"/>
          <w:b/>
          <w:sz w:val="22"/>
          <w:szCs w:val="22"/>
        </w:rPr>
      </w:pPr>
      <w:r w:rsidRPr="00064667">
        <w:rPr>
          <w:rStyle w:val="contact-name"/>
          <w:rFonts w:asciiTheme="minorHAnsi" w:eastAsia="Calibri" w:hAnsiTheme="minorHAnsi" w:cstheme="minorHAnsi"/>
          <w:b/>
          <w:sz w:val="22"/>
          <w:szCs w:val="22"/>
        </w:rPr>
        <w:t>Valašské muzeum v přírodě v Rožnově pod Radhoštěm</w:t>
      </w:r>
    </w:p>
    <w:p w:rsidR="005F0E79" w:rsidRPr="00064667" w:rsidRDefault="005F0E79" w:rsidP="005F0E79">
      <w:pPr>
        <w:ind w:firstLine="360"/>
        <w:rPr>
          <w:rFonts w:asciiTheme="minorHAnsi" w:hAnsiTheme="minorHAnsi" w:cstheme="minorHAnsi"/>
          <w:sz w:val="22"/>
          <w:szCs w:val="22"/>
        </w:rPr>
      </w:pPr>
      <w:r w:rsidRPr="00064667">
        <w:rPr>
          <w:rFonts w:asciiTheme="minorHAnsi" w:hAnsiTheme="minorHAnsi" w:cstheme="minorHAnsi"/>
          <w:sz w:val="22"/>
          <w:szCs w:val="22"/>
        </w:rPr>
        <w:t>Sídlo:</w:t>
      </w:r>
      <w:r w:rsidRPr="00064667">
        <w:rPr>
          <w:rFonts w:asciiTheme="minorHAnsi" w:hAnsiTheme="minorHAnsi" w:cstheme="minorHAnsi"/>
          <w:sz w:val="22"/>
          <w:szCs w:val="22"/>
        </w:rPr>
        <w:tab/>
      </w:r>
      <w:r w:rsidRPr="00064667">
        <w:rPr>
          <w:rFonts w:asciiTheme="minorHAnsi" w:hAnsiTheme="minorHAnsi" w:cstheme="minorHAnsi"/>
          <w:sz w:val="22"/>
          <w:szCs w:val="22"/>
        </w:rPr>
        <w:tab/>
      </w:r>
      <w:r w:rsidRPr="00064667">
        <w:rPr>
          <w:rStyle w:val="contact-street"/>
          <w:rFonts w:asciiTheme="minorHAnsi" w:hAnsiTheme="minorHAnsi" w:cstheme="minorHAnsi"/>
          <w:sz w:val="22"/>
          <w:szCs w:val="22"/>
        </w:rPr>
        <w:t>Palackého 147</w:t>
      </w:r>
      <w:r w:rsidRPr="00064667">
        <w:rPr>
          <w:rStyle w:val="contact-suburb"/>
          <w:rFonts w:asciiTheme="minorHAnsi" w:hAnsiTheme="minorHAnsi" w:cstheme="minorHAnsi"/>
          <w:sz w:val="22"/>
          <w:szCs w:val="22"/>
        </w:rPr>
        <w:t xml:space="preserve">, Rožnov pod Radhoštěm, PSČ </w:t>
      </w:r>
      <w:r w:rsidRPr="00064667">
        <w:rPr>
          <w:rStyle w:val="contact-postcode"/>
          <w:rFonts w:asciiTheme="minorHAnsi" w:hAnsiTheme="minorHAnsi" w:cstheme="minorHAnsi"/>
          <w:sz w:val="22"/>
          <w:szCs w:val="22"/>
        </w:rPr>
        <w:t>756 61</w:t>
      </w:r>
    </w:p>
    <w:p w:rsidR="005F0E79" w:rsidRPr="00064667" w:rsidRDefault="005F0E79" w:rsidP="005F0E79">
      <w:pPr>
        <w:ind w:firstLine="360"/>
        <w:rPr>
          <w:rFonts w:asciiTheme="minorHAnsi" w:hAnsiTheme="minorHAnsi" w:cstheme="minorHAnsi"/>
          <w:sz w:val="22"/>
          <w:szCs w:val="22"/>
        </w:rPr>
      </w:pPr>
      <w:r w:rsidRPr="00064667">
        <w:rPr>
          <w:rFonts w:asciiTheme="minorHAnsi" w:hAnsiTheme="minorHAnsi" w:cstheme="minorHAnsi"/>
          <w:sz w:val="22"/>
          <w:szCs w:val="22"/>
        </w:rPr>
        <w:t>IČO:</w:t>
      </w:r>
      <w:r w:rsidRPr="00064667">
        <w:rPr>
          <w:rFonts w:asciiTheme="minorHAnsi" w:hAnsiTheme="minorHAnsi" w:cstheme="minorHAnsi"/>
          <w:sz w:val="22"/>
          <w:szCs w:val="22"/>
        </w:rPr>
        <w:tab/>
      </w:r>
      <w:r w:rsidRPr="00064667">
        <w:rPr>
          <w:rFonts w:asciiTheme="minorHAnsi" w:hAnsiTheme="minorHAnsi" w:cstheme="minorHAnsi"/>
          <w:sz w:val="22"/>
          <w:szCs w:val="22"/>
        </w:rPr>
        <w:tab/>
        <w:t>000 98 604</w:t>
      </w:r>
    </w:p>
    <w:p w:rsidR="005F0E79" w:rsidRPr="00064667" w:rsidRDefault="005F0E79" w:rsidP="005F0E79">
      <w:pPr>
        <w:ind w:firstLine="360"/>
        <w:rPr>
          <w:rFonts w:asciiTheme="minorHAnsi" w:hAnsiTheme="minorHAnsi" w:cstheme="minorHAnsi"/>
          <w:sz w:val="22"/>
          <w:szCs w:val="22"/>
        </w:rPr>
      </w:pPr>
      <w:r w:rsidRPr="00064667">
        <w:rPr>
          <w:rFonts w:asciiTheme="minorHAnsi" w:hAnsiTheme="minorHAnsi" w:cstheme="minorHAnsi"/>
          <w:sz w:val="22"/>
          <w:szCs w:val="22"/>
        </w:rPr>
        <w:t>DIČ:</w:t>
      </w:r>
      <w:r w:rsidRPr="00064667">
        <w:rPr>
          <w:rFonts w:asciiTheme="minorHAnsi" w:hAnsiTheme="minorHAnsi" w:cstheme="minorHAnsi"/>
          <w:sz w:val="22"/>
          <w:szCs w:val="22"/>
        </w:rPr>
        <w:tab/>
      </w:r>
      <w:r w:rsidRPr="00064667">
        <w:rPr>
          <w:rFonts w:asciiTheme="minorHAnsi" w:hAnsiTheme="minorHAnsi" w:cstheme="minorHAnsi"/>
          <w:sz w:val="22"/>
          <w:szCs w:val="22"/>
        </w:rPr>
        <w:tab/>
        <w:t>CZ 000 98 604</w:t>
      </w:r>
    </w:p>
    <w:p w:rsidR="005F0E79" w:rsidRPr="00064667" w:rsidRDefault="005F0E79" w:rsidP="005F0E79">
      <w:pPr>
        <w:ind w:firstLine="360"/>
        <w:rPr>
          <w:rFonts w:asciiTheme="minorHAnsi" w:hAnsiTheme="minorHAnsi" w:cstheme="minorHAnsi"/>
          <w:sz w:val="22"/>
          <w:szCs w:val="22"/>
        </w:rPr>
      </w:pPr>
      <w:r w:rsidRPr="00064667">
        <w:rPr>
          <w:rFonts w:asciiTheme="minorHAnsi" w:hAnsiTheme="minorHAnsi" w:cstheme="minorHAnsi"/>
          <w:sz w:val="22"/>
          <w:szCs w:val="22"/>
        </w:rPr>
        <w:t xml:space="preserve">zastoupené: </w:t>
      </w:r>
      <w:r w:rsidRPr="00064667">
        <w:rPr>
          <w:rFonts w:asciiTheme="minorHAnsi" w:hAnsiTheme="minorHAnsi" w:cstheme="minorHAnsi"/>
          <w:sz w:val="22"/>
          <w:szCs w:val="22"/>
        </w:rPr>
        <w:tab/>
      </w:r>
      <w:hyperlink r:id="rId8" w:history="1">
        <w:r w:rsidRPr="00064667">
          <w:rPr>
            <w:rStyle w:val="Hypertextovodkaz"/>
            <w:rFonts w:asciiTheme="minorHAnsi" w:hAnsiTheme="minorHAnsi" w:cstheme="minorHAnsi"/>
            <w:color w:val="auto"/>
            <w:sz w:val="22"/>
            <w:szCs w:val="22"/>
            <w:u w:val="none"/>
          </w:rPr>
          <w:t>Ing. Jindřich</w:t>
        </w:r>
      </w:hyperlink>
      <w:r w:rsidRPr="00064667">
        <w:rPr>
          <w:rFonts w:asciiTheme="minorHAnsi" w:hAnsiTheme="minorHAnsi" w:cstheme="minorHAnsi"/>
          <w:sz w:val="22"/>
          <w:szCs w:val="22"/>
        </w:rPr>
        <w:t>em Ondrušem, ředitelem</w:t>
      </w:r>
    </w:p>
    <w:p w:rsidR="005F0E79" w:rsidRPr="00064667" w:rsidRDefault="005F0E79" w:rsidP="005F0E79">
      <w:pPr>
        <w:ind w:firstLine="360"/>
        <w:rPr>
          <w:rFonts w:asciiTheme="minorHAnsi" w:hAnsiTheme="minorHAnsi" w:cstheme="minorHAnsi"/>
          <w:sz w:val="22"/>
          <w:szCs w:val="22"/>
        </w:rPr>
      </w:pPr>
      <w:r w:rsidRPr="00064667">
        <w:rPr>
          <w:rFonts w:asciiTheme="minorHAnsi" w:hAnsiTheme="minorHAnsi" w:cstheme="minorHAnsi"/>
          <w:sz w:val="22"/>
          <w:szCs w:val="22"/>
        </w:rPr>
        <w:t>Kontaktní osoba:</w:t>
      </w:r>
      <w:r w:rsidRPr="00064667">
        <w:rPr>
          <w:rFonts w:asciiTheme="minorHAnsi" w:hAnsiTheme="minorHAnsi" w:cstheme="minorHAnsi"/>
          <w:sz w:val="22"/>
          <w:szCs w:val="22"/>
        </w:rPr>
        <w:tab/>
        <w:t>Ing. Milan Gesierich</w:t>
      </w:r>
    </w:p>
    <w:p w:rsidR="005F0E79" w:rsidRPr="00064667" w:rsidRDefault="005F0E79" w:rsidP="005F0E79">
      <w:pPr>
        <w:ind w:firstLine="360"/>
        <w:rPr>
          <w:rFonts w:asciiTheme="minorHAnsi" w:hAnsiTheme="minorHAnsi" w:cstheme="minorHAnsi"/>
          <w:sz w:val="22"/>
          <w:szCs w:val="22"/>
        </w:rPr>
      </w:pPr>
      <w:r w:rsidRPr="00064667">
        <w:rPr>
          <w:rFonts w:asciiTheme="minorHAnsi" w:hAnsiTheme="minorHAnsi" w:cstheme="minorHAnsi"/>
          <w:sz w:val="22"/>
          <w:szCs w:val="22"/>
        </w:rPr>
        <w:t>Bankovní spojení:</w:t>
      </w:r>
      <w:r w:rsidRPr="00064667">
        <w:rPr>
          <w:rFonts w:asciiTheme="minorHAnsi" w:hAnsiTheme="minorHAnsi" w:cstheme="minorHAnsi"/>
          <w:sz w:val="22"/>
          <w:szCs w:val="22"/>
        </w:rPr>
        <w:tab/>
      </w:r>
      <w:proofErr w:type="spellStart"/>
      <w:r w:rsidR="005331AE">
        <w:rPr>
          <w:rFonts w:asciiTheme="minorHAnsi" w:hAnsiTheme="minorHAnsi" w:cstheme="minorHAnsi"/>
          <w:sz w:val="22"/>
          <w:szCs w:val="22"/>
        </w:rPr>
        <w:t>xxxxxxxxxxxx</w:t>
      </w:r>
      <w:proofErr w:type="spellEnd"/>
    </w:p>
    <w:p w:rsidR="005F0E79" w:rsidRPr="00064667" w:rsidRDefault="005F0E79" w:rsidP="005F0E79">
      <w:pPr>
        <w:ind w:firstLine="360"/>
        <w:rPr>
          <w:rFonts w:asciiTheme="minorHAnsi" w:hAnsiTheme="minorHAnsi" w:cstheme="minorHAnsi"/>
          <w:noProof/>
          <w:sz w:val="22"/>
          <w:szCs w:val="22"/>
        </w:rPr>
      </w:pPr>
      <w:r w:rsidRPr="00064667">
        <w:rPr>
          <w:rFonts w:asciiTheme="minorHAnsi" w:hAnsiTheme="minorHAnsi" w:cstheme="minorHAnsi"/>
          <w:sz w:val="22"/>
          <w:szCs w:val="22"/>
        </w:rPr>
        <w:t>Číslo účtu:</w:t>
      </w:r>
      <w:r w:rsidRPr="00064667">
        <w:rPr>
          <w:rFonts w:asciiTheme="minorHAnsi" w:hAnsiTheme="minorHAnsi" w:cstheme="minorHAnsi"/>
          <w:sz w:val="22"/>
          <w:szCs w:val="22"/>
        </w:rPr>
        <w:tab/>
      </w:r>
      <w:r w:rsidRPr="00064667">
        <w:rPr>
          <w:rFonts w:asciiTheme="minorHAnsi" w:hAnsiTheme="minorHAnsi" w:cstheme="minorHAnsi"/>
          <w:sz w:val="22"/>
          <w:szCs w:val="22"/>
        </w:rPr>
        <w:tab/>
      </w:r>
      <w:proofErr w:type="spellStart"/>
      <w:r w:rsidR="005331AE">
        <w:rPr>
          <w:rFonts w:asciiTheme="minorHAnsi" w:hAnsiTheme="minorHAnsi" w:cstheme="minorHAnsi"/>
          <w:sz w:val="22"/>
          <w:szCs w:val="22"/>
        </w:rPr>
        <w:t>xxxxxxxxxxxx</w:t>
      </w:r>
      <w:proofErr w:type="spellEnd"/>
      <w:r w:rsidRPr="00064667">
        <w:rPr>
          <w:rFonts w:asciiTheme="minorHAnsi" w:hAnsiTheme="minorHAnsi" w:cstheme="minorHAnsi"/>
          <w:sz w:val="22"/>
          <w:szCs w:val="22"/>
        </w:rPr>
        <w:tab/>
      </w:r>
    </w:p>
    <w:p w:rsidR="005F0E79" w:rsidRPr="00064667" w:rsidRDefault="005F0E79" w:rsidP="005F0E79">
      <w:pPr>
        <w:ind w:firstLine="360"/>
        <w:rPr>
          <w:rFonts w:asciiTheme="minorHAnsi" w:hAnsiTheme="minorHAnsi" w:cstheme="minorHAnsi"/>
          <w:sz w:val="22"/>
          <w:szCs w:val="22"/>
        </w:rPr>
      </w:pPr>
      <w:r w:rsidRPr="00064667">
        <w:rPr>
          <w:rFonts w:asciiTheme="minorHAnsi" w:hAnsiTheme="minorHAnsi" w:cstheme="minorHAnsi"/>
          <w:noProof/>
          <w:sz w:val="22"/>
          <w:szCs w:val="22"/>
        </w:rPr>
        <w:t>Profil zadavatele:</w:t>
      </w:r>
      <w:r w:rsidRPr="00064667">
        <w:rPr>
          <w:rFonts w:asciiTheme="minorHAnsi" w:hAnsiTheme="minorHAnsi" w:cstheme="minorHAnsi"/>
          <w:noProof/>
          <w:sz w:val="22"/>
          <w:szCs w:val="22"/>
        </w:rPr>
        <w:tab/>
      </w:r>
      <w:hyperlink r:id="rId9" w:tgtFrame="_blank" w:history="1">
        <w:r w:rsidRPr="00064667">
          <w:rPr>
            <w:rStyle w:val="Hypertextovodkaz"/>
            <w:rFonts w:asciiTheme="minorHAnsi" w:hAnsiTheme="minorHAnsi" w:cstheme="minorHAnsi"/>
            <w:color w:val="auto"/>
            <w:sz w:val="22"/>
            <w:szCs w:val="22"/>
            <w:u w:val="none"/>
          </w:rPr>
          <w:t>https://nen.nipez.cz/profil/VMP</w:t>
        </w:r>
      </w:hyperlink>
    </w:p>
    <w:p w:rsidR="005F0E79" w:rsidRPr="00064667" w:rsidRDefault="005F0E79" w:rsidP="005F0E79">
      <w:pPr>
        <w:ind w:firstLine="360"/>
        <w:rPr>
          <w:rFonts w:asciiTheme="minorHAnsi" w:hAnsiTheme="minorHAnsi" w:cstheme="minorHAnsi"/>
          <w:sz w:val="22"/>
          <w:szCs w:val="22"/>
        </w:rPr>
      </w:pPr>
    </w:p>
    <w:p w:rsidR="005F0E79" w:rsidRPr="00064667" w:rsidRDefault="005F0E79" w:rsidP="005F0E79">
      <w:pPr>
        <w:ind w:firstLine="360"/>
        <w:rPr>
          <w:rFonts w:asciiTheme="minorHAnsi" w:hAnsiTheme="minorHAnsi" w:cstheme="minorHAnsi"/>
          <w:sz w:val="22"/>
          <w:szCs w:val="22"/>
        </w:rPr>
      </w:pPr>
      <w:r w:rsidRPr="00064667">
        <w:rPr>
          <w:rFonts w:asciiTheme="minorHAnsi" w:hAnsiTheme="minorHAnsi" w:cstheme="minorHAnsi"/>
          <w:sz w:val="22"/>
          <w:szCs w:val="22"/>
        </w:rPr>
        <w:t>na straně objednatele</w:t>
      </w:r>
    </w:p>
    <w:p w:rsidR="005F0E79" w:rsidRPr="00064667" w:rsidRDefault="005F0E79" w:rsidP="005F0E79">
      <w:pPr>
        <w:ind w:firstLine="360"/>
        <w:rPr>
          <w:rFonts w:asciiTheme="minorHAnsi" w:hAnsiTheme="minorHAnsi" w:cstheme="minorHAnsi"/>
          <w:sz w:val="22"/>
          <w:szCs w:val="22"/>
        </w:rPr>
      </w:pPr>
    </w:p>
    <w:p w:rsidR="005F0E79" w:rsidRPr="00064667" w:rsidRDefault="005F0E79" w:rsidP="005F0E79">
      <w:pPr>
        <w:rPr>
          <w:rFonts w:asciiTheme="minorHAnsi" w:hAnsiTheme="minorHAnsi" w:cstheme="minorHAnsi"/>
          <w:sz w:val="22"/>
          <w:szCs w:val="22"/>
        </w:rPr>
      </w:pPr>
      <w:r w:rsidRPr="00064667">
        <w:rPr>
          <w:rFonts w:asciiTheme="minorHAnsi" w:hAnsiTheme="minorHAnsi" w:cstheme="minorHAnsi"/>
          <w:sz w:val="22"/>
          <w:szCs w:val="22"/>
        </w:rPr>
        <w:t>a</w:t>
      </w:r>
    </w:p>
    <w:p w:rsidR="005F0E79" w:rsidRPr="00064667" w:rsidRDefault="005F0E79" w:rsidP="005F0E79">
      <w:pPr>
        <w:rPr>
          <w:rFonts w:asciiTheme="minorHAnsi" w:hAnsiTheme="minorHAnsi" w:cstheme="minorHAnsi"/>
          <w:sz w:val="22"/>
          <w:szCs w:val="22"/>
        </w:rPr>
      </w:pPr>
    </w:p>
    <w:p w:rsidR="005F0E79" w:rsidRPr="00DB121D" w:rsidRDefault="00B253A6" w:rsidP="005F0E79">
      <w:pPr>
        <w:numPr>
          <w:ilvl w:val="0"/>
          <w:numId w:val="15"/>
        </w:numPr>
        <w:rPr>
          <w:rFonts w:asciiTheme="minorHAnsi" w:hAnsiTheme="minorHAnsi" w:cstheme="minorHAnsi"/>
          <w:b/>
          <w:sz w:val="22"/>
          <w:szCs w:val="22"/>
        </w:rPr>
      </w:pPr>
      <w:r w:rsidRPr="00DB121D">
        <w:rPr>
          <w:rFonts w:asciiTheme="minorHAnsi" w:hAnsiTheme="minorHAnsi" w:cstheme="minorHAnsi"/>
          <w:b/>
          <w:sz w:val="22"/>
          <w:szCs w:val="22"/>
        </w:rPr>
        <w:t>JURÁŇ s.r.o.</w:t>
      </w:r>
    </w:p>
    <w:p w:rsidR="005F0E79" w:rsidRPr="00DB121D" w:rsidRDefault="005F0E79" w:rsidP="005F0E79">
      <w:pPr>
        <w:ind w:firstLine="360"/>
        <w:rPr>
          <w:rFonts w:asciiTheme="minorHAnsi" w:hAnsiTheme="minorHAnsi" w:cstheme="minorHAnsi"/>
          <w:sz w:val="22"/>
          <w:szCs w:val="22"/>
        </w:rPr>
      </w:pPr>
      <w:r w:rsidRPr="00DB121D">
        <w:rPr>
          <w:rFonts w:asciiTheme="minorHAnsi" w:hAnsiTheme="minorHAnsi" w:cstheme="minorHAnsi"/>
          <w:sz w:val="22"/>
          <w:szCs w:val="22"/>
        </w:rPr>
        <w:t>se sídlem</w:t>
      </w:r>
      <w:r w:rsidR="00B253A6" w:rsidRPr="00DB121D">
        <w:rPr>
          <w:rFonts w:asciiTheme="minorHAnsi" w:hAnsiTheme="minorHAnsi" w:cstheme="minorHAnsi"/>
          <w:sz w:val="22"/>
          <w:szCs w:val="22"/>
        </w:rPr>
        <w:t>:                  Ústí 200, 755 01 Vsetín</w:t>
      </w:r>
      <w:r w:rsidRPr="00DB121D">
        <w:rPr>
          <w:rFonts w:asciiTheme="minorHAnsi" w:hAnsiTheme="minorHAnsi" w:cstheme="minorHAnsi"/>
          <w:sz w:val="22"/>
          <w:szCs w:val="22"/>
        </w:rPr>
        <w:t xml:space="preserve"> </w:t>
      </w:r>
    </w:p>
    <w:p w:rsidR="005F0E79" w:rsidRPr="00DB121D" w:rsidRDefault="005F0E79" w:rsidP="005F0E79">
      <w:pPr>
        <w:ind w:firstLine="360"/>
        <w:rPr>
          <w:rFonts w:asciiTheme="minorHAnsi" w:hAnsiTheme="minorHAnsi" w:cstheme="minorHAnsi"/>
          <w:sz w:val="22"/>
          <w:szCs w:val="22"/>
        </w:rPr>
      </w:pPr>
      <w:r w:rsidRPr="00DB121D">
        <w:rPr>
          <w:rFonts w:asciiTheme="minorHAnsi" w:hAnsiTheme="minorHAnsi" w:cstheme="minorHAnsi"/>
          <w:sz w:val="22"/>
          <w:szCs w:val="22"/>
        </w:rPr>
        <w:t xml:space="preserve">Zapsaná v obchodním rejstříku vedeném </w:t>
      </w:r>
      <w:r w:rsidR="00B253A6" w:rsidRPr="00DB121D">
        <w:rPr>
          <w:rFonts w:asciiTheme="minorHAnsi" w:hAnsiTheme="minorHAnsi" w:cstheme="minorHAnsi"/>
          <w:sz w:val="22"/>
          <w:szCs w:val="22"/>
        </w:rPr>
        <w:t>KS v Ostravě,</w:t>
      </w:r>
      <w:r w:rsidRPr="00DB121D">
        <w:rPr>
          <w:rFonts w:asciiTheme="minorHAnsi" w:hAnsiTheme="minorHAnsi" w:cstheme="minorHAnsi"/>
          <w:sz w:val="22"/>
          <w:szCs w:val="22"/>
        </w:rPr>
        <w:t xml:space="preserve"> oddíl </w:t>
      </w:r>
      <w:r w:rsidR="00B253A6" w:rsidRPr="00DB121D">
        <w:rPr>
          <w:rFonts w:asciiTheme="minorHAnsi" w:hAnsiTheme="minorHAnsi" w:cstheme="minorHAnsi"/>
          <w:sz w:val="22"/>
          <w:szCs w:val="22"/>
        </w:rPr>
        <w:t>C</w:t>
      </w:r>
      <w:r w:rsidRPr="00DB121D">
        <w:rPr>
          <w:rFonts w:asciiTheme="minorHAnsi" w:hAnsiTheme="minorHAnsi" w:cstheme="minorHAnsi"/>
          <w:sz w:val="22"/>
          <w:szCs w:val="22"/>
        </w:rPr>
        <w:t xml:space="preserve">, vložka </w:t>
      </w:r>
      <w:r w:rsidR="00B253A6" w:rsidRPr="00DB121D">
        <w:rPr>
          <w:rFonts w:asciiTheme="minorHAnsi" w:hAnsiTheme="minorHAnsi" w:cstheme="minorHAnsi"/>
          <w:sz w:val="22"/>
          <w:szCs w:val="22"/>
        </w:rPr>
        <w:t>42031</w:t>
      </w:r>
    </w:p>
    <w:p w:rsidR="005F0E79" w:rsidRPr="00DB121D" w:rsidRDefault="005F0E79" w:rsidP="005F0E79">
      <w:pPr>
        <w:ind w:firstLine="360"/>
        <w:rPr>
          <w:rFonts w:asciiTheme="minorHAnsi" w:hAnsiTheme="minorHAnsi" w:cstheme="minorHAnsi"/>
          <w:sz w:val="22"/>
          <w:szCs w:val="22"/>
        </w:rPr>
      </w:pPr>
      <w:r w:rsidRPr="00DB121D">
        <w:rPr>
          <w:rFonts w:asciiTheme="minorHAnsi" w:hAnsiTheme="minorHAnsi" w:cstheme="minorHAnsi"/>
          <w:sz w:val="22"/>
          <w:szCs w:val="22"/>
        </w:rPr>
        <w:t>IČO:</w:t>
      </w:r>
      <w:r w:rsidRPr="00DB121D">
        <w:rPr>
          <w:rFonts w:asciiTheme="minorHAnsi" w:hAnsiTheme="minorHAnsi" w:cstheme="minorHAnsi"/>
          <w:sz w:val="22"/>
          <w:szCs w:val="22"/>
        </w:rPr>
        <w:tab/>
      </w:r>
      <w:r w:rsidRPr="00DB121D">
        <w:rPr>
          <w:rFonts w:asciiTheme="minorHAnsi" w:hAnsiTheme="minorHAnsi" w:cstheme="minorHAnsi"/>
          <w:sz w:val="22"/>
          <w:szCs w:val="22"/>
        </w:rPr>
        <w:tab/>
      </w:r>
      <w:r w:rsidR="00B253A6" w:rsidRPr="00DB121D">
        <w:rPr>
          <w:rFonts w:asciiTheme="minorHAnsi" w:hAnsiTheme="minorHAnsi" w:cstheme="minorHAnsi"/>
          <w:sz w:val="22"/>
          <w:szCs w:val="22"/>
        </w:rPr>
        <w:t>27816788</w:t>
      </w:r>
    </w:p>
    <w:p w:rsidR="005F0E79" w:rsidRPr="00DB121D" w:rsidRDefault="005F0E79" w:rsidP="005F0E79">
      <w:pPr>
        <w:ind w:firstLine="360"/>
        <w:rPr>
          <w:rFonts w:asciiTheme="minorHAnsi" w:hAnsiTheme="minorHAnsi" w:cstheme="minorHAnsi"/>
          <w:sz w:val="22"/>
          <w:szCs w:val="22"/>
        </w:rPr>
      </w:pPr>
      <w:r w:rsidRPr="00DB121D">
        <w:rPr>
          <w:rFonts w:asciiTheme="minorHAnsi" w:hAnsiTheme="minorHAnsi" w:cstheme="minorHAnsi"/>
          <w:sz w:val="22"/>
          <w:szCs w:val="22"/>
        </w:rPr>
        <w:t>DIČ:</w:t>
      </w:r>
      <w:r w:rsidRPr="00DB121D">
        <w:rPr>
          <w:rFonts w:asciiTheme="minorHAnsi" w:hAnsiTheme="minorHAnsi" w:cstheme="minorHAnsi"/>
          <w:sz w:val="22"/>
          <w:szCs w:val="22"/>
        </w:rPr>
        <w:tab/>
      </w:r>
      <w:r w:rsidRPr="00DB121D">
        <w:rPr>
          <w:rFonts w:asciiTheme="minorHAnsi" w:hAnsiTheme="minorHAnsi" w:cstheme="minorHAnsi"/>
          <w:sz w:val="22"/>
          <w:szCs w:val="22"/>
        </w:rPr>
        <w:tab/>
      </w:r>
      <w:r w:rsidR="00B253A6" w:rsidRPr="00DB121D">
        <w:rPr>
          <w:rFonts w:asciiTheme="minorHAnsi" w:hAnsiTheme="minorHAnsi" w:cstheme="minorHAnsi"/>
          <w:sz w:val="22"/>
          <w:szCs w:val="22"/>
        </w:rPr>
        <w:t>CZ27816788</w:t>
      </w:r>
    </w:p>
    <w:p w:rsidR="005F0E79" w:rsidRPr="00DB121D" w:rsidRDefault="005F0E79" w:rsidP="005F0E79">
      <w:pPr>
        <w:ind w:firstLine="360"/>
        <w:rPr>
          <w:rFonts w:asciiTheme="minorHAnsi" w:hAnsiTheme="minorHAnsi" w:cstheme="minorHAnsi"/>
          <w:sz w:val="22"/>
          <w:szCs w:val="22"/>
        </w:rPr>
      </w:pPr>
      <w:r w:rsidRPr="00DB121D">
        <w:rPr>
          <w:rFonts w:asciiTheme="minorHAnsi" w:hAnsiTheme="minorHAnsi" w:cstheme="minorHAnsi"/>
          <w:sz w:val="22"/>
          <w:szCs w:val="22"/>
        </w:rPr>
        <w:t>Jednající:</w:t>
      </w:r>
      <w:r w:rsidRPr="00DB121D">
        <w:rPr>
          <w:rFonts w:asciiTheme="minorHAnsi" w:hAnsiTheme="minorHAnsi" w:cstheme="minorHAnsi"/>
          <w:sz w:val="22"/>
          <w:szCs w:val="22"/>
        </w:rPr>
        <w:tab/>
      </w:r>
      <w:r w:rsidRPr="00DB121D">
        <w:rPr>
          <w:rFonts w:asciiTheme="minorHAnsi" w:hAnsiTheme="minorHAnsi" w:cstheme="minorHAnsi"/>
          <w:sz w:val="22"/>
          <w:szCs w:val="22"/>
        </w:rPr>
        <w:tab/>
      </w:r>
      <w:r w:rsidR="00B253A6" w:rsidRPr="00DB121D">
        <w:rPr>
          <w:rFonts w:asciiTheme="minorHAnsi" w:hAnsiTheme="minorHAnsi" w:cstheme="minorHAnsi"/>
          <w:sz w:val="22"/>
          <w:szCs w:val="22"/>
        </w:rPr>
        <w:t>Milan Juráň, jednatel společnosti</w:t>
      </w:r>
    </w:p>
    <w:p w:rsidR="005F0E79" w:rsidRPr="00DB121D" w:rsidRDefault="005F0E79" w:rsidP="005F0E79">
      <w:pPr>
        <w:ind w:firstLine="360"/>
        <w:rPr>
          <w:rFonts w:asciiTheme="minorHAnsi" w:hAnsiTheme="minorHAnsi" w:cstheme="minorHAnsi"/>
          <w:sz w:val="22"/>
          <w:szCs w:val="22"/>
        </w:rPr>
      </w:pPr>
      <w:r w:rsidRPr="00DB121D">
        <w:rPr>
          <w:rFonts w:asciiTheme="minorHAnsi" w:hAnsiTheme="minorHAnsi" w:cstheme="minorHAnsi"/>
          <w:sz w:val="22"/>
          <w:szCs w:val="22"/>
        </w:rPr>
        <w:t>Bankovní spojení:</w:t>
      </w:r>
      <w:r w:rsidRPr="00DB121D">
        <w:rPr>
          <w:rFonts w:asciiTheme="minorHAnsi" w:hAnsiTheme="minorHAnsi" w:cstheme="minorHAnsi"/>
          <w:sz w:val="22"/>
          <w:szCs w:val="22"/>
        </w:rPr>
        <w:tab/>
      </w:r>
      <w:proofErr w:type="spellStart"/>
      <w:r w:rsidR="005331AE">
        <w:rPr>
          <w:rFonts w:asciiTheme="minorHAnsi" w:hAnsiTheme="minorHAnsi" w:cstheme="minorHAnsi"/>
          <w:sz w:val="22"/>
          <w:szCs w:val="22"/>
        </w:rPr>
        <w:t>xxxxxxxxxxxx</w:t>
      </w:r>
      <w:proofErr w:type="spellEnd"/>
    </w:p>
    <w:p w:rsidR="005F0E79" w:rsidRPr="00DB121D" w:rsidRDefault="005F0E79" w:rsidP="005F0E79">
      <w:pPr>
        <w:ind w:firstLine="360"/>
        <w:rPr>
          <w:rFonts w:asciiTheme="minorHAnsi" w:hAnsiTheme="minorHAnsi" w:cstheme="minorHAnsi"/>
          <w:sz w:val="22"/>
          <w:szCs w:val="22"/>
        </w:rPr>
      </w:pPr>
      <w:r w:rsidRPr="00DB121D">
        <w:rPr>
          <w:rFonts w:asciiTheme="minorHAnsi" w:hAnsiTheme="minorHAnsi" w:cstheme="minorHAnsi"/>
          <w:sz w:val="22"/>
          <w:szCs w:val="22"/>
        </w:rPr>
        <w:t>Číslo účtu:</w:t>
      </w:r>
      <w:r w:rsidRPr="00DB121D">
        <w:rPr>
          <w:rFonts w:asciiTheme="minorHAnsi" w:hAnsiTheme="minorHAnsi" w:cstheme="minorHAnsi"/>
          <w:sz w:val="22"/>
          <w:szCs w:val="22"/>
        </w:rPr>
        <w:tab/>
      </w:r>
      <w:r w:rsidRPr="00DB121D">
        <w:rPr>
          <w:rFonts w:asciiTheme="minorHAnsi" w:hAnsiTheme="minorHAnsi" w:cstheme="minorHAnsi"/>
          <w:sz w:val="22"/>
          <w:szCs w:val="22"/>
        </w:rPr>
        <w:tab/>
      </w:r>
      <w:proofErr w:type="spellStart"/>
      <w:r w:rsidR="005331AE">
        <w:rPr>
          <w:rFonts w:asciiTheme="minorHAnsi" w:hAnsiTheme="minorHAnsi" w:cstheme="minorHAnsi"/>
          <w:sz w:val="22"/>
          <w:szCs w:val="22"/>
        </w:rPr>
        <w:t>xxxxxxxxxxxx</w:t>
      </w:r>
      <w:proofErr w:type="spellEnd"/>
    </w:p>
    <w:p w:rsidR="005F0E79" w:rsidRPr="00DB121D" w:rsidRDefault="005F0E79" w:rsidP="005F0E79">
      <w:pPr>
        <w:ind w:firstLine="360"/>
        <w:rPr>
          <w:rFonts w:asciiTheme="minorHAnsi" w:hAnsiTheme="minorHAnsi" w:cstheme="minorHAnsi"/>
          <w:sz w:val="22"/>
          <w:szCs w:val="22"/>
        </w:rPr>
      </w:pPr>
      <w:r w:rsidRPr="00DB121D">
        <w:rPr>
          <w:rFonts w:asciiTheme="minorHAnsi" w:hAnsiTheme="minorHAnsi" w:cstheme="minorHAnsi"/>
          <w:sz w:val="22"/>
          <w:szCs w:val="22"/>
        </w:rPr>
        <w:t>Kontaktní osoba:</w:t>
      </w:r>
      <w:r w:rsidRPr="00DB121D">
        <w:rPr>
          <w:rFonts w:asciiTheme="minorHAnsi" w:hAnsiTheme="minorHAnsi" w:cstheme="minorHAnsi"/>
          <w:sz w:val="22"/>
          <w:szCs w:val="22"/>
        </w:rPr>
        <w:tab/>
      </w:r>
      <w:r w:rsidR="00B253A6" w:rsidRPr="00DB121D">
        <w:rPr>
          <w:rFonts w:asciiTheme="minorHAnsi" w:hAnsiTheme="minorHAnsi" w:cstheme="minorHAnsi"/>
          <w:sz w:val="22"/>
          <w:szCs w:val="22"/>
        </w:rPr>
        <w:t>Milan Juráň</w:t>
      </w:r>
    </w:p>
    <w:p w:rsidR="005F0E79" w:rsidRPr="00064667" w:rsidRDefault="005F0E79" w:rsidP="005F0E79">
      <w:pPr>
        <w:ind w:firstLine="360"/>
        <w:rPr>
          <w:rFonts w:asciiTheme="minorHAnsi" w:hAnsiTheme="minorHAnsi" w:cstheme="minorHAnsi"/>
          <w:sz w:val="22"/>
          <w:szCs w:val="22"/>
        </w:rPr>
      </w:pPr>
      <w:r w:rsidRPr="00DB121D">
        <w:rPr>
          <w:rFonts w:asciiTheme="minorHAnsi" w:hAnsiTheme="minorHAnsi" w:cstheme="minorHAnsi"/>
          <w:sz w:val="22"/>
          <w:szCs w:val="22"/>
        </w:rPr>
        <w:t>Telefon, email:</w:t>
      </w:r>
      <w:r w:rsidRPr="00DB121D">
        <w:rPr>
          <w:rFonts w:asciiTheme="minorHAnsi" w:hAnsiTheme="minorHAnsi" w:cstheme="minorHAnsi"/>
          <w:sz w:val="22"/>
          <w:szCs w:val="22"/>
        </w:rPr>
        <w:tab/>
      </w:r>
      <w:r w:rsidR="005331AE">
        <w:rPr>
          <w:rFonts w:asciiTheme="minorHAnsi" w:hAnsiTheme="minorHAnsi" w:cstheme="minorHAnsi"/>
          <w:sz w:val="22"/>
          <w:szCs w:val="22"/>
        </w:rPr>
        <w:t>xxxxxxxxxxxx</w:t>
      </w:r>
      <w:bookmarkStart w:id="0" w:name="_GoBack"/>
      <w:bookmarkEnd w:id="0"/>
    </w:p>
    <w:p w:rsidR="005F0E79" w:rsidRPr="00064667" w:rsidRDefault="005F0E79" w:rsidP="005F0E79">
      <w:pPr>
        <w:ind w:firstLine="360"/>
        <w:rPr>
          <w:rFonts w:asciiTheme="minorHAnsi" w:hAnsiTheme="minorHAnsi" w:cstheme="minorHAnsi"/>
          <w:sz w:val="22"/>
          <w:szCs w:val="22"/>
        </w:rPr>
      </w:pPr>
    </w:p>
    <w:p w:rsidR="005F0E79" w:rsidRPr="00064667" w:rsidRDefault="005F0E79" w:rsidP="005F0E79">
      <w:pPr>
        <w:ind w:firstLine="360"/>
        <w:rPr>
          <w:rFonts w:asciiTheme="minorHAnsi" w:hAnsiTheme="minorHAnsi" w:cstheme="minorHAnsi"/>
          <w:sz w:val="22"/>
          <w:szCs w:val="22"/>
        </w:rPr>
      </w:pPr>
      <w:r w:rsidRPr="00064667">
        <w:rPr>
          <w:rFonts w:asciiTheme="minorHAnsi" w:hAnsiTheme="minorHAnsi" w:cstheme="minorHAnsi"/>
          <w:sz w:val="22"/>
          <w:szCs w:val="22"/>
        </w:rPr>
        <w:t xml:space="preserve">na straně zhotovitele </w:t>
      </w:r>
    </w:p>
    <w:p w:rsidR="008C50AF" w:rsidRPr="001B4494" w:rsidRDefault="008C50AF" w:rsidP="00722F70">
      <w:pPr>
        <w:rPr>
          <w:rFonts w:ascii="Calibri" w:hAnsi="Calibri" w:cs="Calibri"/>
          <w:sz w:val="22"/>
          <w:szCs w:val="22"/>
        </w:rPr>
      </w:pPr>
    </w:p>
    <w:p w:rsidR="005F0E79" w:rsidRPr="00064667" w:rsidRDefault="005F0E79" w:rsidP="005F0E79">
      <w:pPr>
        <w:jc w:val="center"/>
        <w:rPr>
          <w:rFonts w:asciiTheme="minorHAnsi" w:hAnsiTheme="minorHAnsi" w:cstheme="minorHAnsi"/>
          <w:b/>
          <w:sz w:val="22"/>
          <w:szCs w:val="22"/>
        </w:rPr>
      </w:pPr>
      <w:r w:rsidRPr="00064667">
        <w:rPr>
          <w:rFonts w:asciiTheme="minorHAnsi" w:hAnsiTheme="minorHAnsi" w:cstheme="minorHAnsi"/>
          <w:b/>
          <w:sz w:val="22"/>
          <w:szCs w:val="22"/>
        </w:rPr>
        <w:t>I.</w:t>
      </w:r>
    </w:p>
    <w:p w:rsidR="005F0E79" w:rsidRPr="00064667" w:rsidRDefault="005F0E79" w:rsidP="005F0E79">
      <w:pPr>
        <w:tabs>
          <w:tab w:val="left" w:pos="426"/>
        </w:tabs>
        <w:jc w:val="center"/>
        <w:rPr>
          <w:rFonts w:asciiTheme="minorHAnsi" w:hAnsiTheme="minorHAnsi" w:cstheme="minorHAnsi"/>
          <w:b/>
          <w:sz w:val="22"/>
          <w:szCs w:val="22"/>
        </w:rPr>
      </w:pPr>
      <w:r w:rsidRPr="00064667">
        <w:rPr>
          <w:rFonts w:asciiTheme="minorHAnsi" w:hAnsiTheme="minorHAnsi" w:cstheme="minorHAnsi"/>
          <w:b/>
          <w:sz w:val="22"/>
          <w:szCs w:val="22"/>
        </w:rPr>
        <w:t>Preambule</w:t>
      </w:r>
    </w:p>
    <w:p w:rsidR="005F0E79" w:rsidRPr="00064667" w:rsidRDefault="005F0E79" w:rsidP="005F0E79">
      <w:pPr>
        <w:numPr>
          <w:ilvl w:val="0"/>
          <w:numId w:val="1"/>
        </w:numPr>
        <w:tabs>
          <w:tab w:val="clear" w:pos="705"/>
          <w:tab w:val="num" w:pos="426"/>
        </w:tabs>
        <w:ind w:left="426" w:hanging="426"/>
        <w:jc w:val="both"/>
        <w:rPr>
          <w:rFonts w:asciiTheme="minorHAnsi" w:hAnsiTheme="minorHAnsi" w:cstheme="minorHAnsi"/>
          <w:sz w:val="22"/>
          <w:szCs w:val="22"/>
        </w:rPr>
      </w:pPr>
      <w:r w:rsidRPr="00064667">
        <w:rPr>
          <w:rFonts w:asciiTheme="minorHAnsi" w:hAnsiTheme="minorHAnsi" w:cstheme="minorHAnsi"/>
          <w:sz w:val="22"/>
          <w:szCs w:val="22"/>
        </w:rPr>
        <w:t>Smluvní strany shodně prohlašují, že identifikační údaje</w:t>
      </w:r>
      <w:r>
        <w:rPr>
          <w:rFonts w:asciiTheme="minorHAnsi" w:hAnsiTheme="minorHAnsi" w:cstheme="minorHAnsi"/>
          <w:sz w:val="22"/>
          <w:szCs w:val="22"/>
        </w:rPr>
        <w:t xml:space="preserve"> </w:t>
      </w:r>
      <w:r w:rsidRPr="00064667">
        <w:rPr>
          <w:rFonts w:asciiTheme="minorHAnsi" w:hAnsiTheme="minorHAnsi" w:cstheme="minorHAnsi"/>
          <w:sz w:val="22"/>
          <w:szCs w:val="22"/>
        </w:rPr>
        <w:t>uvedené ve smlouvě jsou v souladu s právní skutečností v době uzavření smlouvy. Smluvní strany se zavazují, že změny dotčených údajů oznámí bez prodlení druhé smluvní straně. Smluvní strany prohlašují, že osoby podepisující smlouvu jsou k tomuto úkonu oprávněny.</w:t>
      </w:r>
    </w:p>
    <w:p w:rsidR="005F0E79" w:rsidRPr="00064667" w:rsidRDefault="005F0E79" w:rsidP="005F0E79">
      <w:pPr>
        <w:pStyle w:val="Bezmezer"/>
        <w:numPr>
          <w:ilvl w:val="0"/>
          <w:numId w:val="1"/>
        </w:numPr>
        <w:tabs>
          <w:tab w:val="clear" w:pos="705"/>
          <w:tab w:val="num" w:pos="426"/>
        </w:tabs>
        <w:ind w:left="426" w:hanging="426"/>
        <w:jc w:val="both"/>
        <w:rPr>
          <w:rFonts w:asciiTheme="minorHAnsi" w:hAnsiTheme="minorHAnsi" w:cstheme="minorHAnsi"/>
        </w:rPr>
      </w:pPr>
      <w:r w:rsidRPr="00064667">
        <w:rPr>
          <w:rFonts w:asciiTheme="minorHAnsi" w:hAnsiTheme="minorHAnsi" w:cstheme="minorHAnsi"/>
        </w:rPr>
        <w:t xml:space="preserve">Podkladem pro uzavření této smlouvy je nabídka zhotovitele ze dne </w:t>
      </w:r>
      <w:r w:rsidR="00885DC8" w:rsidRPr="007572E3">
        <w:rPr>
          <w:rFonts w:asciiTheme="minorHAnsi" w:hAnsiTheme="minorHAnsi" w:cstheme="minorHAnsi"/>
        </w:rPr>
        <w:t>10</w:t>
      </w:r>
      <w:r w:rsidRPr="007572E3">
        <w:rPr>
          <w:rFonts w:asciiTheme="minorHAnsi" w:hAnsiTheme="minorHAnsi" w:cstheme="minorHAnsi"/>
        </w:rPr>
        <w:t>.</w:t>
      </w:r>
      <w:r w:rsidR="00DB338B" w:rsidRPr="007572E3">
        <w:rPr>
          <w:rFonts w:asciiTheme="minorHAnsi" w:hAnsiTheme="minorHAnsi" w:cstheme="minorHAnsi"/>
        </w:rPr>
        <w:t xml:space="preserve"> </w:t>
      </w:r>
      <w:r w:rsidR="00885DC8" w:rsidRPr="007572E3">
        <w:rPr>
          <w:rFonts w:asciiTheme="minorHAnsi" w:hAnsiTheme="minorHAnsi" w:cstheme="minorHAnsi"/>
        </w:rPr>
        <w:t>05</w:t>
      </w:r>
      <w:r w:rsidRPr="007572E3">
        <w:rPr>
          <w:rFonts w:asciiTheme="minorHAnsi" w:hAnsiTheme="minorHAnsi" w:cstheme="minorHAnsi"/>
        </w:rPr>
        <w:t>. 2018</w:t>
      </w:r>
      <w:r w:rsidR="007572E3">
        <w:rPr>
          <w:rFonts w:asciiTheme="minorHAnsi" w:hAnsiTheme="minorHAnsi" w:cstheme="minorHAnsi"/>
        </w:rPr>
        <w:t>.</w:t>
      </w:r>
      <w:r>
        <w:rPr>
          <w:rFonts w:asciiTheme="minorHAnsi" w:hAnsiTheme="minorHAnsi" w:cstheme="minorHAnsi"/>
          <w:color w:val="FF0000"/>
        </w:rPr>
        <w:t xml:space="preserve"> </w:t>
      </w:r>
      <w:r w:rsidRPr="00064667">
        <w:rPr>
          <w:rFonts w:asciiTheme="minorHAnsi" w:hAnsiTheme="minorHAnsi" w:cstheme="minorHAnsi"/>
        </w:rPr>
        <w:t xml:space="preserve">Objednatel dále prohlašuje, že dne </w:t>
      </w:r>
      <w:r w:rsidR="00DB338B" w:rsidRPr="007572E3">
        <w:rPr>
          <w:rFonts w:asciiTheme="minorHAnsi" w:hAnsiTheme="minorHAnsi" w:cstheme="minorHAnsi"/>
        </w:rPr>
        <w:t>27. 4.</w:t>
      </w:r>
      <w:r w:rsidRPr="007572E3">
        <w:rPr>
          <w:rFonts w:asciiTheme="minorHAnsi" w:hAnsiTheme="minorHAnsi" w:cstheme="minorHAnsi"/>
        </w:rPr>
        <w:t xml:space="preserve"> 2018</w:t>
      </w:r>
      <w:r w:rsidRPr="00064667">
        <w:rPr>
          <w:rFonts w:asciiTheme="minorHAnsi" w:hAnsiTheme="minorHAnsi" w:cstheme="minorHAnsi"/>
        </w:rPr>
        <w:t xml:space="preserve"> zahájil </w:t>
      </w:r>
      <w:r>
        <w:rPr>
          <w:rFonts w:asciiTheme="minorHAnsi" w:hAnsiTheme="minorHAnsi" w:cstheme="minorHAnsi"/>
        </w:rPr>
        <w:t>veřejnou zakázku malého rozsahu</w:t>
      </w:r>
      <w:r w:rsidR="00060E80">
        <w:rPr>
          <w:rFonts w:asciiTheme="minorHAnsi" w:hAnsiTheme="minorHAnsi" w:cstheme="minorHAnsi"/>
        </w:rPr>
        <w:t xml:space="preserve"> </w:t>
      </w:r>
      <w:r w:rsidRPr="00064667">
        <w:rPr>
          <w:rFonts w:asciiTheme="minorHAnsi" w:hAnsiTheme="minorHAnsi" w:cstheme="minorHAnsi"/>
        </w:rPr>
        <w:t xml:space="preserve">dle § </w:t>
      </w:r>
      <w:r>
        <w:rPr>
          <w:rFonts w:asciiTheme="minorHAnsi" w:hAnsiTheme="minorHAnsi" w:cstheme="minorHAnsi"/>
        </w:rPr>
        <w:t>6</w:t>
      </w:r>
      <w:r w:rsidRPr="00064667">
        <w:rPr>
          <w:rFonts w:asciiTheme="minorHAnsi" w:hAnsiTheme="minorHAnsi" w:cstheme="minorHAnsi"/>
        </w:rPr>
        <w:t xml:space="preserve"> zákona č. 134/2016 Sb., o zadávání veřejných zakázek (dále jen „zákon“)</w:t>
      </w:r>
      <w:r w:rsidR="00060E80">
        <w:rPr>
          <w:rFonts w:asciiTheme="minorHAnsi" w:hAnsiTheme="minorHAnsi" w:cstheme="minorHAnsi"/>
        </w:rPr>
        <w:t xml:space="preserve"> a </w:t>
      </w:r>
      <w:r w:rsidR="00060E80">
        <w:rPr>
          <w:color w:val="000000"/>
          <w:lang w:eastAsia="cs-CZ"/>
        </w:rPr>
        <w:t>Metodického pokynu pro oblast zadávání zakázek pro programové období 2014-2020</w:t>
      </w:r>
      <w:r w:rsidRPr="00064667">
        <w:rPr>
          <w:rFonts w:asciiTheme="minorHAnsi" w:hAnsiTheme="minorHAnsi" w:cstheme="minorHAnsi"/>
        </w:rPr>
        <w:t>, a to uveřejněním výzvy k podání nabídek na profilu zadavatele za účelem zadání veřejné zakázky s názvem „</w:t>
      </w:r>
      <w:proofErr w:type="spellStart"/>
      <w:r w:rsidRPr="000D0688">
        <w:rPr>
          <w:rFonts w:asciiTheme="minorHAnsi" w:hAnsiTheme="minorHAnsi" w:cstheme="minorHAnsi"/>
          <w:b/>
          <w:bCs/>
        </w:rPr>
        <w:t>Kultúrne</w:t>
      </w:r>
      <w:proofErr w:type="spellEnd"/>
      <w:r w:rsidR="00AB5705" w:rsidRPr="000D0688">
        <w:rPr>
          <w:rFonts w:asciiTheme="minorHAnsi" w:hAnsiTheme="minorHAnsi" w:cstheme="minorHAnsi"/>
          <w:b/>
          <w:bCs/>
        </w:rPr>
        <w:t xml:space="preserve"> </w:t>
      </w:r>
      <w:proofErr w:type="spellStart"/>
      <w:r w:rsidRPr="000D0688">
        <w:rPr>
          <w:rFonts w:asciiTheme="minorHAnsi" w:hAnsiTheme="minorHAnsi" w:cstheme="minorHAnsi"/>
          <w:b/>
          <w:bCs/>
        </w:rPr>
        <w:t>dedičstvo</w:t>
      </w:r>
      <w:proofErr w:type="spellEnd"/>
      <w:r w:rsidR="00AB5705" w:rsidRPr="000D0688">
        <w:rPr>
          <w:rFonts w:asciiTheme="minorHAnsi" w:hAnsiTheme="minorHAnsi" w:cstheme="minorHAnsi"/>
          <w:b/>
          <w:bCs/>
        </w:rPr>
        <w:t xml:space="preserve"> </w:t>
      </w:r>
      <w:proofErr w:type="spellStart"/>
      <w:r w:rsidRPr="000D0688">
        <w:rPr>
          <w:rFonts w:asciiTheme="minorHAnsi" w:hAnsiTheme="minorHAnsi" w:cstheme="minorHAnsi"/>
          <w:b/>
          <w:bCs/>
        </w:rPr>
        <w:lastRenderedPageBreak/>
        <w:t>Javorníkov</w:t>
      </w:r>
      <w:proofErr w:type="spellEnd"/>
      <w:r w:rsidRPr="000D0688">
        <w:rPr>
          <w:rFonts w:asciiTheme="minorHAnsi" w:hAnsiTheme="minorHAnsi" w:cstheme="minorHAnsi"/>
          <w:b/>
          <w:bCs/>
        </w:rPr>
        <w:t xml:space="preserve"> a </w:t>
      </w:r>
      <w:proofErr w:type="spellStart"/>
      <w:r w:rsidRPr="000D0688">
        <w:rPr>
          <w:rFonts w:asciiTheme="minorHAnsi" w:hAnsiTheme="minorHAnsi" w:cstheme="minorHAnsi"/>
          <w:b/>
          <w:bCs/>
        </w:rPr>
        <w:t>Beskýd</w:t>
      </w:r>
      <w:proofErr w:type="spellEnd"/>
      <w:r w:rsidRPr="000D0688">
        <w:rPr>
          <w:rFonts w:asciiTheme="minorHAnsi" w:hAnsiTheme="minorHAnsi" w:cstheme="minorHAnsi"/>
          <w:b/>
          <w:bCs/>
        </w:rPr>
        <w:t xml:space="preserve"> v rámci programu </w:t>
      </w:r>
      <w:proofErr w:type="spellStart"/>
      <w:r w:rsidRPr="000D0688">
        <w:rPr>
          <w:rFonts w:asciiTheme="minorHAnsi" w:hAnsiTheme="minorHAnsi" w:cstheme="minorHAnsi"/>
          <w:b/>
          <w:bCs/>
        </w:rPr>
        <w:t>Interreg</w:t>
      </w:r>
      <w:proofErr w:type="spellEnd"/>
      <w:r w:rsidRPr="000D0688">
        <w:rPr>
          <w:rFonts w:asciiTheme="minorHAnsi" w:hAnsiTheme="minorHAnsi" w:cstheme="minorHAnsi"/>
          <w:b/>
          <w:bCs/>
        </w:rPr>
        <w:t xml:space="preserve"> V-A Slovenská republika – Česká republika</w:t>
      </w:r>
      <w:r w:rsidRPr="00064667">
        <w:rPr>
          <w:rFonts w:asciiTheme="minorHAnsi" w:hAnsiTheme="minorHAnsi" w:cstheme="minorHAnsi"/>
        </w:rPr>
        <w:t xml:space="preserve">“ (dále jen „Veřejná zakázka“). Na základě výsledku </w:t>
      </w:r>
      <w:r w:rsidR="00060E80">
        <w:rPr>
          <w:rFonts w:asciiTheme="minorHAnsi" w:hAnsiTheme="minorHAnsi" w:cstheme="minorHAnsi"/>
        </w:rPr>
        <w:t xml:space="preserve">výběrového řízení </w:t>
      </w:r>
      <w:r w:rsidRPr="00064667">
        <w:rPr>
          <w:rFonts w:asciiTheme="minorHAnsi" w:hAnsiTheme="minorHAnsi" w:cstheme="minorHAnsi"/>
        </w:rPr>
        <w:t>byla veřejná zakázka zadána zhotoviteli. Smluvní strany uzavírají tuto smlouvu za účelem splnění předmětu veřejné zakázky.</w:t>
      </w:r>
    </w:p>
    <w:p w:rsidR="005F0E79" w:rsidRPr="005A0903" w:rsidRDefault="005F0E79" w:rsidP="005F0E79">
      <w:pPr>
        <w:numPr>
          <w:ilvl w:val="0"/>
          <w:numId w:val="1"/>
        </w:numPr>
        <w:tabs>
          <w:tab w:val="clear" w:pos="705"/>
          <w:tab w:val="num" w:pos="426"/>
        </w:tabs>
        <w:ind w:left="426" w:hanging="426"/>
        <w:jc w:val="both"/>
        <w:rPr>
          <w:rFonts w:asciiTheme="minorHAnsi" w:hAnsiTheme="minorHAnsi" w:cstheme="minorHAnsi"/>
          <w:sz w:val="22"/>
          <w:szCs w:val="22"/>
        </w:rPr>
      </w:pPr>
      <w:r w:rsidRPr="00064667">
        <w:rPr>
          <w:rFonts w:asciiTheme="minorHAnsi" w:hAnsiTheme="minorHAnsi" w:cstheme="minorHAnsi"/>
          <w:sz w:val="22"/>
          <w:szCs w:val="22"/>
        </w:rPr>
        <w:t xml:space="preserve">Zhotovitel prohlašuje, že je osobou řádně podnikající podle zákona č. 455/1991 Sb., v platném znění (živnostenský zákon). Zhotovitel dále prohlašuje, že je k provedení díla způsobilý. Zhotovitel prohlašuje, že jakékoli změny v rozsahu svého oprávnění k podnikání týkající se </w:t>
      </w:r>
      <w:r w:rsidRPr="005A0903">
        <w:rPr>
          <w:rFonts w:asciiTheme="minorHAnsi" w:hAnsiTheme="minorHAnsi" w:cstheme="minorHAnsi"/>
          <w:sz w:val="22"/>
          <w:szCs w:val="22"/>
        </w:rPr>
        <w:t>provádění díla dle této smlouvy oznámí bez prodlení druhé smluvní straně.</w:t>
      </w:r>
    </w:p>
    <w:p w:rsidR="005F0E79" w:rsidRPr="00064667" w:rsidRDefault="005F0E79" w:rsidP="005F0E79">
      <w:pPr>
        <w:numPr>
          <w:ilvl w:val="0"/>
          <w:numId w:val="1"/>
        </w:numPr>
        <w:tabs>
          <w:tab w:val="clear" w:pos="705"/>
          <w:tab w:val="num" w:pos="426"/>
        </w:tabs>
        <w:ind w:left="426" w:hanging="426"/>
        <w:jc w:val="both"/>
        <w:rPr>
          <w:rFonts w:asciiTheme="minorHAnsi" w:hAnsiTheme="minorHAnsi" w:cstheme="minorHAnsi"/>
          <w:b/>
          <w:sz w:val="22"/>
          <w:szCs w:val="22"/>
        </w:rPr>
      </w:pPr>
      <w:r w:rsidRPr="005A0903">
        <w:rPr>
          <w:rFonts w:asciiTheme="minorHAnsi" w:hAnsiTheme="minorHAnsi" w:cstheme="minorHAnsi"/>
          <w:sz w:val="22"/>
          <w:szCs w:val="22"/>
        </w:rPr>
        <w:t>Zhotovitel prohlašuje, že si řádně prostudoval zadávací podmínky a po jejich prostudování prohlašuje, že je plně odborně způsobilý</w:t>
      </w:r>
      <w:r w:rsidRPr="00064667">
        <w:rPr>
          <w:rFonts w:asciiTheme="minorHAnsi" w:hAnsiTheme="minorHAnsi" w:cstheme="minorHAnsi"/>
          <w:sz w:val="22"/>
          <w:szCs w:val="22"/>
        </w:rPr>
        <w:t xml:space="preserve"> provést řádně dílo dle této smlouvy. Zhotovitel prohlašuje, že provedení díla v níže sjednaném rozsahu a za podmínek této smlouvy není plněním nemožným. </w:t>
      </w:r>
    </w:p>
    <w:p w:rsidR="005F0E79" w:rsidRPr="00064667" w:rsidRDefault="005F0E79" w:rsidP="005F0E79">
      <w:pPr>
        <w:numPr>
          <w:ilvl w:val="0"/>
          <w:numId w:val="1"/>
        </w:numPr>
        <w:tabs>
          <w:tab w:val="clear" w:pos="705"/>
          <w:tab w:val="num" w:pos="426"/>
        </w:tabs>
        <w:ind w:left="426" w:hanging="426"/>
        <w:jc w:val="both"/>
        <w:rPr>
          <w:rFonts w:asciiTheme="minorHAnsi" w:hAnsiTheme="minorHAnsi" w:cstheme="minorHAnsi"/>
          <w:sz w:val="22"/>
          <w:szCs w:val="22"/>
        </w:rPr>
      </w:pPr>
      <w:r w:rsidRPr="00064667">
        <w:rPr>
          <w:rFonts w:asciiTheme="minorHAnsi" w:hAnsiTheme="minorHAnsi" w:cstheme="minorHAnsi"/>
          <w:sz w:val="22"/>
          <w:szCs w:val="22"/>
        </w:rPr>
        <w:t xml:space="preserve">Zhotovitel dále prohlašuje, že má uzavřenu se společností </w:t>
      </w:r>
      <w:r w:rsidR="00DB121D">
        <w:rPr>
          <w:rFonts w:asciiTheme="minorHAnsi" w:hAnsiTheme="minorHAnsi" w:cstheme="minorHAnsi"/>
          <w:sz w:val="22"/>
          <w:szCs w:val="22"/>
        </w:rPr>
        <w:t>Česká pojišťovna a.s.</w:t>
      </w:r>
      <w:r>
        <w:rPr>
          <w:rFonts w:asciiTheme="minorHAnsi" w:hAnsiTheme="minorHAnsi" w:cstheme="minorHAnsi"/>
          <w:sz w:val="22"/>
          <w:szCs w:val="22"/>
        </w:rPr>
        <w:t xml:space="preserve"> </w:t>
      </w:r>
      <w:r w:rsidRPr="00064667">
        <w:rPr>
          <w:rFonts w:asciiTheme="minorHAnsi" w:hAnsiTheme="minorHAnsi" w:cstheme="minorHAnsi"/>
          <w:sz w:val="22"/>
          <w:szCs w:val="22"/>
        </w:rPr>
        <w:t xml:space="preserve">pojistnou smlouvu </w:t>
      </w:r>
      <w:r w:rsidRPr="00795DD2">
        <w:rPr>
          <w:rFonts w:asciiTheme="minorHAnsi" w:hAnsiTheme="minorHAnsi" w:cstheme="minorHAnsi"/>
          <w:sz w:val="22"/>
          <w:szCs w:val="22"/>
        </w:rPr>
        <w:t xml:space="preserve">kryjící odpovědnost za škodu způsobenou provozní činností s limitem pojistného plnění ve výši minimálně </w:t>
      </w:r>
      <w:r w:rsidR="00EB409E" w:rsidRPr="00795DD2">
        <w:rPr>
          <w:rFonts w:asciiTheme="minorHAnsi" w:hAnsiTheme="minorHAnsi" w:cstheme="minorHAnsi"/>
          <w:sz w:val="22"/>
          <w:szCs w:val="22"/>
        </w:rPr>
        <w:t>3</w:t>
      </w:r>
      <w:r w:rsidRPr="00795DD2">
        <w:rPr>
          <w:rFonts w:asciiTheme="minorHAnsi" w:hAnsiTheme="minorHAnsi" w:cstheme="minorHAnsi"/>
          <w:sz w:val="22"/>
          <w:szCs w:val="22"/>
        </w:rPr>
        <w:t xml:space="preserve"> mil. Kč. Zhotovitel se zároveň zavazuje tuto pojistnou smlouvu minimálně v nyní</w:t>
      </w:r>
      <w:r w:rsidRPr="00064667">
        <w:rPr>
          <w:rFonts w:asciiTheme="minorHAnsi" w:hAnsiTheme="minorHAnsi" w:cstheme="minorHAnsi"/>
          <w:sz w:val="22"/>
          <w:szCs w:val="22"/>
        </w:rPr>
        <w:t xml:space="preserve"> sjednaném rozsahu zachovat po celou dobu provádění díla.</w:t>
      </w:r>
    </w:p>
    <w:p w:rsidR="008C50AF" w:rsidRPr="001B4494" w:rsidRDefault="008C50AF" w:rsidP="00722F70">
      <w:pPr>
        <w:rPr>
          <w:rFonts w:ascii="Calibri" w:hAnsi="Calibri" w:cs="Calibri"/>
          <w:sz w:val="22"/>
          <w:szCs w:val="22"/>
        </w:rPr>
      </w:pPr>
    </w:p>
    <w:p w:rsidR="008C50AF" w:rsidRPr="001B4494" w:rsidRDefault="008C50AF" w:rsidP="00A13D4D">
      <w:pPr>
        <w:jc w:val="center"/>
        <w:rPr>
          <w:rFonts w:ascii="Calibri" w:hAnsi="Calibri" w:cs="Calibri"/>
          <w:b/>
          <w:sz w:val="22"/>
          <w:szCs w:val="22"/>
        </w:rPr>
      </w:pPr>
      <w:r w:rsidRPr="001B4494">
        <w:rPr>
          <w:rFonts w:ascii="Calibri" w:hAnsi="Calibri" w:cs="Calibri"/>
          <w:b/>
          <w:sz w:val="22"/>
          <w:szCs w:val="22"/>
        </w:rPr>
        <w:t>II.</w:t>
      </w:r>
    </w:p>
    <w:p w:rsidR="008C50AF" w:rsidRPr="00DF596A" w:rsidRDefault="008C50AF" w:rsidP="00A13D4D">
      <w:pPr>
        <w:jc w:val="center"/>
        <w:rPr>
          <w:rFonts w:ascii="Calibri" w:hAnsi="Calibri" w:cs="Calibri"/>
          <w:b/>
          <w:sz w:val="22"/>
          <w:szCs w:val="22"/>
        </w:rPr>
      </w:pPr>
      <w:r w:rsidRPr="00DF596A">
        <w:rPr>
          <w:rFonts w:ascii="Calibri" w:hAnsi="Calibri" w:cs="Calibri"/>
          <w:b/>
          <w:sz w:val="22"/>
          <w:szCs w:val="22"/>
        </w:rPr>
        <w:t>Předmět smlouvy</w:t>
      </w:r>
    </w:p>
    <w:p w:rsidR="008C50AF" w:rsidRDefault="008C50AF" w:rsidP="00E2019D">
      <w:pPr>
        <w:numPr>
          <w:ilvl w:val="0"/>
          <w:numId w:val="16"/>
        </w:numPr>
        <w:tabs>
          <w:tab w:val="clear" w:pos="705"/>
          <w:tab w:val="num" w:pos="360"/>
        </w:tabs>
        <w:ind w:left="360" w:hanging="360"/>
        <w:jc w:val="both"/>
        <w:rPr>
          <w:rFonts w:ascii="Calibri" w:hAnsi="Calibri" w:cs="Calibri"/>
          <w:sz w:val="22"/>
          <w:szCs w:val="22"/>
        </w:rPr>
      </w:pPr>
      <w:r w:rsidRPr="007F698D">
        <w:rPr>
          <w:rFonts w:ascii="Calibri" w:hAnsi="Calibri" w:cs="Calibri"/>
          <w:sz w:val="22"/>
          <w:szCs w:val="22"/>
        </w:rPr>
        <w:t xml:space="preserve">Předmětem této smlouvy je závazek zhotovitele v rozsahu a za podmínek stanovených touto smlouvou provést </w:t>
      </w:r>
      <w:r w:rsidR="002A694F" w:rsidRPr="007F698D">
        <w:rPr>
          <w:rFonts w:ascii="Calibri" w:hAnsi="Calibri" w:cs="Calibri"/>
          <w:sz w:val="22"/>
          <w:szCs w:val="22"/>
        </w:rPr>
        <w:t xml:space="preserve">svým jménem, </w:t>
      </w:r>
      <w:r w:rsidRPr="007F698D">
        <w:rPr>
          <w:rFonts w:ascii="Calibri" w:hAnsi="Calibri" w:cs="Calibri"/>
          <w:sz w:val="22"/>
          <w:szCs w:val="22"/>
        </w:rPr>
        <w:t>na svůj náklad a své nebezpečí pro objednatele dílo</w:t>
      </w:r>
      <w:r w:rsidR="00D97375" w:rsidRPr="007F698D">
        <w:rPr>
          <w:rFonts w:ascii="Calibri" w:hAnsi="Calibri" w:cs="Calibri"/>
          <w:sz w:val="22"/>
          <w:szCs w:val="22"/>
        </w:rPr>
        <w:t xml:space="preserve">: </w:t>
      </w:r>
      <w:r w:rsidR="005F0E79" w:rsidRPr="00C91D4F">
        <w:rPr>
          <w:rFonts w:ascii="Calibri" w:hAnsi="Calibri" w:cs="Calibri"/>
          <w:b/>
          <w:bCs/>
          <w:sz w:val="22"/>
          <w:szCs w:val="22"/>
        </w:rPr>
        <w:t>opravy objektů ve Valašské dědině</w:t>
      </w:r>
      <w:r w:rsidR="000D0688">
        <w:rPr>
          <w:rFonts w:ascii="Calibri" w:hAnsi="Calibri" w:cs="Calibri"/>
          <w:b/>
          <w:bCs/>
          <w:sz w:val="22"/>
          <w:szCs w:val="22"/>
        </w:rPr>
        <w:t xml:space="preserve"> – </w:t>
      </w:r>
      <w:r w:rsidR="005F0E79" w:rsidRPr="00C91D4F">
        <w:rPr>
          <w:rFonts w:ascii="Calibri" w:hAnsi="Calibri" w:cs="Calibri"/>
          <w:b/>
          <w:bCs/>
          <w:sz w:val="22"/>
          <w:szCs w:val="22"/>
        </w:rPr>
        <w:t>Dům s chlévem a podsíňky a stodola z Valašské Polanky, Stodola z Lidečka a Chalupa z Prlova, a obnovu impregnačního nátěru střechy na Janíkově stodole v areálu Dřevěného městečka</w:t>
      </w:r>
      <w:r w:rsidR="005F0E79" w:rsidRPr="007F698D">
        <w:rPr>
          <w:rFonts w:ascii="Calibri" w:hAnsi="Calibri" w:cs="Calibri"/>
          <w:sz w:val="22"/>
          <w:szCs w:val="22"/>
        </w:rPr>
        <w:t xml:space="preserve"> </w:t>
      </w:r>
      <w:r w:rsidR="000E4CD7" w:rsidRPr="007F698D">
        <w:rPr>
          <w:rFonts w:ascii="Calibri" w:hAnsi="Calibri" w:cs="Calibri"/>
          <w:sz w:val="22"/>
          <w:szCs w:val="22"/>
        </w:rPr>
        <w:t xml:space="preserve">(dále </w:t>
      </w:r>
      <w:r w:rsidR="00BB4B74" w:rsidRPr="007F698D">
        <w:rPr>
          <w:rFonts w:ascii="Calibri" w:hAnsi="Calibri" w:cs="Calibri"/>
          <w:sz w:val="22"/>
          <w:szCs w:val="22"/>
        </w:rPr>
        <w:t>jen také jako dílo)</w:t>
      </w:r>
      <w:r w:rsidR="00D97375" w:rsidRPr="007F698D">
        <w:rPr>
          <w:rFonts w:ascii="Calibri" w:hAnsi="Calibri" w:cs="Calibri"/>
          <w:sz w:val="22"/>
          <w:szCs w:val="22"/>
        </w:rPr>
        <w:t>,</w:t>
      </w:r>
      <w:r w:rsidR="00BB4B74" w:rsidRPr="007F698D">
        <w:rPr>
          <w:rFonts w:ascii="Calibri" w:hAnsi="Calibri" w:cs="Calibri"/>
          <w:sz w:val="22"/>
          <w:szCs w:val="22"/>
        </w:rPr>
        <w:t xml:space="preserve"> </w:t>
      </w:r>
      <w:r w:rsidR="00D97375" w:rsidRPr="007F698D">
        <w:rPr>
          <w:rFonts w:ascii="Calibri" w:hAnsi="Calibri" w:cs="Calibri"/>
          <w:sz w:val="22"/>
          <w:szCs w:val="22"/>
        </w:rPr>
        <w:t xml:space="preserve">a to </w:t>
      </w:r>
      <w:r w:rsidRPr="007F698D">
        <w:rPr>
          <w:rFonts w:ascii="Calibri" w:hAnsi="Calibri" w:cs="Calibri"/>
          <w:sz w:val="22"/>
          <w:szCs w:val="22"/>
        </w:rPr>
        <w:t>na pozem</w:t>
      </w:r>
      <w:r w:rsidR="00A13D4D" w:rsidRPr="007F698D">
        <w:rPr>
          <w:rFonts w:ascii="Calibri" w:hAnsi="Calibri" w:cs="Calibri"/>
          <w:sz w:val="22"/>
          <w:szCs w:val="22"/>
        </w:rPr>
        <w:t xml:space="preserve">cích </w:t>
      </w:r>
      <w:r w:rsidR="00D97375" w:rsidRPr="007F698D">
        <w:rPr>
          <w:rFonts w:ascii="Calibri" w:hAnsi="Calibri" w:cs="Calibri"/>
          <w:sz w:val="22"/>
          <w:szCs w:val="22"/>
        </w:rPr>
        <w:t xml:space="preserve">objednatele </w:t>
      </w:r>
      <w:r w:rsidR="001E4466" w:rsidRPr="007F698D">
        <w:rPr>
          <w:rFonts w:ascii="Calibri" w:hAnsi="Calibri" w:cs="Calibri"/>
          <w:sz w:val="22"/>
          <w:szCs w:val="22"/>
        </w:rPr>
        <w:t xml:space="preserve">vymezených v projektové dokumentaci citované v odst. 2 tohoto článku </w:t>
      </w:r>
      <w:r w:rsidRPr="007F698D">
        <w:rPr>
          <w:rFonts w:ascii="Calibri" w:hAnsi="Calibri" w:cs="Calibri"/>
          <w:sz w:val="22"/>
          <w:szCs w:val="22"/>
        </w:rPr>
        <w:t>a závazek</w:t>
      </w:r>
      <w:r w:rsidRPr="00DF596A">
        <w:rPr>
          <w:rFonts w:ascii="Calibri" w:hAnsi="Calibri" w:cs="Calibri"/>
          <w:sz w:val="22"/>
          <w:szCs w:val="22"/>
        </w:rPr>
        <w:t xml:space="preserve"> objednatele za řádně a včas zhotovené a předané bezvadné dílo zaplatit zhotoviteli </w:t>
      </w:r>
      <w:r w:rsidR="007409CC" w:rsidRPr="00DF596A">
        <w:rPr>
          <w:rFonts w:ascii="Calibri" w:hAnsi="Calibri" w:cs="Calibri"/>
          <w:sz w:val="22"/>
          <w:szCs w:val="22"/>
        </w:rPr>
        <w:t xml:space="preserve">dle podmínek této smlouvy </w:t>
      </w:r>
      <w:r w:rsidRPr="00DF596A">
        <w:rPr>
          <w:rFonts w:ascii="Calibri" w:hAnsi="Calibri" w:cs="Calibri"/>
          <w:sz w:val="22"/>
          <w:szCs w:val="22"/>
        </w:rPr>
        <w:t>níže sjednanou cenu díla.</w:t>
      </w:r>
    </w:p>
    <w:p w:rsidR="005F0E79" w:rsidRPr="00DF596A" w:rsidRDefault="005F0E79" w:rsidP="00E2019D">
      <w:pPr>
        <w:numPr>
          <w:ilvl w:val="0"/>
          <w:numId w:val="16"/>
        </w:numPr>
        <w:tabs>
          <w:tab w:val="clear" w:pos="705"/>
          <w:tab w:val="num" w:pos="360"/>
        </w:tabs>
        <w:ind w:left="360" w:hanging="360"/>
        <w:jc w:val="both"/>
        <w:rPr>
          <w:rFonts w:ascii="Calibri" w:hAnsi="Calibri" w:cs="Calibri"/>
          <w:sz w:val="22"/>
          <w:szCs w:val="22"/>
        </w:rPr>
      </w:pPr>
      <w:r w:rsidRPr="005A0903">
        <w:rPr>
          <w:rFonts w:asciiTheme="minorHAnsi" w:hAnsiTheme="minorHAnsi" w:cstheme="minorHAnsi"/>
          <w:sz w:val="22"/>
          <w:szCs w:val="22"/>
        </w:rPr>
        <w:t xml:space="preserve">Rozsah předmětu díla je konkrétně vymezen: zadávacími podmínkami veřejné zakázky malého rozsahu označené </w:t>
      </w:r>
      <w:proofErr w:type="spellStart"/>
      <w:r w:rsidRPr="000D0688">
        <w:rPr>
          <w:rFonts w:asciiTheme="minorHAnsi" w:hAnsiTheme="minorHAnsi" w:cstheme="minorHAnsi"/>
          <w:b/>
          <w:bCs/>
          <w:sz w:val="22"/>
          <w:szCs w:val="22"/>
        </w:rPr>
        <w:t>Kultúrne</w:t>
      </w:r>
      <w:proofErr w:type="spellEnd"/>
      <w:r w:rsidR="00355287" w:rsidRPr="000D0688">
        <w:rPr>
          <w:rFonts w:asciiTheme="minorHAnsi" w:hAnsiTheme="minorHAnsi" w:cstheme="minorHAnsi"/>
          <w:b/>
          <w:bCs/>
          <w:sz w:val="22"/>
          <w:szCs w:val="22"/>
        </w:rPr>
        <w:t xml:space="preserve"> </w:t>
      </w:r>
      <w:proofErr w:type="spellStart"/>
      <w:r w:rsidRPr="000D0688">
        <w:rPr>
          <w:rFonts w:asciiTheme="minorHAnsi" w:hAnsiTheme="minorHAnsi" w:cstheme="minorHAnsi"/>
          <w:b/>
          <w:bCs/>
          <w:sz w:val="22"/>
          <w:szCs w:val="22"/>
        </w:rPr>
        <w:t>dedičstvo</w:t>
      </w:r>
      <w:proofErr w:type="spellEnd"/>
      <w:r w:rsidR="00355287" w:rsidRPr="000D0688">
        <w:rPr>
          <w:rFonts w:asciiTheme="minorHAnsi" w:hAnsiTheme="minorHAnsi" w:cstheme="minorHAnsi"/>
          <w:b/>
          <w:bCs/>
          <w:sz w:val="22"/>
          <w:szCs w:val="22"/>
        </w:rPr>
        <w:t xml:space="preserve"> </w:t>
      </w:r>
      <w:proofErr w:type="spellStart"/>
      <w:r w:rsidRPr="000D0688">
        <w:rPr>
          <w:rFonts w:asciiTheme="minorHAnsi" w:hAnsiTheme="minorHAnsi" w:cstheme="minorHAnsi"/>
          <w:b/>
          <w:bCs/>
          <w:sz w:val="22"/>
          <w:szCs w:val="22"/>
        </w:rPr>
        <w:t>Javorníkov</w:t>
      </w:r>
      <w:proofErr w:type="spellEnd"/>
      <w:r w:rsidRPr="000D0688">
        <w:rPr>
          <w:rFonts w:asciiTheme="minorHAnsi" w:hAnsiTheme="minorHAnsi" w:cstheme="minorHAnsi"/>
          <w:b/>
          <w:bCs/>
          <w:sz w:val="22"/>
          <w:szCs w:val="22"/>
        </w:rPr>
        <w:t xml:space="preserve"> a </w:t>
      </w:r>
      <w:proofErr w:type="spellStart"/>
      <w:r w:rsidRPr="000D0688">
        <w:rPr>
          <w:rFonts w:asciiTheme="minorHAnsi" w:hAnsiTheme="minorHAnsi" w:cstheme="minorHAnsi"/>
          <w:b/>
          <w:bCs/>
          <w:sz w:val="22"/>
          <w:szCs w:val="22"/>
        </w:rPr>
        <w:t>Beskýd</w:t>
      </w:r>
      <w:proofErr w:type="spellEnd"/>
      <w:r w:rsidRPr="005C696B">
        <w:rPr>
          <w:rFonts w:asciiTheme="minorHAnsi" w:hAnsiTheme="minorHAnsi" w:cstheme="minorHAnsi"/>
          <w:b/>
          <w:bCs/>
          <w:sz w:val="22"/>
          <w:szCs w:val="22"/>
        </w:rPr>
        <w:t xml:space="preserve"> v rámci programu </w:t>
      </w:r>
      <w:proofErr w:type="spellStart"/>
      <w:r w:rsidRPr="005C696B">
        <w:rPr>
          <w:rFonts w:asciiTheme="minorHAnsi" w:hAnsiTheme="minorHAnsi" w:cstheme="minorHAnsi"/>
          <w:b/>
          <w:bCs/>
          <w:sz w:val="22"/>
          <w:szCs w:val="22"/>
        </w:rPr>
        <w:t>Interreg</w:t>
      </w:r>
      <w:proofErr w:type="spellEnd"/>
      <w:r w:rsidRPr="005C696B">
        <w:rPr>
          <w:rFonts w:asciiTheme="minorHAnsi" w:hAnsiTheme="minorHAnsi" w:cstheme="minorHAnsi"/>
          <w:b/>
          <w:bCs/>
          <w:sz w:val="22"/>
          <w:szCs w:val="22"/>
        </w:rPr>
        <w:t xml:space="preserve"> V-A Slovenská republika – Česká </w:t>
      </w:r>
      <w:proofErr w:type="gramStart"/>
      <w:r w:rsidRPr="005C696B">
        <w:rPr>
          <w:rFonts w:asciiTheme="minorHAnsi" w:hAnsiTheme="minorHAnsi" w:cstheme="minorHAnsi"/>
          <w:b/>
          <w:bCs/>
          <w:sz w:val="22"/>
          <w:szCs w:val="22"/>
        </w:rPr>
        <w:t>republika</w:t>
      </w:r>
      <w:r w:rsidRPr="005A0903">
        <w:rPr>
          <w:rFonts w:asciiTheme="minorHAnsi" w:hAnsiTheme="minorHAnsi" w:cstheme="minorHAnsi"/>
          <w:sz w:val="22"/>
          <w:szCs w:val="22"/>
        </w:rPr>
        <w:t>(dále</w:t>
      </w:r>
      <w:proofErr w:type="gramEnd"/>
      <w:r w:rsidRPr="005A0903">
        <w:rPr>
          <w:rFonts w:asciiTheme="minorHAnsi" w:hAnsiTheme="minorHAnsi" w:cstheme="minorHAnsi"/>
          <w:sz w:val="22"/>
          <w:szCs w:val="22"/>
        </w:rPr>
        <w:t xml:space="preserve"> jen „zadávací dokumentace</w:t>
      </w:r>
      <w:r w:rsidRPr="002951C8">
        <w:rPr>
          <w:rFonts w:asciiTheme="minorHAnsi" w:hAnsiTheme="minorHAnsi" w:cstheme="minorHAnsi"/>
          <w:sz w:val="22"/>
          <w:szCs w:val="22"/>
        </w:rPr>
        <w:t>“)</w:t>
      </w:r>
      <w:r>
        <w:rPr>
          <w:rFonts w:asciiTheme="minorHAnsi" w:hAnsiTheme="minorHAnsi" w:cstheme="minorHAnsi"/>
          <w:sz w:val="22"/>
          <w:szCs w:val="22"/>
        </w:rPr>
        <w:t xml:space="preserve"> a projektov</w:t>
      </w:r>
      <w:r w:rsidR="0078311F">
        <w:rPr>
          <w:rFonts w:asciiTheme="minorHAnsi" w:hAnsiTheme="minorHAnsi" w:cstheme="minorHAnsi"/>
          <w:sz w:val="22"/>
          <w:szCs w:val="22"/>
        </w:rPr>
        <w:t>o</w:t>
      </w:r>
      <w:r>
        <w:rPr>
          <w:rFonts w:asciiTheme="minorHAnsi" w:hAnsiTheme="minorHAnsi" w:cstheme="minorHAnsi"/>
          <w:sz w:val="22"/>
          <w:szCs w:val="22"/>
        </w:rPr>
        <w:t>u dokumentací,</w:t>
      </w:r>
      <w:r w:rsidRPr="005F0E79">
        <w:rPr>
          <w:rFonts w:ascii="Calibri" w:hAnsi="Calibri" w:cs="Calibri"/>
          <w:sz w:val="22"/>
          <w:szCs w:val="22"/>
        </w:rPr>
        <w:t xml:space="preserve"> </w:t>
      </w:r>
      <w:r w:rsidRPr="007F698D">
        <w:rPr>
          <w:rFonts w:ascii="Calibri" w:hAnsi="Calibri" w:cs="Calibri"/>
          <w:sz w:val="22"/>
          <w:szCs w:val="22"/>
        </w:rPr>
        <w:t>která tvoří Přílohu a nedílnou součást této smlouvy</w:t>
      </w:r>
      <w:r>
        <w:rPr>
          <w:rFonts w:ascii="Calibri" w:hAnsi="Calibri" w:cs="Calibri"/>
          <w:sz w:val="22"/>
          <w:szCs w:val="22"/>
        </w:rPr>
        <w:t xml:space="preserve">. </w:t>
      </w:r>
    </w:p>
    <w:p w:rsidR="0078311F" w:rsidRPr="007F698D" w:rsidRDefault="0078311F" w:rsidP="0078311F">
      <w:pPr>
        <w:pStyle w:val="Odstavecseseznamem"/>
        <w:keepNext/>
        <w:ind w:left="397" w:hanging="397"/>
        <w:contextualSpacing/>
        <w:jc w:val="both"/>
        <w:rPr>
          <w:rFonts w:ascii="Calibri" w:hAnsi="Calibri" w:cs="Calibri"/>
          <w:color w:val="FFFFFF"/>
          <w:sz w:val="22"/>
          <w:szCs w:val="22"/>
        </w:rPr>
      </w:pPr>
      <w:r>
        <w:rPr>
          <w:rFonts w:ascii="Calibri" w:hAnsi="Calibri" w:cs="Calibri"/>
          <w:bCs/>
          <w:sz w:val="22"/>
          <w:szCs w:val="22"/>
        </w:rPr>
        <w:t>3</w:t>
      </w:r>
      <w:r w:rsidR="00DF596A" w:rsidRPr="007F698D">
        <w:rPr>
          <w:rFonts w:ascii="Calibri" w:hAnsi="Calibri" w:cs="Calibri"/>
          <w:bCs/>
          <w:sz w:val="22"/>
          <w:szCs w:val="22"/>
        </w:rPr>
        <w:t>.</w:t>
      </w:r>
      <w:r w:rsidR="00DF596A" w:rsidRPr="007F698D">
        <w:rPr>
          <w:rFonts w:ascii="Calibri" w:hAnsi="Calibri" w:cs="Calibri"/>
          <w:bCs/>
          <w:sz w:val="22"/>
          <w:szCs w:val="22"/>
        </w:rPr>
        <w:tab/>
      </w:r>
      <w:r w:rsidR="004246D9" w:rsidRPr="007F698D">
        <w:rPr>
          <w:rFonts w:ascii="Calibri" w:hAnsi="Calibri" w:cs="Calibri"/>
          <w:bCs/>
          <w:sz w:val="22"/>
          <w:szCs w:val="22"/>
        </w:rPr>
        <w:t xml:space="preserve">Objednatel předal Projektovou dokumentaci </w:t>
      </w:r>
      <w:r w:rsidR="00DF596A" w:rsidRPr="007F698D">
        <w:rPr>
          <w:rFonts w:ascii="Calibri" w:eastAsia="Arial Narrow" w:hAnsi="Calibri" w:cs="Calibri"/>
          <w:sz w:val="22"/>
          <w:szCs w:val="22"/>
        </w:rPr>
        <w:t xml:space="preserve">zhotoviteli </w:t>
      </w:r>
      <w:r w:rsidR="00DF596A" w:rsidRPr="007F698D">
        <w:rPr>
          <w:rFonts w:ascii="Calibri" w:hAnsi="Calibri" w:cs="Calibri"/>
          <w:sz w:val="22"/>
          <w:szCs w:val="22"/>
        </w:rPr>
        <w:t xml:space="preserve">po podpisu </w:t>
      </w:r>
      <w:r w:rsidR="00DF596A" w:rsidRPr="007F698D">
        <w:rPr>
          <w:rFonts w:ascii="Calibri" w:eastAsia="Arial Narrow" w:hAnsi="Calibri" w:cs="Calibri"/>
          <w:sz w:val="22"/>
          <w:szCs w:val="22"/>
        </w:rPr>
        <w:t>této smlouvy</w:t>
      </w:r>
      <w:r w:rsidR="004246D9" w:rsidRPr="007F698D">
        <w:rPr>
          <w:rFonts w:ascii="Calibri" w:hAnsi="Calibri" w:cs="Calibri"/>
          <w:bCs/>
          <w:sz w:val="22"/>
          <w:szCs w:val="22"/>
        </w:rPr>
        <w:t xml:space="preserve"> v</w:t>
      </w:r>
      <w:r w:rsidR="005F0E79">
        <w:rPr>
          <w:rFonts w:ascii="Calibri" w:hAnsi="Calibri" w:cs="Calibri"/>
          <w:bCs/>
          <w:sz w:val="22"/>
          <w:szCs w:val="22"/>
        </w:rPr>
        <w:t xml:space="preserve"> 1 jednom </w:t>
      </w:r>
      <w:r w:rsidR="004246D9" w:rsidRPr="007F698D">
        <w:rPr>
          <w:rFonts w:ascii="Calibri" w:hAnsi="Calibri" w:cs="Calibri"/>
          <w:bCs/>
          <w:sz w:val="22"/>
          <w:szCs w:val="22"/>
        </w:rPr>
        <w:t xml:space="preserve">vyhotovení. </w:t>
      </w:r>
      <w:r w:rsidR="00DF596A" w:rsidRPr="007F698D">
        <w:rPr>
          <w:rFonts w:ascii="Calibri" w:eastAsia="Arial Narrow" w:hAnsi="Calibri" w:cs="Calibri"/>
          <w:sz w:val="22"/>
          <w:szCs w:val="22"/>
        </w:rPr>
        <w:t>Objednatel potvrzuje, ž</w:t>
      </w:r>
      <w:r w:rsidR="000F5C58" w:rsidRPr="007F698D">
        <w:rPr>
          <w:rFonts w:ascii="Calibri" w:eastAsia="Arial Narrow" w:hAnsi="Calibri" w:cs="Calibri"/>
          <w:sz w:val="22"/>
          <w:szCs w:val="22"/>
        </w:rPr>
        <w:t>e</w:t>
      </w:r>
      <w:r w:rsidR="00DF596A" w:rsidRPr="007F698D">
        <w:rPr>
          <w:rFonts w:ascii="Calibri" w:eastAsia="Arial Narrow" w:hAnsi="Calibri" w:cs="Calibri"/>
          <w:sz w:val="22"/>
          <w:szCs w:val="22"/>
        </w:rPr>
        <w:t xml:space="preserve"> nese odpovědnost za správnost a úplnost předané projektové dokumentace. Zhotovitel prohlašuje, že projektovou dokumentaci přijal od objednatele kompletní, že ji považuje za plně dostačující pro zhotovení celého díla bez nároků na jakékoliv vícepráce s výhradou těch, které nebyly součástí předané projektové dokumentace a jejichž provedení je nutné k řádnému a úplnému dokončení předmětu smlouvy nebo které vyplynou z dodatečných písemných požadavků objednatele. Takové stavební práce, dodávky a služby budou projednány a smluvními stranami písemně odsouhlaseny. </w:t>
      </w:r>
    </w:p>
    <w:p w:rsidR="001E4660" w:rsidRPr="00DF596A" w:rsidRDefault="001E4660" w:rsidP="0078311F">
      <w:pPr>
        <w:numPr>
          <w:ilvl w:val="0"/>
          <w:numId w:val="39"/>
        </w:numPr>
        <w:ind w:left="357" w:hanging="357"/>
        <w:jc w:val="both"/>
        <w:rPr>
          <w:rFonts w:ascii="Calibri" w:hAnsi="Calibri" w:cs="Calibri"/>
          <w:sz w:val="22"/>
          <w:szCs w:val="22"/>
        </w:rPr>
      </w:pPr>
      <w:r w:rsidRPr="00DF596A">
        <w:rPr>
          <w:rFonts w:ascii="Calibri" w:hAnsi="Calibri" w:cs="Calibri"/>
          <w:sz w:val="22"/>
          <w:szCs w:val="22"/>
        </w:rPr>
        <w:t>Provedením díla se rozumí úplné a standardní provedení všech stavebních a montážních prací, konstrukcí, dodávek materiálů, technických a technologických zařízení, včetně všech činností spojených s plněním předmětu smlouvy a nezbytných pro uvedení předmětu smlouvy do užívání.</w:t>
      </w:r>
    </w:p>
    <w:p w:rsidR="009F422F" w:rsidRPr="00AB6961" w:rsidRDefault="009F422F" w:rsidP="0078311F">
      <w:pPr>
        <w:numPr>
          <w:ilvl w:val="0"/>
          <w:numId w:val="39"/>
        </w:numPr>
        <w:ind w:left="360" w:hanging="360"/>
        <w:jc w:val="both"/>
        <w:rPr>
          <w:rFonts w:ascii="Calibri" w:hAnsi="Calibri" w:cs="Calibri"/>
          <w:sz w:val="22"/>
          <w:szCs w:val="22"/>
        </w:rPr>
      </w:pPr>
      <w:r w:rsidRPr="00611DF5">
        <w:rPr>
          <w:rFonts w:ascii="Calibri" w:hAnsi="Calibri" w:cs="Calibri"/>
          <w:sz w:val="22"/>
          <w:szCs w:val="22"/>
        </w:rPr>
        <w:t>Zhotovitel se dále zavazuje provést na svůj náklad a své nebezpečí i všechna plnění a veškeré práce či další činnosti, byť nejsou v této smlouvě uvedené, pokud jejich provedení je nebo se stane nezbytným k provedení díla. Jedná se o vybudování, provoz a demontáž staveniště</w:t>
      </w:r>
      <w:r w:rsidR="000D0688">
        <w:rPr>
          <w:rFonts w:ascii="Calibri" w:hAnsi="Calibri" w:cs="Calibri"/>
          <w:sz w:val="22"/>
          <w:szCs w:val="22"/>
        </w:rPr>
        <w:t>,</w:t>
      </w:r>
      <w:r w:rsidRPr="00AB6961">
        <w:rPr>
          <w:rFonts w:ascii="Calibri" w:hAnsi="Calibri" w:cs="Calibri"/>
          <w:strike/>
          <w:color w:val="FF0000"/>
          <w:sz w:val="22"/>
          <w:szCs w:val="22"/>
        </w:rPr>
        <w:t xml:space="preserve"> </w:t>
      </w:r>
      <w:r w:rsidRPr="00611DF5">
        <w:rPr>
          <w:rFonts w:ascii="Calibri" w:hAnsi="Calibri" w:cs="Calibri"/>
          <w:sz w:val="22"/>
          <w:szCs w:val="22"/>
        </w:rPr>
        <w:t>vypracování dokumentace skutečného provedení stavby</w:t>
      </w:r>
      <w:r w:rsidR="000D0688">
        <w:rPr>
          <w:rFonts w:ascii="Calibri" w:hAnsi="Calibri" w:cs="Calibri"/>
          <w:sz w:val="22"/>
          <w:szCs w:val="22"/>
        </w:rPr>
        <w:t>.</w:t>
      </w:r>
      <w:r w:rsidRPr="00AB6961">
        <w:rPr>
          <w:rFonts w:ascii="Calibri" w:hAnsi="Calibri" w:cs="Calibri"/>
          <w:sz w:val="22"/>
          <w:szCs w:val="22"/>
        </w:rPr>
        <w:t xml:space="preserve">  </w:t>
      </w:r>
    </w:p>
    <w:p w:rsidR="00E37D75" w:rsidRDefault="00862C5E" w:rsidP="0078311F">
      <w:pPr>
        <w:numPr>
          <w:ilvl w:val="0"/>
          <w:numId w:val="39"/>
        </w:numPr>
        <w:ind w:left="360" w:hanging="360"/>
        <w:jc w:val="both"/>
        <w:rPr>
          <w:rFonts w:ascii="Calibri" w:hAnsi="Calibri" w:cs="Calibri"/>
          <w:sz w:val="22"/>
          <w:szCs w:val="22"/>
        </w:rPr>
      </w:pPr>
      <w:r w:rsidRPr="001B4494">
        <w:rPr>
          <w:rFonts w:ascii="Calibri" w:hAnsi="Calibri" w:cs="Calibri"/>
          <w:sz w:val="22"/>
          <w:szCs w:val="22"/>
        </w:rPr>
        <w:t>Vlastníkem díla i v době jeho provádění je objednatel.</w:t>
      </w:r>
    </w:p>
    <w:p w:rsidR="00E37D75" w:rsidRPr="007F698D" w:rsidRDefault="00E37D75" w:rsidP="0078311F">
      <w:pPr>
        <w:numPr>
          <w:ilvl w:val="0"/>
          <w:numId w:val="39"/>
        </w:numPr>
        <w:ind w:left="360" w:hanging="360"/>
        <w:jc w:val="both"/>
        <w:rPr>
          <w:rFonts w:ascii="Calibri" w:hAnsi="Calibri" w:cs="Calibri"/>
          <w:sz w:val="22"/>
          <w:szCs w:val="22"/>
        </w:rPr>
      </w:pPr>
      <w:r w:rsidRPr="007F698D">
        <w:rPr>
          <w:rFonts w:ascii="Calibri" w:hAnsi="Calibri"/>
          <w:sz w:val="22"/>
          <w:szCs w:val="22"/>
        </w:rPr>
        <w:lastRenderedPageBreak/>
        <w:t xml:space="preserve">V souladu se zákonem č. 309/2006 Sb. je investorem na stavbu určen koordinátor BOZP. Zhotovitel je povinen dbát pokynů a nařízení koordinátora týkající se BOZP, umožnit mu kontrolu staveniště a zápisy do SD. Nedodržení plnění požadavků k nápravě dodržování BOZP na stavbě bude investorem sankcionováno. </w:t>
      </w:r>
    </w:p>
    <w:p w:rsidR="008C50AF" w:rsidRPr="007A6A8A" w:rsidRDefault="008C50AF" w:rsidP="00E37D75">
      <w:pPr>
        <w:tabs>
          <w:tab w:val="num" w:pos="360"/>
        </w:tabs>
        <w:jc w:val="both"/>
        <w:rPr>
          <w:rFonts w:ascii="Calibri" w:hAnsi="Calibri" w:cs="Calibri"/>
          <w:sz w:val="22"/>
          <w:szCs w:val="22"/>
        </w:rPr>
      </w:pPr>
    </w:p>
    <w:p w:rsidR="008C50AF" w:rsidRPr="001B4494" w:rsidRDefault="008C50AF" w:rsidP="00A13D4D">
      <w:pPr>
        <w:jc w:val="center"/>
        <w:rPr>
          <w:rFonts w:ascii="Calibri" w:hAnsi="Calibri" w:cs="Calibri"/>
          <w:b/>
          <w:sz w:val="22"/>
          <w:szCs w:val="22"/>
        </w:rPr>
      </w:pPr>
      <w:r w:rsidRPr="001B4494">
        <w:rPr>
          <w:rFonts w:ascii="Calibri" w:hAnsi="Calibri" w:cs="Calibri"/>
          <w:b/>
          <w:sz w:val="22"/>
          <w:szCs w:val="22"/>
        </w:rPr>
        <w:t>III.</w:t>
      </w:r>
    </w:p>
    <w:p w:rsidR="008C50AF" w:rsidRPr="001B4494" w:rsidRDefault="008C50AF" w:rsidP="00A13D4D">
      <w:pPr>
        <w:jc w:val="center"/>
        <w:rPr>
          <w:rFonts w:ascii="Calibri" w:hAnsi="Calibri" w:cs="Calibri"/>
          <w:b/>
          <w:sz w:val="22"/>
          <w:szCs w:val="22"/>
        </w:rPr>
      </w:pPr>
      <w:r w:rsidRPr="001B4494">
        <w:rPr>
          <w:rFonts w:ascii="Calibri" w:hAnsi="Calibri" w:cs="Calibri"/>
          <w:b/>
          <w:sz w:val="22"/>
          <w:szCs w:val="22"/>
        </w:rPr>
        <w:t>Doba</w:t>
      </w:r>
      <w:r w:rsidR="005F0E79">
        <w:rPr>
          <w:rFonts w:ascii="Calibri" w:hAnsi="Calibri" w:cs="Calibri"/>
          <w:b/>
          <w:sz w:val="22"/>
          <w:szCs w:val="22"/>
        </w:rPr>
        <w:t xml:space="preserve"> a místo</w:t>
      </w:r>
      <w:r w:rsidRPr="001B4494">
        <w:rPr>
          <w:rFonts w:ascii="Calibri" w:hAnsi="Calibri" w:cs="Calibri"/>
          <w:b/>
          <w:sz w:val="22"/>
          <w:szCs w:val="22"/>
        </w:rPr>
        <w:t xml:space="preserve"> plnění díla</w:t>
      </w:r>
    </w:p>
    <w:p w:rsidR="005F0E79" w:rsidRPr="00CF5079" w:rsidRDefault="005F0E79" w:rsidP="005F0E79">
      <w:pPr>
        <w:numPr>
          <w:ilvl w:val="0"/>
          <w:numId w:val="3"/>
        </w:numPr>
        <w:tabs>
          <w:tab w:val="clear" w:pos="705"/>
          <w:tab w:val="num" w:pos="426"/>
        </w:tabs>
        <w:ind w:left="426" w:hanging="426"/>
        <w:jc w:val="both"/>
        <w:rPr>
          <w:rFonts w:asciiTheme="minorHAnsi" w:hAnsiTheme="minorHAnsi" w:cstheme="minorHAnsi"/>
          <w:sz w:val="22"/>
          <w:szCs w:val="22"/>
        </w:rPr>
      </w:pPr>
      <w:r w:rsidRPr="00CF5079">
        <w:rPr>
          <w:rFonts w:asciiTheme="minorHAnsi" w:hAnsiTheme="minorHAnsi" w:cstheme="minorHAnsi"/>
          <w:bCs/>
          <w:sz w:val="22"/>
          <w:szCs w:val="22"/>
        </w:rPr>
        <w:t>Zhotovitel se podpisem této smlouvy zavazuje</w:t>
      </w:r>
      <w:r w:rsidR="00100EBD" w:rsidRPr="00CF5079">
        <w:rPr>
          <w:rFonts w:asciiTheme="minorHAnsi" w:hAnsiTheme="minorHAnsi" w:cstheme="minorHAnsi"/>
          <w:bCs/>
          <w:sz w:val="22"/>
          <w:szCs w:val="22"/>
        </w:rPr>
        <w:t xml:space="preserve"> zahájit, dokončit a předat dílo v těchto termínech</w:t>
      </w:r>
      <w:r w:rsidRPr="00CF5079">
        <w:rPr>
          <w:rFonts w:asciiTheme="minorHAnsi" w:hAnsiTheme="minorHAnsi" w:cstheme="minorHAnsi"/>
          <w:bCs/>
          <w:sz w:val="22"/>
          <w:szCs w:val="22"/>
        </w:rPr>
        <w:t>:</w:t>
      </w:r>
    </w:p>
    <w:p w:rsidR="005F0E79" w:rsidRPr="00CF5079" w:rsidRDefault="005F0E79" w:rsidP="005F0E79">
      <w:pPr>
        <w:pStyle w:val="Odstavecseseznamem"/>
        <w:numPr>
          <w:ilvl w:val="0"/>
          <w:numId w:val="38"/>
        </w:numPr>
        <w:tabs>
          <w:tab w:val="num" w:pos="709"/>
        </w:tabs>
        <w:ind w:left="709" w:hanging="284"/>
        <w:jc w:val="both"/>
        <w:rPr>
          <w:rFonts w:asciiTheme="minorHAnsi" w:hAnsiTheme="minorHAnsi" w:cstheme="minorHAnsi"/>
          <w:bCs/>
          <w:sz w:val="22"/>
          <w:szCs w:val="22"/>
        </w:rPr>
      </w:pPr>
      <w:r w:rsidRPr="00CF5079">
        <w:rPr>
          <w:rFonts w:asciiTheme="minorHAnsi" w:hAnsiTheme="minorHAnsi" w:cstheme="minorHAnsi"/>
          <w:bCs/>
          <w:sz w:val="22"/>
          <w:szCs w:val="22"/>
        </w:rPr>
        <w:t xml:space="preserve">zahájit provádění díla nejpozději následující pracovní den </w:t>
      </w:r>
      <w:r w:rsidR="00100EBD" w:rsidRPr="00CF5079">
        <w:rPr>
          <w:rFonts w:asciiTheme="minorHAnsi" w:hAnsiTheme="minorHAnsi" w:cstheme="minorHAnsi"/>
          <w:bCs/>
          <w:sz w:val="22"/>
          <w:szCs w:val="22"/>
        </w:rPr>
        <w:t>po předání a převzetí staveniště</w:t>
      </w:r>
      <w:r w:rsidRPr="00CF5079">
        <w:rPr>
          <w:rFonts w:asciiTheme="minorHAnsi" w:hAnsiTheme="minorHAnsi" w:cstheme="minorHAnsi"/>
          <w:bCs/>
          <w:sz w:val="22"/>
          <w:szCs w:val="22"/>
        </w:rPr>
        <w:t>.</w:t>
      </w:r>
      <w:r w:rsidR="00100EBD" w:rsidRPr="00CF5079">
        <w:rPr>
          <w:rFonts w:ascii="Calibri" w:hAnsi="Calibri" w:cs="Calibri"/>
          <w:sz w:val="22"/>
          <w:szCs w:val="22"/>
        </w:rPr>
        <w:t xml:space="preserve"> Pokud nebude staveniště zhotoviteli předáno, nemůže se zhotovitel domáhat plnění ze smlouvy</w:t>
      </w:r>
      <w:r w:rsidRPr="00CF5079">
        <w:rPr>
          <w:rFonts w:asciiTheme="minorHAnsi" w:hAnsiTheme="minorHAnsi" w:cstheme="minorHAnsi"/>
          <w:bCs/>
          <w:sz w:val="22"/>
          <w:szCs w:val="22"/>
        </w:rPr>
        <w:t>.</w:t>
      </w:r>
    </w:p>
    <w:p w:rsidR="005F0E79" w:rsidRPr="004A0ABE" w:rsidRDefault="005F0E79" w:rsidP="00100EBD">
      <w:pPr>
        <w:pStyle w:val="Odstavecseseznamem"/>
        <w:numPr>
          <w:ilvl w:val="0"/>
          <w:numId w:val="38"/>
        </w:numPr>
        <w:tabs>
          <w:tab w:val="num" w:pos="709"/>
        </w:tabs>
        <w:ind w:left="709" w:hanging="283"/>
        <w:jc w:val="both"/>
        <w:rPr>
          <w:rFonts w:asciiTheme="minorHAnsi" w:hAnsiTheme="minorHAnsi" w:cstheme="minorHAnsi"/>
          <w:bCs/>
          <w:sz w:val="22"/>
          <w:szCs w:val="22"/>
        </w:rPr>
      </w:pPr>
      <w:r w:rsidRPr="00F91F1A">
        <w:rPr>
          <w:rFonts w:asciiTheme="minorHAnsi" w:hAnsiTheme="minorHAnsi" w:cstheme="minorHAnsi"/>
          <w:sz w:val="22"/>
          <w:szCs w:val="22"/>
        </w:rPr>
        <w:t>v roce 2018 – Chalupa z Prlova, Stodola z Lidečka, Janíkova stodola</w:t>
      </w:r>
      <w:r w:rsidR="004A0ABE">
        <w:rPr>
          <w:rFonts w:asciiTheme="minorHAnsi" w:hAnsiTheme="minorHAnsi" w:cstheme="minorHAnsi"/>
          <w:sz w:val="22"/>
          <w:szCs w:val="22"/>
        </w:rPr>
        <w:t xml:space="preserve"> v areálu </w:t>
      </w:r>
      <w:r w:rsidR="004A0ABE" w:rsidRPr="004A0ABE">
        <w:rPr>
          <w:rFonts w:ascii="Calibri" w:hAnsi="Calibri" w:cs="Calibri"/>
          <w:bCs/>
          <w:sz w:val="22"/>
          <w:szCs w:val="22"/>
        </w:rPr>
        <w:t>areálu Dřevěného městečka</w:t>
      </w:r>
      <w:r w:rsidR="004A0ABE" w:rsidRPr="004A0ABE">
        <w:rPr>
          <w:rFonts w:ascii="Calibri" w:hAnsi="Calibri" w:cs="Calibri"/>
          <w:sz w:val="22"/>
          <w:szCs w:val="22"/>
        </w:rPr>
        <w:t xml:space="preserve"> </w:t>
      </w:r>
      <w:r w:rsidRPr="00F91F1A">
        <w:rPr>
          <w:rFonts w:asciiTheme="minorHAnsi" w:hAnsiTheme="minorHAnsi" w:cstheme="minorHAnsi"/>
          <w:sz w:val="22"/>
          <w:szCs w:val="22"/>
        </w:rPr>
        <w:t xml:space="preserve">-nátěr střechy </w:t>
      </w:r>
      <w:r w:rsidR="000D0688">
        <w:rPr>
          <w:rFonts w:asciiTheme="minorHAnsi" w:hAnsiTheme="minorHAnsi" w:cstheme="minorHAnsi"/>
          <w:sz w:val="22"/>
          <w:szCs w:val="22"/>
        </w:rPr>
        <w:t xml:space="preserve">(květen 2018 – </w:t>
      </w:r>
      <w:r w:rsidR="004A0ABE" w:rsidRPr="004A0ABE">
        <w:rPr>
          <w:rFonts w:asciiTheme="minorHAnsi" w:hAnsiTheme="minorHAnsi" w:cstheme="minorHAnsi"/>
          <w:sz w:val="22"/>
          <w:szCs w:val="22"/>
        </w:rPr>
        <w:t>30. 10. 2018</w:t>
      </w:r>
      <w:r w:rsidRPr="004A0ABE">
        <w:rPr>
          <w:rFonts w:asciiTheme="minorHAnsi" w:hAnsiTheme="minorHAnsi" w:cstheme="minorHAnsi"/>
          <w:sz w:val="22"/>
          <w:szCs w:val="22"/>
        </w:rPr>
        <w:t>)</w:t>
      </w:r>
    </w:p>
    <w:p w:rsidR="005F0E79" w:rsidRPr="00100EBD" w:rsidRDefault="005F0E79" w:rsidP="00100EBD">
      <w:pPr>
        <w:pStyle w:val="Odstavecseseznamem"/>
        <w:numPr>
          <w:ilvl w:val="0"/>
          <w:numId w:val="38"/>
        </w:numPr>
        <w:tabs>
          <w:tab w:val="num" w:pos="709"/>
        </w:tabs>
        <w:ind w:left="709" w:hanging="283"/>
        <w:jc w:val="both"/>
        <w:rPr>
          <w:rFonts w:asciiTheme="minorHAnsi" w:hAnsiTheme="minorHAnsi" w:cstheme="minorHAnsi"/>
          <w:bCs/>
          <w:sz w:val="22"/>
          <w:szCs w:val="22"/>
        </w:rPr>
      </w:pPr>
      <w:r>
        <w:rPr>
          <w:rFonts w:asciiTheme="minorHAnsi" w:hAnsiTheme="minorHAnsi" w:cstheme="minorHAnsi"/>
          <w:sz w:val="22"/>
          <w:szCs w:val="22"/>
        </w:rPr>
        <w:t>v roce 2019 – Dům s chlévem a podsíňky a stodola z Val</w:t>
      </w:r>
      <w:r w:rsidR="004A0ABE">
        <w:rPr>
          <w:rFonts w:asciiTheme="minorHAnsi" w:hAnsiTheme="minorHAnsi" w:cstheme="minorHAnsi"/>
          <w:sz w:val="22"/>
          <w:szCs w:val="22"/>
        </w:rPr>
        <w:t>ašské</w:t>
      </w:r>
      <w:r>
        <w:rPr>
          <w:rFonts w:asciiTheme="minorHAnsi" w:hAnsiTheme="minorHAnsi" w:cstheme="minorHAnsi"/>
          <w:sz w:val="22"/>
          <w:szCs w:val="22"/>
        </w:rPr>
        <w:t xml:space="preserve"> Polanky (duben – červenec)</w:t>
      </w:r>
    </w:p>
    <w:p w:rsidR="00100EBD" w:rsidRPr="00F91F1A" w:rsidRDefault="00100EBD" w:rsidP="00100EBD">
      <w:pPr>
        <w:pStyle w:val="Odstavecseseznamem"/>
        <w:numPr>
          <w:ilvl w:val="0"/>
          <w:numId w:val="38"/>
        </w:numPr>
        <w:tabs>
          <w:tab w:val="num" w:pos="709"/>
        </w:tabs>
        <w:ind w:left="709" w:hanging="283"/>
        <w:jc w:val="both"/>
        <w:rPr>
          <w:rFonts w:asciiTheme="minorHAnsi" w:hAnsiTheme="minorHAnsi" w:cstheme="minorHAnsi"/>
          <w:bCs/>
          <w:sz w:val="22"/>
          <w:szCs w:val="22"/>
        </w:rPr>
      </w:pPr>
      <w:r w:rsidRPr="00100EBD">
        <w:rPr>
          <w:rFonts w:asciiTheme="minorHAnsi" w:hAnsiTheme="minorHAnsi" w:cstheme="minorHAnsi"/>
          <w:bCs/>
          <w:sz w:val="22"/>
          <w:szCs w:val="22"/>
        </w:rPr>
        <w:t>dílo řádně dokončit a předat Objednateli nejpozději do 15. 7. 2019</w:t>
      </w:r>
    </w:p>
    <w:p w:rsidR="00A52D11" w:rsidRPr="001B4494" w:rsidRDefault="00A52D11" w:rsidP="00A52D11">
      <w:pPr>
        <w:ind w:left="360"/>
        <w:jc w:val="both"/>
        <w:rPr>
          <w:rFonts w:ascii="Calibri" w:hAnsi="Calibri" w:cs="Calibri"/>
          <w:sz w:val="22"/>
          <w:szCs w:val="22"/>
        </w:rPr>
      </w:pPr>
      <w:r w:rsidRPr="001B4494">
        <w:rPr>
          <w:rFonts w:ascii="Calibri" w:hAnsi="Calibri" w:cs="Calibri"/>
          <w:sz w:val="22"/>
          <w:szCs w:val="22"/>
        </w:rPr>
        <w:t xml:space="preserve">Vyklizené a vyčištěné staveniště je zhotovitel povinen objednateli písemným zápisem předat, nestane - li se tak již v rámci přejímacího řízení, nejpozději do tří dnů </w:t>
      </w:r>
      <w:r w:rsidR="00135D76">
        <w:rPr>
          <w:rFonts w:ascii="Calibri" w:hAnsi="Calibri" w:cs="Calibri"/>
          <w:sz w:val="22"/>
          <w:szCs w:val="22"/>
        </w:rPr>
        <w:t>po předání a převzetí díla</w:t>
      </w:r>
      <w:r w:rsidRPr="001B4494">
        <w:rPr>
          <w:rFonts w:ascii="Calibri" w:hAnsi="Calibri" w:cs="Calibri"/>
          <w:sz w:val="22"/>
          <w:szCs w:val="22"/>
        </w:rPr>
        <w:t>.</w:t>
      </w:r>
    </w:p>
    <w:p w:rsidR="009F422F" w:rsidRDefault="009F422F" w:rsidP="00CF5079">
      <w:pPr>
        <w:numPr>
          <w:ilvl w:val="0"/>
          <w:numId w:val="3"/>
        </w:numPr>
        <w:tabs>
          <w:tab w:val="clear" w:pos="705"/>
          <w:tab w:val="num" w:pos="360"/>
        </w:tabs>
        <w:ind w:left="360" w:hanging="360"/>
        <w:jc w:val="both"/>
        <w:rPr>
          <w:rFonts w:ascii="Calibri" w:hAnsi="Calibri" w:cs="Calibri"/>
          <w:sz w:val="22"/>
          <w:szCs w:val="22"/>
        </w:rPr>
      </w:pPr>
      <w:r w:rsidRPr="00CF5079">
        <w:rPr>
          <w:rFonts w:ascii="Calibri" w:hAnsi="Calibri" w:cs="Calibri"/>
          <w:sz w:val="22"/>
          <w:szCs w:val="22"/>
        </w:rPr>
        <w:t xml:space="preserve">Objednatel je povinen předat zhotoviteli staveniště písemným zápisem podepsaným oběma smluvními stranami po podpisu této smlouvy. Zhotovitel je povinen staveniště </w:t>
      </w:r>
      <w:r w:rsidR="00100EBD" w:rsidRPr="00CF5079">
        <w:rPr>
          <w:rFonts w:ascii="Calibri" w:hAnsi="Calibri" w:cs="Calibri"/>
          <w:sz w:val="22"/>
          <w:szCs w:val="22"/>
        </w:rPr>
        <w:t xml:space="preserve">nejpozději do jednoho dne poté, co bude objednatelem vyzván písemně k převzetí staveniště, pokud nebude ve výzvě stanoveno jinak. </w:t>
      </w:r>
    </w:p>
    <w:p w:rsidR="00CF5079" w:rsidRPr="00CF5079" w:rsidRDefault="00CF5079" w:rsidP="00CF5079">
      <w:pPr>
        <w:numPr>
          <w:ilvl w:val="0"/>
          <w:numId w:val="3"/>
        </w:numPr>
        <w:tabs>
          <w:tab w:val="clear" w:pos="705"/>
          <w:tab w:val="num" w:pos="360"/>
        </w:tabs>
        <w:ind w:left="360" w:hanging="360"/>
        <w:jc w:val="both"/>
        <w:rPr>
          <w:rFonts w:ascii="Calibri" w:hAnsi="Calibri" w:cs="Calibri"/>
          <w:sz w:val="22"/>
          <w:szCs w:val="22"/>
        </w:rPr>
      </w:pPr>
      <w:r>
        <w:rPr>
          <w:rFonts w:ascii="Calibri" w:hAnsi="Calibri" w:cs="Calibri"/>
          <w:sz w:val="22"/>
          <w:szCs w:val="22"/>
        </w:rPr>
        <w:t xml:space="preserve">Přílohou </w:t>
      </w:r>
      <w:proofErr w:type="gramStart"/>
      <w:r>
        <w:rPr>
          <w:rFonts w:ascii="Calibri" w:hAnsi="Calibri" w:cs="Calibri"/>
          <w:sz w:val="22"/>
          <w:szCs w:val="22"/>
        </w:rPr>
        <w:t>č. 4 této</w:t>
      </w:r>
      <w:proofErr w:type="gramEnd"/>
      <w:r>
        <w:rPr>
          <w:rFonts w:ascii="Calibri" w:hAnsi="Calibri" w:cs="Calibri"/>
          <w:sz w:val="22"/>
          <w:szCs w:val="22"/>
        </w:rPr>
        <w:t xml:space="preserve"> smlouvy a její nedílnou součástí je harmonogram </w:t>
      </w:r>
      <w:r w:rsidR="006A7CA6">
        <w:rPr>
          <w:rFonts w:ascii="Calibri" w:hAnsi="Calibri" w:cs="Calibri"/>
          <w:sz w:val="22"/>
          <w:szCs w:val="22"/>
        </w:rPr>
        <w:t>prací</w:t>
      </w:r>
      <w:r>
        <w:rPr>
          <w:rFonts w:ascii="Calibri" w:hAnsi="Calibri" w:cs="Calibri"/>
          <w:sz w:val="22"/>
          <w:szCs w:val="22"/>
        </w:rPr>
        <w:t xml:space="preserve"> s dílčími termíny dokončení jednotlivých částí Díla a konečným termínem dokončení celého </w:t>
      </w:r>
      <w:r w:rsidR="006A7CA6">
        <w:rPr>
          <w:rFonts w:ascii="Calibri" w:hAnsi="Calibri" w:cs="Calibri"/>
          <w:sz w:val="22"/>
          <w:szCs w:val="22"/>
        </w:rPr>
        <w:t>D</w:t>
      </w:r>
      <w:r>
        <w:rPr>
          <w:rFonts w:ascii="Calibri" w:hAnsi="Calibri" w:cs="Calibri"/>
          <w:sz w:val="22"/>
          <w:szCs w:val="22"/>
        </w:rPr>
        <w:t>íla.</w:t>
      </w:r>
    </w:p>
    <w:p w:rsidR="00862C5E" w:rsidRPr="001B4494" w:rsidRDefault="00862C5E" w:rsidP="00CF5079">
      <w:pPr>
        <w:pStyle w:val="Smlouva-slo0"/>
        <w:numPr>
          <w:ilvl w:val="0"/>
          <w:numId w:val="3"/>
        </w:numPr>
        <w:tabs>
          <w:tab w:val="clear" w:pos="705"/>
          <w:tab w:val="left" w:pos="0"/>
          <w:tab w:val="num" w:pos="360"/>
          <w:tab w:val="left" w:pos="7920"/>
        </w:tabs>
        <w:spacing w:before="0" w:line="240" w:lineRule="auto"/>
        <w:ind w:left="360" w:hanging="360"/>
        <w:rPr>
          <w:rFonts w:ascii="Calibri" w:hAnsi="Calibri" w:cs="Calibri"/>
          <w:sz w:val="22"/>
          <w:szCs w:val="22"/>
        </w:rPr>
      </w:pPr>
      <w:r w:rsidRPr="001B4494">
        <w:rPr>
          <w:rFonts w:ascii="Calibri" w:hAnsi="Calibri" w:cs="Calibri"/>
          <w:sz w:val="22"/>
          <w:szCs w:val="22"/>
        </w:rPr>
        <w:t xml:space="preserve">V případě, že o to objednatel požádá, přeruší </w:t>
      </w:r>
      <w:r w:rsidR="000D11B7" w:rsidRPr="001B4494">
        <w:rPr>
          <w:rFonts w:ascii="Calibri" w:hAnsi="Calibri" w:cs="Calibri"/>
          <w:sz w:val="22"/>
          <w:szCs w:val="22"/>
        </w:rPr>
        <w:t xml:space="preserve">zhotovitel </w:t>
      </w:r>
      <w:r w:rsidRPr="001B4494">
        <w:rPr>
          <w:rFonts w:ascii="Calibri" w:hAnsi="Calibri" w:cs="Calibri"/>
          <w:sz w:val="22"/>
          <w:szCs w:val="22"/>
        </w:rPr>
        <w:t>bez odkladu</w:t>
      </w:r>
      <w:r w:rsidRPr="001B4494">
        <w:rPr>
          <w:rFonts w:ascii="Calibri" w:hAnsi="Calibri" w:cs="Calibri"/>
          <w:b/>
          <w:sz w:val="22"/>
          <w:szCs w:val="22"/>
        </w:rPr>
        <w:t xml:space="preserve"> </w:t>
      </w:r>
      <w:r w:rsidR="000D11B7" w:rsidRPr="001B4494">
        <w:rPr>
          <w:rFonts w:ascii="Calibri" w:hAnsi="Calibri" w:cs="Calibri"/>
          <w:sz w:val="22"/>
          <w:szCs w:val="22"/>
        </w:rPr>
        <w:t>práce</w:t>
      </w:r>
      <w:r w:rsidRPr="001B4494">
        <w:rPr>
          <w:rFonts w:ascii="Calibri" w:hAnsi="Calibri" w:cs="Calibri"/>
          <w:sz w:val="22"/>
          <w:szCs w:val="22"/>
        </w:rPr>
        <w:t xml:space="preserve"> na díle. O tuto dobu přerušení prací se posunou termíny tím dotčené.</w:t>
      </w:r>
    </w:p>
    <w:p w:rsidR="00862C5E" w:rsidRPr="001B4494" w:rsidRDefault="00862C5E" w:rsidP="00CF5079">
      <w:pPr>
        <w:pStyle w:val="Smlouva-slo0"/>
        <w:numPr>
          <w:ilvl w:val="0"/>
          <w:numId w:val="3"/>
        </w:numPr>
        <w:tabs>
          <w:tab w:val="clear" w:pos="705"/>
          <w:tab w:val="left" w:pos="0"/>
          <w:tab w:val="num" w:pos="360"/>
          <w:tab w:val="left" w:pos="7920"/>
        </w:tabs>
        <w:spacing w:before="0" w:line="240" w:lineRule="auto"/>
        <w:ind w:left="360" w:hanging="360"/>
        <w:rPr>
          <w:rFonts w:ascii="Calibri" w:hAnsi="Calibri" w:cs="Calibri"/>
          <w:sz w:val="22"/>
          <w:szCs w:val="22"/>
        </w:rPr>
      </w:pPr>
      <w:r w:rsidRPr="001B4494">
        <w:rPr>
          <w:rFonts w:ascii="Calibri" w:hAnsi="Calibri" w:cs="Calibri"/>
          <w:sz w:val="22"/>
          <w:szCs w:val="22"/>
        </w:rPr>
        <w:t>Bude-li toto přerušení prací trvat déle než tři měsíce, je objednatel povinen uhradit zhotoviteli již realizované práce</w:t>
      </w:r>
      <w:r w:rsidR="009F5D5F" w:rsidRPr="001B4494">
        <w:rPr>
          <w:rFonts w:ascii="Calibri" w:hAnsi="Calibri" w:cs="Calibri"/>
          <w:sz w:val="22"/>
          <w:szCs w:val="22"/>
        </w:rPr>
        <w:t xml:space="preserve"> v plném rozsahu</w:t>
      </w:r>
      <w:r w:rsidRPr="001B4494">
        <w:rPr>
          <w:rFonts w:ascii="Calibri" w:hAnsi="Calibri" w:cs="Calibri"/>
          <w:sz w:val="22"/>
          <w:szCs w:val="22"/>
        </w:rPr>
        <w:t xml:space="preserve">. Před započetím dalších prací vyhotoví objednatel a zhotovitel zápis, ve kterém zhodnotí skutečný technický stav již zhotovených konstrukcí a prací a určí rozsah nezbytných úprav. </w:t>
      </w:r>
    </w:p>
    <w:p w:rsidR="0080353C" w:rsidRDefault="00862C5E" w:rsidP="00CF5079">
      <w:pPr>
        <w:pStyle w:val="Smlouva-slo0"/>
        <w:numPr>
          <w:ilvl w:val="0"/>
          <w:numId w:val="3"/>
        </w:numPr>
        <w:tabs>
          <w:tab w:val="clear" w:pos="705"/>
          <w:tab w:val="left" w:pos="0"/>
          <w:tab w:val="num" w:pos="360"/>
          <w:tab w:val="left" w:pos="7920"/>
        </w:tabs>
        <w:spacing w:before="0" w:line="240" w:lineRule="auto"/>
        <w:ind w:left="360" w:hanging="360"/>
        <w:rPr>
          <w:rFonts w:ascii="Calibri" w:hAnsi="Calibri" w:cs="Calibri"/>
          <w:sz w:val="22"/>
          <w:szCs w:val="22"/>
        </w:rPr>
      </w:pPr>
      <w:r w:rsidRPr="001B4494">
        <w:rPr>
          <w:rFonts w:ascii="Calibri" w:hAnsi="Calibri" w:cs="Calibri"/>
          <w:sz w:val="22"/>
          <w:szCs w:val="22"/>
        </w:rPr>
        <w:t>Zhotovitel splní svou povinnost provést dílo jeho řádným zhotovením a předáním objednateli bez vad a nedodělků. O předání a převzetí díla jsou objednatel a zhotovitel povinni sepsat protokol, v jehož závěru objednatel prohlásí, zda dílo přijímá nebo nepřijímá, a pokud ne, z jakých důvodů.</w:t>
      </w:r>
    </w:p>
    <w:p w:rsidR="005F0E79" w:rsidRPr="002316F3" w:rsidRDefault="005F0E79" w:rsidP="00CF5079">
      <w:pPr>
        <w:pStyle w:val="Smlouva-slo0"/>
        <w:numPr>
          <w:ilvl w:val="0"/>
          <w:numId w:val="3"/>
        </w:numPr>
        <w:tabs>
          <w:tab w:val="clear" w:pos="705"/>
          <w:tab w:val="left" w:pos="0"/>
          <w:tab w:val="num" w:pos="284"/>
          <w:tab w:val="num" w:pos="360"/>
          <w:tab w:val="left" w:pos="7920"/>
        </w:tabs>
        <w:spacing w:before="0" w:line="240" w:lineRule="auto"/>
        <w:ind w:left="284" w:hanging="284"/>
        <w:rPr>
          <w:rFonts w:asciiTheme="minorHAnsi" w:hAnsiTheme="minorHAnsi" w:cstheme="minorHAnsi"/>
          <w:color w:val="FF0000"/>
          <w:sz w:val="22"/>
          <w:szCs w:val="22"/>
        </w:rPr>
      </w:pPr>
      <w:r w:rsidRPr="00064667">
        <w:rPr>
          <w:rFonts w:asciiTheme="minorHAnsi" w:hAnsiTheme="minorHAnsi" w:cstheme="minorHAnsi"/>
          <w:sz w:val="22"/>
          <w:szCs w:val="22"/>
        </w:rPr>
        <w:t>Místem plnění je</w:t>
      </w:r>
      <w:r w:rsidR="00060E80">
        <w:rPr>
          <w:rFonts w:asciiTheme="minorHAnsi" w:hAnsiTheme="minorHAnsi" w:cstheme="minorHAnsi"/>
          <w:sz w:val="22"/>
          <w:szCs w:val="22"/>
        </w:rPr>
        <w:t xml:space="preserve"> </w:t>
      </w:r>
      <w:r>
        <w:rPr>
          <w:rFonts w:asciiTheme="minorHAnsi" w:hAnsiTheme="minorHAnsi" w:cstheme="minorHAnsi"/>
          <w:sz w:val="22"/>
          <w:szCs w:val="22"/>
        </w:rPr>
        <w:t>areál</w:t>
      </w:r>
      <w:r w:rsidR="002316F3">
        <w:rPr>
          <w:rFonts w:asciiTheme="minorHAnsi" w:hAnsiTheme="minorHAnsi" w:cstheme="minorHAnsi"/>
          <w:sz w:val="22"/>
          <w:szCs w:val="22"/>
        </w:rPr>
        <w:t xml:space="preserve"> </w:t>
      </w:r>
      <w:r w:rsidR="002316F3" w:rsidRPr="000D0688">
        <w:rPr>
          <w:rFonts w:asciiTheme="minorHAnsi" w:hAnsiTheme="minorHAnsi" w:cstheme="minorHAnsi"/>
          <w:sz w:val="22"/>
          <w:szCs w:val="22"/>
        </w:rPr>
        <w:t>Valašské dědiny a</w:t>
      </w:r>
      <w:r>
        <w:rPr>
          <w:rFonts w:asciiTheme="minorHAnsi" w:hAnsiTheme="minorHAnsi" w:cstheme="minorHAnsi"/>
          <w:sz w:val="22"/>
          <w:szCs w:val="22"/>
        </w:rPr>
        <w:t xml:space="preserve"> Dřevěného městečka ve Valašském muzeu v </w:t>
      </w:r>
      <w:r w:rsidR="00EB409E">
        <w:rPr>
          <w:rFonts w:asciiTheme="minorHAnsi" w:hAnsiTheme="minorHAnsi" w:cstheme="minorHAnsi"/>
          <w:sz w:val="22"/>
          <w:szCs w:val="22"/>
        </w:rPr>
        <w:t>přírodě v R</w:t>
      </w:r>
      <w:r w:rsidR="000D0688">
        <w:rPr>
          <w:rFonts w:asciiTheme="minorHAnsi" w:hAnsiTheme="minorHAnsi" w:cstheme="minorHAnsi"/>
          <w:sz w:val="22"/>
          <w:szCs w:val="22"/>
        </w:rPr>
        <w:t xml:space="preserve">ožnově pod Radhoštěm, objekty </w:t>
      </w:r>
      <w:r w:rsidR="00EB409E" w:rsidRPr="000D0688">
        <w:rPr>
          <w:rFonts w:asciiTheme="minorHAnsi" w:hAnsiTheme="minorHAnsi" w:cstheme="minorHAnsi"/>
          <w:sz w:val="22"/>
          <w:szCs w:val="22"/>
        </w:rPr>
        <w:t>Chalupa z Prlova, Stodola z Lidečka, Dům s chlévem a podsíňky a stodola z Valašské Polanky</w:t>
      </w:r>
      <w:r w:rsidR="002316F3" w:rsidRPr="000D0688">
        <w:rPr>
          <w:rFonts w:asciiTheme="minorHAnsi" w:hAnsiTheme="minorHAnsi" w:cstheme="minorHAnsi"/>
          <w:sz w:val="22"/>
          <w:szCs w:val="22"/>
        </w:rPr>
        <w:t>, Janíkova stodola.</w:t>
      </w:r>
    </w:p>
    <w:p w:rsidR="004A0ABE" w:rsidRDefault="004A0ABE" w:rsidP="00B12997">
      <w:pPr>
        <w:jc w:val="center"/>
        <w:rPr>
          <w:rFonts w:ascii="Calibri" w:hAnsi="Calibri" w:cs="Calibri"/>
          <w:b/>
          <w:sz w:val="22"/>
          <w:szCs w:val="22"/>
        </w:rPr>
      </w:pPr>
    </w:p>
    <w:p w:rsidR="008C50AF" w:rsidRPr="001B4494" w:rsidRDefault="008C50AF" w:rsidP="00B12997">
      <w:pPr>
        <w:jc w:val="center"/>
        <w:rPr>
          <w:rFonts w:ascii="Calibri" w:hAnsi="Calibri" w:cs="Calibri"/>
          <w:b/>
          <w:sz w:val="22"/>
          <w:szCs w:val="22"/>
        </w:rPr>
      </w:pPr>
      <w:r w:rsidRPr="001B4494">
        <w:rPr>
          <w:rFonts w:ascii="Calibri" w:hAnsi="Calibri" w:cs="Calibri"/>
          <w:b/>
          <w:sz w:val="22"/>
          <w:szCs w:val="22"/>
        </w:rPr>
        <w:t>IV.</w:t>
      </w:r>
    </w:p>
    <w:p w:rsidR="008C50AF" w:rsidRPr="001B4494" w:rsidRDefault="008C50AF" w:rsidP="00554F2E">
      <w:pPr>
        <w:jc w:val="center"/>
        <w:rPr>
          <w:rFonts w:ascii="Calibri" w:hAnsi="Calibri" w:cs="Calibri"/>
          <w:sz w:val="22"/>
          <w:szCs w:val="22"/>
        </w:rPr>
      </w:pPr>
      <w:r w:rsidRPr="001B4494">
        <w:rPr>
          <w:rFonts w:ascii="Calibri" w:hAnsi="Calibri" w:cs="Calibri"/>
          <w:b/>
          <w:sz w:val="22"/>
          <w:szCs w:val="22"/>
        </w:rPr>
        <w:t>Cena díla</w:t>
      </w:r>
    </w:p>
    <w:p w:rsidR="008C50AF" w:rsidRPr="001B4494" w:rsidRDefault="008C50AF" w:rsidP="00E2019D">
      <w:pPr>
        <w:numPr>
          <w:ilvl w:val="0"/>
          <w:numId w:val="2"/>
        </w:numPr>
        <w:tabs>
          <w:tab w:val="clear" w:pos="705"/>
          <w:tab w:val="num" w:pos="360"/>
        </w:tabs>
        <w:ind w:left="360" w:hanging="360"/>
        <w:jc w:val="both"/>
        <w:rPr>
          <w:rFonts w:ascii="Calibri" w:hAnsi="Calibri" w:cs="Calibri"/>
          <w:sz w:val="22"/>
          <w:szCs w:val="22"/>
        </w:rPr>
      </w:pPr>
      <w:r w:rsidRPr="001B4494">
        <w:rPr>
          <w:rFonts w:ascii="Calibri" w:hAnsi="Calibri" w:cs="Calibri"/>
          <w:sz w:val="22"/>
          <w:szCs w:val="22"/>
        </w:rPr>
        <w:t>Cena za řádně provedené a předané dílo specifikované v čl. II. této smlouvy je sjednána dohodou smluvních stran ve výši:</w:t>
      </w:r>
      <w:r w:rsidR="00554F2E" w:rsidRPr="001B4494">
        <w:rPr>
          <w:rFonts w:ascii="Calibri" w:hAnsi="Calibri" w:cs="Calibri"/>
          <w:sz w:val="22"/>
          <w:szCs w:val="22"/>
        </w:rPr>
        <w:t xml:space="preserve"> </w:t>
      </w:r>
    </w:p>
    <w:p w:rsidR="005169FC" w:rsidRPr="001B4494" w:rsidRDefault="005169FC" w:rsidP="005169FC">
      <w:pPr>
        <w:ind w:left="360"/>
        <w:jc w:val="both"/>
        <w:rPr>
          <w:rFonts w:ascii="Calibri" w:hAnsi="Calibri" w:cs="Calibri"/>
          <w:sz w:val="22"/>
          <w:szCs w:val="22"/>
        </w:rPr>
      </w:pPr>
    </w:p>
    <w:p w:rsidR="005F0E79" w:rsidRPr="00064667" w:rsidRDefault="005F0E79" w:rsidP="005F0E79">
      <w:pPr>
        <w:ind w:left="426"/>
        <w:jc w:val="both"/>
        <w:rPr>
          <w:rFonts w:asciiTheme="minorHAnsi" w:hAnsiTheme="minorHAnsi" w:cstheme="minorHAnsi"/>
          <w:sz w:val="22"/>
          <w:szCs w:val="22"/>
        </w:rPr>
      </w:pPr>
      <w:r w:rsidRPr="00DB338B">
        <w:rPr>
          <w:rFonts w:asciiTheme="minorHAnsi" w:hAnsiTheme="minorHAnsi" w:cstheme="minorHAnsi"/>
          <w:sz w:val="22"/>
          <w:szCs w:val="22"/>
        </w:rPr>
        <w:t>cena celkem bez DPH</w:t>
      </w:r>
      <w:r w:rsidRPr="00DB338B">
        <w:rPr>
          <w:rFonts w:asciiTheme="minorHAnsi" w:hAnsiTheme="minorHAnsi" w:cstheme="minorHAnsi"/>
          <w:sz w:val="22"/>
          <w:szCs w:val="22"/>
        </w:rPr>
        <w:tab/>
      </w:r>
      <w:r w:rsidRPr="00DB338B">
        <w:rPr>
          <w:rFonts w:asciiTheme="minorHAnsi" w:hAnsiTheme="minorHAnsi" w:cstheme="minorHAnsi"/>
          <w:sz w:val="22"/>
          <w:szCs w:val="22"/>
        </w:rPr>
        <w:tab/>
      </w:r>
      <w:r w:rsidRPr="00DB338B">
        <w:rPr>
          <w:rFonts w:asciiTheme="minorHAnsi" w:hAnsiTheme="minorHAnsi" w:cstheme="minorHAnsi"/>
          <w:sz w:val="22"/>
          <w:szCs w:val="22"/>
        </w:rPr>
        <w:tab/>
      </w:r>
      <w:r w:rsidRPr="00DB338B">
        <w:rPr>
          <w:rFonts w:asciiTheme="minorHAnsi" w:hAnsiTheme="minorHAnsi" w:cstheme="minorHAnsi"/>
          <w:sz w:val="22"/>
          <w:szCs w:val="22"/>
        </w:rPr>
        <w:tab/>
      </w:r>
      <w:r w:rsidR="00DB338B">
        <w:rPr>
          <w:rFonts w:asciiTheme="minorHAnsi" w:hAnsiTheme="minorHAnsi" w:cstheme="minorHAnsi"/>
          <w:sz w:val="22"/>
          <w:szCs w:val="22"/>
        </w:rPr>
        <w:tab/>
      </w:r>
      <w:r w:rsidR="00DB338B">
        <w:rPr>
          <w:rFonts w:asciiTheme="minorHAnsi" w:hAnsiTheme="minorHAnsi" w:cstheme="minorHAnsi"/>
          <w:sz w:val="22"/>
          <w:szCs w:val="22"/>
        </w:rPr>
        <w:tab/>
      </w:r>
      <w:r w:rsidR="00885DC8" w:rsidRPr="00DB338B">
        <w:rPr>
          <w:rFonts w:asciiTheme="minorHAnsi" w:hAnsiTheme="minorHAnsi" w:cstheme="minorHAnsi"/>
          <w:sz w:val="22"/>
          <w:szCs w:val="22"/>
        </w:rPr>
        <w:t>3 561 010,30</w:t>
      </w:r>
      <w:r w:rsidRPr="00DB338B">
        <w:rPr>
          <w:rFonts w:asciiTheme="minorHAnsi" w:hAnsiTheme="minorHAnsi" w:cstheme="minorHAnsi"/>
          <w:sz w:val="22"/>
          <w:szCs w:val="22"/>
        </w:rPr>
        <w:t xml:space="preserve"> Kč</w:t>
      </w:r>
    </w:p>
    <w:p w:rsidR="005F0E79" w:rsidRPr="00064667" w:rsidRDefault="005F0E79" w:rsidP="005F0E79">
      <w:pPr>
        <w:ind w:left="426"/>
        <w:jc w:val="both"/>
        <w:rPr>
          <w:rFonts w:asciiTheme="minorHAnsi" w:hAnsiTheme="minorHAnsi" w:cstheme="minorHAnsi"/>
          <w:sz w:val="22"/>
          <w:szCs w:val="22"/>
        </w:rPr>
      </w:pPr>
      <w:r w:rsidRPr="00064667">
        <w:rPr>
          <w:rFonts w:asciiTheme="minorHAnsi" w:hAnsiTheme="minorHAnsi" w:cstheme="minorHAnsi"/>
          <w:sz w:val="22"/>
          <w:szCs w:val="22"/>
        </w:rPr>
        <w:t>DPH</w:t>
      </w:r>
      <w:r w:rsidRPr="00064667">
        <w:rPr>
          <w:rFonts w:asciiTheme="minorHAnsi" w:hAnsiTheme="minorHAnsi" w:cstheme="minorHAnsi"/>
          <w:sz w:val="22"/>
          <w:szCs w:val="22"/>
        </w:rPr>
        <w:tab/>
      </w:r>
      <w:r w:rsidRPr="00064667">
        <w:rPr>
          <w:rFonts w:asciiTheme="minorHAnsi" w:hAnsiTheme="minorHAnsi" w:cstheme="minorHAnsi"/>
          <w:sz w:val="22"/>
          <w:szCs w:val="22"/>
        </w:rPr>
        <w:tab/>
      </w:r>
      <w:r w:rsidRPr="00064667">
        <w:rPr>
          <w:rFonts w:asciiTheme="minorHAnsi" w:hAnsiTheme="minorHAnsi" w:cstheme="minorHAnsi"/>
          <w:sz w:val="22"/>
          <w:szCs w:val="22"/>
        </w:rPr>
        <w:tab/>
      </w:r>
      <w:r w:rsidRPr="00064667">
        <w:rPr>
          <w:rFonts w:asciiTheme="minorHAnsi" w:hAnsiTheme="minorHAnsi" w:cstheme="minorHAnsi"/>
          <w:sz w:val="22"/>
          <w:szCs w:val="22"/>
        </w:rPr>
        <w:tab/>
      </w:r>
      <w:r w:rsidRPr="00064667">
        <w:rPr>
          <w:rFonts w:asciiTheme="minorHAnsi" w:hAnsiTheme="minorHAnsi" w:cstheme="minorHAnsi"/>
          <w:sz w:val="22"/>
          <w:szCs w:val="22"/>
        </w:rPr>
        <w:tab/>
      </w:r>
      <w:r w:rsidRPr="00064667">
        <w:rPr>
          <w:rFonts w:asciiTheme="minorHAnsi" w:hAnsiTheme="minorHAnsi" w:cstheme="minorHAnsi"/>
          <w:sz w:val="22"/>
          <w:szCs w:val="22"/>
        </w:rPr>
        <w:tab/>
      </w:r>
      <w:r w:rsidRPr="00064667">
        <w:rPr>
          <w:rFonts w:asciiTheme="minorHAnsi" w:hAnsiTheme="minorHAnsi" w:cstheme="minorHAnsi"/>
          <w:sz w:val="22"/>
          <w:szCs w:val="22"/>
        </w:rPr>
        <w:tab/>
      </w:r>
      <w:r w:rsidRPr="00064667">
        <w:rPr>
          <w:rFonts w:asciiTheme="minorHAnsi" w:hAnsiTheme="minorHAnsi" w:cstheme="minorHAnsi"/>
          <w:sz w:val="22"/>
          <w:szCs w:val="22"/>
        </w:rPr>
        <w:tab/>
      </w:r>
      <w:r w:rsidR="00885DC8">
        <w:rPr>
          <w:rFonts w:asciiTheme="minorHAnsi" w:hAnsiTheme="minorHAnsi" w:cstheme="minorHAnsi"/>
          <w:sz w:val="22"/>
          <w:szCs w:val="22"/>
        </w:rPr>
        <w:t xml:space="preserve">   747 812,16</w:t>
      </w:r>
      <w:r w:rsidRPr="00064667">
        <w:rPr>
          <w:rFonts w:asciiTheme="minorHAnsi" w:hAnsiTheme="minorHAnsi" w:cstheme="minorHAnsi"/>
          <w:sz w:val="22"/>
          <w:szCs w:val="22"/>
        </w:rPr>
        <w:t xml:space="preserve"> Kč</w:t>
      </w:r>
    </w:p>
    <w:p w:rsidR="005F0E79" w:rsidRPr="00DB338B" w:rsidRDefault="005F0E79" w:rsidP="005F0E79">
      <w:pPr>
        <w:ind w:left="426"/>
        <w:jc w:val="both"/>
        <w:rPr>
          <w:rFonts w:asciiTheme="minorHAnsi" w:hAnsiTheme="minorHAnsi" w:cstheme="minorHAnsi"/>
          <w:b/>
          <w:sz w:val="22"/>
          <w:szCs w:val="22"/>
        </w:rPr>
      </w:pPr>
      <w:r w:rsidRPr="00DB338B">
        <w:rPr>
          <w:rFonts w:asciiTheme="minorHAnsi" w:hAnsiTheme="minorHAnsi" w:cstheme="minorHAnsi"/>
          <w:b/>
          <w:sz w:val="22"/>
          <w:szCs w:val="22"/>
        </w:rPr>
        <w:t>CENA CELKEM VČETNĚ DPH</w:t>
      </w:r>
      <w:r w:rsidRPr="00DB338B">
        <w:rPr>
          <w:rFonts w:asciiTheme="minorHAnsi" w:hAnsiTheme="minorHAnsi" w:cstheme="minorHAnsi"/>
          <w:b/>
          <w:sz w:val="22"/>
          <w:szCs w:val="22"/>
        </w:rPr>
        <w:tab/>
      </w:r>
      <w:r w:rsidRPr="00DB338B">
        <w:rPr>
          <w:rFonts w:asciiTheme="minorHAnsi" w:hAnsiTheme="minorHAnsi" w:cstheme="minorHAnsi"/>
          <w:b/>
          <w:sz w:val="22"/>
          <w:szCs w:val="22"/>
        </w:rPr>
        <w:tab/>
      </w:r>
      <w:r w:rsidRPr="00DB338B">
        <w:rPr>
          <w:rFonts w:asciiTheme="minorHAnsi" w:hAnsiTheme="minorHAnsi" w:cstheme="minorHAnsi"/>
          <w:b/>
          <w:sz w:val="22"/>
          <w:szCs w:val="22"/>
        </w:rPr>
        <w:tab/>
      </w:r>
      <w:r w:rsidRPr="00DB338B">
        <w:rPr>
          <w:rFonts w:asciiTheme="minorHAnsi" w:hAnsiTheme="minorHAnsi" w:cstheme="minorHAnsi"/>
          <w:b/>
          <w:sz w:val="22"/>
          <w:szCs w:val="22"/>
        </w:rPr>
        <w:tab/>
      </w:r>
      <w:r w:rsidRPr="00DB338B">
        <w:rPr>
          <w:rFonts w:asciiTheme="minorHAnsi" w:hAnsiTheme="minorHAnsi" w:cstheme="minorHAnsi"/>
          <w:b/>
          <w:sz w:val="22"/>
          <w:szCs w:val="22"/>
        </w:rPr>
        <w:tab/>
      </w:r>
      <w:r w:rsidR="00885DC8" w:rsidRPr="00DB338B">
        <w:rPr>
          <w:rFonts w:asciiTheme="minorHAnsi" w:hAnsiTheme="minorHAnsi" w:cstheme="minorHAnsi"/>
          <w:b/>
          <w:sz w:val="22"/>
          <w:szCs w:val="22"/>
        </w:rPr>
        <w:t>4 308 822,46</w:t>
      </w:r>
      <w:r w:rsidRPr="00DB338B">
        <w:rPr>
          <w:rFonts w:asciiTheme="minorHAnsi" w:hAnsiTheme="minorHAnsi" w:cstheme="minorHAnsi"/>
          <w:b/>
          <w:sz w:val="22"/>
          <w:szCs w:val="22"/>
        </w:rPr>
        <w:t xml:space="preserve"> Kč</w:t>
      </w:r>
    </w:p>
    <w:p w:rsidR="005F0E79" w:rsidRPr="00064667" w:rsidRDefault="005F0E79" w:rsidP="005F0E79">
      <w:pPr>
        <w:ind w:left="426"/>
        <w:jc w:val="both"/>
        <w:rPr>
          <w:rFonts w:asciiTheme="minorHAnsi" w:hAnsiTheme="minorHAnsi" w:cstheme="minorHAnsi"/>
          <w:b/>
          <w:sz w:val="22"/>
          <w:szCs w:val="22"/>
        </w:rPr>
      </w:pPr>
    </w:p>
    <w:p w:rsidR="005F0E79" w:rsidRPr="00064667" w:rsidRDefault="005F0E79" w:rsidP="005F0E79">
      <w:pPr>
        <w:ind w:left="426"/>
        <w:jc w:val="both"/>
        <w:rPr>
          <w:rFonts w:asciiTheme="minorHAnsi" w:hAnsiTheme="minorHAnsi" w:cstheme="minorHAnsi"/>
          <w:sz w:val="22"/>
          <w:szCs w:val="22"/>
        </w:rPr>
      </w:pPr>
      <w:r w:rsidRPr="00064667">
        <w:rPr>
          <w:rFonts w:asciiTheme="minorHAnsi" w:hAnsiTheme="minorHAnsi" w:cstheme="minorHAnsi"/>
          <w:sz w:val="22"/>
          <w:szCs w:val="22"/>
        </w:rPr>
        <w:t xml:space="preserve">slovy: </w:t>
      </w:r>
      <w:r w:rsidR="00DB338B">
        <w:rPr>
          <w:rFonts w:asciiTheme="minorHAnsi" w:hAnsiTheme="minorHAnsi" w:cstheme="minorHAnsi"/>
          <w:sz w:val="22"/>
          <w:szCs w:val="22"/>
        </w:rPr>
        <w:t>čtyřimilionyt</w:t>
      </w:r>
      <w:r w:rsidR="007572E3">
        <w:rPr>
          <w:rFonts w:asciiTheme="minorHAnsi" w:hAnsiTheme="minorHAnsi" w:cstheme="minorHAnsi"/>
          <w:sz w:val="22"/>
          <w:szCs w:val="22"/>
        </w:rPr>
        <w:t>ř</w:t>
      </w:r>
      <w:r w:rsidR="00DB338B">
        <w:rPr>
          <w:rFonts w:asciiTheme="minorHAnsi" w:hAnsiTheme="minorHAnsi" w:cstheme="minorHAnsi"/>
          <w:sz w:val="22"/>
          <w:szCs w:val="22"/>
        </w:rPr>
        <w:t>istaosmtisícosmsetdvacetdvakorunčeských</w:t>
      </w:r>
      <w:r w:rsidR="007572E3">
        <w:rPr>
          <w:rFonts w:asciiTheme="minorHAnsi" w:hAnsiTheme="minorHAnsi" w:cstheme="minorHAnsi"/>
          <w:sz w:val="22"/>
          <w:szCs w:val="22"/>
        </w:rPr>
        <w:t>čtyřicetšesthaléřů</w:t>
      </w:r>
    </w:p>
    <w:p w:rsidR="000E4CD7" w:rsidRDefault="000E4CD7" w:rsidP="00517DBA">
      <w:pPr>
        <w:rPr>
          <w:rFonts w:ascii="Calibri" w:hAnsi="Calibri" w:cs="Calibri"/>
          <w:sz w:val="22"/>
          <w:szCs w:val="22"/>
        </w:rPr>
      </w:pPr>
    </w:p>
    <w:p w:rsidR="005F0E79" w:rsidRPr="00064667" w:rsidRDefault="005F0E79" w:rsidP="005F0E79">
      <w:pPr>
        <w:ind w:left="426"/>
        <w:jc w:val="both"/>
        <w:rPr>
          <w:rFonts w:asciiTheme="minorHAnsi" w:hAnsiTheme="minorHAnsi" w:cstheme="minorHAnsi"/>
          <w:sz w:val="22"/>
          <w:szCs w:val="22"/>
        </w:rPr>
      </w:pPr>
      <w:r w:rsidRPr="00064667">
        <w:rPr>
          <w:rFonts w:asciiTheme="minorHAnsi" w:hAnsiTheme="minorHAnsi" w:cstheme="minorHAnsi"/>
          <w:bCs/>
          <w:sz w:val="22"/>
          <w:szCs w:val="22"/>
        </w:rPr>
        <w:lastRenderedPageBreak/>
        <w:t xml:space="preserve">Tato cena je stanovena na základě </w:t>
      </w:r>
      <w:r>
        <w:rPr>
          <w:rFonts w:asciiTheme="minorHAnsi" w:hAnsiTheme="minorHAnsi" w:cstheme="minorHAnsi"/>
          <w:bCs/>
          <w:sz w:val="22"/>
          <w:szCs w:val="22"/>
        </w:rPr>
        <w:t>položkového rozpočtu zadavatele (technických požadavků zadavatele)</w:t>
      </w:r>
      <w:r w:rsidRPr="00064667">
        <w:rPr>
          <w:rFonts w:asciiTheme="minorHAnsi" w:hAnsiTheme="minorHAnsi" w:cstheme="minorHAnsi"/>
          <w:bCs/>
          <w:sz w:val="22"/>
          <w:szCs w:val="22"/>
        </w:rPr>
        <w:t xml:space="preserve">, a to jako cena </w:t>
      </w:r>
      <w:r w:rsidRPr="00064667">
        <w:rPr>
          <w:rFonts w:asciiTheme="minorHAnsi" w:hAnsiTheme="minorHAnsi" w:cstheme="minorHAnsi"/>
          <w:sz w:val="22"/>
          <w:szCs w:val="22"/>
        </w:rPr>
        <w:t>pevná, maximální a nejvýše přípustná, bez možnosti navyšování</w:t>
      </w:r>
      <w:r w:rsidRPr="00064667">
        <w:rPr>
          <w:rFonts w:asciiTheme="minorHAnsi" w:hAnsiTheme="minorHAnsi" w:cstheme="minorHAnsi"/>
          <w:bCs/>
          <w:sz w:val="22"/>
          <w:szCs w:val="22"/>
        </w:rPr>
        <w:t xml:space="preserve">. Smluvní strany tímto výslovně sjednávají, že </w:t>
      </w:r>
      <w:r>
        <w:rPr>
          <w:rFonts w:asciiTheme="minorHAnsi" w:hAnsiTheme="minorHAnsi" w:cstheme="minorHAnsi"/>
          <w:bCs/>
          <w:sz w:val="22"/>
          <w:szCs w:val="22"/>
        </w:rPr>
        <w:t>tento položkový rozpočet</w:t>
      </w:r>
      <w:r w:rsidRPr="00064667">
        <w:rPr>
          <w:rFonts w:asciiTheme="minorHAnsi" w:hAnsiTheme="minorHAnsi" w:cstheme="minorHAnsi"/>
          <w:bCs/>
          <w:sz w:val="22"/>
          <w:szCs w:val="22"/>
        </w:rPr>
        <w:t xml:space="preserve"> se považuje za úpln</w:t>
      </w:r>
      <w:r>
        <w:rPr>
          <w:rFonts w:asciiTheme="minorHAnsi" w:hAnsiTheme="minorHAnsi" w:cstheme="minorHAnsi"/>
          <w:bCs/>
          <w:sz w:val="22"/>
          <w:szCs w:val="22"/>
        </w:rPr>
        <w:t>ý</w:t>
      </w:r>
      <w:r w:rsidRPr="00064667">
        <w:rPr>
          <w:rFonts w:asciiTheme="minorHAnsi" w:hAnsiTheme="minorHAnsi" w:cstheme="minorHAnsi"/>
          <w:bCs/>
          <w:sz w:val="22"/>
          <w:szCs w:val="22"/>
        </w:rPr>
        <w:t xml:space="preserve"> a závazn</w:t>
      </w:r>
      <w:r>
        <w:rPr>
          <w:rFonts w:asciiTheme="minorHAnsi" w:hAnsiTheme="minorHAnsi" w:cstheme="minorHAnsi"/>
          <w:bCs/>
          <w:sz w:val="22"/>
          <w:szCs w:val="22"/>
        </w:rPr>
        <w:t>ý</w:t>
      </w:r>
      <w:r w:rsidRPr="00064667">
        <w:rPr>
          <w:rFonts w:asciiTheme="minorHAnsi" w:hAnsiTheme="minorHAnsi" w:cstheme="minorHAnsi"/>
          <w:bCs/>
          <w:sz w:val="22"/>
          <w:szCs w:val="22"/>
        </w:rPr>
        <w:t xml:space="preserve">. </w:t>
      </w:r>
      <w:r w:rsidRPr="00064667">
        <w:rPr>
          <w:rFonts w:asciiTheme="minorHAnsi" w:hAnsiTheme="minorHAnsi" w:cstheme="minorHAnsi"/>
          <w:sz w:val="22"/>
          <w:szCs w:val="22"/>
        </w:rPr>
        <w:t xml:space="preserve">Cena zahrnuje veškeré náklady zhotovitele </w:t>
      </w:r>
      <w:r w:rsidR="00A445E8">
        <w:rPr>
          <w:rFonts w:asciiTheme="minorHAnsi" w:hAnsiTheme="minorHAnsi" w:cstheme="minorHAnsi"/>
          <w:sz w:val="22"/>
          <w:szCs w:val="22"/>
        </w:rPr>
        <w:t>související se zhotovením díla</w:t>
      </w:r>
      <w:r w:rsidR="00A445E8" w:rsidRPr="00A445E8">
        <w:rPr>
          <w:rFonts w:asciiTheme="minorHAnsi" w:hAnsiTheme="minorHAnsi" w:cstheme="minorHAnsi"/>
          <w:sz w:val="22"/>
          <w:szCs w:val="22"/>
        </w:rPr>
        <w:t xml:space="preserve"> </w:t>
      </w:r>
      <w:r w:rsidR="00A445E8" w:rsidRPr="00064667">
        <w:rPr>
          <w:rFonts w:asciiTheme="minorHAnsi" w:hAnsiTheme="minorHAnsi" w:cstheme="minorHAnsi"/>
          <w:sz w:val="22"/>
          <w:szCs w:val="22"/>
        </w:rPr>
        <w:t>spojené s úplným a bezvadným dokončením díla</w:t>
      </w:r>
      <w:r w:rsidR="00A445E8">
        <w:rPr>
          <w:rFonts w:asciiTheme="minorHAnsi" w:hAnsiTheme="minorHAnsi" w:cstheme="minorHAnsi"/>
          <w:sz w:val="22"/>
          <w:szCs w:val="22"/>
        </w:rPr>
        <w:t xml:space="preserve">, vedlejší náklady související s umístěním stavby, zařízením staveniště a také ostatní náklady související s plněním zadávacích podmínek. </w:t>
      </w:r>
      <w:r w:rsidRPr="00F91F1A">
        <w:rPr>
          <w:rFonts w:asciiTheme="minorHAnsi" w:hAnsiTheme="minorHAnsi" w:cstheme="minorHAnsi"/>
          <w:sz w:val="22"/>
          <w:szCs w:val="22"/>
        </w:rPr>
        <w:t xml:space="preserve">Tento položkový rozpočet včetně zhotovitelem doplněných cen jednotlivých položek tvoří </w:t>
      </w:r>
      <w:r>
        <w:rPr>
          <w:rFonts w:asciiTheme="minorHAnsi" w:hAnsiTheme="minorHAnsi" w:cstheme="minorHAnsi"/>
          <w:sz w:val="22"/>
          <w:szCs w:val="22"/>
        </w:rPr>
        <w:t xml:space="preserve">Přílohu </w:t>
      </w:r>
      <w:r w:rsidRPr="00F91F1A">
        <w:rPr>
          <w:rFonts w:asciiTheme="minorHAnsi" w:hAnsiTheme="minorHAnsi" w:cstheme="minorHAnsi"/>
          <w:sz w:val="22"/>
          <w:szCs w:val="22"/>
        </w:rPr>
        <w:t>a nedílnou</w:t>
      </w:r>
      <w:r w:rsidRPr="00064667">
        <w:rPr>
          <w:rFonts w:asciiTheme="minorHAnsi" w:hAnsiTheme="minorHAnsi" w:cstheme="minorHAnsi"/>
          <w:sz w:val="22"/>
          <w:szCs w:val="22"/>
        </w:rPr>
        <w:t xml:space="preserve"> součást této smlouvy.</w:t>
      </w:r>
    </w:p>
    <w:p w:rsidR="008C50AF" w:rsidRPr="001B4494" w:rsidRDefault="008C50AF" w:rsidP="00E2019D">
      <w:pPr>
        <w:numPr>
          <w:ilvl w:val="0"/>
          <w:numId w:val="2"/>
        </w:numPr>
        <w:tabs>
          <w:tab w:val="clear" w:pos="705"/>
          <w:tab w:val="num" w:pos="360"/>
        </w:tabs>
        <w:ind w:left="360" w:hanging="360"/>
        <w:jc w:val="both"/>
        <w:rPr>
          <w:rFonts w:ascii="Calibri" w:hAnsi="Calibri" w:cs="Calibri"/>
          <w:sz w:val="22"/>
          <w:szCs w:val="22"/>
        </w:rPr>
      </w:pPr>
      <w:r w:rsidRPr="001B4494">
        <w:rPr>
          <w:rFonts w:ascii="Calibri" w:hAnsi="Calibri" w:cs="Calibri"/>
          <w:sz w:val="22"/>
          <w:szCs w:val="22"/>
        </w:rPr>
        <w:t>Ke sjednané smluvní ceně se připočítává procentní sazba daně z přidané hodnoty dle platného zákona o dani z přidané hodnoty, platná v době vyúčtování ceny provedených prací.</w:t>
      </w:r>
      <w:r w:rsidR="0024028C" w:rsidRPr="001B4494">
        <w:rPr>
          <w:rFonts w:ascii="Calibri" w:hAnsi="Calibri" w:cs="Calibri"/>
          <w:sz w:val="22"/>
          <w:szCs w:val="22"/>
        </w:rPr>
        <w:t xml:space="preserve"> V případě, že dojde v průběhu realizace předmětu smlouvy ke změnám sazeb DPH, zhotovitel tuto skutečnost zohlední při fakturaci. Změnu sazby DPH není třeba upravovat smluvním dodatkem k této smlouvě o dílo.</w:t>
      </w:r>
    </w:p>
    <w:p w:rsidR="00DF596A" w:rsidRPr="00DF596A" w:rsidRDefault="008C50AF" w:rsidP="00DF596A">
      <w:pPr>
        <w:numPr>
          <w:ilvl w:val="0"/>
          <w:numId w:val="2"/>
        </w:numPr>
        <w:tabs>
          <w:tab w:val="clear" w:pos="705"/>
          <w:tab w:val="num" w:pos="360"/>
        </w:tabs>
        <w:ind w:left="360" w:hanging="360"/>
        <w:jc w:val="both"/>
        <w:rPr>
          <w:rFonts w:ascii="Calibri" w:hAnsi="Calibri" w:cs="Calibri"/>
          <w:sz w:val="22"/>
          <w:szCs w:val="22"/>
        </w:rPr>
      </w:pPr>
      <w:r w:rsidRPr="00DF596A">
        <w:rPr>
          <w:rFonts w:ascii="Calibri" w:hAnsi="Calibri" w:cs="Calibri"/>
          <w:sz w:val="22"/>
          <w:szCs w:val="22"/>
        </w:rPr>
        <w:t>Veškeré náklady na dodávku medií nutných k provádění díla (např.: elektrická energie, voda) se zhotovitel zavazuje obstarat na svůj náklad a na své nebezpečí, přičemž náklady na tato veškerá media jsou zahrnuty v ceně díla ve smyslu tohoto článk</w:t>
      </w:r>
      <w:r w:rsidR="00DF596A" w:rsidRPr="00DF596A">
        <w:rPr>
          <w:rFonts w:ascii="Calibri" w:hAnsi="Calibri" w:cs="Calibri"/>
          <w:sz w:val="22"/>
          <w:szCs w:val="22"/>
        </w:rPr>
        <w:t>u.</w:t>
      </w:r>
    </w:p>
    <w:p w:rsidR="00175018" w:rsidRPr="007F698D" w:rsidRDefault="009069E4" w:rsidP="0078311F">
      <w:pPr>
        <w:ind w:left="425" w:hanging="425"/>
        <w:jc w:val="both"/>
        <w:rPr>
          <w:rFonts w:ascii="Calibri" w:hAnsi="Calibri" w:cs="Calibri"/>
          <w:sz w:val="22"/>
          <w:szCs w:val="22"/>
        </w:rPr>
      </w:pPr>
      <w:r>
        <w:rPr>
          <w:rFonts w:ascii="Calibri" w:hAnsi="Calibri" w:cs="Calibri"/>
          <w:bCs/>
          <w:sz w:val="22"/>
          <w:szCs w:val="22"/>
        </w:rPr>
        <w:t>4</w:t>
      </w:r>
      <w:r w:rsidR="00175018" w:rsidRPr="007F698D">
        <w:rPr>
          <w:rFonts w:ascii="Calibri" w:hAnsi="Calibri" w:cs="Calibri"/>
          <w:bCs/>
          <w:sz w:val="22"/>
          <w:szCs w:val="22"/>
        </w:rPr>
        <w:t>.</w:t>
      </w:r>
      <w:r w:rsidR="00175018" w:rsidRPr="007F698D">
        <w:rPr>
          <w:rFonts w:ascii="Calibri" w:hAnsi="Calibri" w:cs="Calibri"/>
          <w:bCs/>
          <w:sz w:val="22"/>
          <w:szCs w:val="22"/>
        </w:rPr>
        <w:tab/>
        <w:t>Dohodnutá cena může být změněna (snížena či zvýšena) pouze v případě:</w:t>
      </w:r>
    </w:p>
    <w:p w:rsidR="00175018" w:rsidRPr="007F698D" w:rsidRDefault="009069E4" w:rsidP="0078311F">
      <w:pPr>
        <w:pStyle w:val="Bezmezer"/>
        <w:widowControl w:val="0"/>
        <w:ind w:left="850" w:hanging="425"/>
        <w:jc w:val="both"/>
        <w:rPr>
          <w:rFonts w:cs="Calibri"/>
        </w:rPr>
      </w:pPr>
      <w:r>
        <w:rPr>
          <w:rFonts w:cs="Calibri"/>
        </w:rPr>
        <w:t>4</w:t>
      </w:r>
      <w:r w:rsidR="00175018" w:rsidRPr="007F698D">
        <w:rPr>
          <w:rFonts w:cs="Calibri"/>
        </w:rPr>
        <w:t>.1</w:t>
      </w:r>
      <w:r w:rsidR="00175018" w:rsidRPr="007F698D">
        <w:rPr>
          <w:rFonts w:cs="Calibri"/>
        </w:rPr>
        <w:tab/>
        <w:t xml:space="preserve">Odečtením všech nákladů na provedení těch částí díla, které objednatel nařídil formou </w:t>
      </w:r>
      <w:proofErr w:type="spellStart"/>
      <w:r w:rsidR="00175018" w:rsidRPr="007F698D">
        <w:rPr>
          <w:rFonts w:cs="Calibri"/>
        </w:rPr>
        <w:t>méněprácí</w:t>
      </w:r>
      <w:proofErr w:type="spellEnd"/>
      <w:r w:rsidR="00175018" w:rsidRPr="007F698D">
        <w:rPr>
          <w:rFonts w:cs="Calibri"/>
        </w:rPr>
        <w:t xml:space="preserve"> neprovádět. Náklady na </w:t>
      </w:r>
      <w:proofErr w:type="spellStart"/>
      <w:r w:rsidR="00175018" w:rsidRPr="007F698D">
        <w:rPr>
          <w:rFonts w:cs="Calibri"/>
        </w:rPr>
        <w:t>méněpráce</w:t>
      </w:r>
      <w:proofErr w:type="spellEnd"/>
      <w:r w:rsidR="00175018" w:rsidRPr="007F698D">
        <w:rPr>
          <w:rFonts w:cs="Calibri"/>
        </w:rPr>
        <w:t xml:space="preserve"> budou odečteny ve výši součtu veškerých odpovídajících položek a nákladů neprovedených podle položkového rozpočtu nebo smlouvy.</w:t>
      </w:r>
    </w:p>
    <w:p w:rsidR="00175018" w:rsidRPr="007F698D" w:rsidRDefault="009069E4" w:rsidP="00175018">
      <w:pPr>
        <w:pStyle w:val="Bezmezer"/>
        <w:widowControl w:val="0"/>
        <w:ind w:left="851" w:hanging="425"/>
        <w:jc w:val="both"/>
        <w:rPr>
          <w:rFonts w:cs="Calibri"/>
        </w:rPr>
      </w:pPr>
      <w:r>
        <w:rPr>
          <w:rFonts w:cs="Calibri"/>
        </w:rPr>
        <w:t>4</w:t>
      </w:r>
      <w:r w:rsidR="00175018" w:rsidRPr="007F698D">
        <w:rPr>
          <w:rFonts w:cs="Calibri"/>
        </w:rPr>
        <w:t>.2</w:t>
      </w:r>
      <w:r w:rsidR="00175018" w:rsidRPr="007F698D">
        <w:rPr>
          <w:rFonts w:cs="Calibri"/>
        </w:rPr>
        <w:tab/>
        <w:t>Započtením veškerých nákladů na provedení těch částí díla, které objednatel nařídil formou dodatečných prací provádět nad rámec množství nebo kvality, a to práce, které nejsou v předmětu díla, dále pokud se při realizaci díla vyskytnou skutečnosti, které neby</w:t>
      </w:r>
      <w:r w:rsidR="000D0688">
        <w:rPr>
          <w:rFonts w:cs="Calibri"/>
        </w:rPr>
        <w:t xml:space="preserve">ly v době podpisu smlouvy </w:t>
      </w:r>
      <w:proofErr w:type="gramStart"/>
      <w:r w:rsidR="000D0688">
        <w:rPr>
          <w:rFonts w:cs="Calibri"/>
        </w:rPr>
        <w:t xml:space="preserve">známy </w:t>
      </w:r>
      <w:r w:rsidR="00175018" w:rsidRPr="007F698D">
        <w:rPr>
          <w:rFonts w:cs="Calibri"/>
        </w:rPr>
        <w:t>a zhotovitel</w:t>
      </w:r>
      <w:proofErr w:type="gramEnd"/>
      <w:r w:rsidR="00175018" w:rsidRPr="007F698D">
        <w:rPr>
          <w:rFonts w:cs="Calibri"/>
        </w:rPr>
        <w:t xml:space="preserve"> je nezavinil ani nemohl předvídat a tyto skutečnosti mají prokazatelný vliv na sjednanou cenu díla nebo při realizaci díla se zjistí skutečnosti odlišné od dokumentace předané objednatelem</w:t>
      </w:r>
    </w:p>
    <w:p w:rsidR="00175018" w:rsidRPr="007F698D" w:rsidRDefault="00175018" w:rsidP="00175018">
      <w:pPr>
        <w:pStyle w:val="Bezmezer"/>
        <w:widowControl w:val="0"/>
        <w:ind w:left="1406" w:hanging="555"/>
        <w:jc w:val="both"/>
        <w:rPr>
          <w:rFonts w:cs="Calibri"/>
        </w:rPr>
      </w:pPr>
    </w:p>
    <w:p w:rsidR="00175018" w:rsidRPr="007F698D" w:rsidRDefault="00175018" w:rsidP="00175018">
      <w:pPr>
        <w:pStyle w:val="Bezmezer"/>
        <w:widowControl w:val="0"/>
        <w:numPr>
          <w:ilvl w:val="3"/>
          <w:numId w:val="25"/>
        </w:numPr>
        <w:tabs>
          <w:tab w:val="clear" w:pos="2880"/>
          <w:tab w:val="num" w:pos="1134"/>
        </w:tabs>
        <w:ind w:left="1134" w:hanging="283"/>
        <w:jc w:val="both"/>
        <w:rPr>
          <w:rFonts w:cs="Calibri"/>
        </w:rPr>
      </w:pPr>
      <w:r w:rsidRPr="007F698D">
        <w:rPr>
          <w:rFonts w:cs="Calibri"/>
        </w:rPr>
        <w:t>Náklady na dodatečné práce budou účtovány, v případě změn u prací, které jsou obsaženy v položkovém rozpočtu, změna ceny bude stanovena na základě jednotkové ceny dané práce v položkovém rozpočtu a odsouhlasené objednatelem,</w:t>
      </w:r>
    </w:p>
    <w:p w:rsidR="000D0688" w:rsidRDefault="00175018" w:rsidP="00175018">
      <w:pPr>
        <w:pStyle w:val="Bezmezer"/>
        <w:widowControl w:val="0"/>
        <w:numPr>
          <w:ilvl w:val="3"/>
          <w:numId w:val="25"/>
        </w:numPr>
        <w:tabs>
          <w:tab w:val="clear" w:pos="2880"/>
          <w:tab w:val="num" w:pos="1134"/>
        </w:tabs>
        <w:ind w:left="1134" w:hanging="283"/>
        <w:jc w:val="both"/>
        <w:rPr>
          <w:rFonts w:cs="Calibri"/>
        </w:rPr>
      </w:pPr>
      <w:r w:rsidRPr="000D0688">
        <w:rPr>
          <w:rFonts w:cs="Calibri"/>
        </w:rPr>
        <w:t>Náklady na dodatečné práce, které nejsou stanoveny jednotkovými cenami položek v nabídkovém položkovém rozpočtu, budou účtovány dle</w:t>
      </w:r>
      <w:r w:rsidR="00A24336" w:rsidRPr="000D0688">
        <w:rPr>
          <w:rFonts w:cs="Calibri"/>
        </w:rPr>
        <w:t xml:space="preserve"> oficiálního</w:t>
      </w:r>
      <w:r w:rsidRPr="000D0688">
        <w:rPr>
          <w:rFonts w:cs="Calibri"/>
        </w:rPr>
        <w:t xml:space="preserve"> Sborníku cen stavebních prací příslušného roku (pololetí)</w:t>
      </w:r>
    </w:p>
    <w:p w:rsidR="00175018" w:rsidRPr="000D0688" w:rsidRDefault="00175018" w:rsidP="00175018">
      <w:pPr>
        <w:pStyle w:val="Bezmezer"/>
        <w:widowControl w:val="0"/>
        <w:numPr>
          <w:ilvl w:val="3"/>
          <w:numId w:val="25"/>
        </w:numPr>
        <w:tabs>
          <w:tab w:val="clear" w:pos="2880"/>
          <w:tab w:val="num" w:pos="1134"/>
        </w:tabs>
        <w:ind w:left="1134" w:hanging="283"/>
        <w:jc w:val="both"/>
        <w:rPr>
          <w:rFonts w:cs="Calibri"/>
        </w:rPr>
      </w:pPr>
      <w:r w:rsidRPr="000D0688">
        <w:rPr>
          <w:rFonts w:cs="Calibri"/>
        </w:rPr>
        <w:t>Dodatečné práce, které nelze jednoznačně specifikovat ani položkou dle</w:t>
      </w:r>
      <w:r w:rsidR="00DB3154" w:rsidRPr="000D0688">
        <w:rPr>
          <w:rFonts w:cs="Calibri"/>
        </w:rPr>
        <w:t xml:space="preserve"> oficiálního</w:t>
      </w:r>
      <w:r w:rsidRPr="000D0688">
        <w:rPr>
          <w:rFonts w:cs="Calibri"/>
        </w:rPr>
        <w:t xml:space="preserve"> Sborníku cen stavebních prací příslušného roku (pololetí) budou oceněny cenou vycházející z transparentního základu např. z ofertního řízení provedeného objednatelem, tedy poptáním ceny jednotlivých složek u výrobců či subdodavatelů.</w:t>
      </w:r>
    </w:p>
    <w:p w:rsidR="00175018" w:rsidRPr="007F698D" w:rsidRDefault="00175018" w:rsidP="00175018">
      <w:pPr>
        <w:pStyle w:val="Bezmezer"/>
        <w:widowControl w:val="0"/>
        <w:numPr>
          <w:ilvl w:val="3"/>
          <w:numId w:val="25"/>
        </w:numPr>
        <w:tabs>
          <w:tab w:val="clear" w:pos="2880"/>
          <w:tab w:val="num" w:pos="1701"/>
        </w:tabs>
        <w:ind w:left="1134" w:hanging="283"/>
        <w:jc w:val="both"/>
        <w:rPr>
          <w:rFonts w:cs="Calibri"/>
        </w:rPr>
      </w:pPr>
      <w:r w:rsidRPr="007F698D">
        <w:rPr>
          <w:rFonts w:cs="Calibri"/>
        </w:rPr>
        <w:t>V případě sporu o výši ceny některé dodatečné práce zhotovitel práce provede za cenu vypočtenou objednatelem s tím, že se může následně domáhat doplatku na základě znaleckého posudku u soudu.</w:t>
      </w:r>
    </w:p>
    <w:p w:rsidR="000609CD" w:rsidRDefault="009069E4" w:rsidP="004A0ABE">
      <w:pPr>
        <w:pStyle w:val="Bezmezer"/>
        <w:ind w:left="425" w:hanging="425"/>
        <w:jc w:val="both"/>
        <w:rPr>
          <w:rFonts w:cs="Calibri"/>
        </w:rPr>
      </w:pPr>
      <w:r>
        <w:rPr>
          <w:rFonts w:cs="Calibri"/>
        </w:rPr>
        <w:t>5</w:t>
      </w:r>
      <w:r w:rsidR="00DF596A" w:rsidRPr="007F698D">
        <w:rPr>
          <w:rFonts w:cs="Calibri"/>
        </w:rPr>
        <w:t>.</w:t>
      </w:r>
      <w:r w:rsidR="00DF596A" w:rsidRPr="007F698D">
        <w:rPr>
          <w:rFonts w:cs="Calibri"/>
        </w:rPr>
        <w:tab/>
        <w:t xml:space="preserve">O jakékoli dodatečné stavební práci musí být mezi objednatelem a zhotovitelem uzavřena samostatná písemná smlouva (resp. dodatek ke smlouvě) s dohodnutím ceny a vlivu na termín předání díla. Zadání dodatečné práce musí být řešeno v souladu </w:t>
      </w:r>
      <w:r w:rsidR="00A445E8">
        <w:rPr>
          <w:rFonts w:cs="Calibri"/>
        </w:rPr>
        <w:t xml:space="preserve">s § 6 </w:t>
      </w:r>
      <w:r w:rsidR="00DF596A" w:rsidRPr="00DF596A">
        <w:rPr>
          <w:rFonts w:cs="Calibri"/>
        </w:rPr>
        <w:t>zákon</w:t>
      </w:r>
      <w:r w:rsidR="00A445E8">
        <w:rPr>
          <w:rFonts w:cs="Calibri"/>
        </w:rPr>
        <w:t xml:space="preserve">a </w:t>
      </w:r>
      <w:r w:rsidR="00DF596A" w:rsidRPr="00DF596A">
        <w:rPr>
          <w:rFonts w:cs="Calibri"/>
        </w:rPr>
        <w:t xml:space="preserve">č. 134/2016 Sb., </w:t>
      </w:r>
      <w:r w:rsidR="0089105A">
        <w:rPr>
          <w:rFonts w:cs="Calibri"/>
        </w:rPr>
        <w:br/>
      </w:r>
      <w:r w:rsidR="00DF596A" w:rsidRPr="00DF596A">
        <w:rPr>
          <w:rFonts w:cs="Calibri"/>
        </w:rPr>
        <w:t xml:space="preserve">o zadávání veřejných zakázek, </w:t>
      </w:r>
      <w:r w:rsidR="00A445E8">
        <w:rPr>
          <w:rFonts w:cs="Calibri"/>
        </w:rPr>
        <w:t xml:space="preserve">v platném znění a současně dle </w:t>
      </w:r>
      <w:r w:rsidR="00A445E8">
        <w:rPr>
          <w:color w:val="000000"/>
          <w:lang w:eastAsia="cs-CZ"/>
        </w:rPr>
        <w:t xml:space="preserve">Metodického pokynu pro oblast zadávání zakázek pro programové období 2014-2020, </w:t>
      </w:r>
      <w:r w:rsidR="00DF596A" w:rsidRPr="00DF596A">
        <w:rPr>
          <w:rFonts w:cs="Calibri"/>
        </w:rPr>
        <w:t>přičemž platí podmínka, že uzavřeným dodatkem nesmí dojít ke změně původních podmínek zadávacího řízení.</w:t>
      </w:r>
    </w:p>
    <w:p w:rsidR="000609CD" w:rsidRPr="000609CD" w:rsidRDefault="009069E4" w:rsidP="004A0ABE">
      <w:pPr>
        <w:pStyle w:val="Bezmezer"/>
        <w:ind w:left="425" w:hanging="425"/>
        <w:jc w:val="both"/>
        <w:rPr>
          <w:rFonts w:cs="Calibri"/>
        </w:rPr>
      </w:pPr>
      <w:r>
        <w:rPr>
          <w:rFonts w:cs="Calibri"/>
        </w:rPr>
        <w:lastRenderedPageBreak/>
        <w:t>6</w:t>
      </w:r>
      <w:r w:rsidR="000609CD" w:rsidRPr="007F698D">
        <w:rPr>
          <w:rFonts w:cs="Calibri"/>
        </w:rPr>
        <w:t>.</w:t>
      </w:r>
      <w:r w:rsidR="000609CD" w:rsidRPr="007F698D">
        <w:rPr>
          <w:rFonts w:cs="Calibri"/>
        </w:rPr>
        <w:tab/>
      </w:r>
      <w:r w:rsidR="000609CD" w:rsidRPr="000609CD">
        <w:rPr>
          <w:rFonts w:cs="Calibri"/>
          <w:szCs w:val="24"/>
        </w:rPr>
        <w:t>Objednatel je oprávněn přerušit plnění předmětu smlouvy v případě nedostatku finančních prostředků, a to bez možnosti uplatnění sankcí a nároku na náhradu škody vůči objednateli. Při přerušení prací ze strany objednatele se provede inventarizace rozpracovanosti, zhotovitel doloží rozpracovanost a tyto práce budou v této výši uhrazeny na základě oboustranně potvrzeného protokolu. O dobu přerušení prací se prodlouží lhůty k předání díla a jeho ucelených částí, pokud nebude dohodnuto jinak.</w:t>
      </w:r>
    </w:p>
    <w:p w:rsidR="005C1237" w:rsidRDefault="005C1237" w:rsidP="000F5C58">
      <w:pPr>
        <w:rPr>
          <w:rFonts w:ascii="Calibri" w:hAnsi="Calibri" w:cs="Calibri"/>
          <w:b/>
          <w:sz w:val="22"/>
          <w:szCs w:val="22"/>
        </w:rPr>
      </w:pPr>
    </w:p>
    <w:p w:rsidR="008C50AF" w:rsidRPr="00DF596A" w:rsidRDefault="008C50AF" w:rsidP="00554F2E">
      <w:pPr>
        <w:jc w:val="center"/>
        <w:rPr>
          <w:rFonts w:ascii="Calibri" w:hAnsi="Calibri" w:cs="Calibri"/>
          <w:b/>
          <w:sz w:val="22"/>
          <w:szCs w:val="22"/>
        </w:rPr>
      </w:pPr>
      <w:r w:rsidRPr="00DF596A">
        <w:rPr>
          <w:rFonts w:ascii="Calibri" w:hAnsi="Calibri" w:cs="Calibri"/>
          <w:b/>
          <w:sz w:val="22"/>
          <w:szCs w:val="22"/>
        </w:rPr>
        <w:t>V.</w:t>
      </w:r>
    </w:p>
    <w:p w:rsidR="008C50AF" w:rsidRPr="00DF596A" w:rsidRDefault="008C50AF" w:rsidP="00554F2E">
      <w:pPr>
        <w:jc w:val="center"/>
        <w:rPr>
          <w:rFonts w:ascii="Calibri" w:hAnsi="Calibri" w:cs="Calibri"/>
          <w:b/>
          <w:sz w:val="22"/>
          <w:szCs w:val="22"/>
        </w:rPr>
      </w:pPr>
      <w:r w:rsidRPr="00DF596A">
        <w:rPr>
          <w:rFonts w:ascii="Calibri" w:hAnsi="Calibri" w:cs="Calibri"/>
          <w:b/>
          <w:sz w:val="22"/>
          <w:szCs w:val="22"/>
        </w:rPr>
        <w:t>Platební podmínky</w:t>
      </w:r>
    </w:p>
    <w:p w:rsidR="005F0E79" w:rsidRPr="00064667" w:rsidRDefault="005F0E79" w:rsidP="005F0E79">
      <w:pPr>
        <w:numPr>
          <w:ilvl w:val="0"/>
          <w:numId w:val="5"/>
        </w:numPr>
        <w:tabs>
          <w:tab w:val="num" w:pos="426"/>
        </w:tabs>
        <w:ind w:left="426" w:hanging="426"/>
        <w:jc w:val="both"/>
        <w:rPr>
          <w:rFonts w:asciiTheme="minorHAnsi" w:hAnsiTheme="minorHAnsi" w:cstheme="minorHAnsi"/>
          <w:sz w:val="22"/>
          <w:szCs w:val="22"/>
        </w:rPr>
      </w:pPr>
      <w:r w:rsidRPr="00064667">
        <w:rPr>
          <w:rFonts w:asciiTheme="minorHAnsi" w:hAnsiTheme="minorHAnsi" w:cstheme="minorHAnsi"/>
          <w:sz w:val="22"/>
          <w:szCs w:val="22"/>
        </w:rPr>
        <w:t>Zálohy na platby nejsou sjednány.</w:t>
      </w:r>
    </w:p>
    <w:p w:rsidR="005F0E79" w:rsidRPr="00064667" w:rsidRDefault="005F0E79" w:rsidP="005F0E79">
      <w:pPr>
        <w:numPr>
          <w:ilvl w:val="0"/>
          <w:numId w:val="5"/>
        </w:numPr>
        <w:tabs>
          <w:tab w:val="num" w:pos="426"/>
        </w:tabs>
        <w:ind w:left="426" w:hanging="426"/>
        <w:jc w:val="both"/>
        <w:rPr>
          <w:rFonts w:asciiTheme="minorHAnsi" w:hAnsiTheme="minorHAnsi" w:cstheme="minorHAnsi"/>
          <w:sz w:val="22"/>
          <w:szCs w:val="22"/>
        </w:rPr>
      </w:pPr>
      <w:r w:rsidRPr="00064667">
        <w:rPr>
          <w:rFonts w:asciiTheme="minorHAnsi" w:hAnsiTheme="minorHAnsi" w:cstheme="minorHAnsi"/>
          <w:bCs/>
          <w:sz w:val="22"/>
          <w:szCs w:val="22"/>
        </w:rPr>
        <w:t xml:space="preserve">Cena za dílo je splatná na základě fakturace zhotovitele. </w:t>
      </w:r>
    </w:p>
    <w:p w:rsidR="005F0E79" w:rsidRPr="00CF5079" w:rsidRDefault="00AE6C29" w:rsidP="005F0E79">
      <w:pPr>
        <w:numPr>
          <w:ilvl w:val="0"/>
          <w:numId w:val="5"/>
        </w:numPr>
        <w:tabs>
          <w:tab w:val="num" w:pos="426"/>
        </w:tabs>
        <w:ind w:left="426" w:hanging="426"/>
        <w:jc w:val="both"/>
        <w:rPr>
          <w:rFonts w:asciiTheme="minorHAnsi" w:hAnsiTheme="minorHAnsi" w:cstheme="minorHAnsi"/>
          <w:sz w:val="22"/>
          <w:szCs w:val="22"/>
        </w:rPr>
      </w:pPr>
      <w:r w:rsidRPr="00CF5079">
        <w:rPr>
          <w:rFonts w:ascii="Calibri" w:hAnsi="Calibri" w:cs="Calibri"/>
          <w:sz w:val="22"/>
          <w:szCs w:val="22"/>
        </w:rPr>
        <w:t>Smluvní strany sjednávají, že úhrada ceny díla bude uskutečňována měsíčně postupně dle rozsahu poskytnutého dílčího plnění zhotovitele pro objednatele. Dílčím plněním se rozumí rozsah a cena skutečně provedených prací a dodávek uskutečněných zhotovitelem v běžném měsíci a zjištěných k poslednímu dni kalendářního měsíce a tento den je dnem zdanitelného plnění. Podpisem soupisu provedených prací a zjišťovacího měsíčního protokolu včetně uvedené ceny zjištěných prací objednatelem vzniká zhotoviteli právo uplatnit vůči objednateli nárok na úhradu ceny dílčího plnění odsouhlaseného v daném zjišťovacím měsíčním protokolu daňovým dokladem (dále jen „faktura“), který musí mít náležitosti daňového dokladu podle platného zákona o DPH.</w:t>
      </w:r>
    </w:p>
    <w:p w:rsidR="005F0E79" w:rsidRPr="00064667" w:rsidRDefault="005F0E79" w:rsidP="005F0E79">
      <w:pPr>
        <w:numPr>
          <w:ilvl w:val="0"/>
          <w:numId w:val="5"/>
        </w:numPr>
        <w:tabs>
          <w:tab w:val="num" w:pos="426"/>
        </w:tabs>
        <w:ind w:left="426" w:hanging="426"/>
        <w:jc w:val="both"/>
        <w:rPr>
          <w:rFonts w:asciiTheme="minorHAnsi" w:hAnsiTheme="minorHAnsi" w:cstheme="minorHAnsi"/>
          <w:sz w:val="22"/>
          <w:szCs w:val="22"/>
        </w:rPr>
      </w:pPr>
      <w:r w:rsidRPr="00064667">
        <w:rPr>
          <w:rFonts w:asciiTheme="minorHAnsi" w:hAnsiTheme="minorHAnsi" w:cstheme="minorHAnsi"/>
          <w:sz w:val="22"/>
          <w:szCs w:val="22"/>
        </w:rPr>
        <w:t>V případě, že se na díle vyskytnou vady a nedodělky, uhradí objednatel zhotoviteli fakturu maximálně do výše 95 % ceny díla (celkové včetně DPH) s tím, že částka rovnající se 5 % ceny díla včetně DPH slouží jako zádržné (pozastávka). Po odstranění všech vad a nedodělků bude objednatelem zádržné (pozastávka) uhrazena na základě faktury, v níž bude uvedeno, že se jedná o konečnou fakturu.</w:t>
      </w:r>
    </w:p>
    <w:p w:rsidR="005F0E79" w:rsidRPr="00064667" w:rsidRDefault="005F0E79" w:rsidP="005F0E79">
      <w:pPr>
        <w:numPr>
          <w:ilvl w:val="0"/>
          <w:numId w:val="5"/>
        </w:numPr>
        <w:tabs>
          <w:tab w:val="num" w:pos="426"/>
        </w:tabs>
        <w:ind w:left="426" w:hanging="426"/>
        <w:jc w:val="both"/>
        <w:rPr>
          <w:rFonts w:asciiTheme="minorHAnsi" w:hAnsiTheme="minorHAnsi" w:cstheme="minorHAnsi"/>
          <w:sz w:val="22"/>
          <w:szCs w:val="22"/>
        </w:rPr>
      </w:pPr>
      <w:r w:rsidRPr="00064667">
        <w:rPr>
          <w:rFonts w:asciiTheme="minorHAnsi" w:hAnsiTheme="minorHAnsi" w:cstheme="minorHAnsi"/>
          <w:sz w:val="22"/>
          <w:szCs w:val="22"/>
        </w:rPr>
        <w:t xml:space="preserve">Splatnost řádné faktury se sjednává na dobu do 30 dnů ode dne jejího doručení objednateli. Kromě náležitostí stanovených právními předpisy je zhotovitel povinen uvést ve faktuře i tyto údaje: </w:t>
      </w:r>
    </w:p>
    <w:p w:rsidR="005F0E79" w:rsidRPr="00064667" w:rsidRDefault="005F0E79" w:rsidP="005F0E79">
      <w:pPr>
        <w:numPr>
          <w:ilvl w:val="0"/>
          <w:numId w:val="20"/>
        </w:numPr>
        <w:ind w:left="644" w:hanging="218"/>
        <w:jc w:val="both"/>
        <w:rPr>
          <w:rFonts w:asciiTheme="minorHAnsi" w:hAnsiTheme="minorHAnsi" w:cstheme="minorHAnsi"/>
          <w:sz w:val="22"/>
          <w:szCs w:val="22"/>
        </w:rPr>
      </w:pPr>
      <w:r w:rsidRPr="00064667">
        <w:rPr>
          <w:rFonts w:asciiTheme="minorHAnsi" w:hAnsiTheme="minorHAnsi" w:cstheme="minorHAnsi"/>
          <w:sz w:val="22"/>
          <w:szCs w:val="22"/>
        </w:rPr>
        <w:t xml:space="preserve">číslo smlouvy a datum jejího uzavření, </w:t>
      </w:r>
    </w:p>
    <w:p w:rsidR="005F0E79" w:rsidRPr="00064667" w:rsidRDefault="005F0E79" w:rsidP="005F0E79">
      <w:pPr>
        <w:numPr>
          <w:ilvl w:val="0"/>
          <w:numId w:val="20"/>
        </w:numPr>
        <w:shd w:val="clear" w:color="auto" w:fill="FFFFFF"/>
        <w:tabs>
          <w:tab w:val="left" w:pos="284"/>
          <w:tab w:val="num" w:pos="709"/>
        </w:tabs>
        <w:ind w:left="709" w:hanging="283"/>
        <w:jc w:val="both"/>
        <w:rPr>
          <w:rFonts w:asciiTheme="minorHAnsi" w:hAnsiTheme="minorHAnsi" w:cstheme="minorHAnsi"/>
          <w:sz w:val="22"/>
          <w:szCs w:val="22"/>
        </w:rPr>
      </w:pPr>
      <w:r w:rsidRPr="00064667">
        <w:rPr>
          <w:rFonts w:asciiTheme="minorHAnsi" w:hAnsiTheme="minorHAnsi" w:cstheme="minorHAnsi"/>
          <w:sz w:val="22"/>
          <w:szCs w:val="22"/>
        </w:rPr>
        <w:t>předmět smlouvy, jeho přesnou specifikaci ve slovním vyjádření (nestačí odkaz na číslo smlouvy),</w:t>
      </w:r>
    </w:p>
    <w:p w:rsidR="005F0E79" w:rsidRPr="00064667" w:rsidRDefault="005F0E79" w:rsidP="005F0E79">
      <w:pPr>
        <w:numPr>
          <w:ilvl w:val="0"/>
          <w:numId w:val="20"/>
        </w:numPr>
        <w:shd w:val="clear" w:color="auto" w:fill="FFFFFF"/>
        <w:tabs>
          <w:tab w:val="left" w:pos="709"/>
        </w:tabs>
        <w:ind w:left="709" w:hanging="283"/>
        <w:jc w:val="both"/>
        <w:rPr>
          <w:rFonts w:asciiTheme="minorHAnsi" w:hAnsiTheme="minorHAnsi" w:cstheme="minorHAnsi"/>
          <w:sz w:val="22"/>
          <w:szCs w:val="22"/>
        </w:rPr>
      </w:pPr>
      <w:r w:rsidRPr="00064667">
        <w:rPr>
          <w:rFonts w:asciiTheme="minorHAnsi" w:hAnsiTheme="minorHAnsi" w:cstheme="minorHAnsi"/>
          <w:sz w:val="22"/>
          <w:szCs w:val="22"/>
        </w:rPr>
        <w:t>obchodní firmu nebo název, sídlo nebo místo podnikání, IČO a DIČ zhotovitele,</w:t>
      </w:r>
    </w:p>
    <w:p w:rsidR="005F0E79" w:rsidRPr="00064667" w:rsidRDefault="005F0E79" w:rsidP="005F0E79">
      <w:pPr>
        <w:numPr>
          <w:ilvl w:val="0"/>
          <w:numId w:val="20"/>
        </w:numPr>
        <w:shd w:val="clear" w:color="auto" w:fill="FFFFFF"/>
        <w:tabs>
          <w:tab w:val="left" w:pos="709"/>
        </w:tabs>
        <w:ind w:left="709" w:hanging="283"/>
        <w:jc w:val="both"/>
        <w:rPr>
          <w:rFonts w:asciiTheme="minorHAnsi" w:hAnsiTheme="minorHAnsi" w:cstheme="minorHAnsi"/>
          <w:sz w:val="22"/>
          <w:szCs w:val="22"/>
        </w:rPr>
      </w:pPr>
      <w:r w:rsidRPr="00064667">
        <w:rPr>
          <w:rFonts w:asciiTheme="minorHAnsi" w:hAnsiTheme="minorHAnsi" w:cstheme="minorHAnsi"/>
          <w:sz w:val="22"/>
          <w:szCs w:val="22"/>
        </w:rPr>
        <w:t>název, sídlo, IČO a DIČ objednatele,</w:t>
      </w:r>
    </w:p>
    <w:p w:rsidR="005F0E79" w:rsidRPr="00064667" w:rsidRDefault="005F0E79" w:rsidP="005F0E79">
      <w:pPr>
        <w:numPr>
          <w:ilvl w:val="0"/>
          <w:numId w:val="20"/>
        </w:numPr>
        <w:shd w:val="clear" w:color="auto" w:fill="FFFFFF"/>
        <w:tabs>
          <w:tab w:val="left" w:pos="709"/>
        </w:tabs>
        <w:ind w:left="709" w:hanging="283"/>
        <w:jc w:val="both"/>
        <w:rPr>
          <w:rFonts w:asciiTheme="minorHAnsi" w:hAnsiTheme="minorHAnsi" w:cstheme="minorHAnsi"/>
          <w:sz w:val="22"/>
          <w:szCs w:val="22"/>
        </w:rPr>
      </w:pPr>
      <w:r w:rsidRPr="00064667">
        <w:rPr>
          <w:rFonts w:asciiTheme="minorHAnsi" w:hAnsiTheme="minorHAnsi" w:cstheme="minorHAnsi"/>
          <w:sz w:val="22"/>
          <w:szCs w:val="22"/>
        </w:rPr>
        <w:t>číslo a datum vystavení faktury,</w:t>
      </w:r>
    </w:p>
    <w:p w:rsidR="005F0E79" w:rsidRPr="00064667" w:rsidRDefault="005F0E79" w:rsidP="005F0E79">
      <w:pPr>
        <w:numPr>
          <w:ilvl w:val="0"/>
          <w:numId w:val="20"/>
        </w:numPr>
        <w:shd w:val="clear" w:color="auto" w:fill="FFFFFF"/>
        <w:tabs>
          <w:tab w:val="left" w:pos="709"/>
        </w:tabs>
        <w:ind w:left="709" w:hanging="283"/>
        <w:jc w:val="both"/>
        <w:rPr>
          <w:rFonts w:asciiTheme="minorHAnsi" w:hAnsiTheme="minorHAnsi" w:cstheme="minorHAnsi"/>
          <w:sz w:val="22"/>
          <w:szCs w:val="22"/>
        </w:rPr>
      </w:pPr>
      <w:r w:rsidRPr="00064667">
        <w:rPr>
          <w:rFonts w:asciiTheme="minorHAnsi" w:hAnsiTheme="minorHAnsi" w:cstheme="minorHAnsi"/>
          <w:sz w:val="22"/>
          <w:szCs w:val="22"/>
        </w:rPr>
        <w:t>lhůtu splatnosti faktury,</w:t>
      </w:r>
    </w:p>
    <w:p w:rsidR="005F0E79" w:rsidRPr="009A6921" w:rsidRDefault="005F0E79" w:rsidP="005F0E79">
      <w:pPr>
        <w:numPr>
          <w:ilvl w:val="0"/>
          <w:numId w:val="20"/>
        </w:numPr>
        <w:shd w:val="clear" w:color="auto" w:fill="FFFFFF"/>
        <w:tabs>
          <w:tab w:val="left" w:pos="709"/>
        </w:tabs>
        <w:ind w:left="709" w:hanging="283"/>
        <w:jc w:val="both"/>
        <w:rPr>
          <w:rFonts w:asciiTheme="minorHAnsi" w:hAnsiTheme="minorHAnsi" w:cstheme="minorHAnsi"/>
          <w:sz w:val="22"/>
          <w:szCs w:val="22"/>
        </w:rPr>
      </w:pPr>
      <w:r w:rsidRPr="009A6921">
        <w:rPr>
          <w:rFonts w:asciiTheme="minorHAnsi" w:hAnsiTheme="minorHAnsi" w:cstheme="minorHAnsi"/>
          <w:sz w:val="22"/>
          <w:szCs w:val="22"/>
        </w:rPr>
        <w:t xml:space="preserve">označení banky a číslo účtu, </w:t>
      </w:r>
      <w:r w:rsidRPr="009A6921">
        <w:rPr>
          <w:rStyle w:val="st1"/>
          <w:rFonts w:asciiTheme="minorHAnsi" w:hAnsiTheme="minorHAnsi" w:cstheme="minorHAnsi"/>
          <w:sz w:val="22"/>
          <w:szCs w:val="22"/>
        </w:rPr>
        <w:t>na který musí být poukázána sjednaná částka</w:t>
      </w:r>
      <w:r w:rsidRPr="009A6921">
        <w:rPr>
          <w:rFonts w:asciiTheme="minorHAnsi" w:hAnsiTheme="minorHAnsi" w:cstheme="minorHAnsi"/>
          <w:sz w:val="22"/>
          <w:szCs w:val="22"/>
        </w:rPr>
        <w:t>,</w:t>
      </w:r>
    </w:p>
    <w:p w:rsidR="005F0E79" w:rsidRDefault="005F0E79" w:rsidP="005F0E79">
      <w:pPr>
        <w:numPr>
          <w:ilvl w:val="0"/>
          <w:numId w:val="20"/>
        </w:numPr>
        <w:shd w:val="clear" w:color="auto" w:fill="FFFFFF"/>
        <w:tabs>
          <w:tab w:val="left" w:pos="709"/>
        </w:tabs>
        <w:ind w:left="709" w:hanging="283"/>
        <w:jc w:val="both"/>
        <w:rPr>
          <w:rFonts w:asciiTheme="minorHAnsi" w:hAnsiTheme="minorHAnsi" w:cstheme="minorHAnsi"/>
          <w:sz w:val="22"/>
          <w:szCs w:val="22"/>
        </w:rPr>
      </w:pPr>
      <w:r w:rsidRPr="00064667">
        <w:rPr>
          <w:rFonts w:asciiTheme="minorHAnsi" w:hAnsiTheme="minorHAnsi" w:cstheme="minorHAnsi"/>
          <w:sz w:val="22"/>
          <w:szCs w:val="22"/>
        </w:rPr>
        <w:t>označení osoby, která fakturu vyhotovila, včetně jejího podpisu a kontaktního telefonu,</w:t>
      </w:r>
    </w:p>
    <w:p w:rsidR="00A445E8" w:rsidRPr="004A0ABE" w:rsidRDefault="00A445E8" w:rsidP="005F0E79">
      <w:pPr>
        <w:numPr>
          <w:ilvl w:val="0"/>
          <w:numId w:val="20"/>
        </w:numPr>
        <w:shd w:val="clear" w:color="auto" w:fill="FFFFFF"/>
        <w:tabs>
          <w:tab w:val="left" w:pos="709"/>
        </w:tabs>
        <w:ind w:left="709" w:hanging="283"/>
        <w:jc w:val="both"/>
        <w:rPr>
          <w:rFonts w:asciiTheme="minorHAnsi" w:hAnsiTheme="minorHAnsi" w:cstheme="minorHAnsi"/>
          <w:sz w:val="22"/>
          <w:szCs w:val="22"/>
        </w:rPr>
      </w:pPr>
      <w:r>
        <w:rPr>
          <w:rFonts w:asciiTheme="minorHAnsi" w:hAnsiTheme="minorHAnsi" w:cstheme="minorHAnsi"/>
          <w:sz w:val="22"/>
          <w:szCs w:val="22"/>
        </w:rPr>
        <w:t>označení všech účetních dokladů názvem a číslem projektu</w:t>
      </w:r>
      <w:r w:rsidR="004A0ABE">
        <w:rPr>
          <w:rFonts w:asciiTheme="minorHAnsi" w:hAnsiTheme="minorHAnsi" w:cstheme="minorHAnsi"/>
          <w:sz w:val="22"/>
          <w:szCs w:val="22"/>
        </w:rPr>
        <w:t xml:space="preserve"> </w:t>
      </w:r>
      <w:r w:rsidR="004A0ABE" w:rsidRPr="004A0ABE">
        <w:rPr>
          <w:rFonts w:asciiTheme="minorHAnsi" w:hAnsiTheme="minorHAnsi" w:cstheme="minorHAnsi"/>
          <w:sz w:val="22"/>
          <w:szCs w:val="22"/>
        </w:rPr>
        <w:t xml:space="preserve">„Zakázka je realizována v rámci projektu </w:t>
      </w:r>
      <w:proofErr w:type="spellStart"/>
      <w:r w:rsidR="004A0ABE" w:rsidRPr="004A0ABE">
        <w:rPr>
          <w:rFonts w:asciiTheme="minorHAnsi" w:hAnsiTheme="minorHAnsi" w:cstheme="minorHAnsi"/>
          <w:sz w:val="22"/>
          <w:szCs w:val="22"/>
        </w:rPr>
        <w:t>Interreg</w:t>
      </w:r>
      <w:proofErr w:type="spellEnd"/>
      <w:r w:rsidR="004A0ABE" w:rsidRPr="004A0ABE">
        <w:rPr>
          <w:rFonts w:asciiTheme="minorHAnsi" w:hAnsiTheme="minorHAnsi" w:cstheme="minorHAnsi"/>
          <w:sz w:val="22"/>
          <w:szCs w:val="22"/>
        </w:rPr>
        <w:t xml:space="preserve"> V-A SK-CZ 304021C978“</w:t>
      </w:r>
    </w:p>
    <w:p w:rsidR="005F0E79" w:rsidRPr="00064667" w:rsidRDefault="005F0E79" w:rsidP="005F0E79">
      <w:pPr>
        <w:numPr>
          <w:ilvl w:val="0"/>
          <w:numId w:val="5"/>
        </w:numPr>
        <w:tabs>
          <w:tab w:val="num" w:pos="426"/>
        </w:tabs>
        <w:ind w:left="426" w:hanging="426"/>
        <w:jc w:val="both"/>
        <w:rPr>
          <w:rFonts w:asciiTheme="minorHAnsi" w:hAnsiTheme="minorHAnsi" w:cstheme="minorHAnsi"/>
          <w:sz w:val="22"/>
          <w:szCs w:val="22"/>
        </w:rPr>
      </w:pPr>
      <w:r w:rsidRPr="00064667">
        <w:rPr>
          <w:rFonts w:asciiTheme="minorHAnsi" w:hAnsiTheme="minorHAnsi" w:cstheme="minorHAnsi"/>
          <w:sz w:val="22"/>
          <w:szCs w:val="22"/>
        </w:rPr>
        <w:t>Objednatel je oprávněn provádět kontrolu prováděných prací po celou dobu provádění díla kdykoli fyzickou kontrolou oprávněnými zástupci objednatele</w:t>
      </w:r>
      <w:r>
        <w:rPr>
          <w:rFonts w:asciiTheme="minorHAnsi" w:hAnsiTheme="minorHAnsi" w:cstheme="minorHAnsi"/>
          <w:sz w:val="22"/>
          <w:szCs w:val="22"/>
        </w:rPr>
        <w:t>.</w:t>
      </w:r>
      <w:r w:rsidRPr="00064667">
        <w:rPr>
          <w:rFonts w:asciiTheme="minorHAnsi" w:hAnsiTheme="minorHAnsi" w:cstheme="minorHAnsi"/>
          <w:sz w:val="22"/>
          <w:szCs w:val="22"/>
        </w:rPr>
        <w:t xml:space="preserve"> Zhotovitel je povinen provedení takové kontroly nejen umožnit, ale také poskytnout k ní veškerou potřebnou součinnost.</w:t>
      </w:r>
    </w:p>
    <w:p w:rsidR="005F0E79" w:rsidRPr="00064667" w:rsidRDefault="005F0E79" w:rsidP="005F0E79">
      <w:pPr>
        <w:numPr>
          <w:ilvl w:val="0"/>
          <w:numId w:val="5"/>
        </w:numPr>
        <w:tabs>
          <w:tab w:val="num" w:pos="426"/>
        </w:tabs>
        <w:ind w:left="426" w:hanging="426"/>
        <w:jc w:val="both"/>
        <w:rPr>
          <w:rFonts w:asciiTheme="minorHAnsi" w:hAnsiTheme="minorHAnsi" w:cstheme="minorHAnsi"/>
          <w:sz w:val="22"/>
          <w:szCs w:val="22"/>
        </w:rPr>
      </w:pPr>
      <w:r w:rsidRPr="00064667">
        <w:rPr>
          <w:rFonts w:asciiTheme="minorHAnsi" w:hAnsiTheme="minorHAnsi" w:cstheme="minorHAnsi"/>
          <w:bCs/>
          <w:sz w:val="22"/>
          <w:szCs w:val="22"/>
        </w:rPr>
        <w:t xml:space="preserve">Objednatel je oprávněn vrátit zhotoviteli fakturu, pokud fakturovaná částka, byť částečně, nebude odpovídat odsouhlasenému rozpočtu </w:t>
      </w:r>
      <w:r>
        <w:rPr>
          <w:rFonts w:asciiTheme="minorHAnsi" w:hAnsiTheme="minorHAnsi" w:cstheme="minorHAnsi"/>
          <w:bCs/>
          <w:sz w:val="22"/>
          <w:szCs w:val="22"/>
        </w:rPr>
        <w:t>n</w:t>
      </w:r>
      <w:r w:rsidRPr="00064667">
        <w:rPr>
          <w:rFonts w:asciiTheme="minorHAnsi" w:hAnsiTheme="minorHAnsi" w:cstheme="minorHAnsi"/>
          <w:bCs/>
          <w:sz w:val="22"/>
          <w:szCs w:val="22"/>
        </w:rPr>
        <w:t>ebo faktura nebude mít náležitosti řádného daňového dokladu, případně náležitosti dle této smlouvy. Do doby vystavení řádné (opravené) faktury a uplynutí lhůty její splatnosti není objednatel v prodlení s úhradou ceny za dílo nebo její části.</w:t>
      </w:r>
    </w:p>
    <w:p w:rsidR="005F0E79" w:rsidRPr="00064667" w:rsidRDefault="005F0E79" w:rsidP="005F0E79">
      <w:pPr>
        <w:numPr>
          <w:ilvl w:val="0"/>
          <w:numId w:val="5"/>
        </w:numPr>
        <w:tabs>
          <w:tab w:val="num" w:pos="426"/>
        </w:tabs>
        <w:ind w:left="426" w:hanging="426"/>
        <w:jc w:val="both"/>
        <w:rPr>
          <w:rFonts w:asciiTheme="minorHAnsi" w:hAnsiTheme="minorHAnsi" w:cstheme="minorHAnsi"/>
          <w:sz w:val="22"/>
          <w:szCs w:val="22"/>
        </w:rPr>
      </w:pPr>
      <w:r w:rsidRPr="00064667">
        <w:rPr>
          <w:rFonts w:asciiTheme="minorHAnsi" w:hAnsiTheme="minorHAnsi" w:cstheme="minorHAnsi"/>
          <w:sz w:val="22"/>
          <w:szCs w:val="22"/>
        </w:rPr>
        <w:lastRenderedPageBreak/>
        <w:t>Objednatel je oprávněn pozdržet úhradu dílčího plnění v případě, že zhotovitel bezdůvodně nebo neoprávněně v rozporu s touto smlouvou přeruší práce na provádění díla nebo dílo provádí v rozporu s</w:t>
      </w:r>
      <w:r>
        <w:rPr>
          <w:rFonts w:asciiTheme="minorHAnsi" w:hAnsiTheme="minorHAnsi" w:cstheme="minorHAnsi"/>
          <w:sz w:val="22"/>
          <w:szCs w:val="22"/>
        </w:rPr>
        <w:t> položkovým rozpočtem</w:t>
      </w:r>
      <w:r w:rsidRPr="00064667">
        <w:rPr>
          <w:rFonts w:asciiTheme="minorHAnsi" w:hAnsiTheme="minorHAnsi" w:cstheme="minorHAnsi"/>
          <w:sz w:val="22"/>
          <w:szCs w:val="22"/>
        </w:rPr>
        <w:t>, ustanoveními této smlouvy, vyhlášenými podmínkami soutěže nebo písemnými pokyny objednatele.</w:t>
      </w:r>
    </w:p>
    <w:p w:rsidR="00A445E8" w:rsidRDefault="00A445E8" w:rsidP="006847C2">
      <w:pPr>
        <w:pStyle w:val="Smlouva-slo"/>
        <w:tabs>
          <w:tab w:val="left" w:pos="7920"/>
        </w:tabs>
        <w:spacing w:before="0"/>
        <w:jc w:val="center"/>
        <w:rPr>
          <w:rFonts w:ascii="Calibri" w:hAnsi="Calibri" w:cs="Calibri"/>
          <w:b/>
          <w:sz w:val="22"/>
          <w:szCs w:val="22"/>
        </w:rPr>
      </w:pPr>
    </w:p>
    <w:p w:rsidR="00C52CF5" w:rsidRPr="001B4494" w:rsidRDefault="00C52CF5" w:rsidP="006847C2">
      <w:pPr>
        <w:pStyle w:val="Smlouva-slo"/>
        <w:tabs>
          <w:tab w:val="left" w:pos="7920"/>
        </w:tabs>
        <w:spacing w:before="0"/>
        <w:jc w:val="center"/>
        <w:rPr>
          <w:rFonts w:ascii="Calibri" w:hAnsi="Calibri" w:cs="Calibri"/>
          <w:b/>
          <w:sz w:val="22"/>
          <w:szCs w:val="22"/>
        </w:rPr>
      </w:pPr>
      <w:r w:rsidRPr="001B4494">
        <w:rPr>
          <w:rFonts w:ascii="Calibri" w:hAnsi="Calibri" w:cs="Calibri"/>
          <w:b/>
          <w:sz w:val="22"/>
          <w:szCs w:val="22"/>
        </w:rPr>
        <w:t>VI.</w:t>
      </w:r>
    </w:p>
    <w:p w:rsidR="00C52CF5" w:rsidRPr="001B4494" w:rsidRDefault="00C52CF5" w:rsidP="00C52CF5">
      <w:pPr>
        <w:tabs>
          <w:tab w:val="left" w:pos="7920"/>
        </w:tabs>
        <w:jc w:val="center"/>
        <w:rPr>
          <w:rFonts w:ascii="Calibri" w:hAnsi="Calibri" w:cs="Calibri"/>
          <w:sz w:val="22"/>
          <w:szCs w:val="22"/>
        </w:rPr>
      </w:pPr>
      <w:r w:rsidRPr="001B4494">
        <w:rPr>
          <w:rFonts w:ascii="Calibri" w:hAnsi="Calibri" w:cs="Calibri"/>
          <w:b/>
          <w:sz w:val="22"/>
          <w:szCs w:val="22"/>
        </w:rPr>
        <w:t>Předání díla</w:t>
      </w:r>
    </w:p>
    <w:p w:rsidR="004246D9" w:rsidRPr="007F698D" w:rsidRDefault="004246D9" w:rsidP="00A445E8">
      <w:pPr>
        <w:numPr>
          <w:ilvl w:val="0"/>
          <w:numId w:val="8"/>
        </w:numPr>
        <w:ind w:left="357" w:hanging="357"/>
        <w:jc w:val="both"/>
        <w:rPr>
          <w:rFonts w:ascii="Calibri" w:hAnsi="Calibri" w:cs="Calibri"/>
          <w:sz w:val="22"/>
          <w:szCs w:val="22"/>
        </w:rPr>
      </w:pPr>
      <w:r w:rsidRPr="007F698D">
        <w:rPr>
          <w:rFonts w:ascii="Calibri" w:hAnsi="Calibri" w:cs="Calibri"/>
          <w:sz w:val="22"/>
          <w:szCs w:val="22"/>
        </w:rPr>
        <w:t>Zhotovitel splní svou povinnost provést Dílo jeho řádným dokončením a předáním Objednateli v místě provádění Díla a v termínu pro provedení Díla.</w:t>
      </w:r>
    </w:p>
    <w:p w:rsidR="004246D9" w:rsidRPr="007F698D" w:rsidRDefault="004246D9" w:rsidP="00A445E8">
      <w:pPr>
        <w:numPr>
          <w:ilvl w:val="0"/>
          <w:numId w:val="8"/>
        </w:numPr>
        <w:ind w:left="357" w:hanging="357"/>
        <w:jc w:val="both"/>
        <w:rPr>
          <w:rFonts w:ascii="Calibri" w:hAnsi="Calibri" w:cs="Calibri"/>
          <w:sz w:val="22"/>
          <w:szCs w:val="22"/>
        </w:rPr>
      </w:pPr>
      <w:r w:rsidRPr="007F698D">
        <w:rPr>
          <w:rFonts w:ascii="Calibri" w:hAnsi="Calibri" w:cs="Calibri"/>
          <w:color w:val="000000"/>
          <w:sz w:val="22"/>
          <w:szCs w:val="22"/>
        </w:rPr>
        <w:t xml:space="preserve">Za dokončené se považuje dílo, pokud bude předvedena způsobilosti díla sloužit svému účelu. Objednatel tak nemá právo odmítnout převzetí díla pro ojedinělé drobné vady, které samy </w:t>
      </w:r>
      <w:r w:rsidR="000F5C58" w:rsidRPr="007F698D">
        <w:rPr>
          <w:rFonts w:ascii="Calibri" w:hAnsi="Calibri" w:cs="Calibri"/>
          <w:color w:val="000000"/>
          <w:sz w:val="22"/>
          <w:szCs w:val="22"/>
        </w:rPr>
        <w:br/>
      </w:r>
      <w:r w:rsidRPr="007F698D">
        <w:rPr>
          <w:rFonts w:ascii="Calibri" w:hAnsi="Calibri" w:cs="Calibri"/>
          <w:color w:val="000000"/>
          <w:sz w:val="22"/>
          <w:szCs w:val="22"/>
        </w:rPr>
        <w:t>o sobě ani ve spojení s jinými nebrání užívání stavby funkčně nebo esteticky, ani její užívání podstatným způsobem neomezují.</w:t>
      </w:r>
    </w:p>
    <w:p w:rsidR="00C52CF5" w:rsidRDefault="00CD1992" w:rsidP="0078311F">
      <w:pPr>
        <w:pStyle w:val="Smlouva-slo"/>
        <w:numPr>
          <w:ilvl w:val="0"/>
          <w:numId w:val="8"/>
        </w:numPr>
        <w:tabs>
          <w:tab w:val="left" w:pos="7920"/>
        </w:tabs>
        <w:spacing w:before="0" w:line="240" w:lineRule="auto"/>
        <w:ind w:left="357" w:hanging="357"/>
        <w:rPr>
          <w:rFonts w:ascii="Calibri" w:hAnsi="Calibri" w:cs="Calibri"/>
          <w:sz w:val="22"/>
          <w:szCs w:val="22"/>
        </w:rPr>
      </w:pPr>
      <w:r>
        <w:rPr>
          <w:rFonts w:ascii="Calibri" w:hAnsi="Calibri" w:cs="Calibri"/>
          <w:sz w:val="22"/>
          <w:szCs w:val="22"/>
        </w:rPr>
        <w:t>O</w:t>
      </w:r>
      <w:r w:rsidR="00862C5E" w:rsidRPr="001B4494">
        <w:rPr>
          <w:rFonts w:ascii="Calibri" w:hAnsi="Calibri" w:cs="Calibri"/>
          <w:sz w:val="22"/>
          <w:szCs w:val="22"/>
        </w:rPr>
        <w:t xml:space="preserve"> </w:t>
      </w:r>
      <w:r w:rsidR="000627C9" w:rsidRPr="001B4494">
        <w:rPr>
          <w:rFonts w:ascii="Calibri" w:hAnsi="Calibri" w:cs="Calibri"/>
          <w:sz w:val="22"/>
          <w:szCs w:val="22"/>
        </w:rPr>
        <w:t xml:space="preserve">přejímacím řízení </w:t>
      </w:r>
      <w:r w:rsidR="00862C5E" w:rsidRPr="001B4494">
        <w:rPr>
          <w:rFonts w:ascii="Calibri" w:hAnsi="Calibri" w:cs="Calibri"/>
          <w:sz w:val="22"/>
          <w:szCs w:val="22"/>
        </w:rPr>
        <w:t>jsou objednatel a zhotovitel povinni sepsat a podepsat protokol</w:t>
      </w:r>
      <w:r w:rsidR="006B35DA">
        <w:rPr>
          <w:rFonts w:ascii="Calibri" w:hAnsi="Calibri" w:cs="Calibri"/>
          <w:sz w:val="22"/>
          <w:szCs w:val="22"/>
        </w:rPr>
        <w:t xml:space="preserve"> o předání a převzetí díla</w:t>
      </w:r>
      <w:r w:rsidR="00862C5E" w:rsidRPr="001B4494">
        <w:rPr>
          <w:rFonts w:ascii="Calibri" w:hAnsi="Calibri" w:cs="Calibri"/>
          <w:sz w:val="22"/>
          <w:szCs w:val="22"/>
        </w:rPr>
        <w:t>, v jehož závěru objednatel prohlásí, zda dílo přijímá nebo nepřijímá, a pokud ne, z jakých důvodů</w:t>
      </w:r>
      <w:r w:rsidR="006B35DA">
        <w:rPr>
          <w:rFonts w:ascii="Calibri" w:hAnsi="Calibri" w:cs="Calibri"/>
          <w:sz w:val="22"/>
          <w:szCs w:val="22"/>
        </w:rPr>
        <w:t xml:space="preserve"> a soupis případných vad a nedodělků</w:t>
      </w:r>
      <w:r w:rsidR="004246D9">
        <w:rPr>
          <w:rFonts w:ascii="Calibri" w:hAnsi="Calibri" w:cs="Calibri"/>
          <w:sz w:val="22"/>
          <w:szCs w:val="22"/>
        </w:rPr>
        <w:t xml:space="preserve">. </w:t>
      </w:r>
      <w:r w:rsidR="004246D9" w:rsidRPr="007F698D">
        <w:rPr>
          <w:rFonts w:ascii="Calibri" w:hAnsi="Calibri" w:cs="Calibri"/>
          <w:sz w:val="22"/>
          <w:szCs w:val="22"/>
        </w:rPr>
        <w:t xml:space="preserve">V případě předání a převzetí Díla s vadami a nedodělky bude součástí tohoto protokolu </w:t>
      </w:r>
      <w:r w:rsidR="006B35DA">
        <w:rPr>
          <w:rFonts w:ascii="Calibri" w:hAnsi="Calibri" w:cs="Calibri"/>
          <w:sz w:val="22"/>
          <w:szCs w:val="22"/>
        </w:rPr>
        <w:t xml:space="preserve">i </w:t>
      </w:r>
      <w:r w:rsidR="004246D9" w:rsidRPr="007F698D">
        <w:rPr>
          <w:rFonts w:ascii="Calibri" w:hAnsi="Calibri" w:cs="Calibri"/>
          <w:sz w:val="22"/>
          <w:szCs w:val="22"/>
        </w:rPr>
        <w:t>lhůt</w:t>
      </w:r>
      <w:r w:rsidR="006B35DA">
        <w:rPr>
          <w:rFonts w:ascii="Calibri" w:hAnsi="Calibri" w:cs="Calibri"/>
          <w:sz w:val="22"/>
          <w:szCs w:val="22"/>
        </w:rPr>
        <w:t>a</w:t>
      </w:r>
      <w:r w:rsidR="004246D9" w:rsidRPr="007F698D">
        <w:rPr>
          <w:rFonts w:ascii="Calibri" w:hAnsi="Calibri" w:cs="Calibri"/>
          <w:sz w:val="22"/>
          <w:szCs w:val="22"/>
        </w:rPr>
        <w:t xml:space="preserve"> pro jejich odstranění. </w:t>
      </w:r>
      <w:r w:rsidR="00862C5E" w:rsidRPr="000F5C58">
        <w:rPr>
          <w:rFonts w:ascii="Calibri" w:hAnsi="Calibri" w:cs="Calibri"/>
          <w:sz w:val="22"/>
          <w:szCs w:val="22"/>
        </w:rPr>
        <w:t>Zhotovitel</w:t>
      </w:r>
      <w:r w:rsidR="00862C5E" w:rsidRPr="001B4494">
        <w:rPr>
          <w:rFonts w:ascii="Calibri" w:hAnsi="Calibri" w:cs="Calibri"/>
          <w:sz w:val="22"/>
          <w:szCs w:val="22"/>
        </w:rPr>
        <w:t xml:space="preserve"> se zavazuje vyrozumět objednatele o ukončení díla a </w:t>
      </w:r>
      <w:r w:rsidR="00862C5E" w:rsidRPr="007F698D">
        <w:rPr>
          <w:rFonts w:ascii="Calibri" w:hAnsi="Calibri" w:cs="Calibri"/>
          <w:sz w:val="22"/>
          <w:szCs w:val="22"/>
        </w:rPr>
        <w:t>připravenosti k</w:t>
      </w:r>
      <w:r w:rsidR="000627C9" w:rsidRPr="007F698D">
        <w:rPr>
          <w:rFonts w:ascii="Calibri" w:hAnsi="Calibri" w:cs="Calibri"/>
          <w:sz w:val="22"/>
          <w:szCs w:val="22"/>
        </w:rPr>
        <w:t xml:space="preserve"> provedení přejímacího řízení </w:t>
      </w:r>
      <w:r w:rsidR="00862C5E" w:rsidRPr="007F698D">
        <w:rPr>
          <w:rFonts w:ascii="Calibri" w:hAnsi="Calibri" w:cs="Calibri"/>
          <w:sz w:val="22"/>
          <w:szCs w:val="22"/>
        </w:rPr>
        <w:t xml:space="preserve">zápisem ve stavebním deníku ve lhůtě 5 dnů před </w:t>
      </w:r>
      <w:r w:rsidR="000627C9" w:rsidRPr="007F698D">
        <w:rPr>
          <w:rFonts w:ascii="Calibri" w:hAnsi="Calibri" w:cs="Calibri"/>
          <w:sz w:val="22"/>
          <w:szCs w:val="22"/>
        </w:rPr>
        <w:t>datem</w:t>
      </w:r>
      <w:r w:rsidR="00862C5E" w:rsidRPr="007F698D">
        <w:rPr>
          <w:rFonts w:ascii="Calibri" w:hAnsi="Calibri" w:cs="Calibri"/>
          <w:sz w:val="22"/>
          <w:szCs w:val="22"/>
        </w:rPr>
        <w:t xml:space="preserve"> přejímacího řízení. </w:t>
      </w:r>
      <w:r w:rsidR="00135D76" w:rsidRPr="007F698D">
        <w:rPr>
          <w:rFonts w:ascii="Calibri" w:hAnsi="Calibri" w:cs="Calibri"/>
          <w:sz w:val="22"/>
          <w:szCs w:val="22"/>
        </w:rPr>
        <w:t>Objednatel je povinen přizvat k předání a převzetí díla osoby vykonávající technický dozor stavebníka, případně také autorského dozoru projektanta.</w:t>
      </w:r>
      <w:r w:rsidR="0078311F">
        <w:rPr>
          <w:rFonts w:ascii="Calibri" w:hAnsi="Calibri" w:cs="Calibri"/>
          <w:sz w:val="22"/>
          <w:szCs w:val="22"/>
        </w:rPr>
        <w:t xml:space="preserve"> </w:t>
      </w:r>
      <w:r w:rsidR="00862C5E" w:rsidRPr="007F698D">
        <w:rPr>
          <w:rFonts w:ascii="Calibri" w:hAnsi="Calibri" w:cs="Calibri"/>
          <w:sz w:val="22"/>
          <w:szCs w:val="22"/>
        </w:rPr>
        <w:t xml:space="preserve">V případě, že se objednatel nedostaví k řádně oznámenému </w:t>
      </w:r>
      <w:r w:rsidR="00F13182" w:rsidRPr="007F698D">
        <w:rPr>
          <w:rFonts w:ascii="Calibri" w:hAnsi="Calibri" w:cs="Calibri"/>
          <w:sz w:val="22"/>
          <w:szCs w:val="22"/>
        </w:rPr>
        <w:t>přejímací</w:t>
      </w:r>
      <w:r w:rsidR="000627C9" w:rsidRPr="007F698D">
        <w:rPr>
          <w:rFonts w:ascii="Calibri" w:hAnsi="Calibri" w:cs="Calibri"/>
          <w:sz w:val="22"/>
          <w:szCs w:val="22"/>
        </w:rPr>
        <w:t>mu</w:t>
      </w:r>
      <w:r w:rsidR="00F13182" w:rsidRPr="007F698D">
        <w:rPr>
          <w:rFonts w:ascii="Calibri" w:hAnsi="Calibri" w:cs="Calibri"/>
          <w:sz w:val="22"/>
          <w:szCs w:val="22"/>
        </w:rPr>
        <w:t xml:space="preserve"> řízení, má se za to, že dílo bylo předáno </w:t>
      </w:r>
      <w:r w:rsidR="000852BE" w:rsidRPr="007F698D">
        <w:rPr>
          <w:rFonts w:ascii="Calibri" w:hAnsi="Calibri" w:cs="Calibri"/>
          <w:sz w:val="22"/>
          <w:szCs w:val="22"/>
        </w:rPr>
        <w:t>okamžikem, kdy b</w:t>
      </w:r>
      <w:r w:rsidR="00F13182" w:rsidRPr="007F698D">
        <w:rPr>
          <w:rFonts w:ascii="Calibri" w:hAnsi="Calibri" w:cs="Calibri"/>
          <w:sz w:val="22"/>
          <w:szCs w:val="22"/>
        </w:rPr>
        <w:t>yl</w:t>
      </w:r>
      <w:r w:rsidR="000852BE" w:rsidRPr="007F698D">
        <w:rPr>
          <w:rFonts w:ascii="Calibri" w:hAnsi="Calibri" w:cs="Calibri"/>
          <w:sz w:val="22"/>
          <w:szCs w:val="22"/>
        </w:rPr>
        <w:t xml:space="preserve"> </w:t>
      </w:r>
      <w:r w:rsidR="00C52CF5" w:rsidRPr="007F698D">
        <w:rPr>
          <w:rFonts w:ascii="Calibri" w:hAnsi="Calibri" w:cs="Calibri"/>
          <w:sz w:val="22"/>
          <w:szCs w:val="22"/>
        </w:rPr>
        <w:t>zhotovitel</w:t>
      </w:r>
      <w:r w:rsidR="00C52CF5" w:rsidRPr="001B4494">
        <w:rPr>
          <w:rFonts w:ascii="Calibri" w:hAnsi="Calibri" w:cs="Calibri"/>
          <w:sz w:val="22"/>
          <w:szCs w:val="22"/>
        </w:rPr>
        <w:t xml:space="preserve"> připra</w:t>
      </w:r>
      <w:r w:rsidR="000852BE" w:rsidRPr="001B4494">
        <w:rPr>
          <w:rFonts w:ascii="Calibri" w:hAnsi="Calibri" w:cs="Calibri"/>
          <w:sz w:val="22"/>
          <w:szCs w:val="22"/>
        </w:rPr>
        <w:t xml:space="preserve">ven k předání díla objednateli </w:t>
      </w:r>
      <w:r w:rsidR="00C52CF5" w:rsidRPr="001B4494">
        <w:rPr>
          <w:rFonts w:ascii="Calibri" w:hAnsi="Calibri" w:cs="Calibri"/>
          <w:sz w:val="22"/>
          <w:szCs w:val="22"/>
        </w:rPr>
        <w:t>a objednatel se k</w:t>
      </w:r>
      <w:r w:rsidR="00707BA2" w:rsidRPr="001B4494">
        <w:rPr>
          <w:rFonts w:ascii="Calibri" w:hAnsi="Calibri" w:cs="Calibri"/>
          <w:sz w:val="22"/>
          <w:szCs w:val="22"/>
        </w:rPr>
        <w:t> přejímacímu řízení</w:t>
      </w:r>
      <w:r w:rsidR="00C52CF5" w:rsidRPr="001B4494">
        <w:rPr>
          <w:rFonts w:ascii="Calibri" w:hAnsi="Calibri" w:cs="Calibri"/>
          <w:sz w:val="22"/>
          <w:szCs w:val="22"/>
        </w:rPr>
        <w:t xml:space="preserve"> nedostav</w:t>
      </w:r>
      <w:r w:rsidR="00F13182" w:rsidRPr="001B4494">
        <w:rPr>
          <w:rFonts w:ascii="Calibri" w:hAnsi="Calibri" w:cs="Calibri"/>
          <w:sz w:val="22"/>
          <w:szCs w:val="22"/>
        </w:rPr>
        <w:t>il</w:t>
      </w:r>
      <w:r w:rsidR="00C52CF5" w:rsidRPr="001B4494">
        <w:rPr>
          <w:rFonts w:ascii="Calibri" w:hAnsi="Calibri" w:cs="Calibri"/>
          <w:sz w:val="22"/>
          <w:szCs w:val="22"/>
        </w:rPr>
        <w:t xml:space="preserve">. </w:t>
      </w:r>
    </w:p>
    <w:p w:rsidR="004246D9" w:rsidRPr="007F698D" w:rsidRDefault="004246D9" w:rsidP="005F0E79">
      <w:pPr>
        <w:numPr>
          <w:ilvl w:val="0"/>
          <w:numId w:val="8"/>
        </w:numPr>
        <w:ind w:left="357" w:hanging="357"/>
        <w:jc w:val="both"/>
        <w:rPr>
          <w:rFonts w:ascii="Calibri" w:hAnsi="Calibri" w:cs="Calibri"/>
          <w:sz w:val="22"/>
          <w:szCs w:val="22"/>
        </w:rPr>
      </w:pPr>
      <w:r w:rsidRPr="007F698D">
        <w:rPr>
          <w:rFonts w:ascii="Calibri" w:hAnsi="Calibri" w:cs="Calibri"/>
          <w:sz w:val="22"/>
          <w:szCs w:val="22"/>
        </w:rPr>
        <w:t xml:space="preserve">V případě převzetí díla s vadami a nedodělky se Zhotovitel zavazuje tyto vady a nedodělky odstranit nejpozději ve lhůtě dvaceti (20) kalendářních dní od předání a převzetí Díla, nebude-li v protokolu dle odst. 3 tohoto článku dohodnuta kratší lhůta, a v téže lhůtě prokázat </w:t>
      </w:r>
      <w:r w:rsidR="000F5C58" w:rsidRPr="007F698D">
        <w:rPr>
          <w:rFonts w:ascii="Calibri" w:hAnsi="Calibri" w:cs="Calibri"/>
          <w:sz w:val="22"/>
          <w:szCs w:val="22"/>
        </w:rPr>
        <w:t>o</w:t>
      </w:r>
      <w:r w:rsidRPr="007F698D">
        <w:rPr>
          <w:rFonts w:ascii="Calibri" w:hAnsi="Calibri" w:cs="Calibri"/>
          <w:sz w:val="22"/>
          <w:szCs w:val="22"/>
        </w:rPr>
        <w:t xml:space="preserve">bjednateli takové odstranění vad a nedodělků na základě dodatečné přejímky, ohledně které bude sepsán dodatek k protokolu o předání </w:t>
      </w:r>
      <w:r w:rsidR="000F5C58" w:rsidRPr="007F698D">
        <w:rPr>
          <w:rFonts w:ascii="Calibri" w:hAnsi="Calibri" w:cs="Calibri"/>
          <w:sz w:val="22"/>
          <w:szCs w:val="22"/>
        </w:rPr>
        <w:t>a převzetí d</w:t>
      </w:r>
      <w:r w:rsidRPr="007F698D">
        <w:rPr>
          <w:rFonts w:ascii="Calibri" w:hAnsi="Calibri" w:cs="Calibri"/>
          <w:sz w:val="22"/>
          <w:szCs w:val="22"/>
        </w:rPr>
        <w:t>íla uvedeného v odst. 3 tohoto článku smlouvy.</w:t>
      </w:r>
    </w:p>
    <w:p w:rsidR="00C52CF5" w:rsidRPr="001B4494" w:rsidRDefault="00C52CF5" w:rsidP="005F0E79">
      <w:pPr>
        <w:pStyle w:val="Smlouva-slo"/>
        <w:numPr>
          <w:ilvl w:val="0"/>
          <w:numId w:val="8"/>
        </w:numPr>
        <w:tabs>
          <w:tab w:val="left" w:pos="7920"/>
        </w:tabs>
        <w:spacing w:before="0" w:line="240" w:lineRule="auto"/>
        <w:ind w:left="357" w:right="-144" w:hanging="357"/>
        <w:rPr>
          <w:rFonts w:ascii="Calibri" w:hAnsi="Calibri" w:cs="Calibri"/>
          <w:sz w:val="22"/>
          <w:szCs w:val="22"/>
        </w:rPr>
      </w:pPr>
      <w:r w:rsidRPr="001B4494">
        <w:rPr>
          <w:rFonts w:ascii="Calibri" w:hAnsi="Calibri" w:cs="Calibri"/>
          <w:sz w:val="22"/>
          <w:szCs w:val="22"/>
        </w:rPr>
        <w:t xml:space="preserve">O předání díla nebo jeho části bude sepsán </w:t>
      </w:r>
      <w:r w:rsidR="00AE3DF1" w:rsidRPr="001B4494">
        <w:rPr>
          <w:rFonts w:ascii="Calibri" w:hAnsi="Calibri" w:cs="Calibri"/>
          <w:sz w:val="22"/>
          <w:szCs w:val="22"/>
        </w:rPr>
        <w:t>z</w:t>
      </w:r>
      <w:r w:rsidRPr="001B4494">
        <w:rPr>
          <w:rFonts w:ascii="Calibri" w:hAnsi="Calibri" w:cs="Calibri"/>
          <w:sz w:val="22"/>
          <w:szCs w:val="22"/>
        </w:rPr>
        <w:t>ápis, který sepíše zhotovitel a bude obsahovat:</w:t>
      </w:r>
    </w:p>
    <w:p w:rsidR="00C52CF5" w:rsidRPr="001B4494" w:rsidRDefault="00C52CF5" w:rsidP="00E2019D">
      <w:pPr>
        <w:numPr>
          <w:ilvl w:val="0"/>
          <w:numId w:val="10"/>
        </w:numPr>
        <w:tabs>
          <w:tab w:val="clear" w:pos="360"/>
        </w:tabs>
        <w:ind w:left="566" w:hanging="206"/>
        <w:jc w:val="both"/>
        <w:rPr>
          <w:rFonts w:ascii="Calibri" w:hAnsi="Calibri" w:cs="Calibri"/>
          <w:sz w:val="22"/>
          <w:szCs w:val="22"/>
        </w:rPr>
      </w:pPr>
      <w:r w:rsidRPr="001B4494">
        <w:rPr>
          <w:rFonts w:ascii="Calibri" w:hAnsi="Calibri" w:cs="Calibri"/>
          <w:sz w:val="22"/>
          <w:szCs w:val="22"/>
        </w:rPr>
        <w:t>označení díla,</w:t>
      </w:r>
    </w:p>
    <w:p w:rsidR="00C52CF5" w:rsidRPr="001B4494" w:rsidRDefault="00C52CF5" w:rsidP="00E2019D">
      <w:pPr>
        <w:numPr>
          <w:ilvl w:val="0"/>
          <w:numId w:val="10"/>
        </w:numPr>
        <w:tabs>
          <w:tab w:val="clear" w:pos="360"/>
        </w:tabs>
        <w:ind w:left="566" w:hanging="206"/>
        <w:jc w:val="both"/>
        <w:rPr>
          <w:rFonts w:ascii="Calibri" w:hAnsi="Calibri" w:cs="Calibri"/>
          <w:sz w:val="22"/>
          <w:szCs w:val="22"/>
        </w:rPr>
      </w:pPr>
      <w:r w:rsidRPr="001B4494">
        <w:rPr>
          <w:rFonts w:ascii="Calibri" w:hAnsi="Calibri" w:cs="Calibri"/>
          <w:sz w:val="22"/>
          <w:szCs w:val="22"/>
        </w:rPr>
        <w:t>označení objednatele a zhotovitele díla,</w:t>
      </w:r>
    </w:p>
    <w:p w:rsidR="00C52CF5" w:rsidRPr="001B4494" w:rsidRDefault="00C52CF5" w:rsidP="00E2019D">
      <w:pPr>
        <w:numPr>
          <w:ilvl w:val="0"/>
          <w:numId w:val="10"/>
        </w:numPr>
        <w:tabs>
          <w:tab w:val="clear" w:pos="360"/>
        </w:tabs>
        <w:ind w:left="566" w:hanging="206"/>
        <w:jc w:val="both"/>
        <w:rPr>
          <w:rFonts w:ascii="Calibri" w:hAnsi="Calibri" w:cs="Calibri"/>
          <w:sz w:val="22"/>
          <w:szCs w:val="22"/>
        </w:rPr>
      </w:pPr>
      <w:r w:rsidRPr="001B4494">
        <w:rPr>
          <w:rFonts w:ascii="Calibri" w:hAnsi="Calibri" w:cs="Calibri"/>
          <w:sz w:val="22"/>
          <w:szCs w:val="22"/>
        </w:rPr>
        <w:t>číslo a datum uzavření smlouvy o dílo, včetně čísel a dat uzavření jejích dodatků,</w:t>
      </w:r>
    </w:p>
    <w:p w:rsidR="00C52CF5" w:rsidRPr="001B4494" w:rsidRDefault="00C52CF5" w:rsidP="00E2019D">
      <w:pPr>
        <w:numPr>
          <w:ilvl w:val="0"/>
          <w:numId w:val="10"/>
        </w:numPr>
        <w:tabs>
          <w:tab w:val="clear" w:pos="360"/>
        </w:tabs>
        <w:ind w:left="566" w:hanging="206"/>
        <w:jc w:val="both"/>
        <w:rPr>
          <w:rFonts w:ascii="Calibri" w:hAnsi="Calibri" w:cs="Calibri"/>
          <w:sz w:val="22"/>
          <w:szCs w:val="22"/>
        </w:rPr>
      </w:pPr>
      <w:r w:rsidRPr="001B4494">
        <w:rPr>
          <w:rFonts w:ascii="Calibri" w:hAnsi="Calibri" w:cs="Calibri"/>
          <w:sz w:val="22"/>
          <w:szCs w:val="22"/>
        </w:rPr>
        <w:t>datum vydání a čísla stavebních povolení,</w:t>
      </w:r>
    </w:p>
    <w:p w:rsidR="00C52CF5" w:rsidRPr="001B4494" w:rsidRDefault="000852BE" w:rsidP="00E2019D">
      <w:pPr>
        <w:numPr>
          <w:ilvl w:val="0"/>
          <w:numId w:val="10"/>
        </w:numPr>
        <w:tabs>
          <w:tab w:val="clear" w:pos="360"/>
        </w:tabs>
        <w:ind w:left="566" w:hanging="206"/>
        <w:jc w:val="both"/>
        <w:rPr>
          <w:rFonts w:ascii="Calibri" w:hAnsi="Calibri" w:cs="Calibri"/>
          <w:sz w:val="22"/>
          <w:szCs w:val="22"/>
        </w:rPr>
      </w:pPr>
      <w:r w:rsidRPr="001B4494">
        <w:rPr>
          <w:rFonts w:ascii="Calibri" w:hAnsi="Calibri" w:cs="Calibri"/>
          <w:sz w:val="22"/>
          <w:szCs w:val="22"/>
        </w:rPr>
        <w:t xml:space="preserve">datum </w:t>
      </w:r>
      <w:r w:rsidR="00C52CF5" w:rsidRPr="001B4494">
        <w:rPr>
          <w:rFonts w:ascii="Calibri" w:hAnsi="Calibri" w:cs="Calibri"/>
          <w:sz w:val="22"/>
          <w:szCs w:val="22"/>
        </w:rPr>
        <w:t>zahájení a dokončení prací na zhotovovaném díle,</w:t>
      </w:r>
    </w:p>
    <w:p w:rsidR="00C52CF5" w:rsidRPr="001B4494" w:rsidRDefault="00C52CF5" w:rsidP="00E2019D">
      <w:pPr>
        <w:numPr>
          <w:ilvl w:val="0"/>
          <w:numId w:val="10"/>
        </w:numPr>
        <w:tabs>
          <w:tab w:val="clear" w:pos="360"/>
        </w:tabs>
        <w:ind w:left="566" w:hanging="206"/>
        <w:jc w:val="both"/>
        <w:rPr>
          <w:rFonts w:ascii="Calibri" w:hAnsi="Calibri" w:cs="Calibri"/>
          <w:sz w:val="22"/>
          <w:szCs w:val="22"/>
        </w:rPr>
      </w:pPr>
      <w:r w:rsidRPr="001B4494">
        <w:rPr>
          <w:rFonts w:ascii="Calibri" w:hAnsi="Calibri" w:cs="Calibri"/>
          <w:sz w:val="22"/>
          <w:szCs w:val="22"/>
        </w:rPr>
        <w:t>prohlášení objednatele, že dílo přejímá</w:t>
      </w:r>
      <w:r w:rsidR="00CD1992">
        <w:rPr>
          <w:rFonts w:ascii="Calibri" w:hAnsi="Calibri" w:cs="Calibri"/>
          <w:sz w:val="22"/>
          <w:szCs w:val="22"/>
        </w:rPr>
        <w:t xml:space="preserve"> nebo nepřejímá s odůvodněním</w:t>
      </w:r>
      <w:r w:rsidRPr="001B4494">
        <w:rPr>
          <w:rFonts w:ascii="Calibri" w:hAnsi="Calibri" w:cs="Calibri"/>
          <w:sz w:val="22"/>
          <w:szCs w:val="22"/>
        </w:rPr>
        <w:t>,</w:t>
      </w:r>
    </w:p>
    <w:p w:rsidR="00C52CF5" w:rsidRPr="001B4494" w:rsidRDefault="00C52CF5" w:rsidP="00E2019D">
      <w:pPr>
        <w:numPr>
          <w:ilvl w:val="0"/>
          <w:numId w:val="10"/>
        </w:numPr>
        <w:tabs>
          <w:tab w:val="clear" w:pos="360"/>
        </w:tabs>
        <w:ind w:left="566" w:hanging="206"/>
        <w:jc w:val="both"/>
        <w:rPr>
          <w:rFonts w:ascii="Calibri" w:hAnsi="Calibri" w:cs="Calibri"/>
          <w:sz w:val="22"/>
          <w:szCs w:val="22"/>
        </w:rPr>
      </w:pPr>
      <w:r w:rsidRPr="001B4494">
        <w:rPr>
          <w:rFonts w:ascii="Calibri" w:hAnsi="Calibri" w:cs="Calibri"/>
          <w:sz w:val="22"/>
          <w:szCs w:val="22"/>
        </w:rPr>
        <w:t>datum a místo sepsání zápisu,</w:t>
      </w:r>
    </w:p>
    <w:p w:rsidR="00C52CF5" w:rsidRPr="001B4494" w:rsidRDefault="00C52CF5" w:rsidP="00E2019D">
      <w:pPr>
        <w:numPr>
          <w:ilvl w:val="0"/>
          <w:numId w:val="10"/>
        </w:numPr>
        <w:tabs>
          <w:tab w:val="clear" w:pos="360"/>
        </w:tabs>
        <w:ind w:left="566" w:hanging="206"/>
        <w:jc w:val="both"/>
        <w:rPr>
          <w:rFonts w:ascii="Calibri" w:hAnsi="Calibri" w:cs="Calibri"/>
          <w:sz w:val="22"/>
          <w:szCs w:val="22"/>
        </w:rPr>
      </w:pPr>
      <w:r w:rsidRPr="001B4494">
        <w:rPr>
          <w:rFonts w:ascii="Calibri" w:hAnsi="Calibri" w:cs="Calibri"/>
          <w:sz w:val="22"/>
          <w:szCs w:val="22"/>
        </w:rPr>
        <w:t>jména a podpisy zástupců objednatele a zhotovitele,</w:t>
      </w:r>
    </w:p>
    <w:p w:rsidR="00C52CF5" w:rsidRPr="001B4494" w:rsidRDefault="00C52CF5" w:rsidP="00E2019D">
      <w:pPr>
        <w:numPr>
          <w:ilvl w:val="0"/>
          <w:numId w:val="10"/>
        </w:numPr>
        <w:tabs>
          <w:tab w:val="clear" w:pos="360"/>
        </w:tabs>
        <w:ind w:left="566" w:hanging="206"/>
        <w:jc w:val="both"/>
        <w:rPr>
          <w:rFonts w:ascii="Calibri" w:hAnsi="Calibri" w:cs="Calibri"/>
          <w:sz w:val="22"/>
          <w:szCs w:val="22"/>
        </w:rPr>
      </w:pPr>
      <w:r w:rsidRPr="001B4494">
        <w:rPr>
          <w:rFonts w:ascii="Calibri" w:hAnsi="Calibri" w:cs="Calibri"/>
          <w:sz w:val="22"/>
          <w:szCs w:val="22"/>
        </w:rPr>
        <w:t xml:space="preserve">seznam převzaté dokumentace, </w:t>
      </w:r>
    </w:p>
    <w:p w:rsidR="00C52CF5" w:rsidRPr="001B4494" w:rsidRDefault="00C52CF5" w:rsidP="00E2019D">
      <w:pPr>
        <w:numPr>
          <w:ilvl w:val="0"/>
          <w:numId w:val="10"/>
        </w:numPr>
        <w:tabs>
          <w:tab w:val="clear" w:pos="360"/>
        </w:tabs>
        <w:ind w:left="566" w:hanging="206"/>
        <w:jc w:val="both"/>
        <w:rPr>
          <w:rFonts w:ascii="Calibri" w:hAnsi="Calibri" w:cs="Calibri"/>
          <w:sz w:val="22"/>
          <w:szCs w:val="22"/>
        </w:rPr>
      </w:pPr>
      <w:r w:rsidRPr="001B4494">
        <w:rPr>
          <w:rFonts w:ascii="Calibri" w:hAnsi="Calibri" w:cs="Calibri"/>
          <w:sz w:val="22"/>
          <w:szCs w:val="22"/>
        </w:rPr>
        <w:t>soupis nákladů od zahájení po dokončení díla nebo jeho části,</w:t>
      </w:r>
    </w:p>
    <w:p w:rsidR="00C52CF5" w:rsidRPr="001B4494" w:rsidRDefault="00C52CF5" w:rsidP="00E2019D">
      <w:pPr>
        <w:numPr>
          <w:ilvl w:val="0"/>
          <w:numId w:val="10"/>
        </w:numPr>
        <w:tabs>
          <w:tab w:val="clear" w:pos="360"/>
        </w:tabs>
        <w:ind w:left="566" w:hanging="206"/>
        <w:jc w:val="both"/>
        <w:rPr>
          <w:rFonts w:ascii="Calibri" w:hAnsi="Calibri" w:cs="Calibri"/>
          <w:sz w:val="22"/>
          <w:szCs w:val="22"/>
        </w:rPr>
      </w:pPr>
      <w:r w:rsidRPr="001B4494">
        <w:rPr>
          <w:rFonts w:ascii="Calibri" w:hAnsi="Calibri" w:cs="Calibri"/>
          <w:sz w:val="22"/>
          <w:szCs w:val="22"/>
        </w:rPr>
        <w:t>termín vyklizení staveniště,</w:t>
      </w:r>
    </w:p>
    <w:p w:rsidR="00C52CF5" w:rsidRDefault="00CD1992" w:rsidP="00E2019D">
      <w:pPr>
        <w:numPr>
          <w:ilvl w:val="0"/>
          <w:numId w:val="10"/>
        </w:numPr>
        <w:tabs>
          <w:tab w:val="clear" w:pos="360"/>
        </w:tabs>
        <w:ind w:left="566" w:hanging="206"/>
        <w:jc w:val="both"/>
        <w:rPr>
          <w:rFonts w:ascii="Calibri" w:hAnsi="Calibri" w:cs="Calibri"/>
          <w:sz w:val="22"/>
          <w:szCs w:val="22"/>
        </w:rPr>
      </w:pPr>
      <w:r>
        <w:rPr>
          <w:rFonts w:ascii="Calibri" w:hAnsi="Calibri" w:cs="Calibri"/>
          <w:sz w:val="22"/>
          <w:szCs w:val="22"/>
        </w:rPr>
        <w:t>datum ukončení záruky na dílo,</w:t>
      </w:r>
    </w:p>
    <w:p w:rsidR="00CD1992" w:rsidRPr="001B4494" w:rsidRDefault="00CD1992" w:rsidP="00E2019D">
      <w:pPr>
        <w:numPr>
          <w:ilvl w:val="0"/>
          <w:numId w:val="10"/>
        </w:numPr>
        <w:tabs>
          <w:tab w:val="clear" w:pos="360"/>
        </w:tabs>
        <w:ind w:left="566" w:hanging="206"/>
        <w:jc w:val="both"/>
        <w:rPr>
          <w:rFonts w:ascii="Calibri" w:hAnsi="Calibri" w:cs="Calibri"/>
          <w:sz w:val="22"/>
          <w:szCs w:val="22"/>
        </w:rPr>
      </w:pPr>
      <w:r>
        <w:rPr>
          <w:rFonts w:ascii="Calibri" w:hAnsi="Calibri" w:cs="Calibri"/>
          <w:sz w:val="22"/>
          <w:szCs w:val="22"/>
        </w:rPr>
        <w:t>soupis vad a nedodělků</w:t>
      </w:r>
    </w:p>
    <w:p w:rsidR="00C52CF5" w:rsidRPr="001B4494" w:rsidRDefault="00C52CF5" w:rsidP="00E2019D">
      <w:pPr>
        <w:pStyle w:val="Smlouva-slo"/>
        <w:numPr>
          <w:ilvl w:val="0"/>
          <w:numId w:val="9"/>
        </w:numPr>
        <w:tabs>
          <w:tab w:val="left" w:pos="7920"/>
        </w:tabs>
        <w:spacing w:before="0"/>
        <w:rPr>
          <w:rFonts w:ascii="Calibri" w:hAnsi="Calibri" w:cs="Calibri"/>
          <w:sz w:val="22"/>
          <w:szCs w:val="22"/>
        </w:rPr>
      </w:pPr>
      <w:r w:rsidRPr="001B4494">
        <w:rPr>
          <w:rFonts w:ascii="Calibri" w:hAnsi="Calibri" w:cs="Calibri"/>
          <w:sz w:val="22"/>
          <w:szCs w:val="22"/>
        </w:rPr>
        <w:t xml:space="preserve">Zhotovitel zároveň </w:t>
      </w:r>
      <w:r w:rsidR="00AE3DF1" w:rsidRPr="001B4494">
        <w:rPr>
          <w:rFonts w:ascii="Calibri" w:hAnsi="Calibri" w:cs="Calibri"/>
          <w:sz w:val="22"/>
          <w:szCs w:val="22"/>
        </w:rPr>
        <w:t xml:space="preserve">při přejímacím řízení </w:t>
      </w:r>
      <w:r w:rsidRPr="001B4494">
        <w:rPr>
          <w:rFonts w:ascii="Calibri" w:hAnsi="Calibri" w:cs="Calibri"/>
          <w:sz w:val="22"/>
          <w:szCs w:val="22"/>
        </w:rPr>
        <w:t>předá objednateli doklady o řádném provedení díla dle technických norem a předpisů, provedených zkouškách, atestech a dokumentaci podle této smlouvy, včetně prohlášení o shodě</w:t>
      </w:r>
      <w:r w:rsidR="00313B87" w:rsidRPr="001B4494">
        <w:rPr>
          <w:rFonts w:ascii="Calibri" w:hAnsi="Calibri" w:cs="Calibri"/>
          <w:sz w:val="22"/>
          <w:szCs w:val="22"/>
        </w:rPr>
        <w:t xml:space="preserve"> (3 x v tištěné podobě)</w:t>
      </w:r>
      <w:r w:rsidR="00BC0BF4" w:rsidRPr="001B4494">
        <w:rPr>
          <w:rFonts w:ascii="Calibri" w:hAnsi="Calibri" w:cs="Calibri"/>
          <w:sz w:val="22"/>
          <w:szCs w:val="22"/>
        </w:rPr>
        <w:t>.</w:t>
      </w:r>
    </w:p>
    <w:p w:rsidR="00C52CF5" w:rsidRPr="001B4494" w:rsidRDefault="00C52CF5" w:rsidP="00E2019D">
      <w:pPr>
        <w:pStyle w:val="Smlouva-slo"/>
        <w:numPr>
          <w:ilvl w:val="0"/>
          <w:numId w:val="9"/>
        </w:numPr>
        <w:tabs>
          <w:tab w:val="left" w:pos="7920"/>
        </w:tabs>
        <w:spacing w:before="0"/>
        <w:jc w:val="left"/>
        <w:rPr>
          <w:rFonts w:ascii="Calibri" w:hAnsi="Calibri" w:cs="Calibri"/>
          <w:sz w:val="22"/>
          <w:szCs w:val="22"/>
        </w:rPr>
      </w:pPr>
      <w:r w:rsidRPr="001B4494">
        <w:rPr>
          <w:rFonts w:ascii="Calibri" w:hAnsi="Calibri" w:cs="Calibri"/>
          <w:sz w:val="22"/>
          <w:szCs w:val="22"/>
        </w:rPr>
        <w:t>Zhotovitel a objednatel jsou dále oprávněni uvést v zápise cokoliv, co budou považovat za nutné.</w:t>
      </w:r>
    </w:p>
    <w:p w:rsidR="000852BE" w:rsidRDefault="000852BE" w:rsidP="000852BE">
      <w:pPr>
        <w:pStyle w:val="Smlouva-slo"/>
        <w:tabs>
          <w:tab w:val="left" w:pos="7920"/>
        </w:tabs>
        <w:spacing w:before="0"/>
        <w:rPr>
          <w:rFonts w:ascii="Calibri" w:hAnsi="Calibri" w:cs="Calibri"/>
          <w:sz w:val="22"/>
          <w:szCs w:val="22"/>
        </w:rPr>
      </w:pPr>
    </w:p>
    <w:p w:rsidR="008C50AF" w:rsidRDefault="008C50AF" w:rsidP="000852BE">
      <w:pPr>
        <w:jc w:val="center"/>
        <w:rPr>
          <w:rFonts w:ascii="Calibri" w:hAnsi="Calibri" w:cs="Calibri"/>
          <w:b/>
          <w:sz w:val="22"/>
          <w:szCs w:val="22"/>
        </w:rPr>
      </w:pPr>
      <w:r w:rsidRPr="001B4494">
        <w:rPr>
          <w:rFonts w:ascii="Calibri" w:hAnsi="Calibri" w:cs="Calibri"/>
          <w:b/>
          <w:sz w:val="22"/>
          <w:szCs w:val="22"/>
        </w:rPr>
        <w:lastRenderedPageBreak/>
        <w:t>V</w:t>
      </w:r>
      <w:r w:rsidR="00FA4101" w:rsidRPr="001B4494">
        <w:rPr>
          <w:rFonts w:ascii="Calibri" w:hAnsi="Calibri" w:cs="Calibri"/>
          <w:b/>
          <w:sz w:val="22"/>
          <w:szCs w:val="22"/>
        </w:rPr>
        <w:t>I</w:t>
      </w:r>
      <w:r w:rsidRPr="001B4494">
        <w:rPr>
          <w:rFonts w:ascii="Calibri" w:hAnsi="Calibri" w:cs="Calibri"/>
          <w:b/>
          <w:sz w:val="22"/>
          <w:szCs w:val="22"/>
        </w:rPr>
        <w:t>I.</w:t>
      </w:r>
    </w:p>
    <w:p w:rsidR="005F0E79" w:rsidRPr="00064667" w:rsidRDefault="005F0E79" w:rsidP="005F0E79">
      <w:pPr>
        <w:jc w:val="center"/>
        <w:rPr>
          <w:rFonts w:asciiTheme="minorHAnsi" w:hAnsiTheme="minorHAnsi" w:cstheme="minorHAnsi"/>
          <w:b/>
          <w:sz w:val="22"/>
          <w:szCs w:val="22"/>
        </w:rPr>
      </w:pPr>
      <w:r w:rsidRPr="00064667">
        <w:rPr>
          <w:rFonts w:asciiTheme="minorHAnsi" w:hAnsiTheme="minorHAnsi" w:cstheme="minorHAnsi"/>
          <w:b/>
          <w:sz w:val="22"/>
          <w:szCs w:val="22"/>
        </w:rPr>
        <w:t>Způsob provádění díla</w:t>
      </w:r>
    </w:p>
    <w:p w:rsidR="005F0E79" w:rsidRPr="00064667" w:rsidRDefault="005F0E79" w:rsidP="005F0E79">
      <w:pPr>
        <w:pStyle w:val="Smlouva-slo"/>
        <w:numPr>
          <w:ilvl w:val="0"/>
          <w:numId w:val="6"/>
        </w:numPr>
        <w:spacing w:before="0" w:line="240" w:lineRule="auto"/>
        <w:rPr>
          <w:rFonts w:asciiTheme="minorHAnsi" w:hAnsiTheme="minorHAnsi" w:cstheme="minorHAnsi"/>
          <w:sz w:val="22"/>
          <w:szCs w:val="22"/>
        </w:rPr>
      </w:pPr>
      <w:r w:rsidRPr="00064667">
        <w:rPr>
          <w:rFonts w:asciiTheme="minorHAnsi" w:hAnsiTheme="minorHAnsi" w:cstheme="minorHAnsi"/>
          <w:sz w:val="22"/>
          <w:szCs w:val="22"/>
        </w:rPr>
        <w:t>Zhotovitel se zavazuje provést dílo svým jménem, na vlastní náklady a nebezpečí a na vlastní zodpovědnost. V případě, že pověří provedením jeho části jinou osobu, má zhotovitel odpovědnost, jako by dílo provedl sám. Zhotovitel se zavazuje zajistit provedení části díla pouze poddodavateli uvedenými ve schématu poddodavatelů (</w:t>
      </w:r>
      <w:r w:rsidRPr="00C91D4F">
        <w:rPr>
          <w:rFonts w:asciiTheme="minorHAnsi" w:hAnsiTheme="minorHAnsi" w:cstheme="minorHAnsi"/>
          <w:sz w:val="22"/>
          <w:szCs w:val="22"/>
        </w:rPr>
        <w:t>příloha této smlouvy</w:t>
      </w:r>
      <w:r w:rsidRPr="00064667">
        <w:rPr>
          <w:rFonts w:asciiTheme="minorHAnsi" w:hAnsiTheme="minorHAnsi" w:cstheme="minorHAnsi"/>
          <w:sz w:val="22"/>
          <w:szCs w:val="22"/>
        </w:rPr>
        <w:t>), a to v rozsahu uvedeném ve schématu. Změna poddodavatele je možná pouze s písemným souhlasem objednatele.</w:t>
      </w:r>
    </w:p>
    <w:p w:rsidR="005F0E79" w:rsidRPr="00064667" w:rsidRDefault="005F0E79" w:rsidP="005F0E79">
      <w:pPr>
        <w:numPr>
          <w:ilvl w:val="0"/>
          <w:numId w:val="6"/>
        </w:numPr>
        <w:ind w:left="426" w:hanging="426"/>
        <w:jc w:val="both"/>
        <w:rPr>
          <w:rFonts w:asciiTheme="minorHAnsi" w:hAnsiTheme="minorHAnsi" w:cstheme="minorHAnsi"/>
          <w:sz w:val="22"/>
          <w:szCs w:val="22"/>
        </w:rPr>
      </w:pPr>
      <w:r w:rsidRPr="00064667">
        <w:rPr>
          <w:rFonts w:asciiTheme="minorHAnsi" w:hAnsiTheme="minorHAnsi" w:cstheme="minorHAnsi"/>
          <w:sz w:val="22"/>
          <w:szCs w:val="22"/>
        </w:rPr>
        <w:t>Zhotovitel je oprávněn změnit poddodavatele, prostřednictvím kterého zhotovitel prokazoval v</w:t>
      </w:r>
      <w:r w:rsidR="00A445E8">
        <w:rPr>
          <w:rFonts w:asciiTheme="minorHAnsi" w:hAnsiTheme="minorHAnsi" w:cstheme="minorHAnsi"/>
          <w:sz w:val="22"/>
          <w:szCs w:val="22"/>
        </w:rPr>
        <w:t>e výběrovém řízení</w:t>
      </w:r>
      <w:r w:rsidRPr="00064667">
        <w:rPr>
          <w:rFonts w:asciiTheme="minorHAnsi" w:hAnsiTheme="minorHAnsi" w:cstheme="minorHAnsi"/>
          <w:sz w:val="22"/>
          <w:szCs w:val="22"/>
        </w:rPr>
        <w:t xml:space="preserve"> kvalifikaci pouze ve výjimečných případech s písemným souhlasem objednatele. Nový poddodavatel musí splňovat kvalifikaci minimálně v rozsahu, v jakém byla prokázána v zadávacím řízení.</w:t>
      </w:r>
    </w:p>
    <w:p w:rsidR="005F0E79" w:rsidRPr="00064667" w:rsidRDefault="005F0E79" w:rsidP="005F0E79">
      <w:pPr>
        <w:numPr>
          <w:ilvl w:val="0"/>
          <w:numId w:val="6"/>
        </w:numPr>
        <w:ind w:left="426" w:hanging="426"/>
        <w:jc w:val="both"/>
        <w:rPr>
          <w:rFonts w:asciiTheme="minorHAnsi" w:hAnsiTheme="minorHAnsi" w:cstheme="minorHAnsi"/>
          <w:sz w:val="22"/>
          <w:szCs w:val="22"/>
        </w:rPr>
      </w:pPr>
      <w:r w:rsidRPr="00064667">
        <w:rPr>
          <w:rFonts w:asciiTheme="minorHAnsi" w:hAnsiTheme="minorHAnsi" w:cstheme="minorHAnsi"/>
          <w:sz w:val="22"/>
          <w:szCs w:val="22"/>
        </w:rPr>
        <w:t xml:space="preserve">Veškeré náklady vzniklé v souvislosti s odstraňováním škod vzniklých při provádění díla nese zhotovitel a tyto náklady nemají vliv na sjednanou cenu díla. </w:t>
      </w:r>
    </w:p>
    <w:p w:rsidR="005F0E79" w:rsidRPr="00064667" w:rsidRDefault="005F0E79" w:rsidP="005F0E79">
      <w:pPr>
        <w:numPr>
          <w:ilvl w:val="0"/>
          <w:numId w:val="6"/>
        </w:numPr>
        <w:ind w:left="426" w:hanging="426"/>
        <w:jc w:val="both"/>
        <w:rPr>
          <w:rFonts w:asciiTheme="minorHAnsi" w:hAnsiTheme="minorHAnsi" w:cstheme="minorHAnsi"/>
          <w:sz w:val="22"/>
          <w:szCs w:val="22"/>
        </w:rPr>
      </w:pPr>
      <w:r w:rsidRPr="00064667">
        <w:rPr>
          <w:rFonts w:asciiTheme="minorHAnsi" w:hAnsiTheme="minorHAnsi" w:cstheme="minorHAnsi"/>
          <w:sz w:val="22"/>
          <w:szCs w:val="22"/>
        </w:rPr>
        <w:t xml:space="preserve">Zhotovitel v plné míře zodpovídá za bezpečnost a ochranu všech osob v prostoru </w:t>
      </w:r>
      <w:r>
        <w:rPr>
          <w:rFonts w:asciiTheme="minorHAnsi" w:hAnsiTheme="minorHAnsi" w:cstheme="minorHAnsi"/>
          <w:sz w:val="22"/>
          <w:szCs w:val="22"/>
        </w:rPr>
        <w:t>výkonu práce</w:t>
      </w:r>
      <w:r w:rsidRPr="00064667">
        <w:rPr>
          <w:rFonts w:asciiTheme="minorHAnsi" w:hAnsiTheme="minorHAnsi" w:cstheme="minorHAnsi"/>
          <w:sz w:val="22"/>
          <w:szCs w:val="22"/>
        </w:rPr>
        <w:t xml:space="preserve"> a zabezpečí jejich vybavení ochrannými pracovními pomůckami.</w:t>
      </w:r>
    </w:p>
    <w:p w:rsidR="005F0E79" w:rsidRPr="00064667" w:rsidRDefault="005F0E79" w:rsidP="005F0E79">
      <w:pPr>
        <w:numPr>
          <w:ilvl w:val="0"/>
          <w:numId w:val="6"/>
        </w:numPr>
        <w:ind w:left="426" w:hanging="426"/>
        <w:jc w:val="both"/>
        <w:rPr>
          <w:rFonts w:asciiTheme="minorHAnsi" w:hAnsiTheme="minorHAnsi" w:cstheme="minorHAnsi"/>
          <w:sz w:val="22"/>
          <w:szCs w:val="22"/>
        </w:rPr>
      </w:pPr>
      <w:r w:rsidRPr="00064667">
        <w:rPr>
          <w:rFonts w:asciiTheme="minorHAnsi" w:hAnsiTheme="minorHAnsi" w:cstheme="minorHAnsi"/>
          <w:sz w:val="22"/>
          <w:szCs w:val="22"/>
        </w:rPr>
        <w:t>Zjistí-li zhotovitel při provádění díla skryté překážky bránící řádnému provedení díla, je povinen to bez odkladu oznámit objednateli a navrhnout mu další postup.</w:t>
      </w:r>
    </w:p>
    <w:p w:rsidR="005F0E79" w:rsidRPr="00064667" w:rsidRDefault="005F0E79" w:rsidP="005F0E79">
      <w:pPr>
        <w:numPr>
          <w:ilvl w:val="0"/>
          <w:numId w:val="6"/>
        </w:numPr>
        <w:ind w:left="426" w:hanging="426"/>
        <w:jc w:val="both"/>
        <w:rPr>
          <w:rFonts w:asciiTheme="minorHAnsi" w:hAnsiTheme="minorHAnsi" w:cstheme="minorHAnsi"/>
          <w:sz w:val="22"/>
          <w:szCs w:val="22"/>
        </w:rPr>
      </w:pPr>
      <w:r w:rsidRPr="00064667">
        <w:rPr>
          <w:rFonts w:asciiTheme="minorHAnsi" w:hAnsiTheme="minorHAnsi" w:cstheme="minorHAnsi"/>
          <w:sz w:val="22"/>
          <w:szCs w:val="22"/>
        </w:rPr>
        <w:t xml:space="preserve">Zhotovitel je povinen bez odkladu upozornit objednatele na případnou nevhodnost jeho pokynů či nevhodnost realizace vyžadovaných prací či navrhovaných postupů. </w:t>
      </w:r>
    </w:p>
    <w:p w:rsidR="005F0E79" w:rsidRPr="000804D6" w:rsidRDefault="005F0E79" w:rsidP="005F0E79">
      <w:pPr>
        <w:numPr>
          <w:ilvl w:val="0"/>
          <w:numId w:val="6"/>
        </w:numPr>
        <w:ind w:left="426" w:hanging="426"/>
        <w:jc w:val="both"/>
        <w:rPr>
          <w:rFonts w:asciiTheme="minorHAnsi" w:hAnsiTheme="minorHAnsi" w:cstheme="minorHAnsi"/>
          <w:sz w:val="22"/>
          <w:szCs w:val="22"/>
        </w:rPr>
      </w:pPr>
      <w:r w:rsidRPr="00064667">
        <w:rPr>
          <w:rFonts w:asciiTheme="minorHAnsi" w:hAnsiTheme="minorHAnsi" w:cstheme="minorHAnsi"/>
          <w:sz w:val="22"/>
        </w:rPr>
        <w:t>Zhotovitel zodpovídá za dodržení předpisů bezpečnosti práce a požární ochrany</w:t>
      </w:r>
      <w:r w:rsidRPr="00064667">
        <w:rPr>
          <w:rFonts w:asciiTheme="minorHAnsi" w:hAnsiTheme="minorHAnsi" w:cstheme="minorHAnsi"/>
          <w:sz w:val="22"/>
        </w:rPr>
        <w:br/>
        <w:t xml:space="preserve">po dobu realizace díla, zejména zákona č. 133/1985 Sb., o požární ochraně, ve znění pozdějších předpisů, </w:t>
      </w:r>
      <w:proofErr w:type="spellStart"/>
      <w:r w:rsidRPr="00064667">
        <w:rPr>
          <w:rFonts w:asciiTheme="minorHAnsi" w:hAnsiTheme="minorHAnsi" w:cstheme="minorHAnsi"/>
          <w:sz w:val="22"/>
        </w:rPr>
        <w:t>vyhl</w:t>
      </w:r>
      <w:proofErr w:type="spellEnd"/>
      <w:r w:rsidRPr="00064667">
        <w:rPr>
          <w:rFonts w:asciiTheme="minorHAnsi" w:hAnsiTheme="minorHAnsi" w:cstheme="minorHAnsi"/>
          <w:sz w:val="22"/>
        </w:rPr>
        <w:t>. MV č. 246/2001 Sb., o požární prevenci, ve znění pozdějších předpisů a zákona č. 309/2006 Sb., o zajištění dalších podmínek bezpečnosti a ochrany zdraví při práci, ve znění pozdějších předpisů.</w:t>
      </w:r>
    </w:p>
    <w:p w:rsidR="000804D6" w:rsidRPr="00CF5079" w:rsidRDefault="000804D6" w:rsidP="005F0E79">
      <w:pPr>
        <w:numPr>
          <w:ilvl w:val="0"/>
          <w:numId w:val="6"/>
        </w:numPr>
        <w:ind w:left="426" w:hanging="426"/>
        <w:jc w:val="both"/>
        <w:rPr>
          <w:rFonts w:asciiTheme="minorHAnsi" w:hAnsiTheme="minorHAnsi" w:cstheme="minorHAnsi"/>
          <w:sz w:val="22"/>
          <w:szCs w:val="22"/>
        </w:rPr>
      </w:pPr>
      <w:r w:rsidRPr="00CF5079">
        <w:rPr>
          <w:rFonts w:ascii="Calibri" w:hAnsi="Calibri" w:cs="Calibri"/>
          <w:sz w:val="22"/>
          <w:szCs w:val="22"/>
        </w:rPr>
        <w:t xml:space="preserve">Zhotovitel nebo jeho zástupce je povinen se zúčastnit kontrolních dnů, které se budou konat pravidelně </w:t>
      </w:r>
      <w:r w:rsidRPr="000D0688">
        <w:rPr>
          <w:rFonts w:ascii="Calibri" w:hAnsi="Calibri" w:cs="Calibri"/>
          <w:sz w:val="22"/>
          <w:szCs w:val="22"/>
        </w:rPr>
        <w:t>jednou</w:t>
      </w:r>
      <w:r w:rsidR="00EE406D" w:rsidRPr="000D0688">
        <w:rPr>
          <w:rFonts w:ascii="Calibri" w:hAnsi="Calibri" w:cs="Calibri"/>
          <w:sz w:val="22"/>
          <w:szCs w:val="22"/>
        </w:rPr>
        <w:t xml:space="preserve"> za dva</w:t>
      </w:r>
      <w:r w:rsidRPr="000D0688">
        <w:rPr>
          <w:rFonts w:ascii="Calibri" w:hAnsi="Calibri" w:cs="Calibri"/>
          <w:sz w:val="22"/>
          <w:szCs w:val="22"/>
        </w:rPr>
        <w:t xml:space="preserve"> týdn</w:t>
      </w:r>
      <w:r w:rsidR="00EE406D" w:rsidRPr="000D0688">
        <w:rPr>
          <w:rFonts w:ascii="Calibri" w:hAnsi="Calibri" w:cs="Calibri"/>
          <w:sz w:val="22"/>
          <w:szCs w:val="22"/>
        </w:rPr>
        <w:t>y</w:t>
      </w:r>
      <w:r w:rsidRPr="000D0688">
        <w:rPr>
          <w:rFonts w:ascii="Calibri" w:hAnsi="Calibri" w:cs="Calibri"/>
          <w:sz w:val="22"/>
          <w:szCs w:val="22"/>
        </w:rPr>
        <w:t>.</w:t>
      </w:r>
      <w:r w:rsidRPr="00CF5079">
        <w:rPr>
          <w:rFonts w:ascii="Calibri" w:hAnsi="Calibri" w:cs="Calibri"/>
          <w:sz w:val="22"/>
          <w:szCs w:val="22"/>
        </w:rPr>
        <w:t xml:space="preserve"> </w:t>
      </w:r>
    </w:p>
    <w:p w:rsidR="000804D6" w:rsidRPr="00CF5079" w:rsidRDefault="000804D6" w:rsidP="005F0E79">
      <w:pPr>
        <w:numPr>
          <w:ilvl w:val="0"/>
          <w:numId w:val="6"/>
        </w:numPr>
        <w:ind w:left="426" w:hanging="426"/>
        <w:jc w:val="both"/>
        <w:rPr>
          <w:rFonts w:asciiTheme="minorHAnsi" w:hAnsiTheme="minorHAnsi" w:cstheme="minorHAnsi"/>
          <w:sz w:val="22"/>
          <w:szCs w:val="22"/>
        </w:rPr>
      </w:pPr>
      <w:r w:rsidRPr="00CF5079">
        <w:rPr>
          <w:rFonts w:ascii="Calibri" w:hAnsi="Calibri" w:cs="Calibri"/>
          <w:sz w:val="22"/>
          <w:szCs w:val="22"/>
        </w:rPr>
        <w:t xml:space="preserve">Zhotovitel je povinen prokazatelně písemně vyzvat objednatele nejméně 3 pracovní dny předem ke kontrole prací, jež budou dalším postupem při provádění díla zakryty. Provedení kontroly objednatel potvrdí zápisem ve stavebním deníku. V případě, že se objednatel na řádnou výzvu zhotovitele ke kontrole zakrývaných prací bez předchozí omluvy nedostaví, může zhotovitel zakrýt předmětné práce a pokračovat v provádění díla. Pokud však tato písemná výzva zhotovitele ke kontrole zakrývaných prací nebude objednateli prokazatelně doručena </w:t>
      </w:r>
      <w:r w:rsidRPr="00CF5079">
        <w:rPr>
          <w:rFonts w:ascii="Calibri" w:hAnsi="Calibri" w:cs="Calibri"/>
          <w:sz w:val="22"/>
          <w:szCs w:val="22"/>
        </w:rPr>
        <w:br/>
        <w:t>a objednatel se z toho důvodu nedostaví ke kontrole, má objednatel právo žádat po zhotoviteli přerušení všech prací a odkrytí všech neoprávněně zakrytých částí díla k provedení kontroly, vše na výlučný náklad a nebezpečí zhotovitele. Zhotovitel je oprávněn pokračovat v provádění díla až po ukončení kontroly dotčených neoprávněně zakrytých prací.</w:t>
      </w:r>
    </w:p>
    <w:p w:rsidR="005F0E79" w:rsidRDefault="005F0E79" w:rsidP="0078311F">
      <w:pPr>
        <w:numPr>
          <w:ilvl w:val="0"/>
          <w:numId w:val="6"/>
        </w:numPr>
        <w:ind w:left="426" w:hanging="426"/>
        <w:jc w:val="both"/>
        <w:rPr>
          <w:rFonts w:asciiTheme="minorHAnsi" w:hAnsiTheme="minorHAnsi" w:cstheme="minorHAnsi"/>
          <w:sz w:val="22"/>
          <w:szCs w:val="22"/>
        </w:rPr>
      </w:pPr>
      <w:r w:rsidRPr="00064667">
        <w:rPr>
          <w:rFonts w:asciiTheme="minorHAnsi" w:hAnsiTheme="minorHAnsi" w:cstheme="minorHAnsi"/>
          <w:sz w:val="22"/>
          <w:szCs w:val="22"/>
        </w:rPr>
        <w:t>Věci, které jsou potřebné k provedení díla, je povinen opatřit zhotovitel, pokud v této smlouvě není výslovně uvedeno, že je opatří objednatel.</w:t>
      </w:r>
    </w:p>
    <w:p w:rsidR="00806934" w:rsidRPr="00064667" w:rsidRDefault="00806934" w:rsidP="0078311F">
      <w:pPr>
        <w:numPr>
          <w:ilvl w:val="0"/>
          <w:numId w:val="6"/>
        </w:numPr>
        <w:ind w:left="426" w:hanging="426"/>
        <w:jc w:val="both"/>
        <w:rPr>
          <w:rFonts w:asciiTheme="minorHAnsi" w:hAnsiTheme="minorHAnsi" w:cstheme="minorHAnsi"/>
          <w:sz w:val="22"/>
          <w:szCs w:val="22"/>
        </w:rPr>
      </w:pPr>
      <w:r>
        <w:rPr>
          <w:rFonts w:asciiTheme="minorHAnsi" w:hAnsiTheme="minorHAnsi" w:cstheme="minorHAnsi"/>
          <w:sz w:val="22"/>
          <w:szCs w:val="22"/>
        </w:rPr>
        <w:t>Zařízení staveniště zabezpečuje zhotovitel v souladu se svými potřebami, dokumentací předanou objednatelem a s požadavky objednatele.</w:t>
      </w:r>
    </w:p>
    <w:p w:rsidR="00135D76" w:rsidRPr="00135D76" w:rsidRDefault="00135D76" w:rsidP="0078311F">
      <w:pPr>
        <w:numPr>
          <w:ilvl w:val="0"/>
          <w:numId w:val="6"/>
        </w:numPr>
        <w:ind w:left="425" w:hanging="425"/>
        <w:jc w:val="both"/>
        <w:rPr>
          <w:rFonts w:ascii="Calibri" w:hAnsi="Calibri" w:cs="Calibri"/>
          <w:sz w:val="22"/>
          <w:szCs w:val="22"/>
        </w:rPr>
      </w:pPr>
      <w:r w:rsidRPr="007F698D">
        <w:rPr>
          <w:rFonts w:ascii="Calibri" w:hAnsi="Calibri" w:cs="Calibri"/>
          <w:sz w:val="22"/>
          <w:szCs w:val="22"/>
        </w:rPr>
        <w:t>Zhotovitel je povinen umožnit výkon technického dozoru stavebníka a autorského dozoru projektanta, případně výkon činnosti koordinátora bezpečnosti a ochrany zdraví při práci na staveništi, pokud to stanoví právní předpis</w:t>
      </w:r>
      <w:r w:rsidR="00806934">
        <w:rPr>
          <w:rFonts w:ascii="Calibri" w:hAnsi="Calibri" w:cs="Calibri"/>
          <w:sz w:val="22"/>
          <w:szCs w:val="22"/>
        </w:rPr>
        <w:t xml:space="preserve"> a zajistit jim v rámci zařízení staveniště podmínky.</w:t>
      </w:r>
    </w:p>
    <w:p w:rsidR="004A0ABE" w:rsidRPr="00CF5079" w:rsidRDefault="004A0ABE" w:rsidP="004A0ABE">
      <w:pPr>
        <w:numPr>
          <w:ilvl w:val="0"/>
          <w:numId w:val="6"/>
        </w:numPr>
        <w:ind w:left="425" w:hanging="425"/>
        <w:jc w:val="both"/>
        <w:rPr>
          <w:rFonts w:ascii="Calibri" w:hAnsi="Calibri" w:cs="Calibri"/>
          <w:sz w:val="22"/>
          <w:szCs w:val="22"/>
        </w:rPr>
      </w:pPr>
      <w:r w:rsidRPr="00CF5079">
        <w:rPr>
          <w:rFonts w:ascii="Calibri" w:hAnsi="Calibri" w:cs="Calibri"/>
          <w:sz w:val="22"/>
          <w:szCs w:val="22"/>
        </w:rPr>
        <w:t xml:space="preserve">Zhotovitel umožní objednateli umístit v blízkosti každého objektu vymezeného v čl. III, odst. </w:t>
      </w:r>
      <w:r w:rsidR="00EB409E" w:rsidRPr="00CF5079">
        <w:rPr>
          <w:rFonts w:ascii="Calibri" w:hAnsi="Calibri" w:cs="Calibri"/>
          <w:sz w:val="22"/>
          <w:szCs w:val="22"/>
        </w:rPr>
        <w:t>6</w:t>
      </w:r>
      <w:r w:rsidRPr="00CF5079">
        <w:rPr>
          <w:rFonts w:ascii="Calibri" w:hAnsi="Calibri" w:cs="Calibri"/>
          <w:sz w:val="22"/>
          <w:szCs w:val="22"/>
        </w:rPr>
        <w:t xml:space="preserve"> této smlouvy reklamní tabuli splňující požadavky na publicitu projektu.</w:t>
      </w:r>
    </w:p>
    <w:p w:rsidR="004A0ABE" w:rsidRDefault="004A0ABE" w:rsidP="00AB761C">
      <w:pPr>
        <w:jc w:val="center"/>
        <w:rPr>
          <w:rFonts w:ascii="Calibri" w:hAnsi="Calibri" w:cs="Calibri"/>
          <w:b/>
          <w:sz w:val="22"/>
          <w:szCs w:val="22"/>
        </w:rPr>
      </w:pPr>
    </w:p>
    <w:p w:rsidR="00AB761C" w:rsidRPr="001B4494" w:rsidRDefault="00AB761C" w:rsidP="00AB761C">
      <w:pPr>
        <w:jc w:val="center"/>
        <w:rPr>
          <w:rFonts w:ascii="Calibri" w:hAnsi="Calibri" w:cs="Calibri"/>
          <w:b/>
          <w:sz w:val="22"/>
          <w:szCs w:val="22"/>
        </w:rPr>
      </w:pPr>
      <w:r w:rsidRPr="001B4494">
        <w:rPr>
          <w:rFonts w:ascii="Calibri" w:hAnsi="Calibri" w:cs="Calibri"/>
          <w:b/>
          <w:sz w:val="22"/>
          <w:szCs w:val="22"/>
        </w:rPr>
        <w:lastRenderedPageBreak/>
        <w:t>V</w:t>
      </w:r>
      <w:r w:rsidR="00FA4101" w:rsidRPr="001B4494">
        <w:rPr>
          <w:rFonts w:ascii="Calibri" w:hAnsi="Calibri" w:cs="Calibri"/>
          <w:b/>
          <w:sz w:val="22"/>
          <w:szCs w:val="22"/>
        </w:rPr>
        <w:t>I</w:t>
      </w:r>
      <w:r w:rsidRPr="001B4494">
        <w:rPr>
          <w:rFonts w:ascii="Calibri" w:hAnsi="Calibri" w:cs="Calibri"/>
          <w:b/>
          <w:sz w:val="22"/>
          <w:szCs w:val="22"/>
        </w:rPr>
        <w:t>II.</w:t>
      </w:r>
    </w:p>
    <w:p w:rsidR="00AB761C" w:rsidRPr="001B4494" w:rsidRDefault="00AB761C" w:rsidP="00AB761C">
      <w:pPr>
        <w:jc w:val="center"/>
        <w:rPr>
          <w:rFonts w:ascii="Calibri" w:hAnsi="Calibri" w:cs="Calibri"/>
          <w:b/>
          <w:sz w:val="22"/>
          <w:szCs w:val="22"/>
        </w:rPr>
      </w:pPr>
      <w:r w:rsidRPr="001B4494">
        <w:rPr>
          <w:rFonts w:ascii="Calibri" w:hAnsi="Calibri" w:cs="Calibri"/>
          <w:b/>
          <w:sz w:val="22"/>
          <w:szCs w:val="22"/>
        </w:rPr>
        <w:t>Stavební deník</w:t>
      </w:r>
    </w:p>
    <w:p w:rsidR="00AB761C" w:rsidRPr="001B4494" w:rsidRDefault="00AB761C" w:rsidP="00175018">
      <w:pPr>
        <w:pStyle w:val="Zkladntext2"/>
        <w:numPr>
          <w:ilvl w:val="0"/>
          <w:numId w:val="7"/>
        </w:numPr>
        <w:tabs>
          <w:tab w:val="clear" w:pos="360"/>
          <w:tab w:val="left" w:pos="0"/>
          <w:tab w:val="num" w:pos="426"/>
          <w:tab w:val="left" w:pos="7920"/>
        </w:tabs>
        <w:ind w:left="426" w:hanging="426"/>
        <w:rPr>
          <w:rFonts w:ascii="Calibri" w:hAnsi="Calibri" w:cs="Calibri"/>
          <w:sz w:val="22"/>
          <w:szCs w:val="22"/>
        </w:rPr>
      </w:pPr>
      <w:r w:rsidRPr="001B4494">
        <w:rPr>
          <w:rFonts w:ascii="Calibri" w:hAnsi="Calibri" w:cs="Calibri"/>
          <w:sz w:val="22"/>
          <w:szCs w:val="22"/>
        </w:rPr>
        <w:t>Zhotovitel je povinen vést stavební deník v  rozsahu a dle podmínek příslušných právních předpisů, zejména § 43 vyhlášky č.</w:t>
      </w:r>
      <w:r w:rsidR="00062AD7">
        <w:rPr>
          <w:rFonts w:ascii="Calibri" w:hAnsi="Calibri" w:cs="Calibri"/>
          <w:sz w:val="22"/>
          <w:szCs w:val="22"/>
        </w:rPr>
        <w:t xml:space="preserve"> </w:t>
      </w:r>
      <w:r w:rsidRPr="001B4494">
        <w:rPr>
          <w:rFonts w:ascii="Calibri" w:hAnsi="Calibri" w:cs="Calibri"/>
          <w:sz w:val="22"/>
          <w:szCs w:val="22"/>
        </w:rPr>
        <w:t xml:space="preserve">132/98 Sb. </w:t>
      </w:r>
      <w:r w:rsidR="004C702A">
        <w:rPr>
          <w:rFonts w:ascii="Calibri" w:hAnsi="Calibri" w:cs="Calibri"/>
          <w:sz w:val="22"/>
          <w:szCs w:val="22"/>
        </w:rPr>
        <w:t>Autorizovaný stavbyvedoucí bude</w:t>
      </w:r>
      <w:r w:rsidRPr="001B4494">
        <w:rPr>
          <w:rFonts w:ascii="Calibri" w:hAnsi="Calibri" w:cs="Calibri"/>
          <w:sz w:val="22"/>
          <w:szCs w:val="22"/>
        </w:rPr>
        <w:t xml:space="preserve"> zapisovat denně do stavebního deníku všechny údaje, které vyplývají z této smlouvy nebo které pokládá </w:t>
      </w:r>
      <w:r w:rsidR="00F2649D" w:rsidRPr="001B4494">
        <w:rPr>
          <w:rFonts w:ascii="Calibri" w:hAnsi="Calibri" w:cs="Calibri"/>
          <w:sz w:val="22"/>
          <w:szCs w:val="22"/>
        </w:rPr>
        <w:t xml:space="preserve">zhotovitel </w:t>
      </w:r>
      <w:r w:rsidRPr="001B4494">
        <w:rPr>
          <w:rFonts w:ascii="Calibri" w:hAnsi="Calibri" w:cs="Calibri"/>
          <w:sz w:val="22"/>
          <w:szCs w:val="22"/>
        </w:rPr>
        <w:t>za důležité pro řádné provádění díla.</w:t>
      </w:r>
    </w:p>
    <w:p w:rsidR="00AB761C" w:rsidRPr="001B4494" w:rsidRDefault="00AB761C" w:rsidP="00175018">
      <w:pPr>
        <w:pStyle w:val="Zkladntext2"/>
        <w:numPr>
          <w:ilvl w:val="0"/>
          <w:numId w:val="7"/>
        </w:numPr>
        <w:tabs>
          <w:tab w:val="clear" w:pos="360"/>
          <w:tab w:val="num" w:pos="426"/>
          <w:tab w:val="left" w:pos="7920"/>
        </w:tabs>
        <w:ind w:left="426" w:hanging="426"/>
        <w:rPr>
          <w:rFonts w:ascii="Calibri" w:hAnsi="Calibri" w:cs="Calibri"/>
          <w:sz w:val="22"/>
          <w:szCs w:val="22"/>
        </w:rPr>
      </w:pPr>
      <w:r w:rsidRPr="001B4494">
        <w:rPr>
          <w:rFonts w:ascii="Calibri" w:hAnsi="Calibri" w:cs="Calibri"/>
          <w:sz w:val="22"/>
          <w:szCs w:val="22"/>
        </w:rPr>
        <w:t xml:space="preserve">Za objednatele je oprávněn do deníku nahlížet a </w:t>
      </w:r>
      <w:r w:rsidR="00F2649D" w:rsidRPr="001B4494">
        <w:rPr>
          <w:rFonts w:ascii="Calibri" w:hAnsi="Calibri" w:cs="Calibri"/>
          <w:sz w:val="22"/>
          <w:szCs w:val="22"/>
        </w:rPr>
        <w:t xml:space="preserve">provádět zápisy </w:t>
      </w:r>
      <w:r w:rsidRPr="001B4494">
        <w:rPr>
          <w:rFonts w:ascii="Calibri" w:hAnsi="Calibri" w:cs="Calibri"/>
          <w:sz w:val="22"/>
          <w:szCs w:val="22"/>
        </w:rPr>
        <w:t xml:space="preserve">objednatel nebo pracovník k tomu objednatelem pověřený. Pověřený pracovník objednatele je povinen vyjádřit se k zápisu zhotovitele ve stavebním deníku ve lhůtě tří pracovních dnů, jinak se má za to, že s obsahem zápisu souhlasí (nemá k němu připomínky). Žádným zápisem ve stavebním deníku není možné změnit </w:t>
      </w:r>
      <w:r w:rsidR="00AC21BA" w:rsidRPr="001B4494">
        <w:rPr>
          <w:rFonts w:ascii="Calibri" w:hAnsi="Calibri" w:cs="Calibri"/>
          <w:sz w:val="22"/>
          <w:szCs w:val="22"/>
        </w:rPr>
        <w:t>obsah této</w:t>
      </w:r>
      <w:r w:rsidRPr="001B4494">
        <w:rPr>
          <w:rFonts w:ascii="Calibri" w:hAnsi="Calibri" w:cs="Calibri"/>
          <w:sz w:val="22"/>
          <w:szCs w:val="22"/>
        </w:rPr>
        <w:t xml:space="preserve"> smlouv</w:t>
      </w:r>
      <w:r w:rsidR="00AC21BA" w:rsidRPr="001B4494">
        <w:rPr>
          <w:rFonts w:ascii="Calibri" w:hAnsi="Calibri" w:cs="Calibri"/>
          <w:sz w:val="22"/>
          <w:szCs w:val="22"/>
        </w:rPr>
        <w:t>y</w:t>
      </w:r>
      <w:r w:rsidRPr="001B4494">
        <w:rPr>
          <w:rFonts w:ascii="Calibri" w:hAnsi="Calibri" w:cs="Calibri"/>
          <w:sz w:val="22"/>
          <w:szCs w:val="22"/>
        </w:rPr>
        <w:t>. Smluvní strany se zavazují považovat zápisy ve stavebním deníku za závazný podklad pro smluvní úpravy smlouvy a jako důkazní prostředek pro případ sporu.</w:t>
      </w:r>
    </w:p>
    <w:p w:rsidR="00AB761C" w:rsidRPr="001B4494" w:rsidRDefault="00AB761C" w:rsidP="00175018">
      <w:pPr>
        <w:pStyle w:val="Zkladntext2"/>
        <w:numPr>
          <w:ilvl w:val="0"/>
          <w:numId w:val="7"/>
        </w:numPr>
        <w:tabs>
          <w:tab w:val="clear" w:pos="360"/>
          <w:tab w:val="left" w:pos="0"/>
          <w:tab w:val="num" w:pos="426"/>
          <w:tab w:val="left" w:pos="7920"/>
        </w:tabs>
        <w:ind w:left="426" w:hanging="426"/>
        <w:rPr>
          <w:rFonts w:ascii="Calibri" w:hAnsi="Calibri" w:cs="Calibri"/>
          <w:sz w:val="22"/>
          <w:szCs w:val="22"/>
        </w:rPr>
      </w:pPr>
      <w:r w:rsidRPr="001B4494">
        <w:rPr>
          <w:rFonts w:ascii="Calibri" w:hAnsi="Calibri" w:cs="Calibri"/>
          <w:sz w:val="22"/>
          <w:szCs w:val="22"/>
        </w:rPr>
        <w:t>Stavební deník musí obsahovat zejména:</w:t>
      </w:r>
    </w:p>
    <w:p w:rsidR="00AB761C" w:rsidRPr="001B4494" w:rsidRDefault="00AB761C" w:rsidP="00E2019D">
      <w:pPr>
        <w:numPr>
          <w:ilvl w:val="1"/>
          <w:numId w:val="7"/>
        </w:numPr>
        <w:tabs>
          <w:tab w:val="clear" w:pos="1440"/>
          <w:tab w:val="num" w:pos="720"/>
        </w:tabs>
        <w:ind w:left="720"/>
        <w:jc w:val="both"/>
        <w:rPr>
          <w:rFonts w:ascii="Calibri" w:hAnsi="Calibri" w:cs="Calibri"/>
          <w:sz w:val="22"/>
          <w:szCs w:val="22"/>
        </w:rPr>
      </w:pPr>
      <w:r w:rsidRPr="001B4494">
        <w:rPr>
          <w:rFonts w:ascii="Calibri" w:hAnsi="Calibri" w:cs="Calibri"/>
          <w:sz w:val="22"/>
          <w:szCs w:val="22"/>
        </w:rPr>
        <w:t>základní list s uvedením názvu a sídla objednatele, zhotovitele a projektanta a případné změny těchto údajů,</w:t>
      </w:r>
    </w:p>
    <w:p w:rsidR="00AB761C" w:rsidRPr="001B4494" w:rsidRDefault="00AB761C" w:rsidP="00E2019D">
      <w:pPr>
        <w:numPr>
          <w:ilvl w:val="1"/>
          <w:numId w:val="7"/>
        </w:numPr>
        <w:tabs>
          <w:tab w:val="clear" w:pos="1440"/>
          <w:tab w:val="num" w:pos="720"/>
        </w:tabs>
        <w:ind w:left="720"/>
        <w:jc w:val="both"/>
        <w:rPr>
          <w:rFonts w:ascii="Calibri" w:hAnsi="Calibri" w:cs="Calibri"/>
          <w:sz w:val="22"/>
          <w:szCs w:val="22"/>
        </w:rPr>
      </w:pPr>
      <w:r w:rsidRPr="001B4494">
        <w:rPr>
          <w:rFonts w:ascii="Calibri" w:hAnsi="Calibri" w:cs="Calibri"/>
          <w:sz w:val="22"/>
          <w:szCs w:val="22"/>
        </w:rPr>
        <w:t>základní údaje o stavbě v souladu s</w:t>
      </w:r>
      <w:r w:rsidR="0077590B" w:rsidRPr="001B4494">
        <w:rPr>
          <w:rFonts w:ascii="Calibri" w:hAnsi="Calibri" w:cs="Calibri"/>
          <w:sz w:val="22"/>
          <w:szCs w:val="22"/>
        </w:rPr>
        <w:t> </w:t>
      </w:r>
      <w:r w:rsidRPr="001B4494">
        <w:rPr>
          <w:rFonts w:ascii="Calibri" w:hAnsi="Calibri" w:cs="Calibri"/>
          <w:sz w:val="22"/>
          <w:szCs w:val="22"/>
        </w:rPr>
        <w:t>projektovou dokumentací stavby,</w:t>
      </w:r>
    </w:p>
    <w:p w:rsidR="00AB761C" w:rsidRPr="001B4494" w:rsidRDefault="00AB761C" w:rsidP="00E2019D">
      <w:pPr>
        <w:numPr>
          <w:ilvl w:val="1"/>
          <w:numId w:val="7"/>
        </w:numPr>
        <w:tabs>
          <w:tab w:val="clear" w:pos="1440"/>
          <w:tab w:val="num" w:pos="720"/>
        </w:tabs>
        <w:ind w:left="720"/>
        <w:jc w:val="both"/>
        <w:rPr>
          <w:rFonts w:ascii="Calibri" w:hAnsi="Calibri" w:cs="Calibri"/>
          <w:sz w:val="22"/>
          <w:szCs w:val="22"/>
        </w:rPr>
      </w:pPr>
      <w:r w:rsidRPr="001B4494">
        <w:rPr>
          <w:rFonts w:ascii="Calibri" w:hAnsi="Calibri" w:cs="Calibri"/>
          <w:sz w:val="22"/>
          <w:szCs w:val="22"/>
        </w:rPr>
        <w:t>seznam dokladů a úředních opatření, týkajících se stavby,</w:t>
      </w:r>
    </w:p>
    <w:p w:rsidR="00AB761C" w:rsidRPr="001B4494" w:rsidRDefault="00AB761C" w:rsidP="00E2019D">
      <w:pPr>
        <w:numPr>
          <w:ilvl w:val="1"/>
          <w:numId w:val="7"/>
        </w:numPr>
        <w:tabs>
          <w:tab w:val="clear" w:pos="1440"/>
          <w:tab w:val="num" w:pos="720"/>
        </w:tabs>
        <w:ind w:left="720"/>
        <w:jc w:val="both"/>
        <w:rPr>
          <w:rFonts w:ascii="Calibri" w:hAnsi="Calibri" w:cs="Calibri"/>
          <w:sz w:val="22"/>
          <w:szCs w:val="22"/>
        </w:rPr>
      </w:pPr>
      <w:r w:rsidRPr="001B4494">
        <w:rPr>
          <w:rFonts w:ascii="Calibri" w:hAnsi="Calibri" w:cs="Calibri"/>
          <w:sz w:val="22"/>
          <w:szCs w:val="22"/>
        </w:rPr>
        <w:t xml:space="preserve">přehled smluv a </w:t>
      </w:r>
      <w:r w:rsidR="00C52CF5" w:rsidRPr="001B4494">
        <w:rPr>
          <w:rFonts w:ascii="Calibri" w:hAnsi="Calibri" w:cs="Calibri"/>
          <w:sz w:val="22"/>
          <w:szCs w:val="22"/>
        </w:rPr>
        <w:t>jejich případných dodatků uzavřených smluvními stranami.</w:t>
      </w:r>
    </w:p>
    <w:p w:rsidR="00BA10EE" w:rsidRDefault="00AB761C" w:rsidP="00175018">
      <w:pPr>
        <w:pStyle w:val="Zkladntext2"/>
        <w:numPr>
          <w:ilvl w:val="0"/>
          <w:numId w:val="7"/>
        </w:numPr>
        <w:tabs>
          <w:tab w:val="clear" w:pos="360"/>
          <w:tab w:val="left" w:pos="0"/>
          <w:tab w:val="num" w:pos="426"/>
          <w:tab w:val="left" w:pos="7920"/>
        </w:tabs>
        <w:ind w:left="426" w:hanging="426"/>
        <w:rPr>
          <w:rFonts w:ascii="Calibri" w:hAnsi="Calibri" w:cs="Calibri"/>
          <w:sz w:val="22"/>
          <w:szCs w:val="22"/>
        </w:rPr>
      </w:pPr>
      <w:r w:rsidRPr="001B4494">
        <w:rPr>
          <w:rFonts w:ascii="Calibri" w:hAnsi="Calibri" w:cs="Calibri"/>
          <w:sz w:val="22"/>
          <w:szCs w:val="22"/>
        </w:rPr>
        <w:t xml:space="preserve">Denní záznamy o prováděných pracích se do deníku zapisují čitelně, vždy v den, kdy byly tyto práce provedeny nebo kdy nastaly okolnosti, které jsou předmětem zápisu. Zápisy v deníku nesmí být přepisovány, škrtány a z deníku nesmí být vytrhovány první stránky s originálním textem. Každý zápis </w:t>
      </w:r>
      <w:r w:rsidR="00C52CF5" w:rsidRPr="001B4494">
        <w:rPr>
          <w:rFonts w:ascii="Calibri" w:hAnsi="Calibri" w:cs="Calibri"/>
          <w:sz w:val="22"/>
          <w:szCs w:val="22"/>
        </w:rPr>
        <w:t xml:space="preserve">zhotovitele </w:t>
      </w:r>
      <w:r w:rsidRPr="001B4494">
        <w:rPr>
          <w:rFonts w:ascii="Calibri" w:hAnsi="Calibri" w:cs="Calibri"/>
          <w:sz w:val="22"/>
          <w:szCs w:val="22"/>
        </w:rPr>
        <w:t xml:space="preserve">musí být podepsán </w:t>
      </w:r>
      <w:r w:rsidR="004C702A">
        <w:rPr>
          <w:rFonts w:ascii="Calibri" w:hAnsi="Calibri" w:cs="Calibri"/>
          <w:sz w:val="22"/>
          <w:szCs w:val="22"/>
        </w:rPr>
        <w:t>autorizovaným stavbyvedoucím.</w:t>
      </w:r>
    </w:p>
    <w:p w:rsidR="00AB761C" w:rsidRPr="001B4494" w:rsidRDefault="00BA10EE" w:rsidP="00175018">
      <w:pPr>
        <w:pStyle w:val="Zkladntext2"/>
        <w:numPr>
          <w:ilvl w:val="0"/>
          <w:numId w:val="7"/>
        </w:numPr>
        <w:tabs>
          <w:tab w:val="clear" w:pos="360"/>
          <w:tab w:val="left" w:pos="0"/>
          <w:tab w:val="num" w:pos="426"/>
          <w:tab w:val="left" w:pos="7920"/>
        </w:tabs>
        <w:ind w:left="426" w:hanging="426"/>
        <w:rPr>
          <w:rFonts w:ascii="Calibri" w:hAnsi="Calibri" w:cs="Calibri"/>
          <w:sz w:val="22"/>
          <w:szCs w:val="22"/>
        </w:rPr>
      </w:pPr>
      <w:r w:rsidRPr="001B4494">
        <w:rPr>
          <w:rFonts w:ascii="Calibri" w:hAnsi="Calibri" w:cs="Calibri"/>
          <w:sz w:val="22"/>
          <w:szCs w:val="22"/>
        </w:rPr>
        <w:t xml:space="preserve"> </w:t>
      </w:r>
      <w:r w:rsidR="00AB761C" w:rsidRPr="001B4494">
        <w:rPr>
          <w:rFonts w:ascii="Calibri" w:hAnsi="Calibri" w:cs="Calibri"/>
          <w:sz w:val="22"/>
          <w:szCs w:val="22"/>
        </w:rPr>
        <w:t>Do stavebního deníku budou zapsány všechny skutečnosti související s plněním smlouvy. Jedná se zejména o:</w:t>
      </w:r>
    </w:p>
    <w:p w:rsidR="00AB761C" w:rsidRPr="001B4494" w:rsidRDefault="00AB761C" w:rsidP="00E2019D">
      <w:pPr>
        <w:numPr>
          <w:ilvl w:val="1"/>
          <w:numId w:val="7"/>
        </w:numPr>
        <w:tabs>
          <w:tab w:val="clear" w:pos="1440"/>
          <w:tab w:val="num" w:pos="720"/>
        </w:tabs>
        <w:ind w:left="720"/>
        <w:jc w:val="both"/>
        <w:rPr>
          <w:rFonts w:ascii="Calibri" w:hAnsi="Calibri" w:cs="Calibri"/>
          <w:sz w:val="22"/>
          <w:szCs w:val="22"/>
        </w:rPr>
      </w:pPr>
      <w:r w:rsidRPr="001B4494">
        <w:rPr>
          <w:rFonts w:ascii="Calibri" w:hAnsi="Calibri" w:cs="Calibri"/>
          <w:sz w:val="22"/>
          <w:szCs w:val="22"/>
        </w:rPr>
        <w:t>časový postup prací a jejich kvalitu,</w:t>
      </w:r>
    </w:p>
    <w:p w:rsidR="00AB761C" w:rsidRPr="001B4494" w:rsidRDefault="00AB761C" w:rsidP="00E2019D">
      <w:pPr>
        <w:numPr>
          <w:ilvl w:val="1"/>
          <w:numId w:val="7"/>
        </w:numPr>
        <w:tabs>
          <w:tab w:val="clear" w:pos="1440"/>
          <w:tab w:val="num" w:pos="720"/>
        </w:tabs>
        <w:ind w:left="720"/>
        <w:jc w:val="both"/>
        <w:rPr>
          <w:rFonts w:ascii="Calibri" w:hAnsi="Calibri" w:cs="Calibri"/>
          <w:sz w:val="22"/>
          <w:szCs w:val="22"/>
        </w:rPr>
      </w:pPr>
      <w:r w:rsidRPr="001B4494">
        <w:rPr>
          <w:rFonts w:ascii="Calibri" w:hAnsi="Calibri" w:cs="Calibri"/>
          <w:sz w:val="22"/>
          <w:szCs w:val="22"/>
        </w:rPr>
        <w:t>druh použitých materiálů a technologií,</w:t>
      </w:r>
    </w:p>
    <w:p w:rsidR="00AB761C" w:rsidRPr="001B4494" w:rsidRDefault="00AB761C" w:rsidP="00E2019D">
      <w:pPr>
        <w:numPr>
          <w:ilvl w:val="1"/>
          <w:numId w:val="7"/>
        </w:numPr>
        <w:tabs>
          <w:tab w:val="clear" w:pos="1440"/>
          <w:tab w:val="num" w:pos="720"/>
        </w:tabs>
        <w:ind w:left="720"/>
        <w:jc w:val="both"/>
        <w:rPr>
          <w:rFonts w:ascii="Calibri" w:hAnsi="Calibri" w:cs="Calibri"/>
          <w:sz w:val="22"/>
          <w:szCs w:val="22"/>
        </w:rPr>
      </w:pPr>
      <w:r w:rsidRPr="001B4494">
        <w:rPr>
          <w:rFonts w:ascii="Calibri" w:hAnsi="Calibri" w:cs="Calibri"/>
          <w:sz w:val="22"/>
          <w:szCs w:val="22"/>
        </w:rPr>
        <w:t xml:space="preserve">zdůvodnění odchylek v postupech prací a v použitých materiálech oproti </w:t>
      </w:r>
      <w:r w:rsidR="005434B0" w:rsidRPr="001B4494">
        <w:rPr>
          <w:rFonts w:ascii="Calibri" w:hAnsi="Calibri" w:cs="Calibri"/>
          <w:sz w:val="22"/>
          <w:szCs w:val="22"/>
        </w:rPr>
        <w:t xml:space="preserve">projektové </w:t>
      </w:r>
      <w:r w:rsidRPr="001B4494">
        <w:rPr>
          <w:rFonts w:ascii="Calibri" w:hAnsi="Calibri" w:cs="Calibri"/>
          <w:sz w:val="22"/>
          <w:szCs w:val="22"/>
        </w:rPr>
        <w:t>dokumentaci stavby a další údaje, které souvisí s hospodárností a bezpečností práce,</w:t>
      </w:r>
    </w:p>
    <w:p w:rsidR="00AB761C" w:rsidRPr="001B4494" w:rsidRDefault="00AB761C" w:rsidP="00E2019D">
      <w:pPr>
        <w:numPr>
          <w:ilvl w:val="1"/>
          <w:numId w:val="7"/>
        </w:numPr>
        <w:tabs>
          <w:tab w:val="clear" w:pos="1440"/>
          <w:tab w:val="num" w:pos="720"/>
        </w:tabs>
        <w:ind w:left="720"/>
        <w:jc w:val="both"/>
        <w:rPr>
          <w:rFonts w:ascii="Calibri" w:hAnsi="Calibri" w:cs="Calibri"/>
          <w:sz w:val="22"/>
          <w:szCs w:val="22"/>
        </w:rPr>
      </w:pPr>
      <w:r w:rsidRPr="001B4494">
        <w:rPr>
          <w:rFonts w:ascii="Calibri" w:hAnsi="Calibri" w:cs="Calibri"/>
          <w:sz w:val="22"/>
          <w:szCs w:val="22"/>
        </w:rPr>
        <w:t>stanovení termínů k odstranění zjištěných závad, vad a nedodělků v průběhu výstavby</w:t>
      </w:r>
      <w:r w:rsidR="00C52CF5" w:rsidRPr="001B4494">
        <w:rPr>
          <w:rFonts w:ascii="Calibri" w:hAnsi="Calibri" w:cs="Calibri"/>
          <w:sz w:val="22"/>
          <w:szCs w:val="22"/>
        </w:rPr>
        <w:t>.</w:t>
      </w:r>
    </w:p>
    <w:p w:rsidR="00AB761C" w:rsidRPr="001B4494" w:rsidRDefault="00AB761C" w:rsidP="00175018">
      <w:pPr>
        <w:pStyle w:val="Zkladntext2"/>
        <w:numPr>
          <w:ilvl w:val="0"/>
          <w:numId w:val="7"/>
        </w:numPr>
        <w:tabs>
          <w:tab w:val="left" w:pos="0"/>
          <w:tab w:val="left" w:pos="426"/>
          <w:tab w:val="left" w:pos="7920"/>
        </w:tabs>
        <w:ind w:left="426" w:hanging="426"/>
        <w:rPr>
          <w:rFonts w:ascii="Calibri" w:hAnsi="Calibri" w:cs="Calibri"/>
          <w:sz w:val="22"/>
          <w:szCs w:val="22"/>
        </w:rPr>
      </w:pPr>
      <w:r w:rsidRPr="001B4494">
        <w:rPr>
          <w:rFonts w:ascii="Calibri" w:hAnsi="Calibri" w:cs="Calibri"/>
          <w:sz w:val="22"/>
          <w:szCs w:val="22"/>
        </w:rPr>
        <w:t>Stavební deník vede a dokladuje zhotovitel ode dne převzetí stavby až do konce záruční doby sjednané v této smlouvě a odstranění poslední vady, reklamované objednatelem v záruční době. Provádění pravidelných denních záznamů končí dnem předání a převzetí díla objednatelem bez vad a nedodělků.</w:t>
      </w:r>
    </w:p>
    <w:p w:rsidR="00AB761C" w:rsidRPr="001B4494" w:rsidRDefault="00AB761C" w:rsidP="00175018">
      <w:pPr>
        <w:pStyle w:val="Zkladntext2"/>
        <w:numPr>
          <w:ilvl w:val="0"/>
          <w:numId w:val="7"/>
        </w:numPr>
        <w:tabs>
          <w:tab w:val="left" w:pos="0"/>
          <w:tab w:val="left" w:pos="426"/>
          <w:tab w:val="left" w:pos="7920"/>
        </w:tabs>
        <w:ind w:left="426" w:hanging="426"/>
        <w:rPr>
          <w:rFonts w:ascii="Calibri" w:hAnsi="Calibri" w:cs="Calibri"/>
          <w:sz w:val="22"/>
          <w:szCs w:val="22"/>
        </w:rPr>
      </w:pPr>
      <w:r w:rsidRPr="001B4494">
        <w:rPr>
          <w:rFonts w:ascii="Calibri" w:hAnsi="Calibri" w:cs="Calibri"/>
          <w:sz w:val="22"/>
          <w:szCs w:val="22"/>
        </w:rPr>
        <w:t xml:space="preserve">Zhotovitel bude odevzdávat objednateli nebo jeho oprávněnému zástupci prvý průpis denních záznamů ze stavebního deníku </w:t>
      </w:r>
      <w:r w:rsidR="00AC772A" w:rsidRPr="001B4494">
        <w:rPr>
          <w:rFonts w:ascii="Calibri" w:hAnsi="Calibri" w:cs="Calibri"/>
          <w:sz w:val="22"/>
          <w:szCs w:val="22"/>
        </w:rPr>
        <w:t xml:space="preserve">průběžně </w:t>
      </w:r>
      <w:r w:rsidRPr="001B4494">
        <w:rPr>
          <w:rFonts w:ascii="Calibri" w:hAnsi="Calibri" w:cs="Calibri"/>
          <w:sz w:val="22"/>
          <w:szCs w:val="22"/>
        </w:rPr>
        <w:t>při prováděné kontrolní činnosti.</w:t>
      </w:r>
    </w:p>
    <w:p w:rsidR="00AB761C" w:rsidRPr="001B4494" w:rsidRDefault="00AB761C" w:rsidP="00175018">
      <w:pPr>
        <w:pStyle w:val="Zkladntext2"/>
        <w:numPr>
          <w:ilvl w:val="0"/>
          <w:numId w:val="7"/>
        </w:numPr>
        <w:tabs>
          <w:tab w:val="left" w:pos="0"/>
          <w:tab w:val="left" w:pos="426"/>
          <w:tab w:val="left" w:pos="7920"/>
        </w:tabs>
        <w:ind w:left="426" w:hanging="426"/>
        <w:rPr>
          <w:rFonts w:ascii="Calibri" w:hAnsi="Calibri" w:cs="Calibri"/>
          <w:sz w:val="22"/>
          <w:szCs w:val="22"/>
        </w:rPr>
      </w:pPr>
      <w:r w:rsidRPr="001B4494">
        <w:rPr>
          <w:rFonts w:ascii="Calibri" w:hAnsi="Calibri" w:cs="Calibri"/>
          <w:sz w:val="22"/>
          <w:szCs w:val="22"/>
        </w:rPr>
        <w:t xml:space="preserve">Zhotovitel povede mimo vlastního stavebního deníku i deník více-prací a méně-prací, který odděleně bude sloužit jako podklad </w:t>
      </w:r>
      <w:r w:rsidR="00AC772A" w:rsidRPr="001B4494">
        <w:rPr>
          <w:rFonts w:ascii="Calibri" w:hAnsi="Calibri" w:cs="Calibri"/>
          <w:sz w:val="22"/>
          <w:szCs w:val="22"/>
        </w:rPr>
        <w:t xml:space="preserve">k </w:t>
      </w:r>
      <w:r w:rsidRPr="001B4494">
        <w:rPr>
          <w:rFonts w:ascii="Calibri" w:hAnsi="Calibri" w:cs="Calibri"/>
          <w:sz w:val="22"/>
          <w:szCs w:val="22"/>
        </w:rPr>
        <w:t>případné</w:t>
      </w:r>
      <w:r w:rsidR="00AC772A" w:rsidRPr="001B4494">
        <w:rPr>
          <w:rFonts w:ascii="Calibri" w:hAnsi="Calibri" w:cs="Calibri"/>
          <w:sz w:val="22"/>
          <w:szCs w:val="22"/>
        </w:rPr>
        <w:t>mu</w:t>
      </w:r>
      <w:r w:rsidRPr="001B4494">
        <w:rPr>
          <w:rFonts w:ascii="Calibri" w:hAnsi="Calibri" w:cs="Calibri"/>
          <w:sz w:val="22"/>
          <w:szCs w:val="22"/>
        </w:rPr>
        <w:t xml:space="preserve"> dodatku ke smlouvě. Odsouhlasení návrhu </w:t>
      </w:r>
      <w:r w:rsidR="0089105A">
        <w:rPr>
          <w:rFonts w:ascii="Calibri" w:hAnsi="Calibri" w:cs="Calibri"/>
          <w:sz w:val="22"/>
          <w:szCs w:val="22"/>
        </w:rPr>
        <w:br/>
      </w:r>
      <w:r w:rsidRPr="001B4494">
        <w:rPr>
          <w:rFonts w:ascii="Calibri" w:hAnsi="Calibri" w:cs="Calibri"/>
          <w:sz w:val="22"/>
          <w:szCs w:val="22"/>
        </w:rPr>
        <w:t>i vlastního provedení více-prací nebo méně-prací v tomto deníku musí být potvrzeno zhotovitelem, objednatelem a generálním projektantem. Režim tohoto deníku se řídí předchozími ustanoveními o stavebním deníku.</w:t>
      </w:r>
    </w:p>
    <w:p w:rsidR="005C1237" w:rsidRPr="001B4494" w:rsidRDefault="005C1237" w:rsidP="00AB761C">
      <w:pPr>
        <w:jc w:val="both"/>
        <w:rPr>
          <w:rFonts w:ascii="Calibri" w:hAnsi="Calibri" w:cs="Calibri"/>
          <w:sz w:val="22"/>
          <w:szCs w:val="22"/>
        </w:rPr>
      </w:pPr>
    </w:p>
    <w:p w:rsidR="008C50AF" w:rsidRPr="001B4494" w:rsidRDefault="008C50AF" w:rsidP="000852BE">
      <w:pPr>
        <w:jc w:val="center"/>
        <w:rPr>
          <w:rFonts w:ascii="Calibri" w:hAnsi="Calibri" w:cs="Calibri"/>
          <w:b/>
          <w:sz w:val="22"/>
          <w:szCs w:val="22"/>
        </w:rPr>
      </w:pPr>
      <w:r w:rsidRPr="001B4494">
        <w:rPr>
          <w:rFonts w:ascii="Calibri" w:hAnsi="Calibri" w:cs="Calibri"/>
          <w:b/>
          <w:sz w:val="22"/>
          <w:szCs w:val="22"/>
        </w:rPr>
        <w:t>I</w:t>
      </w:r>
      <w:r w:rsidR="00151176" w:rsidRPr="001B4494">
        <w:rPr>
          <w:rFonts w:ascii="Calibri" w:hAnsi="Calibri" w:cs="Calibri"/>
          <w:b/>
          <w:sz w:val="22"/>
          <w:szCs w:val="22"/>
        </w:rPr>
        <w:t>X</w:t>
      </w:r>
      <w:r w:rsidRPr="001B4494">
        <w:rPr>
          <w:rFonts w:ascii="Calibri" w:hAnsi="Calibri" w:cs="Calibri"/>
          <w:b/>
          <w:sz w:val="22"/>
          <w:szCs w:val="22"/>
        </w:rPr>
        <w:t>.</w:t>
      </w:r>
    </w:p>
    <w:p w:rsidR="008C50AF" w:rsidRPr="001B4494" w:rsidRDefault="008C50AF" w:rsidP="000852BE">
      <w:pPr>
        <w:jc w:val="center"/>
        <w:rPr>
          <w:rFonts w:ascii="Calibri" w:hAnsi="Calibri" w:cs="Calibri"/>
          <w:b/>
          <w:sz w:val="22"/>
          <w:szCs w:val="22"/>
        </w:rPr>
      </w:pPr>
      <w:r w:rsidRPr="001B4494">
        <w:rPr>
          <w:rFonts w:ascii="Calibri" w:hAnsi="Calibri" w:cs="Calibri"/>
          <w:b/>
          <w:sz w:val="22"/>
          <w:szCs w:val="22"/>
        </w:rPr>
        <w:t>Záruka za dílo, odpovědnost za vady</w:t>
      </w:r>
    </w:p>
    <w:p w:rsidR="000852BE" w:rsidRPr="001B4494" w:rsidRDefault="000852BE" w:rsidP="00175018">
      <w:pPr>
        <w:pStyle w:val="Smlouva-slo"/>
        <w:numPr>
          <w:ilvl w:val="0"/>
          <w:numId w:val="11"/>
        </w:numPr>
        <w:tabs>
          <w:tab w:val="clear" w:pos="360"/>
          <w:tab w:val="num" w:pos="426"/>
          <w:tab w:val="left" w:pos="7920"/>
        </w:tabs>
        <w:spacing w:before="0"/>
        <w:ind w:left="426" w:hanging="426"/>
        <w:rPr>
          <w:rFonts w:ascii="Calibri" w:hAnsi="Calibri" w:cs="Calibri"/>
          <w:sz w:val="22"/>
          <w:szCs w:val="22"/>
        </w:rPr>
      </w:pPr>
      <w:r w:rsidRPr="001B4494">
        <w:rPr>
          <w:rFonts w:ascii="Calibri" w:hAnsi="Calibri" w:cs="Calibri"/>
          <w:sz w:val="22"/>
          <w:szCs w:val="22"/>
        </w:rPr>
        <w:t>Dílo má vady, jestliže jeho provedení neodpovídá požadavkům uvedeným ve smlouvě, příslušným právním předpisům, normám nebo jiné dokumentaci vztahující se k provedení díla, popř. pokud neumožňuje užívání</w:t>
      </w:r>
      <w:r w:rsidR="00563412" w:rsidRPr="001B4494">
        <w:rPr>
          <w:rFonts w:ascii="Calibri" w:hAnsi="Calibri" w:cs="Calibri"/>
          <w:sz w:val="22"/>
          <w:szCs w:val="22"/>
        </w:rPr>
        <w:t>,</w:t>
      </w:r>
      <w:r w:rsidRPr="001B4494">
        <w:rPr>
          <w:rFonts w:ascii="Calibri" w:hAnsi="Calibri" w:cs="Calibri"/>
          <w:sz w:val="22"/>
          <w:szCs w:val="22"/>
        </w:rPr>
        <w:t xml:space="preserve"> k němuž bylo určeno a zhotoveno.</w:t>
      </w:r>
    </w:p>
    <w:p w:rsidR="000852BE" w:rsidRPr="001B4494" w:rsidRDefault="000852BE" w:rsidP="00175018">
      <w:pPr>
        <w:pStyle w:val="Smlouva-slo"/>
        <w:numPr>
          <w:ilvl w:val="0"/>
          <w:numId w:val="11"/>
        </w:numPr>
        <w:tabs>
          <w:tab w:val="clear" w:pos="360"/>
          <w:tab w:val="num" w:pos="426"/>
          <w:tab w:val="left" w:pos="7920"/>
        </w:tabs>
        <w:spacing w:before="0"/>
        <w:ind w:left="426" w:hanging="426"/>
        <w:rPr>
          <w:rFonts w:ascii="Calibri" w:hAnsi="Calibri" w:cs="Calibri"/>
          <w:sz w:val="22"/>
          <w:szCs w:val="22"/>
        </w:rPr>
      </w:pPr>
      <w:r w:rsidRPr="001B4494">
        <w:rPr>
          <w:rFonts w:ascii="Calibri" w:hAnsi="Calibri" w:cs="Calibri"/>
          <w:sz w:val="22"/>
          <w:szCs w:val="22"/>
        </w:rPr>
        <w:t xml:space="preserve">Zhotovitel odpovídá za vady, jež má dílo v průběhu výstavby a za vady, které se projeví v záruční </w:t>
      </w:r>
      <w:r w:rsidRPr="001B4494">
        <w:rPr>
          <w:rFonts w:ascii="Calibri" w:hAnsi="Calibri" w:cs="Calibri"/>
          <w:sz w:val="22"/>
          <w:szCs w:val="22"/>
        </w:rPr>
        <w:lastRenderedPageBreak/>
        <w:t xml:space="preserve">době. Za vady díla, které se projeví po záruční době, odpovídá jen tehdy, jestliže byly prokazatelně způsobeny porušením jeho povinností. </w:t>
      </w:r>
    </w:p>
    <w:p w:rsidR="000852BE" w:rsidRPr="001B4494" w:rsidRDefault="000852BE" w:rsidP="00175018">
      <w:pPr>
        <w:pStyle w:val="Smlouva-slo"/>
        <w:numPr>
          <w:ilvl w:val="0"/>
          <w:numId w:val="11"/>
        </w:numPr>
        <w:tabs>
          <w:tab w:val="clear" w:pos="360"/>
          <w:tab w:val="num" w:pos="426"/>
          <w:tab w:val="left" w:pos="7920"/>
        </w:tabs>
        <w:spacing w:before="0"/>
        <w:ind w:left="426" w:hanging="426"/>
        <w:rPr>
          <w:rFonts w:ascii="Calibri" w:hAnsi="Calibri" w:cs="Calibri"/>
          <w:b/>
          <w:sz w:val="22"/>
          <w:szCs w:val="22"/>
        </w:rPr>
      </w:pPr>
      <w:r w:rsidRPr="001B4494">
        <w:rPr>
          <w:rFonts w:ascii="Calibri" w:hAnsi="Calibri" w:cs="Calibri"/>
          <w:sz w:val="22"/>
          <w:szCs w:val="22"/>
        </w:rPr>
        <w:t xml:space="preserve">Zhotovitel poskytuje záruku na provedené stavební práce </w:t>
      </w:r>
      <w:r w:rsidR="00D5221E">
        <w:rPr>
          <w:rFonts w:ascii="Calibri" w:hAnsi="Calibri" w:cs="Calibri"/>
          <w:sz w:val="22"/>
          <w:szCs w:val="22"/>
        </w:rPr>
        <w:t xml:space="preserve">60 </w:t>
      </w:r>
      <w:r w:rsidRPr="001B4494">
        <w:rPr>
          <w:rFonts w:ascii="Calibri" w:hAnsi="Calibri" w:cs="Calibri"/>
          <w:sz w:val="22"/>
          <w:szCs w:val="22"/>
        </w:rPr>
        <w:t xml:space="preserve">měsíců a na technologie použité </w:t>
      </w:r>
      <w:r w:rsidR="000B6183">
        <w:rPr>
          <w:rFonts w:ascii="Calibri" w:hAnsi="Calibri" w:cs="Calibri"/>
          <w:sz w:val="22"/>
          <w:szCs w:val="22"/>
        </w:rPr>
        <w:br/>
      </w:r>
      <w:r w:rsidRPr="001B4494">
        <w:rPr>
          <w:rFonts w:ascii="Calibri" w:hAnsi="Calibri" w:cs="Calibri"/>
          <w:sz w:val="22"/>
          <w:szCs w:val="22"/>
        </w:rPr>
        <w:t xml:space="preserve">a zabudované do díla poskytuje zhotovitel záruku za jakost ve stejném rozsahu, v jakém ji poskytují výrobci příslušných materiálů a technologií, nejméně však </w:t>
      </w:r>
      <w:r w:rsidR="00716D97" w:rsidRPr="001B4494">
        <w:rPr>
          <w:rFonts w:ascii="Calibri" w:hAnsi="Calibri" w:cs="Calibri"/>
          <w:sz w:val="22"/>
          <w:szCs w:val="22"/>
        </w:rPr>
        <w:t>24</w:t>
      </w:r>
      <w:r w:rsidRPr="001B4494">
        <w:rPr>
          <w:rFonts w:ascii="Calibri" w:hAnsi="Calibri" w:cs="Calibri"/>
          <w:sz w:val="22"/>
          <w:szCs w:val="22"/>
        </w:rPr>
        <w:t xml:space="preserve"> měsíců.</w:t>
      </w:r>
    </w:p>
    <w:p w:rsidR="000852BE" w:rsidRPr="00CF5079" w:rsidRDefault="000852BE" w:rsidP="00175018">
      <w:pPr>
        <w:pStyle w:val="Smlouva-slo"/>
        <w:numPr>
          <w:ilvl w:val="0"/>
          <w:numId w:val="11"/>
        </w:numPr>
        <w:tabs>
          <w:tab w:val="clear" w:pos="360"/>
          <w:tab w:val="num" w:pos="426"/>
          <w:tab w:val="left" w:pos="7920"/>
        </w:tabs>
        <w:spacing w:before="0"/>
        <w:ind w:left="426" w:hanging="426"/>
        <w:rPr>
          <w:rFonts w:ascii="Calibri" w:hAnsi="Calibri" w:cs="Calibri"/>
          <w:sz w:val="22"/>
          <w:szCs w:val="22"/>
        </w:rPr>
      </w:pPr>
      <w:r w:rsidRPr="00CF5079">
        <w:rPr>
          <w:rFonts w:ascii="Calibri" w:hAnsi="Calibri" w:cs="Calibri"/>
          <w:sz w:val="22"/>
          <w:szCs w:val="22"/>
        </w:rPr>
        <w:t xml:space="preserve">Záruční doba začíná plynout </w:t>
      </w:r>
      <w:r w:rsidR="00EB409E" w:rsidRPr="00CF5079">
        <w:rPr>
          <w:rFonts w:ascii="Calibri" w:hAnsi="Calibri" w:cs="Calibri"/>
          <w:sz w:val="22"/>
          <w:szCs w:val="22"/>
        </w:rPr>
        <w:t xml:space="preserve">dnem </w:t>
      </w:r>
      <w:r w:rsidRPr="00CF5079">
        <w:rPr>
          <w:rFonts w:ascii="Calibri" w:hAnsi="Calibri" w:cs="Calibri"/>
          <w:sz w:val="22"/>
          <w:szCs w:val="22"/>
        </w:rPr>
        <w:t>předání</w:t>
      </w:r>
      <w:r w:rsidR="00B46939" w:rsidRPr="00CF5079">
        <w:rPr>
          <w:rFonts w:ascii="Calibri" w:hAnsi="Calibri" w:cs="Calibri"/>
          <w:sz w:val="22"/>
          <w:szCs w:val="22"/>
        </w:rPr>
        <w:t xml:space="preserve"> celého</w:t>
      </w:r>
      <w:r w:rsidRPr="00CF5079">
        <w:rPr>
          <w:rFonts w:ascii="Calibri" w:hAnsi="Calibri" w:cs="Calibri"/>
          <w:sz w:val="22"/>
          <w:szCs w:val="22"/>
        </w:rPr>
        <w:t xml:space="preserve"> díla bez vad a nedodělků.</w:t>
      </w:r>
    </w:p>
    <w:p w:rsidR="000852BE" w:rsidRPr="001B4494" w:rsidRDefault="000852BE" w:rsidP="00175018">
      <w:pPr>
        <w:pStyle w:val="Smlouva-slo"/>
        <w:numPr>
          <w:ilvl w:val="0"/>
          <w:numId w:val="11"/>
        </w:numPr>
        <w:tabs>
          <w:tab w:val="clear" w:pos="360"/>
          <w:tab w:val="num" w:pos="426"/>
          <w:tab w:val="left" w:pos="7920"/>
        </w:tabs>
        <w:spacing w:before="0"/>
        <w:ind w:left="426" w:hanging="426"/>
        <w:rPr>
          <w:rFonts w:ascii="Calibri" w:hAnsi="Calibri" w:cs="Calibri"/>
          <w:sz w:val="22"/>
          <w:szCs w:val="22"/>
        </w:rPr>
      </w:pPr>
      <w:r w:rsidRPr="001B4494">
        <w:rPr>
          <w:rFonts w:ascii="Calibri" w:hAnsi="Calibri" w:cs="Calibri"/>
          <w:sz w:val="22"/>
          <w:szCs w:val="22"/>
        </w:rPr>
        <w:t>Vyskytne-li se vada na provedeném díle v průběhu záruční doby, objednatel písemně oznámí zhotoviteli její výskyt, vadu popíše a uvede, jak se projevuje. Jakmile objednatel odeslal bez dalšího určení způsobu odstranění uplatněné vady</w:t>
      </w:r>
      <w:r w:rsidRPr="001B4494">
        <w:rPr>
          <w:rFonts w:ascii="Calibri" w:hAnsi="Calibri" w:cs="Calibri"/>
          <w:b/>
          <w:sz w:val="22"/>
          <w:szCs w:val="22"/>
        </w:rPr>
        <w:t xml:space="preserve"> </w:t>
      </w:r>
      <w:r w:rsidRPr="001B4494">
        <w:rPr>
          <w:rFonts w:ascii="Calibri" w:hAnsi="Calibri" w:cs="Calibri"/>
          <w:sz w:val="22"/>
          <w:szCs w:val="22"/>
        </w:rPr>
        <w:t>toto písemné oznámení</w:t>
      </w:r>
      <w:r w:rsidR="00472F70" w:rsidRPr="001B4494">
        <w:rPr>
          <w:rFonts w:ascii="Calibri" w:hAnsi="Calibri" w:cs="Calibri"/>
          <w:sz w:val="22"/>
          <w:szCs w:val="22"/>
        </w:rPr>
        <w:t xml:space="preserve"> (dále jen „reklamaci“)</w:t>
      </w:r>
      <w:r w:rsidRPr="001B4494">
        <w:rPr>
          <w:rFonts w:ascii="Calibri" w:hAnsi="Calibri" w:cs="Calibri"/>
          <w:sz w:val="22"/>
          <w:szCs w:val="22"/>
        </w:rPr>
        <w:t>, má se za to, že požaduje bezplatné odstranění vady.</w:t>
      </w:r>
    </w:p>
    <w:p w:rsidR="000852BE" w:rsidRPr="001B4494" w:rsidRDefault="000852BE" w:rsidP="00175018">
      <w:pPr>
        <w:pStyle w:val="Smlouva-slo"/>
        <w:numPr>
          <w:ilvl w:val="0"/>
          <w:numId w:val="11"/>
        </w:numPr>
        <w:tabs>
          <w:tab w:val="clear" w:pos="360"/>
          <w:tab w:val="num" w:pos="426"/>
          <w:tab w:val="left" w:pos="7920"/>
        </w:tabs>
        <w:spacing w:before="0"/>
        <w:ind w:left="426" w:hanging="426"/>
        <w:rPr>
          <w:rFonts w:ascii="Calibri" w:hAnsi="Calibri" w:cs="Calibri"/>
          <w:sz w:val="22"/>
          <w:szCs w:val="22"/>
        </w:rPr>
      </w:pPr>
      <w:r w:rsidRPr="001B4494">
        <w:rPr>
          <w:rFonts w:ascii="Calibri" w:hAnsi="Calibri" w:cs="Calibri"/>
          <w:sz w:val="22"/>
          <w:szCs w:val="22"/>
        </w:rPr>
        <w:t>Zhotovitel je povinen ne</w:t>
      </w:r>
      <w:r w:rsidR="003A1911" w:rsidRPr="001B4494">
        <w:rPr>
          <w:rFonts w:ascii="Calibri" w:hAnsi="Calibri" w:cs="Calibri"/>
          <w:sz w:val="22"/>
          <w:szCs w:val="22"/>
        </w:rPr>
        <w:t xml:space="preserve">prodleně </w:t>
      </w:r>
      <w:r w:rsidRPr="001B4494">
        <w:rPr>
          <w:rFonts w:ascii="Calibri" w:hAnsi="Calibri" w:cs="Calibri"/>
          <w:sz w:val="22"/>
          <w:szCs w:val="22"/>
        </w:rPr>
        <w:t>po obdržení reklamace písemně oznámit objednateli, zda reklamaci uznává, jakou lhůtu navrhuje k odstranění vad nebo z jakých důvodů reklamaci neuznává. Pokud tak neučiní, má se za to, že reklamaci objednatele uznává.</w:t>
      </w:r>
    </w:p>
    <w:p w:rsidR="000852BE" w:rsidRPr="001B4494" w:rsidRDefault="000852BE" w:rsidP="00175018">
      <w:pPr>
        <w:pStyle w:val="Smlouva-slo"/>
        <w:numPr>
          <w:ilvl w:val="0"/>
          <w:numId w:val="11"/>
        </w:numPr>
        <w:tabs>
          <w:tab w:val="clear" w:pos="360"/>
          <w:tab w:val="num" w:pos="426"/>
          <w:tab w:val="left" w:pos="7920"/>
        </w:tabs>
        <w:spacing w:before="0"/>
        <w:ind w:left="426" w:hanging="426"/>
        <w:rPr>
          <w:rFonts w:ascii="Calibri" w:hAnsi="Calibri" w:cs="Calibri"/>
          <w:sz w:val="22"/>
          <w:szCs w:val="22"/>
        </w:rPr>
      </w:pPr>
      <w:r w:rsidRPr="001B4494">
        <w:rPr>
          <w:rFonts w:ascii="Calibri" w:hAnsi="Calibri" w:cs="Calibri"/>
          <w:sz w:val="22"/>
          <w:szCs w:val="22"/>
        </w:rPr>
        <w:t xml:space="preserve">Zhotovitel je povinen nastoupit </w:t>
      </w:r>
      <w:r w:rsidR="003A1911" w:rsidRPr="001B4494">
        <w:rPr>
          <w:rFonts w:ascii="Calibri" w:hAnsi="Calibri" w:cs="Calibri"/>
          <w:sz w:val="22"/>
          <w:szCs w:val="22"/>
        </w:rPr>
        <w:t xml:space="preserve">dle podmínek této smlouvy </w:t>
      </w:r>
      <w:r w:rsidRPr="001B4494">
        <w:rPr>
          <w:rFonts w:ascii="Calibri" w:hAnsi="Calibri" w:cs="Calibri"/>
          <w:sz w:val="22"/>
          <w:szCs w:val="22"/>
        </w:rPr>
        <w:t xml:space="preserve">k odstranění reklamované vady a to </w:t>
      </w:r>
      <w:r w:rsidR="000B6183">
        <w:rPr>
          <w:rFonts w:ascii="Calibri" w:hAnsi="Calibri" w:cs="Calibri"/>
          <w:sz w:val="22"/>
          <w:szCs w:val="22"/>
        </w:rPr>
        <w:br/>
      </w:r>
      <w:r w:rsidRPr="001B4494">
        <w:rPr>
          <w:rFonts w:ascii="Calibri" w:hAnsi="Calibri" w:cs="Calibri"/>
          <w:sz w:val="22"/>
          <w:szCs w:val="22"/>
        </w:rPr>
        <w:t>i v případě, že reklamaci neuznává. Náklady na odstranění rekl</w:t>
      </w:r>
      <w:r w:rsidR="00563412" w:rsidRPr="001B4494">
        <w:rPr>
          <w:rFonts w:ascii="Calibri" w:hAnsi="Calibri" w:cs="Calibri"/>
          <w:sz w:val="22"/>
          <w:szCs w:val="22"/>
        </w:rPr>
        <w:t>amované</w:t>
      </w:r>
      <w:r w:rsidRPr="001B4494">
        <w:rPr>
          <w:rFonts w:ascii="Calibri" w:hAnsi="Calibri" w:cs="Calibri"/>
          <w:sz w:val="22"/>
          <w:szCs w:val="22"/>
        </w:rPr>
        <w:t xml:space="preserve"> vady nese zhotovitel i ve sporných případech až do rozhodnutí soudu.</w:t>
      </w:r>
    </w:p>
    <w:p w:rsidR="000852BE" w:rsidRPr="001B4494" w:rsidRDefault="000852BE" w:rsidP="00175018">
      <w:pPr>
        <w:pStyle w:val="Smlouva-slo"/>
        <w:numPr>
          <w:ilvl w:val="0"/>
          <w:numId w:val="11"/>
        </w:numPr>
        <w:tabs>
          <w:tab w:val="clear" w:pos="360"/>
          <w:tab w:val="num" w:pos="426"/>
          <w:tab w:val="left" w:pos="7920"/>
        </w:tabs>
        <w:spacing w:before="0"/>
        <w:ind w:left="426" w:hanging="426"/>
        <w:rPr>
          <w:rFonts w:ascii="Calibri" w:hAnsi="Calibri" w:cs="Calibri"/>
          <w:sz w:val="22"/>
          <w:szCs w:val="22"/>
        </w:rPr>
      </w:pPr>
      <w:r w:rsidRPr="001B4494">
        <w:rPr>
          <w:rFonts w:ascii="Calibri" w:hAnsi="Calibri" w:cs="Calibri"/>
          <w:sz w:val="22"/>
          <w:szCs w:val="22"/>
        </w:rPr>
        <w:t xml:space="preserve">Zhotovitel </w:t>
      </w:r>
      <w:r w:rsidR="00472F70" w:rsidRPr="001B4494">
        <w:rPr>
          <w:rFonts w:ascii="Calibri" w:hAnsi="Calibri" w:cs="Calibri"/>
          <w:sz w:val="22"/>
          <w:szCs w:val="22"/>
        </w:rPr>
        <w:t xml:space="preserve">je povinen </w:t>
      </w:r>
      <w:r w:rsidRPr="001B4494">
        <w:rPr>
          <w:rFonts w:ascii="Calibri" w:hAnsi="Calibri" w:cs="Calibri"/>
          <w:sz w:val="22"/>
          <w:szCs w:val="22"/>
        </w:rPr>
        <w:t>započ</w:t>
      </w:r>
      <w:r w:rsidR="00472F70" w:rsidRPr="001B4494">
        <w:rPr>
          <w:rFonts w:ascii="Calibri" w:hAnsi="Calibri" w:cs="Calibri"/>
          <w:sz w:val="22"/>
          <w:szCs w:val="22"/>
        </w:rPr>
        <w:t>ít</w:t>
      </w:r>
      <w:r w:rsidRPr="001B4494">
        <w:rPr>
          <w:rFonts w:ascii="Calibri" w:hAnsi="Calibri" w:cs="Calibri"/>
          <w:sz w:val="22"/>
          <w:szCs w:val="22"/>
        </w:rPr>
        <w:t xml:space="preserve"> s odstraněním vady do </w:t>
      </w:r>
      <w:r w:rsidR="00563412" w:rsidRPr="001B4494">
        <w:rPr>
          <w:rFonts w:ascii="Calibri" w:hAnsi="Calibri" w:cs="Calibri"/>
          <w:sz w:val="22"/>
          <w:szCs w:val="22"/>
        </w:rPr>
        <w:t>5 kalendářních dní</w:t>
      </w:r>
      <w:r w:rsidR="00A52D11" w:rsidRPr="001B4494">
        <w:rPr>
          <w:rFonts w:ascii="Calibri" w:hAnsi="Calibri" w:cs="Calibri"/>
          <w:sz w:val="22"/>
          <w:szCs w:val="22"/>
        </w:rPr>
        <w:t xml:space="preserve"> </w:t>
      </w:r>
      <w:r w:rsidRPr="001B4494">
        <w:rPr>
          <w:rFonts w:ascii="Calibri" w:hAnsi="Calibri" w:cs="Calibri"/>
          <w:sz w:val="22"/>
          <w:szCs w:val="22"/>
        </w:rPr>
        <w:t xml:space="preserve">ode dne doručení písemného oznámení o vadě, pokud se smluvní strany nedohodnou jinak. V případě havárie započne s odstraněním vady do </w:t>
      </w:r>
      <w:r w:rsidR="00563412" w:rsidRPr="001B4494">
        <w:rPr>
          <w:rFonts w:ascii="Calibri" w:hAnsi="Calibri" w:cs="Calibri"/>
          <w:sz w:val="22"/>
          <w:szCs w:val="22"/>
        </w:rPr>
        <w:t>24 hodin</w:t>
      </w:r>
      <w:r w:rsidRPr="001B4494">
        <w:rPr>
          <w:rFonts w:ascii="Calibri" w:hAnsi="Calibri" w:cs="Calibri"/>
          <w:sz w:val="22"/>
          <w:szCs w:val="22"/>
        </w:rPr>
        <w:t xml:space="preserve"> od</w:t>
      </w:r>
      <w:r w:rsidR="003A1911" w:rsidRPr="001B4494">
        <w:rPr>
          <w:rFonts w:ascii="Calibri" w:hAnsi="Calibri" w:cs="Calibri"/>
          <w:sz w:val="22"/>
          <w:szCs w:val="22"/>
        </w:rPr>
        <w:t>e</w:t>
      </w:r>
      <w:r w:rsidRPr="001B4494">
        <w:rPr>
          <w:rFonts w:ascii="Calibri" w:hAnsi="Calibri" w:cs="Calibri"/>
          <w:sz w:val="22"/>
          <w:szCs w:val="22"/>
        </w:rPr>
        <w:t xml:space="preserve"> </w:t>
      </w:r>
      <w:r w:rsidR="003A1911" w:rsidRPr="001B4494">
        <w:rPr>
          <w:rFonts w:ascii="Calibri" w:hAnsi="Calibri" w:cs="Calibri"/>
          <w:sz w:val="22"/>
          <w:szCs w:val="22"/>
        </w:rPr>
        <w:t xml:space="preserve">dne </w:t>
      </w:r>
      <w:r w:rsidRPr="001B4494">
        <w:rPr>
          <w:rFonts w:ascii="Calibri" w:hAnsi="Calibri" w:cs="Calibri"/>
          <w:sz w:val="22"/>
          <w:szCs w:val="22"/>
        </w:rPr>
        <w:t xml:space="preserve">oznámení objednatelem, pokud se smluvní strany nedohodnou jinak. </w:t>
      </w:r>
      <w:r w:rsidR="00472F70" w:rsidRPr="001B4494">
        <w:rPr>
          <w:rFonts w:ascii="Calibri" w:hAnsi="Calibri" w:cs="Calibri"/>
          <w:sz w:val="22"/>
          <w:szCs w:val="22"/>
        </w:rPr>
        <w:t xml:space="preserve">V případě nesplnění povinnosti zhotovitele započít s odstraněním uplatněné vady v termínu stanoveném v předchozích dvou větách tohoto odstavce, je </w:t>
      </w:r>
      <w:r w:rsidRPr="001B4494">
        <w:rPr>
          <w:rFonts w:ascii="Calibri" w:hAnsi="Calibri" w:cs="Calibri"/>
          <w:sz w:val="22"/>
          <w:szCs w:val="22"/>
        </w:rPr>
        <w:t xml:space="preserve">objednatel </w:t>
      </w:r>
      <w:r w:rsidR="00472F70" w:rsidRPr="001B4494">
        <w:rPr>
          <w:rFonts w:ascii="Calibri" w:hAnsi="Calibri" w:cs="Calibri"/>
          <w:sz w:val="22"/>
          <w:szCs w:val="22"/>
        </w:rPr>
        <w:t xml:space="preserve">oprávněn </w:t>
      </w:r>
      <w:r w:rsidRPr="001B4494">
        <w:rPr>
          <w:rFonts w:ascii="Calibri" w:hAnsi="Calibri" w:cs="Calibri"/>
          <w:sz w:val="22"/>
          <w:szCs w:val="22"/>
        </w:rPr>
        <w:t>odstran</w:t>
      </w:r>
      <w:r w:rsidR="00472F70" w:rsidRPr="001B4494">
        <w:rPr>
          <w:rFonts w:ascii="Calibri" w:hAnsi="Calibri" w:cs="Calibri"/>
          <w:sz w:val="22"/>
          <w:szCs w:val="22"/>
        </w:rPr>
        <w:t>it</w:t>
      </w:r>
      <w:r w:rsidRPr="001B4494">
        <w:rPr>
          <w:rFonts w:ascii="Calibri" w:hAnsi="Calibri" w:cs="Calibri"/>
          <w:sz w:val="22"/>
          <w:szCs w:val="22"/>
        </w:rPr>
        <w:t xml:space="preserve"> vady na náklady zhotovitele u jiné odborné firmy. </w:t>
      </w:r>
      <w:r w:rsidR="00472F70" w:rsidRPr="001B4494">
        <w:rPr>
          <w:rFonts w:ascii="Calibri" w:hAnsi="Calibri" w:cs="Calibri"/>
          <w:sz w:val="22"/>
          <w:szCs w:val="22"/>
        </w:rPr>
        <w:t>Zhotovitel je povinen vadu</w:t>
      </w:r>
      <w:r w:rsidRPr="001B4494">
        <w:rPr>
          <w:rFonts w:ascii="Calibri" w:hAnsi="Calibri" w:cs="Calibri"/>
          <w:sz w:val="22"/>
          <w:szCs w:val="22"/>
        </w:rPr>
        <w:t xml:space="preserve"> odstran</w:t>
      </w:r>
      <w:r w:rsidR="00472F70" w:rsidRPr="001B4494">
        <w:rPr>
          <w:rFonts w:ascii="Calibri" w:hAnsi="Calibri" w:cs="Calibri"/>
          <w:sz w:val="22"/>
          <w:szCs w:val="22"/>
        </w:rPr>
        <w:t>it</w:t>
      </w:r>
      <w:r w:rsidRPr="001B4494">
        <w:rPr>
          <w:rFonts w:ascii="Calibri" w:hAnsi="Calibri" w:cs="Calibri"/>
          <w:sz w:val="22"/>
          <w:szCs w:val="22"/>
        </w:rPr>
        <w:t xml:space="preserve"> nejpozději do 5 pracovních dnů </w:t>
      </w:r>
      <w:r w:rsidR="00472F70" w:rsidRPr="001B4494">
        <w:rPr>
          <w:rFonts w:ascii="Calibri" w:hAnsi="Calibri" w:cs="Calibri"/>
          <w:sz w:val="22"/>
          <w:szCs w:val="22"/>
        </w:rPr>
        <w:t xml:space="preserve">po započetí </w:t>
      </w:r>
      <w:r w:rsidRPr="001B4494">
        <w:rPr>
          <w:rFonts w:ascii="Calibri" w:hAnsi="Calibri" w:cs="Calibri"/>
          <w:sz w:val="22"/>
          <w:szCs w:val="22"/>
        </w:rPr>
        <w:t xml:space="preserve">prací, pokud se smluvní strany nedohodnou jinak. Pro termíny odstraňování vad dle tohoto ustanovení </w:t>
      </w:r>
      <w:r w:rsidR="00472F70" w:rsidRPr="001B4494">
        <w:rPr>
          <w:rFonts w:ascii="Calibri" w:hAnsi="Calibri" w:cs="Calibri"/>
          <w:sz w:val="22"/>
          <w:szCs w:val="22"/>
        </w:rPr>
        <w:t xml:space="preserve">jsou smluvní strany povinny </w:t>
      </w:r>
      <w:r w:rsidRPr="001B4494">
        <w:rPr>
          <w:rFonts w:ascii="Calibri" w:hAnsi="Calibri" w:cs="Calibri"/>
          <w:sz w:val="22"/>
          <w:szCs w:val="22"/>
        </w:rPr>
        <w:t>respektov</w:t>
      </w:r>
      <w:r w:rsidR="00472F70" w:rsidRPr="001B4494">
        <w:rPr>
          <w:rFonts w:ascii="Calibri" w:hAnsi="Calibri" w:cs="Calibri"/>
          <w:sz w:val="22"/>
          <w:szCs w:val="22"/>
        </w:rPr>
        <w:t>at</w:t>
      </w:r>
      <w:r w:rsidRPr="001B4494">
        <w:rPr>
          <w:rFonts w:ascii="Calibri" w:hAnsi="Calibri" w:cs="Calibri"/>
          <w:sz w:val="22"/>
          <w:szCs w:val="22"/>
        </w:rPr>
        <w:t xml:space="preserve"> technologické lhůty a klimatické podmínky pro provádění prací.</w:t>
      </w:r>
    </w:p>
    <w:p w:rsidR="000852BE" w:rsidRPr="001B4494" w:rsidRDefault="000852BE" w:rsidP="00175018">
      <w:pPr>
        <w:pStyle w:val="Smlouva-slo"/>
        <w:numPr>
          <w:ilvl w:val="0"/>
          <w:numId w:val="11"/>
        </w:numPr>
        <w:tabs>
          <w:tab w:val="left" w:pos="7920"/>
        </w:tabs>
        <w:spacing w:before="0"/>
        <w:ind w:left="426" w:hanging="426"/>
        <w:rPr>
          <w:rFonts w:ascii="Calibri" w:hAnsi="Calibri" w:cs="Calibri"/>
          <w:sz w:val="22"/>
          <w:szCs w:val="22"/>
        </w:rPr>
      </w:pPr>
      <w:r w:rsidRPr="001B4494">
        <w:rPr>
          <w:rFonts w:ascii="Calibri" w:hAnsi="Calibri" w:cs="Calibri"/>
          <w:sz w:val="22"/>
          <w:szCs w:val="22"/>
        </w:rPr>
        <w:t xml:space="preserve">Provedenou opravu </w:t>
      </w:r>
      <w:r w:rsidR="003A1911" w:rsidRPr="001B4494">
        <w:rPr>
          <w:rFonts w:ascii="Calibri" w:hAnsi="Calibri" w:cs="Calibri"/>
          <w:sz w:val="22"/>
          <w:szCs w:val="22"/>
        </w:rPr>
        <w:t xml:space="preserve">uplatněné </w:t>
      </w:r>
      <w:r w:rsidRPr="001B4494">
        <w:rPr>
          <w:rFonts w:ascii="Calibri" w:hAnsi="Calibri" w:cs="Calibri"/>
          <w:sz w:val="22"/>
          <w:szCs w:val="22"/>
        </w:rPr>
        <w:t>vady zhotovitel objednateli předá písemn</w:t>
      </w:r>
      <w:r w:rsidR="00A52D11" w:rsidRPr="001B4494">
        <w:rPr>
          <w:rFonts w:ascii="Calibri" w:hAnsi="Calibri" w:cs="Calibri"/>
          <w:sz w:val="22"/>
          <w:szCs w:val="22"/>
        </w:rPr>
        <w:t>ým zápisem</w:t>
      </w:r>
      <w:r w:rsidRPr="001B4494">
        <w:rPr>
          <w:rFonts w:ascii="Calibri" w:hAnsi="Calibri" w:cs="Calibri"/>
          <w:sz w:val="22"/>
          <w:szCs w:val="22"/>
        </w:rPr>
        <w:t>.</w:t>
      </w:r>
    </w:p>
    <w:p w:rsidR="000852BE" w:rsidRPr="001B4494" w:rsidRDefault="000852BE" w:rsidP="00175018">
      <w:pPr>
        <w:pStyle w:val="Smlouva-slo"/>
        <w:numPr>
          <w:ilvl w:val="0"/>
          <w:numId w:val="11"/>
        </w:numPr>
        <w:tabs>
          <w:tab w:val="clear" w:pos="360"/>
          <w:tab w:val="num" w:pos="426"/>
          <w:tab w:val="left" w:pos="7920"/>
        </w:tabs>
        <w:spacing w:before="0"/>
        <w:ind w:left="426" w:hanging="426"/>
        <w:rPr>
          <w:rFonts w:ascii="Calibri" w:hAnsi="Calibri" w:cs="Calibri"/>
          <w:sz w:val="22"/>
          <w:szCs w:val="22"/>
        </w:rPr>
      </w:pPr>
      <w:r w:rsidRPr="001B4494">
        <w:rPr>
          <w:rFonts w:ascii="Calibri" w:hAnsi="Calibri" w:cs="Calibri"/>
          <w:sz w:val="22"/>
          <w:szCs w:val="22"/>
        </w:rPr>
        <w:t xml:space="preserve">Reklamaci lze uplatnit nejpozději do posledního dne záruční lhůty, přičemž i reklamace odeslaná </w:t>
      </w:r>
      <w:r w:rsidR="00472F70" w:rsidRPr="001B4494">
        <w:rPr>
          <w:rFonts w:ascii="Calibri" w:hAnsi="Calibri" w:cs="Calibri"/>
          <w:sz w:val="22"/>
          <w:szCs w:val="22"/>
        </w:rPr>
        <w:t xml:space="preserve">objednatelem </w:t>
      </w:r>
      <w:r w:rsidRPr="001B4494">
        <w:rPr>
          <w:rFonts w:ascii="Calibri" w:hAnsi="Calibri" w:cs="Calibri"/>
          <w:sz w:val="22"/>
          <w:szCs w:val="22"/>
        </w:rPr>
        <w:t>v poslední den záruční lhůty se považuje za včas uplatněnou.</w:t>
      </w:r>
    </w:p>
    <w:p w:rsidR="00A30F85" w:rsidRDefault="00A30F85" w:rsidP="00175018">
      <w:pPr>
        <w:pStyle w:val="Smlouva-slo"/>
        <w:keepNext/>
        <w:keepLines/>
        <w:tabs>
          <w:tab w:val="num" w:pos="426"/>
          <w:tab w:val="num" w:pos="1440"/>
          <w:tab w:val="left" w:pos="7920"/>
        </w:tabs>
        <w:spacing w:before="0" w:line="240" w:lineRule="auto"/>
        <w:ind w:left="426" w:hanging="426"/>
        <w:jc w:val="center"/>
        <w:rPr>
          <w:rFonts w:ascii="Calibri" w:hAnsi="Calibri" w:cs="Calibri"/>
          <w:b/>
          <w:sz w:val="22"/>
          <w:szCs w:val="22"/>
        </w:rPr>
      </w:pPr>
    </w:p>
    <w:p w:rsidR="00472F70" w:rsidRPr="001B4494" w:rsidRDefault="00472F70" w:rsidP="00175018">
      <w:pPr>
        <w:pStyle w:val="Smlouva-slo"/>
        <w:keepNext/>
        <w:keepLines/>
        <w:tabs>
          <w:tab w:val="num" w:pos="426"/>
          <w:tab w:val="num" w:pos="1440"/>
          <w:tab w:val="left" w:pos="7920"/>
        </w:tabs>
        <w:spacing w:before="0" w:line="240" w:lineRule="auto"/>
        <w:ind w:left="426" w:hanging="426"/>
        <w:jc w:val="center"/>
        <w:rPr>
          <w:rFonts w:ascii="Calibri" w:hAnsi="Calibri" w:cs="Calibri"/>
          <w:b/>
          <w:sz w:val="22"/>
          <w:szCs w:val="22"/>
        </w:rPr>
      </w:pPr>
      <w:r w:rsidRPr="001B4494">
        <w:rPr>
          <w:rFonts w:ascii="Calibri" w:hAnsi="Calibri" w:cs="Calibri"/>
          <w:b/>
          <w:sz w:val="22"/>
          <w:szCs w:val="22"/>
        </w:rPr>
        <w:t>X.</w:t>
      </w:r>
    </w:p>
    <w:p w:rsidR="00472F70" w:rsidRPr="001B4494" w:rsidRDefault="00327C75" w:rsidP="00175018">
      <w:pPr>
        <w:pStyle w:val="Smlouva-slo"/>
        <w:keepNext/>
        <w:keepLines/>
        <w:tabs>
          <w:tab w:val="num" w:pos="426"/>
          <w:tab w:val="num" w:pos="1440"/>
          <w:tab w:val="left" w:pos="7920"/>
        </w:tabs>
        <w:spacing w:before="0" w:line="240" w:lineRule="auto"/>
        <w:ind w:left="426" w:hanging="426"/>
        <w:jc w:val="center"/>
        <w:rPr>
          <w:rFonts w:ascii="Calibri" w:hAnsi="Calibri" w:cs="Calibri"/>
          <w:b/>
          <w:sz w:val="22"/>
          <w:szCs w:val="22"/>
        </w:rPr>
      </w:pPr>
      <w:r w:rsidRPr="001B4494">
        <w:rPr>
          <w:rFonts w:ascii="Calibri" w:hAnsi="Calibri" w:cs="Calibri"/>
          <w:b/>
          <w:sz w:val="22"/>
          <w:szCs w:val="22"/>
        </w:rPr>
        <w:t>Odpovědnost za škodu</w:t>
      </w:r>
    </w:p>
    <w:p w:rsidR="00472F70" w:rsidRPr="001B4494" w:rsidRDefault="00472F70" w:rsidP="00175018">
      <w:pPr>
        <w:numPr>
          <w:ilvl w:val="0"/>
          <w:numId w:val="14"/>
        </w:numPr>
        <w:tabs>
          <w:tab w:val="num" w:pos="426"/>
          <w:tab w:val="left" w:pos="7920"/>
        </w:tabs>
        <w:ind w:left="426" w:hanging="426"/>
        <w:jc w:val="both"/>
        <w:rPr>
          <w:rFonts w:ascii="Calibri" w:hAnsi="Calibri" w:cs="Calibri"/>
          <w:sz w:val="22"/>
          <w:szCs w:val="22"/>
        </w:rPr>
      </w:pPr>
      <w:r w:rsidRPr="001B4494">
        <w:rPr>
          <w:rFonts w:ascii="Calibri" w:hAnsi="Calibri" w:cs="Calibri"/>
          <w:sz w:val="22"/>
          <w:szCs w:val="22"/>
        </w:rPr>
        <w:t>Nebezpečí škody na zhotovovaném díle nebo jeho části nese zhotovitel v plném rozsahu až do dne předání a převzetí celého díla bez vad a nedodělků. Tato zodpovědnost zhotovitele se nevztahuje na škody, které jsou pro zhotovitele nepojistitelné (např. živelné události), za které nese zodpovědnost objednatel z titulu svého pojištění jako vlastníka zhotovovaného předmětu smlouvy.</w:t>
      </w:r>
    </w:p>
    <w:p w:rsidR="00472F70" w:rsidRPr="001B4494" w:rsidRDefault="00472F70" w:rsidP="00175018">
      <w:pPr>
        <w:numPr>
          <w:ilvl w:val="0"/>
          <w:numId w:val="14"/>
        </w:numPr>
        <w:tabs>
          <w:tab w:val="num" w:pos="426"/>
          <w:tab w:val="left" w:pos="7920"/>
        </w:tabs>
        <w:ind w:left="426" w:hanging="426"/>
        <w:jc w:val="both"/>
        <w:rPr>
          <w:rFonts w:ascii="Calibri" w:hAnsi="Calibri" w:cs="Calibri"/>
          <w:sz w:val="22"/>
          <w:szCs w:val="22"/>
        </w:rPr>
      </w:pPr>
      <w:r w:rsidRPr="001B4494">
        <w:rPr>
          <w:rFonts w:ascii="Calibri" w:hAnsi="Calibri" w:cs="Calibri"/>
          <w:sz w:val="22"/>
          <w:szCs w:val="22"/>
        </w:rPr>
        <w:t>Zhotovitel nese odpovědnost původce odpadů</w:t>
      </w:r>
      <w:r w:rsidR="003C1BFE" w:rsidRPr="001B4494">
        <w:rPr>
          <w:rFonts w:ascii="Calibri" w:hAnsi="Calibri" w:cs="Calibri"/>
          <w:sz w:val="22"/>
          <w:szCs w:val="22"/>
        </w:rPr>
        <w:t xml:space="preserve"> všech odpadů vzniklých při provádění díla</w:t>
      </w:r>
      <w:r w:rsidRPr="001B4494">
        <w:rPr>
          <w:rFonts w:ascii="Calibri" w:hAnsi="Calibri" w:cs="Calibri"/>
          <w:sz w:val="22"/>
          <w:szCs w:val="22"/>
        </w:rPr>
        <w:t>, zavazuje se nezpůsobovat únik ropných, toxických či jiných škodlivých látek na stavbě.</w:t>
      </w:r>
    </w:p>
    <w:p w:rsidR="00472F70" w:rsidRPr="001B4494" w:rsidRDefault="00472F70" w:rsidP="00175018">
      <w:pPr>
        <w:numPr>
          <w:ilvl w:val="0"/>
          <w:numId w:val="14"/>
        </w:numPr>
        <w:tabs>
          <w:tab w:val="num" w:pos="426"/>
          <w:tab w:val="left" w:pos="7920"/>
        </w:tabs>
        <w:ind w:left="426" w:hanging="426"/>
        <w:jc w:val="both"/>
        <w:rPr>
          <w:rFonts w:ascii="Calibri" w:hAnsi="Calibri" w:cs="Calibri"/>
          <w:sz w:val="22"/>
          <w:szCs w:val="22"/>
        </w:rPr>
      </w:pPr>
      <w:r w:rsidRPr="001B4494">
        <w:rPr>
          <w:rFonts w:ascii="Calibri" w:hAnsi="Calibri" w:cs="Calibri"/>
          <w:sz w:val="22"/>
          <w:szCs w:val="22"/>
        </w:rPr>
        <w:t>Zhotovitel je povinen učinit veškerá opatření potřebná k  odvrácení škody nebo k  jejich zmírnění.</w:t>
      </w:r>
    </w:p>
    <w:p w:rsidR="00472F70" w:rsidRPr="001B4494" w:rsidRDefault="00472F70" w:rsidP="00175018">
      <w:pPr>
        <w:numPr>
          <w:ilvl w:val="0"/>
          <w:numId w:val="14"/>
        </w:numPr>
        <w:tabs>
          <w:tab w:val="num" w:pos="426"/>
          <w:tab w:val="left" w:pos="7920"/>
        </w:tabs>
        <w:ind w:left="426" w:hanging="426"/>
        <w:jc w:val="both"/>
        <w:rPr>
          <w:rFonts w:ascii="Calibri" w:hAnsi="Calibri" w:cs="Calibri"/>
          <w:sz w:val="22"/>
          <w:szCs w:val="22"/>
        </w:rPr>
      </w:pPr>
      <w:r w:rsidRPr="001B4494">
        <w:rPr>
          <w:rFonts w:ascii="Calibri" w:hAnsi="Calibri" w:cs="Calibri"/>
          <w:sz w:val="22"/>
          <w:szCs w:val="22"/>
        </w:rPr>
        <w:t xml:space="preserve">Zhotovitel je povinen nahradit objednateli v plné výši škodu, která mu vznikla při realizaci </w:t>
      </w:r>
      <w:r w:rsidR="000B6183">
        <w:rPr>
          <w:rFonts w:ascii="Calibri" w:hAnsi="Calibri" w:cs="Calibri"/>
          <w:sz w:val="22"/>
          <w:szCs w:val="22"/>
        </w:rPr>
        <w:br/>
      </w:r>
      <w:r w:rsidRPr="001B4494">
        <w:rPr>
          <w:rFonts w:ascii="Calibri" w:hAnsi="Calibri" w:cs="Calibri"/>
          <w:sz w:val="22"/>
          <w:szCs w:val="22"/>
        </w:rPr>
        <w:t>a užívání díla, jako důsledek porušení povinností a závazků zhotovitele dle této smlouvy.</w:t>
      </w:r>
    </w:p>
    <w:p w:rsidR="00472F70" w:rsidRPr="001B4494" w:rsidRDefault="00472F70" w:rsidP="00175018">
      <w:pPr>
        <w:numPr>
          <w:ilvl w:val="0"/>
          <w:numId w:val="14"/>
        </w:numPr>
        <w:tabs>
          <w:tab w:val="clear" w:pos="397"/>
          <w:tab w:val="num" w:pos="426"/>
          <w:tab w:val="left" w:pos="7920"/>
        </w:tabs>
        <w:ind w:left="426" w:hanging="426"/>
        <w:jc w:val="both"/>
        <w:rPr>
          <w:rFonts w:ascii="Calibri" w:hAnsi="Calibri" w:cs="Calibri"/>
          <w:sz w:val="22"/>
          <w:szCs w:val="22"/>
        </w:rPr>
      </w:pPr>
      <w:r w:rsidRPr="001B4494">
        <w:rPr>
          <w:rFonts w:ascii="Calibri" w:hAnsi="Calibri" w:cs="Calibri"/>
          <w:sz w:val="22"/>
          <w:szCs w:val="22"/>
        </w:rPr>
        <w:t xml:space="preserve">Zhotovitel odpovídá po dobu </w:t>
      </w:r>
      <w:r w:rsidR="003C1BFE" w:rsidRPr="001B4494">
        <w:rPr>
          <w:rFonts w:ascii="Calibri" w:hAnsi="Calibri" w:cs="Calibri"/>
          <w:sz w:val="22"/>
          <w:szCs w:val="22"/>
        </w:rPr>
        <w:t>provádění díla</w:t>
      </w:r>
      <w:r w:rsidRPr="001B4494">
        <w:rPr>
          <w:rFonts w:ascii="Calibri" w:hAnsi="Calibri" w:cs="Calibri"/>
          <w:sz w:val="22"/>
          <w:szCs w:val="22"/>
        </w:rPr>
        <w:t xml:space="preserve"> za stav a provoz všech stavebních objektů </w:t>
      </w:r>
      <w:r w:rsidR="000B6183">
        <w:rPr>
          <w:rFonts w:ascii="Calibri" w:hAnsi="Calibri" w:cs="Calibri"/>
          <w:sz w:val="22"/>
          <w:szCs w:val="22"/>
        </w:rPr>
        <w:br/>
      </w:r>
      <w:r w:rsidRPr="001B4494">
        <w:rPr>
          <w:rFonts w:ascii="Calibri" w:hAnsi="Calibri" w:cs="Calibri"/>
          <w:sz w:val="22"/>
          <w:szCs w:val="22"/>
        </w:rPr>
        <w:t>a provozních souborů a provoz zařízení staveniště a rovněž odpovídá za prokazatelné škody vzniklé jejich provozováním.</w:t>
      </w:r>
    </w:p>
    <w:p w:rsidR="00472F70" w:rsidRPr="001B4494" w:rsidRDefault="00472F70" w:rsidP="00175018">
      <w:pPr>
        <w:numPr>
          <w:ilvl w:val="0"/>
          <w:numId w:val="14"/>
        </w:numPr>
        <w:tabs>
          <w:tab w:val="clear" w:pos="397"/>
          <w:tab w:val="num" w:pos="426"/>
          <w:tab w:val="left" w:pos="7920"/>
        </w:tabs>
        <w:ind w:left="426" w:hanging="426"/>
        <w:jc w:val="both"/>
        <w:rPr>
          <w:rFonts w:ascii="Calibri" w:hAnsi="Calibri" w:cs="Calibri"/>
          <w:sz w:val="22"/>
          <w:szCs w:val="22"/>
        </w:rPr>
      </w:pPr>
      <w:r w:rsidRPr="001B4494">
        <w:rPr>
          <w:rFonts w:ascii="Calibri" w:hAnsi="Calibri" w:cs="Calibri"/>
          <w:sz w:val="22"/>
          <w:szCs w:val="22"/>
        </w:rPr>
        <w:t>V případě, že při činnosti prováděné zhotovitelem</w:t>
      </w:r>
      <w:r w:rsidR="003C1BFE" w:rsidRPr="001B4494">
        <w:rPr>
          <w:rFonts w:ascii="Calibri" w:hAnsi="Calibri" w:cs="Calibri"/>
          <w:sz w:val="22"/>
          <w:szCs w:val="22"/>
        </w:rPr>
        <w:t xml:space="preserve"> </w:t>
      </w:r>
      <w:r w:rsidRPr="001B4494">
        <w:rPr>
          <w:rFonts w:ascii="Calibri" w:hAnsi="Calibri" w:cs="Calibri"/>
          <w:sz w:val="22"/>
          <w:szCs w:val="22"/>
        </w:rPr>
        <w:t>v důsledku porušení povinností zhotovitele dojde ke způsobení prokazatelné škody objednateli nebo třetím osobám</w:t>
      </w:r>
      <w:r w:rsidR="00777426" w:rsidRPr="001B4494">
        <w:rPr>
          <w:rFonts w:ascii="Calibri" w:hAnsi="Calibri" w:cs="Calibri"/>
          <w:sz w:val="22"/>
          <w:szCs w:val="22"/>
        </w:rPr>
        <w:t xml:space="preserve"> a tato škoda</w:t>
      </w:r>
      <w:r w:rsidRPr="001B4494">
        <w:rPr>
          <w:rFonts w:ascii="Calibri" w:hAnsi="Calibri" w:cs="Calibri"/>
          <w:sz w:val="22"/>
          <w:szCs w:val="22"/>
        </w:rPr>
        <w:t xml:space="preserve"> nebude </w:t>
      </w:r>
      <w:r w:rsidRPr="001B4494">
        <w:rPr>
          <w:rFonts w:ascii="Calibri" w:hAnsi="Calibri" w:cs="Calibri"/>
          <w:sz w:val="22"/>
          <w:szCs w:val="22"/>
        </w:rPr>
        <w:lastRenderedPageBreak/>
        <w:t xml:space="preserve">kryta pojištěním sjednaným ve smyslu </w:t>
      </w:r>
      <w:r w:rsidR="00777426" w:rsidRPr="001B4494">
        <w:rPr>
          <w:rFonts w:ascii="Calibri" w:hAnsi="Calibri" w:cs="Calibri"/>
          <w:sz w:val="22"/>
          <w:szCs w:val="22"/>
        </w:rPr>
        <w:t>odst.</w:t>
      </w:r>
      <w:r w:rsidRPr="001B4494">
        <w:rPr>
          <w:rFonts w:ascii="Calibri" w:hAnsi="Calibri" w:cs="Calibri"/>
          <w:sz w:val="22"/>
          <w:szCs w:val="22"/>
        </w:rPr>
        <w:t xml:space="preserve"> 6</w:t>
      </w:r>
      <w:r w:rsidR="00777426" w:rsidRPr="001B4494">
        <w:rPr>
          <w:rFonts w:ascii="Calibri" w:hAnsi="Calibri" w:cs="Calibri"/>
          <w:sz w:val="22"/>
          <w:szCs w:val="22"/>
        </w:rPr>
        <w:t>.</w:t>
      </w:r>
      <w:r w:rsidRPr="001B4494">
        <w:rPr>
          <w:rFonts w:ascii="Calibri" w:hAnsi="Calibri" w:cs="Calibri"/>
          <w:sz w:val="22"/>
          <w:szCs w:val="22"/>
        </w:rPr>
        <w:t xml:space="preserve"> tohoto článku, je zhotovitel povinen tyto škody uhradit z vlastních prostředků.</w:t>
      </w:r>
    </w:p>
    <w:p w:rsidR="00777426" w:rsidRPr="001B4494" w:rsidRDefault="00777426" w:rsidP="00175018">
      <w:pPr>
        <w:tabs>
          <w:tab w:val="num" w:pos="426"/>
          <w:tab w:val="left" w:pos="7920"/>
        </w:tabs>
        <w:ind w:left="426" w:hanging="426"/>
        <w:jc w:val="both"/>
        <w:rPr>
          <w:rFonts w:ascii="Calibri" w:hAnsi="Calibri" w:cs="Calibri"/>
          <w:sz w:val="22"/>
          <w:szCs w:val="22"/>
        </w:rPr>
      </w:pPr>
    </w:p>
    <w:p w:rsidR="003C1BFE" w:rsidRPr="001B4494" w:rsidRDefault="003C1BFE" w:rsidP="00175018">
      <w:pPr>
        <w:pStyle w:val="Smlouva-slo"/>
        <w:keepNext/>
        <w:keepLines/>
        <w:tabs>
          <w:tab w:val="num" w:pos="426"/>
          <w:tab w:val="left" w:pos="7920"/>
        </w:tabs>
        <w:spacing w:before="0" w:line="240" w:lineRule="auto"/>
        <w:ind w:left="426" w:hanging="426"/>
        <w:jc w:val="center"/>
        <w:rPr>
          <w:rFonts w:ascii="Calibri" w:hAnsi="Calibri" w:cs="Calibri"/>
          <w:b/>
          <w:sz w:val="22"/>
          <w:szCs w:val="22"/>
        </w:rPr>
      </w:pPr>
      <w:r w:rsidRPr="001B4494">
        <w:rPr>
          <w:rFonts w:ascii="Calibri" w:hAnsi="Calibri" w:cs="Calibri"/>
          <w:b/>
          <w:sz w:val="22"/>
          <w:szCs w:val="22"/>
        </w:rPr>
        <w:t>X</w:t>
      </w:r>
      <w:r w:rsidR="00151176" w:rsidRPr="001B4494">
        <w:rPr>
          <w:rFonts w:ascii="Calibri" w:hAnsi="Calibri" w:cs="Calibri"/>
          <w:b/>
          <w:sz w:val="22"/>
          <w:szCs w:val="22"/>
        </w:rPr>
        <w:t>I</w:t>
      </w:r>
      <w:r w:rsidRPr="001B4494">
        <w:rPr>
          <w:rFonts w:ascii="Calibri" w:hAnsi="Calibri" w:cs="Calibri"/>
          <w:b/>
          <w:sz w:val="22"/>
          <w:szCs w:val="22"/>
        </w:rPr>
        <w:t>.</w:t>
      </w:r>
    </w:p>
    <w:p w:rsidR="00472F70" w:rsidRPr="001B4494" w:rsidRDefault="00472F70" w:rsidP="00175018">
      <w:pPr>
        <w:pStyle w:val="Smlouva-slo"/>
        <w:keepNext/>
        <w:keepLines/>
        <w:tabs>
          <w:tab w:val="num" w:pos="426"/>
          <w:tab w:val="num" w:pos="1440"/>
          <w:tab w:val="left" w:pos="7920"/>
        </w:tabs>
        <w:spacing w:before="0" w:line="240" w:lineRule="auto"/>
        <w:ind w:left="426" w:hanging="426"/>
        <w:jc w:val="center"/>
        <w:rPr>
          <w:rFonts w:ascii="Calibri" w:hAnsi="Calibri" w:cs="Calibri"/>
          <w:b/>
          <w:sz w:val="22"/>
          <w:szCs w:val="22"/>
        </w:rPr>
      </w:pPr>
      <w:r w:rsidRPr="001B4494">
        <w:rPr>
          <w:rFonts w:ascii="Calibri" w:hAnsi="Calibri" w:cs="Calibri"/>
          <w:b/>
          <w:sz w:val="22"/>
          <w:szCs w:val="22"/>
        </w:rPr>
        <w:t>Smluvní pokuty</w:t>
      </w:r>
    </w:p>
    <w:p w:rsidR="00472F70" w:rsidRPr="00CF5079" w:rsidRDefault="00472F70" w:rsidP="00175018">
      <w:pPr>
        <w:pStyle w:val="Smlouva-slo"/>
        <w:numPr>
          <w:ilvl w:val="0"/>
          <w:numId w:val="12"/>
        </w:numPr>
        <w:tabs>
          <w:tab w:val="num" w:pos="426"/>
          <w:tab w:val="left" w:pos="7920"/>
        </w:tabs>
        <w:spacing w:before="0"/>
        <w:ind w:left="426" w:hanging="426"/>
        <w:rPr>
          <w:rFonts w:ascii="Calibri" w:hAnsi="Calibri" w:cs="Calibri"/>
          <w:sz w:val="22"/>
          <w:szCs w:val="22"/>
        </w:rPr>
      </w:pPr>
      <w:r w:rsidRPr="00CF5079">
        <w:rPr>
          <w:rFonts w:ascii="Calibri" w:hAnsi="Calibri" w:cs="Calibri"/>
          <w:sz w:val="22"/>
          <w:szCs w:val="22"/>
        </w:rPr>
        <w:t xml:space="preserve">Zhotovitel je povinen zaplatit objednateli smluvní pokutu ve výši </w:t>
      </w:r>
      <w:r w:rsidR="00CD1992" w:rsidRPr="00CF5079">
        <w:rPr>
          <w:rFonts w:ascii="Calibri" w:hAnsi="Calibri" w:cs="Calibri"/>
          <w:sz w:val="22"/>
          <w:szCs w:val="22"/>
        </w:rPr>
        <w:t>0,2 %</w:t>
      </w:r>
      <w:r w:rsidRPr="00CF5079">
        <w:rPr>
          <w:rFonts w:ascii="Calibri" w:hAnsi="Calibri" w:cs="Calibri"/>
          <w:sz w:val="22"/>
          <w:szCs w:val="22"/>
        </w:rPr>
        <w:t xml:space="preserve"> </w:t>
      </w:r>
      <w:r w:rsidR="00CD1992" w:rsidRPr="00CF5079">
        <w:rPr>
          <w:rFonts w:ascii="Calibri" w:hAnsi="Calibri" w:cs="Calibri"/>
          <w:sz w:val="22"/>
          <w:szCs w:val="22"/>
        </w:rPr>
        <w:t xml:space="preserve">z ceny díla </w:t>
      </w:r>
      <w:r w:rsidRPr="00CF5079">
        <w:rPr>
          <w:rFonts w:ascii="Calibri" w:hAnsi="Calibri" w:cs="Calibri"/>
          <w:sz w:val="22"/>
          <w:szCs w:val="22"/>
        </w:rPr>
        <w:t xml:space="preserve">za každý </w:t>
      </w:r>
      <w:r w:rsidR="0089105A" w:rsidRPr="00CF5079">
        <w:rPr>
          <w:rFonts w:ascii="Calibri" w:hAnsi="Calibri" w:cs="Calibri"/>
          <w:sz w:val="22"/>
          <w:szCs w:val="22"/>
        </w:rPr>
        <w:br/>
      </w:r>
      <w:r w:rsidRPr="00CF5079">
        <w:rPr>
          <w:rFonts w:ascii="Calibri" w:hAnsi="Calibri" w:cs="Calibri"/>
          <w:sz w:val="22"/>
          <w:szCs w:val="22"/>
        </w:rPr>
        <w:t>i započatý den prodlení s předáním díla</w:t>
      </w:r>
      <w:r w:rsidR="006B35DA" w:rsidRPr="00CF5079">
        <w:rPr>
          <w:rFonts w:ascii="Calibri" w:hAnsi="Calibri" w:cs="Calibri"/>
          <w:sz w:val="22"/>
          <w:szCs w:val="22"/>
        </w:rPr>
        <w:t xml:space="preserve"> nebo jeho části</w:t>
      </w:r>
      <w:r w:rsidR="00B46939" w:rsidRPr="00CF5079">
        <w:rPr>
          <w:rFonts w:ascii="Calibri" w:hAnsi="Calibri" w:cs="Calibri"/>
          <w:sz w:val="22"/>
          <w:szCs w:val="22"/>
        </w:rPr>
        <w:t xml:space="preserve"> dle čl. III, odst. 1 této smlouvy</w:t>
      </w:r>
      <w:r w:rsidRPr="00CF5079">
        <w:rPr>
          <w:rFonts w:ascii="Calibri" w:hAnsi="Calibri" w:cs="Calibri"/>
          <w:sz w:val="22"/>
          <w:szCs w:val="22"/>
        </w:rPr>
        <w:t xml:space="preserve">. </w:t>
      </w:r>
    </w:p>
    <w:p w:rsidR="00472F70" w:rsidRPr="001B4494" w:rsidRDefault="00472F70" w:rsidP="00175018">
      <w:pPr>
        <w:pStyle w:val="Smlouva-slo"/>
        <w:numPr>
          <w:ilvl w:val="0"/>
          <w:numId w:val="12"/>
        </w:numPr>
        <w:tabs>
          <w:tab w:val="clear" w:pos="360"/>
          <w:tab w:val="num" w:pos="426"/>
          <w:tab w:val="left" w:pos="7920"/>
        </w:tabs>
        <w:spacing w:before="0"/>
        <w:ind w:left="426" w:hanging="426"/>
        <w:rPr>
          <w:rFonts w:ascii="Calibri" w:hAnsi="Calibri" w:cs="Calibri"/>
          <w:sz w:val="22"/>
          <w:szCs w:val="22"/>
        </w:rPr>
      </w:pPr>
      <w:r w:rsidRPr="001B4494">
        <w:rPr>
          <w:rFonts w:ascii="Calibri" w:hAnsi="Calibri" w:cs="Calibri"/>
          <w:sz w:val="22"/>
          <w:szCs w:val="22"/>
        </w:rPr>
        <w:t xml:space="preserve">Zhotovitel je povinen zaplatit objednateli smluvní pokutu ve výši </w:t>
      </w:r>
      <w:r w:rsidR="00CD1992">
        <w:rPr>
          <w:rFonts w:ascii="Calibri" w:hAnsi="Calibri" w:cs="Calibri"/>
          <w:sz w:val="22"/>
          <w:szCs w:val="22"/>
        </w:rPr>
        <w:t>0,05%</w:t>
      </w:r>
      <w:r w:rsidRPr="001B4494">
        <w:rPr>
          <w:rFonts w:ascii="Calibri" w:hAnsi="Calibri" w:cs="Calibri"/>
          <w:sz w:val="22"/>
          <w:szCs w:val="22"/>
        </w:rPr>
        <w:t xml:space="preserve"> </w:t>
      </w:r>
      <w:r w:rsidR="00CD1992">
        <w:rPr>
          <w:rFonts w:ascii="Calibri" w:hAnsi="Calibri" w:cs="Calibri"/>
          <w:sz w:val="22"/>
          <w:szCs w:val="22"/>
        </w:rPr>
        <w:t xml:space="preserve">z ceny díla </w:t>
      </w:r>
      <w:r w:rsidRPr="001B4494">
        <w:rPr>
          <w:rFonts w:ascii="Calibri" w:hAnsi="Calibri" w:cs="Calibri"/>
          <w:sz w:val="22"/>
          <w:szCs w:val="22"/>
        </w:rPr>
        <w:t xml:space="preserve">za každý </w:t>
      </w:r>
      <w:r w:rsidR="000F5C58">
        <w:rPr>
          <w:rFonts w:ascii="Calibri" w:hAnsi="Calibri" w:cs="Calibri"/>
          <w:sz w:val="22"/>
          <w:szCs w:val="22"/>
        </w:rPr>
        <w:br/>
      </w:r>
      <w:r w:rsidRPr="001B4494">
        <w:rPr>
          <w:rFonts w:ascii="Calibri" w:hAnsi="Calibri" w:cs="Calibri"/>
          <w:sz w:val="22"/>
          <w:szCs w:val="22"/>
        </w:rPr>
        <w:t xml:space="preserve">i započatý den prodlení s vyklizením a vyčištěním staveniště </w:t>
      </w:r>
      <w:r w:rsidR="006D47E5" w:rsidRPr="001B4494">
        <w:rPr>
          <w:rFonts w:ascii="Calibri" w:hAnsi="Calibri" w:cs="Calibri"/>
          <w:sz w:val="22"/>
          <w:szCs w:val="22"/>
        </w:rPr>
        <w:t xml:space="preserve">do </w:t>
      </w:r>
      <w:r w:rsidRPr="001B4494">
        <w:rPr>
          <w:rFonts w:ascii="Calibri" w:hAnsi="Calibri" w:cs="Calibri"/>
          <w:sz w:val="22"/>
          <w:szCs w:val="22"/>
        </w:rPr>
        <w:t>sjednané lhůt</w:t>
      </w:r>
      <w:r w:rsidR="006D47E5" w:rsidRPr="001B4494">
        <w:rPr>
          <w:rFonts w:ascii="Calibri" w:hAnsi="Calibri" w:cs="Calibri"/>
          <w:sz w:val="22"/>
          <w:szCs w:val="22"/>
        </w:rPr>
        <w:t>y</w:t>
      </w:r>
      <w:r w:rsidR="00CD1992">
        <w:rPr>
          <w:rFonts w:ascii="Calibri" w:hAnsi="Calibri" w:cs="Calibri"/>
          <w:sz w:val="22"/>
          <w:szCs w:val="22"/>
        </w:rPr>
        <w:t>, nejvýše však 50 000,- Kč za den.</w:t>
      </w:r>
    </w:p>
    <w:p w:rsidR="00472F70" w:rsidRDefault="006D47E5" w:rsidP="00175018">
      <w:pPr>
        <w:pStyle w:val="Smlouva-slo"/>
        <w:numPr>
          <w:ilvl w:val="0"/>
          <w:numId w:val="12"/>
        </w:numPr>
        <w:tabs>
          <w:tab w:val="clear" w:pos="360"/>
          <w:tab w:val="num" w:pos="426"/>
          <w:tab w:val="left" w:pos="7920"/>
        </w:tabs>
        <w:spacing w:before="0"/>
        <w:ind w:left="426" w:hanging="426"/>
        <w:rPr>
          <w:rFonts w:ascii="Calibri" w:hAnsi="Calibri" w:cs="Calibri"/>
          <w:sz w:val="22"/>
          <w:szCs w:val="22"/>
        </w:rPr>
      </w:pPr>
      <w:r w:rsidRPr="001B4494">
        <w:rPr>
          <w:rFonts w:ascii="Calibri" w:hAnsi="Calibri" w:cs="Calibri"/>
          <w:sz w:val="22"/>
          <w:szCs w:val="22"/>
        </w:rPr>
        <w:t xml:space="preserve">V případě, že zhotovitel neodstraní </w:t>
      </w:r>
      <w:r w:rsidR="008D00C0" w:rsidRPr="001B4494">
        <w:rPr>
          <w:rFonts w:ascii="Calibri" w:hAnsi="Calibri" w:cs="Calibri"/>
          <w:sz w:val="22"/>
          <w:szCs w:val="22"/>
        </w:rPr>
        <w:t xml:space="preserve">objednatelem zjištěný nedostatek v pořádku na staveništi ani v dodatečné </w:t>
      </w:r>
      <w:r w:rsidR="008A74C9" w:rsidRPr="001B4494">
        <w:rPr>
          <w:rFonts w:ascii="Calibri" w:hAnsi="Calibri" w:cs="Calibri"/>
          <w:sz w:val="22"/>
          <w:szCs w:val="22"/>
        </w:rPr>
        <w:t>tří</w:t>
      </w:r>
      <w:r w:rsidR="008D00C0" w:rsidRPr="001B4494">
        <w:rPr>
          <w:rFonts w:ascii="Calibri" w:hAnsi="Calibri" w:cs="Calibri"/>
          <w:sz w:val="22"/>
          <w:szCs w:val="22"/>
        </w:rPr>
        <w:t xml:space="preserve">denní lhůtě po upozorňujícím zápisu objednatele ve stavebním deníku, je </w:t>
      </w:r>
      <w:r w:rsidR="00777426" w:rsidRPr="001B4494">
        <w:rPr>
          <w:rFonts w:ascii="Calibri" w:hAnsi="Calibri" w:cs="Calibri"/>
          <w:sz w:val="22"/>
          <w:szCs w:val="22"/>
        </w:rPr>
        <w:t xml:space="preserve">zhotovitel </w:t>
      </w:r>
      <w:r w:rsidR="008D00C0" w:rsidRPr="001B4494">
        <w:rPr>
          <w:rFonts w:ascii="Calibri" w:hAnsi="Calibri" w:cs="Calibri"/>
          <w:sz w:val="22"/>
          <w:szCs w:val="22"/>
        </w:rPr>
        <w:t xml:space="preserve">povinen </w:t>
      </w:r>
      <w:r w:rsidR="00472F70" w:rsidRPr="001B4494">
        <w:rPr>
          <w:rFonts w:ascii="Calibri" w:hAnsi="Calibri" w:cs="Calibri"/>
          <w:sz w:val="22"/>
          <w:szCs w:val="22"/>
        </w:rPr>
        <w:t xml:space="preserve">zaplatit objednateli smluvní pokutu ve výši </w:t>
      </w:r>
      <w:r w:rsidR="00FA4A2C">
        <w:rPr>
          <w:rFonts w:ascii="Calibri" w:hAnsi="Calibri" w:cs="Calibri"/>
          <w:sz w:val="22"/>
          <w:szCs w:val="22"/>
        </w:rPr>
        <w:t>1</w:t>
      </w:r>
      <w:r w:rsidR="00CD1992">
        <w:rPr>
          <w:rFonts w:ascii="Calibri" w:hAnsi="Calibri" w:cs="Calibri"/>
          <w:sz w:val="22"/>
          <w:szCs w:val="22"/>
        </w:rPr>
        <w:t>0</w:t>
      </w:r>
      <w:r w:rsidR="00472F70" w:rsidRPr="001B4494">
        <w:rPr>
          <w:rFonts w:ascii="Calibri" w:hAnsi="Calibri" w:cs="Calibri"/>
          <w:sz w:val="22"/>
          <w:szCs w:val="22"/>
        </w:rPr>
        <w:t xml:space="preserve">.000,-- Kč  za každý </w:t>
      </w:r>
      <w:r w:rsidR="008D00C0" w:rsidRPr="001B4494">
        <w:rPr>
          <w:rFonts w:ascii="Calibri" w:hAnsi="Calibri" w:cs="Calibri"/>
          <w:sz w:val="22"/>
          <w:szCs w:val="22"/>
        </w:rPr>
        <w:t xml:space="preserve">takovýto </w:t>
      </w:r>
      <w:r w:rsidR="00472F70" w:rsidRPr="001B4494">
        <w:rPr>
          <w:rFonts w:ascii="Calibri" w:hAnsi="Calibri" w:cs="Calibri"/>
          <w:sz w:val="22"/>
          <w:szCs w:val="22"/>
        </w:rPr>
        <w:t>prokazatelně zjištěný případ</w:t>
      </w:r>
      <w:r w:rsidR="008D00C0" w:rsidRPr="001B4494">
        <w:rPr>
          <w:rFonts w:ascii="Calibri" w:hAnsi="Calibri" w:cs="Calibri"/>
          <w:sz w:val="22"/>
          <w:szCs w:val="22"/>
        </w:rPr>
        <w:t>.</w:t>
      </w:r>
    </w:p>
    <w:p w:rsidR="006020FC" w:rsidRPr="001B4494" w:rsidRDefault="006020FC" w:rsidP="006020FC">
      <w:pPr>
        <w:pStyle w:val="Smlouva-slo"/>
        <w:numPr>
          <w:ilvl w:val="0"/>
          <w:numId w:val="12"/>
        </w:numPr>
        <w:tabs>
          <w:tab w:val="clear" w:pos="360"/>
          <w:tab w:val="num" w:pos="426"/>
          <w:tab w:val="left" w:pos="7920"/>
        </w:tabs>
        <w:spacing w:before="0"/>
        <w:ind w:left="426" w:hanging="426"/>
        <w:rPr>
          <w:rFonts w:ascii="Calibri" w:hAnsi="Calibri" w:cs="Calibri"/>
          <w:sz w:val="22"/>
          <w:szCs w:val="22"/>
        </w:rPr>
      </w:pPr>
      <w:r w:rsidRPr="001B4494">
        <w:rPr>
          <w:rFonts w:ascii="Calibri" w:hAnsi="Calibri" w:cs="Calibri"/>
          <w:sz w:val="22"/>
          <w:szCs w:val="22"/>
        </w:rPr>
        <w:t>V případě nedo</w:t>
      </w:r>
      <w:r>
        <w:rPr>
          <w:rFonts w:ascii="Calibri" w:hAnsi="Calibri" w:cs="Calibri"/>
          <w:sz w:val="22"/>
          <w:szCs w:val="22"/>
        </w:rPr>
        <w:t>držení termínu k odstranění vad uvedených v zápise o předání a převzetí díla v dohodnutém termínu</w:t>
      </w:r>
      <w:r w:rsidRPr="001B4494">
        <w:rPr>
          <w:rFonts w:ascii="Calibri" w:hAnsi="Calibri" w:cs="Calibri"/>
          <w:sz w:val="22"/>
          <w:szCs w:val="22"/>
        </w:rPr>
        <w:t xml:space="preserve"> je zhotovitel povinen zaplatit objednateli smluvní pokutu ve výši </w:t>
      </w:r>
      <w:r>
        <w:rPr>
          <w:rFonts w:ascii="Calibri" w:hAnsi="Calibri" w:cs="Calibri"/>
          <w:sz w:val="22"/>
          <w:szCs w:val="22"/>
        </w:rPr>
        <w:t>1</w:t>
      </w:r>
      <w:r w:rsidRPr="001B4494">
        <w:rPr>
          <w:rFonts w:ascii="Calibri" w:hAnsi="Calibri" w:cs="Calibri"/>
          <w:sz w:val="22"/>
          <w:szCs w:val="22"/>
        </w:rPr>
        <w:t>.000,-- Kč za každ</w:t>
      </w:r>
      <w:r>
        <w:rPr>
          <w:rFonts w:ascii="Calibri" w:hAnsi="Calibri" w:cs="Calibri"/>
          <w:sz w:val="22"/>
          <w:szCs w:val="22"/>
        </w:rPr>
        <w:t xml:space="preserve">ou neodstraněnou vadu, u níž je zhotovitel s odstraněním v prodlení, a to za každý </w:t>
      </w:r>
      <w:r w:rsidRPr="001B4494">
        <w:rPr>
          <w:rFonts w:ascii="Calibri" w:hAnsi="Calibri" w:cs="Calibri"/>
          <w:sz w:val="22"/>
          <w:szCs w:val="22"/>
        </w:rPr>
        <w:t>den prodlení.</w:t>
      </w:r>
    </w:p>
    <w:p w:rsidR="00472F70" w:rsidRPr="001B4494" w:rsidRDefault="00472F70" w:rsidP="00175018">
      <w:pPr>
        <w:pStyle w:val="Smlouva-slo"/>
        <w:numPr>
          <w:ilvl w:val="0"/>
          <w:numId w:val="12"/>
        </w:numPr>
        <w:tabs>
          <w:tab w:val="clear" w:pos="360"/>
          <w:tab w:val="num" w:pos="426"/>
          <w:tab w:val="left" w:pos="7920"/>
        </w:tabs>
        <w:spacing w:before="0"/>
        <w:ind w:left="426" w:hanging="426"/>
        <w:rPr>
          <w:rFonts w:ascii="Calibri" w:hAnsi="Calibri" w:cs="Calibri"/>
          <w:sz w:val="22"/>
          <w:szCs w:val="22"/>
        </w:rPr>
      </w:pPr>
      <w:r w:rsidRPr="001B4494">
        <w:rPr>
          <w:rFonts w:ascii="Calibri" w:hAnsi="Calibri" w:cs="Calibri"/>
          <w:sz w:val="22"/>
          <w:szCs w:val="22"/>
        </w:rPr>
        <w:t xml:space="preserve">V případě nedodržení termínu k odstranění vady, která se projevila v záruční době, je </w:t>
      </w:r>
      <w:r w:rsidR="008D00C0" w:rsidRPr="001B4494">
        <w:rPr>
          <w:rFonts w:ascii="Calibri" w:hAnsi="Calibri" w:cs="Calibri"/>
          <w:sz w:val="22"/>
          <w:szCs w:val="22"/>
        </w:rPr>
        <w:t xml:space="preserve">zhotovitel povinen zaplatit objednateli </w:t>
      </w:r>
      <w:r w:rsidRPr="001B4494">
        <w:rPr>
          <w:rFonts w:ascii="Calibri" w:hAnsi="Calibri" w:cs="Calibri"/>
          <w:sz w:val="22"/>
          <w:szCs w:val="22"/>
        </w:rPr>
        <w:t xml:space="preserve">smluvní pokutu ve výši </w:t>
      </w:r>
      <w:r w:rsidR="00FA4A2C">
        <w:rPr>
          <w:rFonts w:ascii="Calibri" w:hAnsi="Calibri" w:cs="Calibri"/>
          <w:sz w:val="22"/>
          <w:szCs w:val="22"/>
        </w:rPr>
        <w:t>1</w:t>
      </w:r>
      <w:r w:rsidRPr="001B4494">
        <w:rPr>
          <w:rFonts w:ascii="Calibri" w:hAnsi="Calibri" w:cs="Calibri"/>
          <w:sz w:val="22"/>
          <w:szCs w:val="22"/>
        </w:rPr>
        <w:t>.000,-- Kč za každ</w:t>
      </w:r>
      <w:r w:rsidR="00CD1992">
        <w:rPr>
          <w:rFonts w:ascii="Calibri" w:hAnsi="Calibri" w:cs="Calibri"/>
          <w:sz w:val="22"/>
          <w:szCs w:val="22"/>
        </w:rPr>
        <w:t xml:space="preserve">ou neodstraněnou vadu, </w:t>
      </w:r>
      <w:r w:rsidR="0089105A">
        <w:rPr>
          <w:rFonts w:ascii="Calibri" w:hAnsi="Calibri" w:cs="Calibri"/>
          <w:sz w:val="22"/>
          <w:szCs w:val="22"/>
        </w:rPr>
        <w:br/>
      </w:r>
      <w:r w:rsidR="00CD1992">
        <w:rPr>
          <w:rFonts w:ascii="Calibri" w:hAnsi="Calibri" w:cs="Calibri"/>
          <w:sz w:val="22"/>
          <w:szCs w:val="22"/>
        </w:rPr>
        <w:t xml:space="preserve">u níž je zhotovitel s odstraněním v prodlení, a to za každý </w:t>
      </w:r>
      <w:r w:rsidRPr="001B4494">
        <w:rPr>
          <w:rFonts w:ascii="Calibri" w:hAnsi="Calibri" w:cs="Calibri"/>
          <w:sz w:val="22"/>
          <w:szCs w:val="22"/>
        </w:rPr>
        <w:t>den prodlení.</w:t>
      </w:r>
    </w:p>
    <w:p w:rsidR="00472F70" w:rsidRPr="001B4494" w:rsidRDefault="00472F70" w:rsidP="00175018">
      <w:pPr>
        <w:pStyle w:val="Smlouva-slo"/>
        <w:numPr>
          <w:ilvl w:val="0"/>
          <w:numId w:val="12"/>
        </w:numPr>
        <w:tabs>
          <w:tab w:val="clear" w:pos="360"/>
          <w:tab w:val="num" w:pos="426"/>
          <w:tab w:val="left" w:pos="7920"/>
        </w:tabs>
        <w:spacing w:before="0"/>
        <w:ind w:left="426" w:hanging="426"/>
        <w:rPr>
          <w:rFonts w:ascii="Calibri" w:hAnsi="Calibri" w:cs="Calibri"/>
          <w:sz w:val="22"/>
          <w:szCs w:val="22"/>
        </w:rPr>
      </w:pPr>
      <w:r w:rsidRPr="001B4494">
        <w:rPr>
          <w:rFonts w:ascii="Calibri" w:hAnsi="Calibri" w:cs="Calibri"/>
          <w:sz w:val="22"/>
          <w:szCs w:val="22"/>
        </w:rPr>
        <w:t xml:space="preserve">V případě nedodržení stanoveného termínu nástupu na odstranění vad v záruční době je </w:t>
      </w:r>
      <w:r w:rsidR="008D00C0" w:rsidRPr="001B4494">
        <w:rPr>
          <w:rFonts w:ascii="Calibri" w:hAnsi="Calibri" w:cs="Calibri"/>
          <w:sz w:val="22"/>
          <w:szCs w:val="22"/>
        </w:rPr>
        <w:t xml:space="preserve">zhotovitel povinen zaplatit objednateli </w:t>
      </w:r>
      <w:r w:rsidR="00FA4A2C">
        <w:rPr>
          <w:rFonts w:ascii="Calibri" w:hAnsi="Calibri" w:cs="Calibri"/>
          <w:sz w:val="22"/>
          <w:szCs w:val="22"/>
        </w:rPr>
        <w:t xml:space="preserve">smluvní pokutu ve výši </w:t>
      </w:r>
      <w:r w:rsidR="00CD1992">
        <w:rPr>
          <w:rFonts w:ascii="Calibri" w:hAnsi="Calibri" w:cs="Calibri"/>
          <w:sz w:val="22"/>
          <w:szCs w:val="22"/>
        </w:rPr>
        <w:t>1</w:t>
      </w:r>
      <w:r w:rsidRPr="001B4494">
        <w:rPr>
          <w:rFonts w:ascii="Calibri" w:hAnsi="Calibri" w:cs="Calibri"/>
          <w:sz w:val="22"/>
          <w:szCs w:val="22"/>
        </w:rPr>
        <w:t xml:space="preserve">.000,-- Kč za </w:t>
      </w:r>
      <w:r w:rsidR="00CD1992">
        <w:rPr>
          <w:rFonts w:ascii="Calibri" w:hAnsi="Calibri" w:cs="Calibri"/>
          <w:sz w:val="22"/>
          <w:szCs w:val="22"/>
        </w:rPr>
        <w:t xml:space="preserve">každou </w:t>
      </w:r>
      <w:r w:rsidRPr="001B4494">
        <w:rPr>
          <w:rFonts w:ascii="Calibri" w:hAnsi="Calibri" w:cs="Calibri"/>
          <w:sz w:val="22"/>
          <w:szCs w:val="22"/>
        </w:rPr>
        <w:t>vadu a den</w:t>
      </w:r>
      <w:r w:rsidR="008D00C0" w:rsidRPr="001B4494">
        <w:rPr>
          <w:rFonts w:ascii="Calibri" w:hAnsi="Calibri" w:cs="Calibri"/>
          <w:sz w:val="22"/>
          <w:szCs w:val="22"/>
        </w:rPr>
        <w:t xml:space="preserve"> prodlení</w:t>
      </w:r>
      <w:r w:rsidRPr="001B4494">
        <w:rPr>
          <w:rFonts w:ascii="Calibri" w:hAnsi="Calibri" w:cs="Calibri"/>
          <w:sz w:val="22"/>
          <w:szCs w:val="22"/>
        </w:rPr>
        <w:t>.</w:t>
      </w:r>
    </w:p>
    <w:p w:rsidR="008A74C9" w:rsidRPr="001B4494" w:rsidRDefault="008A74C9" w:rsidP="00175018">
      <w:pPr>
        <w:pStyle w:val="Smlouva-slo"/>
        <w:numPr>
          <w:ilvl w:val="0"/>
          <w:numId w:val="12"/>
        </w:numPr>
        <w:tabs>
          <w:tab w:val="clear" w:pos="360"/>
          <w:tab w:val="num" w:pos="426"/>
          <w:tab w:val="left" w:pos="7920"/>
        </w:tabs>
        <w:spacing w:before="0"/>
        <w:ind w:left="426" w:hanging="426"/>
        <w:rPr>
          <w:rFonts w:ascii="Calibri" w:hAnsi="Calibri" w:cs="Calibri"/>
          <w:sz w:val="22"/>
          <w:szCs w:val="22"/>
        </w:rPr>
      </w:pPr>
      <w:r w:rsidRPr="001B4494">
        <w:rPr>
          <w:rFonts w:ascii="Calibri" w:hAnsi="Calibri" w:cs="Calibri"/>
          <w:sz w:val="22"/>
          <w:szCs w:val="22"/>
        </w:rPr>
        <w:t>V případě porušení povinnosti zhotovitele vymezené v čl. XI</w:t>
      </w:r>
      <w:r w:rsidR="00FA4A2C">
        <w:rPr>
          <w:rFonts w:ascii="Calibri" w:hAnsi="Calibri" w:cs="Calibri"/>
          <w:sz w:val="22"/>
          <w:szCs w:val="22"/>
        </w:rPr>
        <w:t>I</w:t>
      </w:r>
      <w:r w:rsidRPr="001B4494">
        <w:rPr>
          <w:rFonts w:ascii="Calibri" w:hAnsi="Calibri" w:cs="Calibri"/>
          <w:sz w:val="22"/>
          <w:szCs w:val="22"/>
        </w:rPr>
        <w:t xml:space="preserve"> odst. </w:t>
      </w:r>
      <w:r w:rsidR="007A7C13">
        <w:rPr>
          <w:rFonts w:ascii="Calibri" w:hAnsi="Calibri" w:cs="Calibri"/>
          <w:sz w:val="22"/>
          <w:szCs w:val="22"/>
        </w:rPr>
        <w:t>10</w:t>
      </w:r>
      <w:r w:rsidRPr="001B4494">
        <w:rPr>
          <w:rFonts w:ascii="Calibri" w:hAnsi="Calibri" w:cs="Calibri"/>
          <w:sz w:val="22"/>
          <w:szCs w:val="22"/>
        </w:rPr>
        <w:t xml:space="preserve"> je zhotovitel povinen zaplatit objednateli smluvní pokutu ve výši </w:t>
      </w:r>
      <w:r w:rsidR="005F0E79">
        <w:rPr>
          <w:rFonts w:ascii="Calibri" w:hAnsi="Calibri" w:cs="Calibri"/>
          <w:sz w:val="22"/>
          <w:szCs w:val="22"/>
        </w:rPr>
        <w:t>50</w:t>
      </w:r>
      <w:r w:rsidRPr="001B4494">
        <w:rPr>
          <w:rFonts w:ascii="Calibri" w:hAnsi="Calibri" w:cs="Calibri"/>
          <w:sz w:val="22"/>
          <w:szCs w:val="22"/>
        </w:rPr>
        <w:t>.000,-- Kč za každý zjištěný případ takového porušení.</w:t>
      </w:r>
    </w:p>
    <w:p w:rsidR="00472F70" w:rsidRPr="001B4494" w:rsidRDefault="00472F70" w:rsidP="00175018">
      <w:pPr>
        <w:pStyle w:val="Smlouva-slo"/>
        <w:numPr>
          <w:ilvl w:val="0"/>
          <w:numId w:val="12"/>
        </w:numPr>
        <w:tabs>
          <w:tab w:val="clear" w:pos="360"/>
          <w:tab w:val="num" w:pos="426"/>
          <w:tab w:val="left" w:pos="7920"/>
        </w:tabs>
        <w:spacing w:before="0"/>
        <w:ind w:left="426" w:hanging="426"/>
        <w:rPr>
          <w:rFonts w:ascii="Calibri" w:hAnsi="Calibri" w:cs="Calibri"/>
          <w:sz w:val="22"/>
          <w:szCs w:val="22"/>
        </w:rPr>
      </w:pPr>
      <w:r w:rsidRPr="001B4494">
        <w:rPr>
          <w:rFonts w:ascii="Calibri" w:hAnsi="Calibri" w:cs="Calibri"/>
          <w:sz w:val="22"/>
          <w:szCs w:val="22"/>
        </w:rPr>
        <w:t>V případě, že závazek provést dílo zanikne před řádným ukončením díla, nezaniká nárok</w:t>
      </w:r>
      <w:r w:rsidR="008D00C0" w:rsidRPr="001B4494">
        <w:rPr>
          <w:rFonts w:ascii="Calibri" w:hAnsi="Calibri" w:cs="Calibri"/>
          <w:sz w:val="22"/>
          <w:szCs w:val="22"/>
        </w:rPr>
        <w:t xml:space="preserve"> objednatele</w:t>
      </w:r>
      <w:r w:rsidRPr="001B4494">
        <w:rPr>
          <w:rFonts w:ascii="Calibri" w:hAnsi="Calibri" w:cs="Calibri"/>
          <w:sz w:val="22"/>
          <w:szCs w:val="22"/>
        </w:rPr>
        <w:t xml:space="preserve"> na smluvní pokutu, pokud vznikl dřívějším porušením povinnosti.</w:t>
      </w:r>
    </w:p>
    <w:p w:rsidR="00472F70" w:rsidRPr="001B4494" w:rsidRDefault="00472F70" w:rsidP="00175018">
      <w:pPr>
        <w:pStyle w:val="Smlouva-slo"/>
        <w:numPr>
          <w:ilvl w:val="0"/>
          <w:numId w:val="12"/>
        </w:numPr>
        <w:tabs>
          <w:tab w:val="clear" w:pos="360"/>
          <w:tab w:val="num" w:pos="426"/>
          <w:tab w:val="left" w:pos="7920"/>
        </w:tabs>
        <w:spacing w:before="0"/>
        <w:ind w:left="426" w:hanging="426"/>
        <w:rPr>
          <w:rFonts w:ascii="Calibri" w:hAnsi="Calibri" w:cs="Calibri"/>
          <w:sz w:val="22"/>
          <w:szCs w:val="22"/>
        </w:rPr>
      </w:pPr>
      <w:r w:rsidRPr="001B4494">
        <w:rPr>
          <w:rFonts w:ascii="Calibri" w:hAnsi="Calibri" w:cs="Calibri"/>
          <w:sz w:val="22"/>
          <w:szCs w:val="22"/>
        </w:rPr>
        <w:t>Zánik závazku pozdním plněním neznamená zánik nároku na smluvní pokutu za prodlení s plněním.</w:t>
      </w:r>
    </w:p>
    <w:p w:rsidR="00472F70" w:rsidRPr="001B4494" w:rsidRDefault="00472F70" w:rsidP="00175018">
      <w:pPr>
        <w:pStyle w:val="Smlouva-slo"/>
        <w:numPr>
          <w:ilvl w:val="0"/>
          <w:numId w:val="12"/>
        </w:numPr>
        <w:tabs>
          <w:tab w:val="clear" w:pos="360"/>
          <w:tab w:val="num" w:pos="426"/>
          <w:tab w:val="left" w:pos="7920"/>
        </w:tabs>
        <w:spacing w:before="0"/>
        <w:ind w:left="426" w:hanging="426"/>
        <w:rPr>
          <w:rFonts w:ascii="Calibri" w:hAnsi="Calibri" w:cs="Calibri"/>
          <w:sz w:val="22"/>
          <w:szCs w:val="22"/>
        </w:rPr>
      </w:pPr>
      <w:r w:rsidRPr="001B4494">
        <w:rPr>
          <w:rFonts w:ascii="Calibri" w:hAnsi="Calibri" w:cs="Calibri"/>
          <w:sz w:val="22"/>
          <w:szCs w:val="22"/>
        </w:rPr>
        <w:t xml:space="preserve">Smluvní pokuty sjednané touto smlouvou zaplatí povinná strana nezávisle na zavinění </w:t>
      </w:r>
      <w:r w:rsidRPr="001B4494">
        <w:rPr>
          <w:rFonts w:ascii="Calibri" w:hAnsi="Calibri" w:cs="Calibri"/>
          <w:sz w:val="22"/>
          <w:szCs w:val="22"/>
        </w:rPr>
        <w:br/>
        <w:t xml:space="preserve">a na tom, zda a v jaké výši vznikne druhé straně škoda, kterou lze vymáhat samostatně. </w:t>
      </w:r>
    </w:p>
    <w:p w:rsidR="00472F70" w:rsidRDefault="00472F70" w:rsidP="00175018">
      <w:pPr>
        <w:pStyle w:val="Smlouva-slo"/>
        <w:numPr>
          <w:ilvl w:val="0"/>
          <w:numId w:val="12"/>
        </w:numPr>
        <w:tabs>
          <w:tab w:val="clear" w:pos="360"/>
          <w:tab w:val="num" w:pos="426"/>
          <w:tab w:val="left" w:pos="7920"/>
        </w:tabs>
        <w:spacing w:before="0"/>
        <w:ind w:left="426" w:hanging="426"/>
        <w:rPr>
          <w:rFonts w:ascii="Calibri" w:hAnsi="Calibri" w:cs="Calibri"/>
          <w:sz w:val="22"/>
          <w:szCs w:val="22"/>
        </w:rPr>
      </w:pPr>
      <w:r w:rsidRPr="001B4494">
        <w:rPr>
          <w:rFonts w:ascii="Calibri" w:hAnsi="Calibri" w:cs="Calibri"/>
          <w:sz w:val="22"/>
          <w:szCs w:val="22"/>
        </w:rPr>
        <w:t xml:space="preserve">Smluvní pokuty se nezapočítávají na náhradu případně vzniklé škody. </w:t>
      </w:r>
    </w:p>
    <w:p w:rsidR="00B12997" w:rsidRDefault="00CD1992" w:rsidP="00175018">
      <w:pPr>
        <w:pStyle w:val="Smlouva-slo"/>
        <w:numPr>
          <w:ilvl w:val="0"/>
          <w:numId w:val="12"/>
        </w:numPr>
        <w:tabs>
          <w:tab w:val="clear" w:pos="360"/>
          <w:tab w:val="num" w:pos="426"/>
          <w:tab w:val="left" w:pos="7920"/>
        </w:tabs>
        <w:spacing w:before="0"/>
        <w:ind w:left="426" w:hanging="426"/>
        <w:rPr>
          <w:rFonts w:ascii="Calibri" w:hAnsi="Calibri" w:cs="Calibri"/>
          <w:sz w:val="22"/>
          <w:szCs w:val="22"/>
        </w:rPr>
      </w:pPr>
      <w:r>
        <w:rPr>
          <w:rFonts w:ascii="Calibri" w:hAnsi="Calibri" w:cs="Calibri"/>
          <w:sz w:val="22"/>
          <w:szCs w:val="22"/>
        </w:rPr>
        <w:t xml:space="preserve"> Objednatel je povinen zhotoviteli zaplatit úrok z prodlení s úhradou úplné faktury ve výši </w:t>
      </w:r>
      <w:r w:rsidR="005C1237">
        <w:rPr>
          <w:rFonts w:ascii="Calibri" w:hAnsi="Calibri" w:cs="Calibri"/>
          <w:sz w:val="22"/>
          <w:szCs w:val="22"/>
        </w:rPr>
        <w:br/>
      </w:r>
      <w:r>
        <w:rPr>
          <w:rFonts w:ascii="Calibri" w:hAnsi="Calibri" w:cs="Calibri"/>
          <w:sz w:val="22"/>
          <w:szCs w:val="22"/>
        </w:rPr>
        <w:t>0,015 % z dlužné částky za každý den prodlení.</w:t>
      </w:r>
    </w:p>
    <w:p w:rsidR="00B12997" w:rsidRPr="00B12997" w:rsidRDefault="00B12997" w:rsidP="00175018">
      <w:pPr>
        <w:pStyle w:val="Smlouva-slo"/>
        <w:numPr>
          <w:ilvl w:val="0"/>
          <w:numId w:val="12"/>
        </w:numPr>
        <w:tabs>
          <w:tab w:val="clear" w:pos="360"/>
          <w:tab w:val="num" w:pos="426"/>
          <w:tab w:val="left" w:pos="7920"/>
        </w:tabs>
        <w:spacing w:before="0"/>
        <w:ind w:left="426" w:hanging="426"/>
        <w:rPr>
          <w:rFonts w:ascii="Calibri" w:hAnsi="Calibri" w:cs="Calibri"/>
          <w:sz w:val="22"/>
          <w:szCs w:val="22"/>
        </w:rPr>
      </w:pPr>
      <w:r w:rsidRPr="007F698D">
        <w:rPr>
          <w:rFonts w:ascii="Calibri" w:hAnsi="Calibri"/>
          <w:sz w:val="22"/>
          <w:szCs w:val="22"/>
        </w:rPr>
        <w:t xml:space="preserve">Nedodržení požadavků koordinátora BOZP, bude považováno investorem za neplnění zákonných požadavků a znění této smlouvy a jako takové bude za každý neplněný, oprávněný požadavek uložena zhotoviteli sankce ve výši 2 000,-- Kč. </w:t>
      </w:r>
    </w:p>
    <w:p w:rsidR="00472F70" w:rsidRPr="001B4494" w:rsidRDefault="00472F70" w:rsidP="00472F70">
      <w:pPr>
        <w:tabs>
          <w:tab w:val="left" w:pos="7920"/>
        </w:tabs>
        <w:jc w:val="both"/>
        <w:rPr>
          <w:rFonts w:ascii="Calibri" w:hAnsi="Calibri" w:cs="Calibri"/>
          <w:sz w:val="22"/>
          <w:szCs w:val="22"/>
        </w:rPr>
      </w:pPr>
    </w:p>
    <w:p w:rsidR="008D00C0" w:rsidRPr="001B4494" w:rsidRDefault="008D00C0" w:rsidP="008D00C0">
      <w:pPr>
        <w:pStyle w:val="Smlouva-slo"/>
        <w:keepNext/>
        <w:keepLines/>
        <w:tabs>
          <w:tab w:val="left" w:pos="7920"/>
        </w:tabs>
        <w:spacing w:before="0" w:line="240" w:lineRule="auto"/>
        <w:jc w:val="center"/>
        <w:rPr>
          <w:rFonts w:ascii="Calibri" w:hAnsi="Calibri" w:cs="Calibri"/>
          <w:b/>
          <w:sz w:val="22"/>
          <w:szCs w:val="22"/>
        </w:rPr>
      </w:pPr>
      <w:r w:rsidRPr="001B4494">
        <w:rPr>
          <w:rFonts w:ascii="Calibri" w:hAnsi="Calibri" w:cs="Calibri"/>
          <w:b/>
          <w:sz w:val="22"/>
          <w:szCs w:val="22"/>
        </w:rPr>
        <w:t>X</w:t>
      </w:r>
      <w:r w:rsidR="00151176" w:rsidRPr="001B4494">
        <w:rPr>
          <w:rFonts w:ascii="Calibri" w:hAnsi="Calibri" w:cs="Calibri"/>
          <w:b/>
          <w:sz w:val="22"/>
          <w:szCs w:val="22"/>
        </w:rPr>
        <w:t>I</w:t>
      </w:r>
      <w:r w:rsidRPr="001B4494">
        <w:rPr>
          <w:rFonts w:ascii="Calibri" w:hAnsi="Calibri" w:cs="Calibri"/>
          <w:b/>
          <w:sz w:val="22"/>
          <w:szCs w:val="22"/>
        </w:rPr>
        <w:t>I.</w:t>
      </w:r>
    </w:p>
    <w:p w:rsidR="00472F70" w:rsidRPr="001B4494" w:rsidRDefault="00327C75" w:rsidP="008D00C0">
      <w:pPr>
        <w:pStyle w:val="Smlouva-slo"/>
        <w:keepNext/>
        <w:keepLines/>
        <w:tabs>
          <w:tab w:val="left" w:pos="7920"/>
        </w:tabs>
        <w:spacing w:before="0" w:line="240" w:lineRule="auto"/>
        <w:jc w:val="center"/>
        <w:rPr>
          <w:rFonts w:ascii="Calibri" w:hAnsi="Calibri" w:cs="Calibri"/>
          <w:b/>
          <w:sz w:val="22"/>
          <w:szCs w:val="22"/>
        </w:rPr>
      </w:pPr>
      <w:r w:rsidRPr="001B4494">
        <w:rPr>
          <w:rFonts w:ascii="Calibri" w:hAnsi="Calibri" w:cs="Calibri"/>
          <w:b/>
          <w:sz w:val="22"/>
          <w:szCs w:val="22"/>
        </w:rPr>
        <w:t>Závěrečná ujednání</w:t>
      </w:r>
    </w:p>
    <w:p w:rsidR="006F267B" w:rsidRPr="001B4494" w:rsidRDefault="005F0E79" w:rsidP="00175018">
      <w:pPr>
        <w:pStyle w:val="Smlouva-slo"/>
        <w:numPr>
          <w:ilvl w:val="0"/>
          <w:numId w:val="13"/>
        </w:numPr>
        <w:tabs>
          <w:tab w:val="clear" w:pos="502"/>
          <w:tab w:val="num" w:pos="426"/>
          <w:tab w:val="left" w:pos="7920"/>
        </w:tabs>
        <w:spacing w:before="0"/>
        <w:ind w:left="426" w:hanging="426"/>
        <w:rPr>
          <w:rFonts w:ascii="Calibri" w:hAnsi="Calibri" w:cs="Calibri"/>
          <w:sz w:val="22"/>
          <w:szCs w:val="22"/>
        </w:rPr>
      </w:pPr>
      <w:r w:rsidRPr="00064667">
        <w:rPr>
          <w:rFonts w:asciiTheme="minorHAnsi" w:hAnsiTheme="minorHAnsi" w:cstheme="minorHAnsi"/>
          <w:sz w:val="22"/>
          <w:szCs w:val="22"/>
        </w:rPr>
        <w:t xml:space="preserve">Tato smlouva nabývá platnosti dnem připojení podpisu obou smluvních strana účinnosti zveřejněním smlouvy v registru smluv podle zákona č. 340/2015 Sb., </w:t>
      </w:r>
      <w:r w:rsidRPr="00064667">
        <w:rPr>
          <w:rFonts w:asciiTheme="minorHAnsi" w:hAnsiTheme="minorHAnsi" w:cstheme="minorHAnsi"/>
          <w:color w:val="000000"/>
          <w:sz w:val="22"/>
          <w:szCs w:val="22"/>
        </w:rPr>
        <w:t>o zvláštních podmínkách účinnosti některých smluv, uveřejňování těchto smluv a o registru smluv (zákon o registru smluv).</w:t>
      </w:r>
    </w:p>
    <w:p w:rsidR="00472F70" w:rsidRPr="001B4494" w:rsidRDefault="00472F70" w:rsidP="00175018">
      <w:pPr>
        <w:pStyle w:val="Smlouva-slo"/>
        <w:numPr>
          <w:ilvl w:val="0"/>
          <w:numId w:val="13"/>
        </w:numPr>
        <w:tabs>
          <w:tab w:val="clear" w:pos="502"/>
          <w:tab w:val="num" w:pos="426"/>
          <w:tab w:val="left" w:pos="7920"/>
        </w:tabs>
        <w:spacing w:before="0"/>
        <w:ind w:left="426" w:hanging="426"/>
        <w:rPr>
          <w:rFonts w:ascii="Calibri" w:hAnsi="Calibri" w:cs="Calibri"/>
          <w:sz w:val="22"/>
          <w:szCs w:val="22"/>
        </w:rPr>
      </w:pPr>
      <w:r w:rsidRPr="001B4494">
        <w:rPr>
          <w:rFonts w:ascii="Calibri" w:hAnsi="Calibri" w:cs="Calibri"/>
          <w:sz w:val="22"/>
          <w:szCs w:val="22"/>
        </w:rPr>
        <w:t xml:space="preserve">Změnit nebo doplnit tuto smlouvu mohou smluvní strany, jen v případě, že tím nebudou </w:t>
      </w:r>
      <w:r w:rsidRPr="001B4494">
        <w:rPr>
          <w:rFonts w:ascii="Calibri" w:hAnsi="Calibri" w:cs="Calibri"/>
          <w:sz w:val="22"/>
          <w:szCs w:val="22"/>
        </w:rPr>
        <w:lastRenderedPageBreak/>
        <w:t xml:space="preserve">porušeny podmínky zadání veřejné zakázky a zákona č. </w:t>
      </w:r>
      <w:r w:rsidR="00F82884" w:rsidRPr="001B4494">
        <w:rPr>
          <w:rFonts w:ascii="Calibri" w:hAnsi="Calibri" w:cs="Calibri"/>
          <w:sz w:val="22"/>
          <w:szCs w:val="22"/>
        </w:rPr>
        <w:t>13</w:t>
      </w:r>
      <w:r w:rsidR="0006461E">
        <w:rPr>
          <w:rFonts w:ascii="Calibri" w:hAnsi="Calibri" w:cs="Calibri"/>
          <w:sz w:val="22"/>
          <w:szCs w:val="22"/>
        </w:rPr>
        <w:t>4</w:t>
      </w:r>
      <w:r w:rsidR="00F82884" w:rsidRPr="001B4494">
        <w:rPr>
          <w:rFonts w:ascii="Calibri" w:hAnsi="Calibri" w:cs="Calibri"/>
          <w:sz w:val="22"/>
          <w:szCs w:val="22"/>
        </w:rPr>
        <w:t>/</w:t>
      </w:r>
      <w:r w:rsidRPr="001B4494">
        <w:rPr>
          <w:rFonts w:ascii="Calibri" w:hAnsi="Calibri" w:cs="Calibri"/>
          <w:sz w:val="22"/>
          <w:szCs w:val="22"/>
        </w:rPr>
        <w:t>20</w:t>
      </w:r>
      <w:r w:rsidR="0006461E">
        <w:rPr>
          <w:rFonts w:ascii="Calibri" w:hAnsi="Calibri" w:cs="Calibri"/>
          <w:sz w:val="22"/>
          <w:szCs w:val="22"/>
        </w:rPr>
        <w:t>1</w:t>
      </w:r>
      <w:r w:rsidR="00F82884" w:rsidRPr="001B4494">
        <w:rPr>
          <w:rFonts w:ascii="Calibri" w:hAnsi="Calibri" w:cs="Calibri"/>
          <w:sz w:val="22"/>
          <w:szCs w:val="22"/>
        </w:rPr>
        <w:t>6</w:t>
      </w:r>
      <w:r w:rsidRPr="001B4494">
        <w:rPr>
          <w:rFonts w:ascii="Calibri" w:hAnsi="Calibri" w:cs="Calibri"/>
          <w:sz w:val="22"/>
          <w:szCs w:val="22"/>
        </w:rPr>
        <w:t xml:space="preserve"> Sb., o </w:t>
      </w:r>
      <w:r w:rsidR="0006461E">
        <w:rPr>
          <w:rFonts w:ascii="Calibri" w:hAnsi="Calibri" w:cs="Calibri"/>
          <w:sz w:val="22"/>
          <w:szCs w:val="22"/>
        </w:rPr>
        <w:t>zadávání veřejných zakázek</w:t>
      </w:r>
      <w:r w:rsidRPr="001B4494">
        <w:rPr>
          <w:rFonts w:ascii="Calibri" w:hAnsi="Calibri" w:cs="Calibri"/>
          <w:sz w:val="22"/>
          <w:szCs w:val="22"/>
        </w:rPr>
        <w:t>, a to pouze formou písemných dodatků, které budou vzestupně číslovány, výslovně prohlášeny za dodatek této smlouvy a podepsány oprávněnými zástupci smluvních stran.</w:t>
      </w:r>
    </w:p>
    <w:p w:rsidR="00777426" w:rsidRPr="001B4494" w:rsidRDefault="005F0E79" w:rsidP="00175018">
      <w:pPr>
        <w:pStyle w:val="Smlouva-slo"/>
        <w:numPr>
          <w:ilvl w:val="0"/>
          <w:numId w:val="13"/>
        </w:numPr>
        <w:tabs>
          <w:tab w:val="clear" w:pos="502"/>
          <w:tab w:val="num" w:pos="426"/>
          <w:tab w:val="left" w:pos="7920"/>
        </w:tabs>
        <w:spacing w:before="0"/>
        <w:ind w:left="426" w:hanging="426"/>
        <w:rPr>
          <w:rFonts w:ascii="Calibri" w:hAnsi="Calibri" w:cs="Calibri"/>
          <w:sz w:val="22"/>
          <w:szCs w:val="22"/>
        </w:rPr>
      </w:pPr>
      <w:r w:rsidRPr="00064667">
        <w:rPr>
          <w:rFonts w:asciiTheme="minorHAnsi" w:hAnsiTheme="minorHAnsi" w:cstheme="minorHAnsi"/>
          <w:sz w:val="22"/>
          <w:szCs w:val="22"/>
        </w:rPr>
        <w:t>Objednatel může smlouvu vypovědět písemnou výpovědí s jednoměsíční výpovědní lhůtou, která začíná běžet dnem doručení druhé smluvní straně</w:t>
      </w:r>
      <w:r w:rsidR="00472F70" w:rsidRPr="001B4494">
        <w:rPr>
          <w:rFonts w:ascii="Calibri" w:hAnsi="Calibri" w:cs="Calibri"/>
          <w:sz w:val="22"/>
          <w:szCs w:val="22"/>
        </w:rPr>
        <w:t>.</w:t>
      </w:r>
      <w:r w:rsidR="00A52D11" w:rsidRPr="001B4494">
        <w:rPr>
          <w:rFonts w:ascii="Calibri" w:hAnsi="Calibri" w:cs="Calibri"/>
          <w:sz w:val="22"/>
          <w:szCs w:val="22"/>
        </w:rPr>
        <w:t xml:space="preserve"> </w:t>
      </w:r>
    </w:p>
    <w:p w:rsidR="00472F70" w:rsidRPr="001B4494" w:rsidRDefault="00472F70" w:rsidP="00175018">
      <w:pPr>
        <w:pStyle w:val="Smlouva-slo"/>
        <w:numPr>
          <w:ilvl w:val="0"/>
          <w:numId w:val="13"/>
        </w:numPr>
        <w:tabs>
          <w:tab w:val="clear" w:pos="502"/>
          <w:tab w:val="num" w:pos="426"/>
          <w:tab w:val="left" w:pos="7920"/>
        </w:tabs>
        <w:spacing w:before="0"/>
        <w:ind w:left="426" w:hanging="426"/>
        <w:rPr>
          <w:rFonts w:ascii="Calibri" w:hAnsi="Calibri" w:cs="Calibri"/>
          <w:sz w:val="22"/>
          <w:szCs w:val="22"/>
        </w:rPr>
      </w:pPr>
      <w:r w:rsidRPr="001B4494">
        <w:rPr>
          <w:rFonts w:ascii="Calibri" w:hAnsi="Calibri" w:cs="Calibri"/>
          <w:sz w:val="22"/>
          <w:szCs w:val="22"/>
        </w:rPr>
        <w:t>V případě zániku závazku před řádným splněním díla, je zhotovitel povinen ihned předat objednateli nedokončené dílo včetně věcí, které opatřil a které jsou součástí díla</w:t>
      </w:r>
      <w:r w:rsidR="008D00C0" w:rsidRPr="001B4494">
        <w:rPr>
          <w:rFonts w:ascii="Calibri" w:hAnsi="Calibri" w:cs="Calibri"/>
          <w:sz w:val="22"/>
          <w:szCs w:val="22"/>
        </w:rPr>
        <w:t>, nebo dokumentace a věcí, které k provedení díla od objednatele obdržel, příp. které získal při provádění díla,</w:t>
      </w:r>
      <w:r w:rsidRPr="001B4494">
        <w:rPr>
          <w:rFonts w:ascii="Calibri" w:hAnsi="Calibri" w:cs="Calibri"/>
          <w:sz w:val="22"/>
          <w:szCs w:val="22"/>
        </w:rPr>
        <w:t xml:space="preserve"> a uhradit </w:t>
      </w:r>
      <w:r w:rsidR="008D00C0" w:rsidRPr="001B4494">
        <w:rPr>
          <w:rFonts w:ascii="Calibri" w:hAnsi="Calibri" w:cs="Calibri"/>
          <w:sz w:val="22"/>
          <w:szCs w:val="22"/>
        </w:rPr>
        <w:t xml:space="preserve">objednateli </w:t>
      </w:r>
      <w:r w:rsidRPr="001B4494">
        <w:rPr>
          <w:rFonts w:ascii="Calibri" w:hAnsi="Calibri" w:cs="Calibri"/>
          <w:sz w:val="22"/>
          <w:szCs w:val="22"/>
        </w:rPr>
        <w:t>případně vzniklou škodu. Objednatel je povinen uhradit zhotoviteli cenu věcí, které opatřil a které se staly součástí díla. Smluvní strany uzavřou dohodu, ve které upraví vzájemná práva a povinnosti.</w:t>
      </w:r>
    </w:p>
    <w:p w:rsidR="00472F70" w:rsidRPr="001B4494" w:rsidRDefault="00472F70" w:rsidP="00175018">
      <w:pPr>
        <w:pStyle w:val="Smlouva-slo"/>
        <w:numPr>
          <w:ilvl w:val="0"/>
          <w:numId w:val="13"/>
        </w:numPr>
        <w:tabs>
          <w:tab w:val="clear" w:pos="502"/>
          <w:tab w:val="num" w:pos="426"/>
          <w:tab w:val="left" w:pos="7920"/>
        </w:tabs>
        <w:spacing w:before="0"/>
        <w:ind w:left="426" w:hanging="426"/>
        <w:rPr>
          <w:rFonts w:ascii="Calibri" w:hAnsi="Calibri" w:cs="Calibri"/>
          <w:sz w:val="22"/>
          <w:szCs w:val="22"/>
        </w:rPr>
      </w:pPr>
      <w:r w:rsidRPr="001B4494">
        <w:rPr>
          <w:rFonts w:ascii="Calibri" w:hAnsi="Calibri" w:cs="Calibri"/>
          <w:sz w:val="22"/>
          <w:szCs w:val="22"/>
        </w:rPr>
        <w:t>Zhotovitel ani objednatel nemohou bez vzájemného souhlasu postoupit svá práva a povinnosti plynoucí ze smlouvy třetí osobě.</w:t>
      </w:r>
    </w:p>
    <w:p w:rsidR="00046CBF" w:rsidRDefault="00472F70" w:rsidP="00175018">
      <w:pPr>
        <w:pStyle w:val="Smlouva-slo"/>
        <w:numPr>
          <w:ilvl w:val="0"/>
          <w:numId w:val="13"/>
        </w:numPr>
        <w:tabs>
          <w:tab w:val="clear" w:pos="502"/>
          <w:tab w:val="num" w:pos="426"/>
          <w:tab w:val="left" w:pos="7920"/>
        </w:tabs>
        <w:spacing w:before="0"/>
        <w:ind w:left="426" w:hanging="426"/>
        <w:rPr>
          <w:rFonts w:ascii="Calibri" w:hAnsi="Calibri" w:cs="Calibri"/>
          <w:sz w:val="22"/>
          <w:szCs w:val="22"/>
        </w:rPr>
      </w:pPr>
      <w:r w:rsidRPr="001B4494">
        <w:rPr>
          <w:rFonts w:ascii="Calibri" w:hAnsi="Calibri" w:cs="Calibri"/>
          <w:sz w:val="22"/>
          <w:szCs w:val="22"/>
        </w:rPr>
        <w:t xml:space="preserve">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novým. </w:t>
      </w:r>
    </w:p>
    <w:p w:rsidR="00046CBF" w:rsidRPr="007F698D" w:rsidRDefault="00046CBF" w:rsidP="0078311F">
      <w:pPr>
        <w:pStyle w:val="Smlouva-slo"/>
        <w:numPr>
          <w:ilvl w:val="0"/>
          <w:numId w:val="13"/>
        </w:numPr>
        <w:tabs>
          <w:tab w:val="clear" w:pos="502"/>
          <w:tab w:val="num" w:pos="426"/>
          <w:tab w:val="left" w:pos="7920"/>
        </w:tabs>
        <w:spacing w:before="0" w:line="240" w:lineRule="auto"/>
        <w:ind w:left="426" w:hanging="426"/>
        <w:rPr>
          <w:rFonts w:ascii="Calibri" w:hAnsi="Calibri" w:cs="Calibri"/>
          <w:sz w:val="22"/>
          <w:szCs w:val="22"/>
        </w:rPr>
      </w:pPr>
      <w:r w:rsidRPr="007F698D">
        <w:rPr>
          <w:rFonts w:ascii="Calibri" w:hAnsi="Calibri" w:cs="Calibri"/>
          <w:bCs/>
          <w:sz w:val="22"/>
          <w:szCs w:val="22"/>
        </w:rPr>
        <w:t>Zhotovitel včetně jeho poddodavatelů</w:t>
      </w:r>
      <w:r w:rsidR="006D1978" w:rsidRPr="007F698D">
        <w:rPr>
          <w:rFonts w:ascii="Calibri" w:hAnsi="Calibri" w:cs="Calibri"/>
          <w:bCs/>
          <w:sz w:val="22"/>
          <w:szCs w:val="22"/>
        </w:rPr>
        <w:t xml:space="preserve"> </w:t>
      </w:r>
      <w:r w:rsidR="00175018" w:rsidRPr="007F698D">
        <w:rPr>
          <w:rFonts w:ascii="Calibri" w:hAnsi="Calibri" w:cs="Calibri"/>
          <w:color w:val="000000"/>
          <w:sz w:val="22"/>
          <w:szCs w:val="22"/>
        </w:rPr>
        <w:t xml:space="preserve">je povinen uchovávat veškerou dokumentaci související s </w:t>
      </w:r>
      <w:r w:rsidR="00175018" w:rsidRPr="00EB409E">
        <w:rPr>
          <w:rFonts w:ascii="Calibri" w:hAnsi="Calibri" w:cs="Calibri"/>
          <w:color w:val="000000"/>
          <w:sz w:val="22"/>
          <w:szCs w:val="22"/>
        </w:rPr>
        <w:t xml:space="preserve">realizací projektu </w:t>
      </w:r>
      <w:proofErr w:type="spellStart"/>
      <w:r w:rsidR="00EB409E" w:rsidRPr="00EB409E">
        <w:rPr>
          <w:rFonts w:ascii="Calibri" w:hAnsi="Calibri" w:cs="Calibri"/>
          <w:color w:val="000000"/>
          <w:sz w:val="22"/>
          <w:szCs w:val="22"/>
        </w:rPr>
        <w:t>Interreg</w:t>
      </w:r>
      <w:proofErr w:type="spellEnd"/>
      <w:r w:rsidR="00EB409E" w:rsidRPr="00EB409E">
        <w:rPr>
          <w:rFonts w:ascii="Calibri" w:hAnsi="Calibri" w:cs="Calibri"/>
          <w:color w:val="000000"/>
          <w:sz w:val="22"/>
          <w:szCs w:val="22"/>
        </w:rPr>
        <w:t xml:space="preserve"> V-A SK-CZ</w:t>
      </w:r>
      <w:r w:rsidR="00175018" w:rsidRPr="00EB409E">
        <w:rPr>
          <w:rFonts w:ascii="Calibri" w:hAnsi="Calibri" w:cs="Calibri"/>
          <w:color w:val="000000"/>
          <w:sz w:val="22"/>
          <w:szCs w:val="22"/>
        </w:rPr>
        <w:t xml:space="preserve"> včetně účetních dokladů minimálně do konce roku 2028.</w:t>
      </w:r>
      <w:r w:rsidR="00175018" w:rsidRPr="007F698D">
        <w:rPr>
          <w:rFonts w:ascii="Calibri" w:hAnsi="Calibri" w:cs="Calibri"/>
          <w:color w:val="000000"/>
          <w:sz w:val="22"/>
          <w:szCs w:val="22"/>
        </w:rPr>
        <w:t xml:space="preserve"> Pokud je v českých právních předpisech stanovena lhůta delší, musí ji žadatel/příjemce použít. </w:t>
      </w:r>
      <w:r w:rsidR="00175018" w:rsidRPr="007F698D">
        <w:rPr>
          <w:rFonts w:ascii="Calibri" w:hAnsi="Calibri" w:cs="Calibri"/>
          <w:sz w:val="22"/>
          <w:szCs w:val="22"/>
        </w:rPr>
        <w:t>Dodavatel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sidR="006D1978" w:rsidRPr="007F698D">
        <w:rPr>
          <w:rFonts w:ascii="Calibri" w:hAnsi="Calibri" w:cs="Calibri"/>
          <w:bCs/>
          <w:sz w:val="22"/>
          <w:szCs w:val="22"/>
        </w:rPr>
        <w:t xml:space="preserve"> </w:t>
      </w:r>
    </w:p>
    <w:p w:rsidR="00175018" w:rsidRPr="007F698D" w:rsidRDefault="00175018" w:rsidP="0078311F">
      <w:pPr>
        <w:pStyle w:val="Smlouva-slo"/>
        <w:numPr>
          <w:ilvl w:val="0"/>
          <w:numId w:val="13"/>
        </w:numPr>
        <w:tabs>
          <w:tab w:val="left" w:pos="7920"/>
        </w:tabs>
        <w:spacing w:before="0" w:line="240" w:lineRule="auto"/>
        <w:ind w:left="357" w:hanging="357"/>
        <w:rPr>
          <w:rFonts w:ascii="Calibri" w:hAnsi="Calibri" w:cs="Calibri"/>
          <w:sz w:val="22"/>
          <w:szCs w:val="22"/>
        </w:rPr>
      </w:pPr>
      <w:r w:rsidRPr="007F698D">
        <w:rPr>
          <w:rFonts w:ascii="Calibri" w:hAnsi="Calibri" w:cs="Calibri"/>
          <w:sz w:val="22"/>
          <w:szCs w:val="22"/>
        </w:rPr>
        <w:t xml:space="preserve">Zhotovitel je povinen </w:t>
      </w:r>
      <w:r w:rsidRPr="007F698D">
        <w:rPr>
          <w:rFonts w:ascii="Calibri" w:hAnsi="Calibri" w:cs="Calibri"/>
          <w:bCs/>
          <w:iCs/>
          <w:sz w:val="22"/>
          <w:szCs w:val="22"/>
        </w:rPr>
        <w:t xml:space="preserve">spolupůsobit při výkonu finanční kontroly podle ustanovení § 2 písm. </w:t>
      </w:r>
      <w:r w:rsidRPr="007F698D">
        <w:rPr>
          <w:rFonts w:ascii="Calibri" w:hAnsi="Calibri" w:cs="Calibri"/>
          <w:sz w:val="22"/>
          <w:szCs w:val="22"/>
        </w:rPr>
        <w:t xml:space="preserve">e) zákona č. </w:t>
      </w:r>
      <w:r w:rsidRPr="007F698D">
        <w:rPr>
          <w:rFonts w:ascii="Calibri" w:hAnsi="Calibri" w:cs="Calibri"/>
          <w:bCs/>
          <w:iCs/>
          <w:sz w:val="22"/>
          <w:szCs w:val="22"/>
        </w:rPr>
        <w:t>320/2001 Sb., o finanční kontrole</w:t>
      </w:r>
      <w:r w:rsidRPr="007F698D">
        <w:rPr>
          <w:rFonts w:ascii="Calibri" w:hAnsi="Calibri" w:cs="Calibri"/>
          <w:sz w:val="22"/>
          <w:szCs w:val="22"/>
        </w:rPr>
        <w:t xml:space="preserve"> </w:t>
      </w:r>
      <w:r w:rsidRPr="007F698D">
        <w:rPr>
          <w:rFonts w:ascii="Calibri" w:hAnsi="Calibri" w:cs="Calibri"/>
          <w:bCs/>
          <w:iCs/>
          <w:sz w:val="22"/>
          <w:szCs w:val="22"/>
        </w:rPr>
        <w:t>ve veřejné správě a o změně některých zákonů, v platném znění.</w:t>
      </w:r>
    </w:p>
    <w:p w:rsidR="00472F70" w:rsidRPr="007F698D" w:rsidRDefault="00472F70" w:rsidP="00175018">
      <w:pPr>
        <w:pStyle w:val="Smlouva-slo"/>
        <w:numPr>
          <w:ilvl w:val="0"/>
          <w:numId w:val="13"/>
        </w:numPr>
        <w:tabs>
          <w:tab w:val="clear" w:pos="502"/>
          <w:tab w:val="num" w:pos="426"/>
          <w:tab w:val="left" w:pos="7920"/>
        </w:tabs>
        <w:spacing w:before="0"/>
        <w:ind w:left="426" w:hanging="426"/>
        <w:rPr>
          <w:rFonts w:ascii="Calibri" w:hAnsi="Calibri" w:cs="Calibri"/>
          <w:sz w:val="22"/>
          <w:szCs w:val="22"/>
        </w:rPr>
      </w:pPr>
      <w:r w:rsidRPr="00046CBF">
        <w:rPr>
          <w:rFonts w:ascii="Calibri" w:hAnsi="Calibri" w:cs="Calibri"/>
          <w:sz w:val="22"/>
          <w:szCs w:val="22"/>
        </w:rPr>
        <w:t>Osoby podepisující tuto smlouvu svými podpisy stvrzují platnost svých jednatelských oprávnění.</w:t>
      </w:r>
    </w:p>
    <w:p w:rsidR="00472F70" w:rsidRPr="001B4494" w:rsidRDefault="00472F70" w:rsidP="00175018">
      <w:pPr>
        <w:pStyle w:val="Smlouva-slo"/>
        <w:numPr>
          <w:ilvl w:val="0"/>
          <w:numId w:val="13"/>
        </w:numPr>
        <w:tabs>
          <w:tab w:val="num" w:pos="426"/>
          <w:tab w:val="left" w:pos="7920"/>
        </w:tabs>
        <w:spacing w:before="0"/>
        <w:ind w:left="426" w:hanging="426"/>
        <w:rPr>
          <w:rFonts w:ascii="Calibri" w:hAnsi="Calibri" w:cs="Calibri"/>
          <w:sz w:val="22"/>
          <w:szCs w:val="22"/>
        </w:rPr>
      </w:pPr>
      <w:r w:rsidRPr="001B4494">
        <w:rPr>
          <w:rFonts w:ascii="Calibri" w:hAnsi="Calibri" w:cs="Calibri"/>
          <w:sz w:val="22"/>
          <w:szCs w:val="22"/>
        </w:rPr>
        <w:t>Smluvní strany se dohodly, že změna jiných osob (</w:t>
      </w:r>
      <w:r w:rsidR="0006461E">
        <w:rPr>
          <w:rFonts w:ascii="Calibri" w:hAnsi="Calibri" w:cs="Calibri"/>
          <w:sz w:val="22"/>
          <w:szCs w:val="22"/>
        </w:rPr>
        <w:t>pod</w:t>
      </w:r>
      <w:r w:rsidRPr="001B4494">
        <w:rPr>
          <w:rFonts w:ascii="Calibri" w:hAnsi="Calibri" w:cs="Calibri"/>
          <w:sz w:val="22"/>
          <w:szCs w:val="22"/>
        </w:rPr>
        <w:t>dodavatelů) může být provedena pouze po předchozím</w:t>
      </w:r>
      <w:r w:rsidR="00D4397F" w:rsidRPr="001B4494">
        <w:rPr>
          <w:rFonts w:ascii="Calibri" w:hAnsi="Calibri" w:cs="Calibri"/>
          <w:sz w:val="22"/>
          <w:szCs w:val="22"/>
        </w:rPr>
        <w:t xml:space="preserve"> písemném </w:t>
      </w:r>
      <w:r w:rsidRPr="001B4494">
        <w:rPr>
          <w:rFonts w:ascii="Calibri" w:hAnsi="Calibri" w:cs="Calibri"/>
          <w:sz w:val="22"/>
          <w:szCs w:val="22"/>
        </w:rPr>
        <w:t>souhlasu objednatele</w:t>
      </w:r>
      <w:r w:rsidR="00D4397F" w:rsidRPr="001B4494">
        <w:rPr>
          <w:rFonts w:ascii="Calibri" w:hAnsi="Calibri" w:cs="Calibri"/>
          <w:sz w:val="22"/>
          <w:szCs w:val="22"/>
        </w:rPr>
        <w:t xml:space="preserve"> formou dodatku ke smlouvě o dílo.</w:t>
      </w:r>
      <w:r w:rsidR="000F5C58">
        <w:rPr>
          <w:rFonts w:ascii="Calibri" w:hAnsi="Calibri" w:cs="Calibri"/>
          <w:sz w:val="22"/>
          <w:szCs w:val="22"/>
        </w:rPr>
        <w:t xml:space="preserve"> </w:t>
      </w:r>
      <w:r w:rsidR="0006461E">
        <w:rPr>
          <w:rFonts w:ascii="Calibri" w:hAnsi="Calibri" w:cs="Calibri"/>
          <w:sz w:val="22"/>
          <w:szCs w:val="22"/>
        </w:rPr>
        <w:t>Pod</w:t>
      </w:r>
      <w:r w:rsidRPr="001B4494">
        <w:rPr>
          <w:rFonts w:ascii="Calibri" w:hAnsi="Calibri" w:cs="Calibri"/>
          <w:sz w:val="22"/>
          <w:szCs w:val="22"/>
        </w:rPr>
        <w:t xml:space="preserve">dodavatelské schéma s uvedením všech </w:t>
      </w:r>
      <w:r w:rsidR="0006461E">
        <w:rPr>
          <w:rFonts w:ascii="Calibri" w:hAnsi="Calibri" w:cs="Calibri"/>
          <w:sz w:val="22"/>
          <w:szCs w:val="22"/>
        </w:rPr>
        <w:t>pod</w:t>
      </w:r>
      <w:r w:rsidRPr="001B4494">
        <w:rPr>
          <w:rFonts w:ascii="Calibri" w:hAnsi="Calibri" w:cs="Calibri"/>
          <w:sz w:val="22"/>
          <w:szCs w:val="22"/>
        </w:rPr>
        <w:t>dodavatelů, kteří se budou podílet na realizaci díla</w:t>
      </w:r>
      <w:r w:rsidR="00F82884" w:rsidRPr="001B4494">
        <w:rPr>
          <w:rFonts w:ascii="Calibri" w:hAnsi="Calibri" w:cs="Calibri"/>
          <w:sz w:val="22"/>
          <w:szCs w:val="22"/>
        </w:rPr>
        <w:t>,</w:t>
      </w:r>
      <w:r w:rsidRPr="001B4494">
        <w:rPr>
          <w:rFonts w:ascii="Calibri" w:hAnsi="Calibri" w:cs="Calibri"/>
          <w:sz w:val="22"/>
          <w:szCs w:val="22"/>
        </w:rPr>
        <w:t xml:space="preserve"> tvoř</w:t>
      </w:r>
      <w:r w:rsidR="000F1F4C" w:rsidRPr="001B4494">
        <w:rPr>
          <w:rFonts w:ascii="Calibri" w:hAnsi="Calibri" w:cs="Calibri"/>
          <w:sz w:val="22"/>
          <w:szCs w:val="22"/>
        </w:rPr>
        <w:t>í</w:t>
      </w:r>
      <w:r w:rsidRPr="001B4494">
        <w:rPr>
          <w:rFonts w:ascii="Calibri" w:hAnsi="Calibri" w:cs="Calibri"/>
          <w:sz w:val="22"/>
          <w:szCs w:val="22"/>
        </w:rPr>
        <w:t xml:space="preserve"> přílohu </w:t>
      </w:r>
      <w:r w:rsidR="005F0E79">
        <w:rPr>
          <w:rFonts w:ascii="Calibri" w:hAnsi="Calibri" w:cs="Calibri"/>
          <w:sz w:val="22"/>
          <w:szCs w:val="22"/>
        </w:rPr>
        <w:t xml:space="preserve">této </w:t>
      </w:r>
      <w:r w:rsidRPr="001B4494">
        <w:rPr>
          <w:rFonts w:ascii="Calibri" w:hAnsi="Calibri" w:cs="Calibri"/>
          <w:sz w:val="22"/>
          <w:szCs w:val="22"/>
        </w:rPr>
        <w:t>smlouvy.</w:t>
      </w:r>
    </w:p>
    <w:p w:rsidR="00472F70" w:rsidRPr="001B4494" w:rsidRDefault="00472F70" w:rsidP="00175018">
      <w:pPr>
        <w:pStyle w:val="Smlouva-slo"/>
        <w:numPr>
          <w:ilvl w:val="0"/>
          <w:numId w:val="13"/>
        </w:numPr>
        <w:tabs>
          <w:tab w:val="num" w:pos="426"/>
          <w:tab w:val="left" w:pos="7920"/>
        </w:tabs>
        <w:spacing w:before="0"/>
        <w:ind w:left="426" w:hanging="426"/>
        <w:rPr>
          <w:rFonts w:ascii="Calibri" w:hAnsi="Calibri" w:cs="Calibri"/>
          <w:sz w:val="22"/>
          <w:szCs w:val="22"/>
        </w:rPr>
      </w:pPr>
      <w:r w:rsidRPr="001B4494">
        <w:rPr>
          <w:rFonts w:ascii="Calibri" w:hAnsi="Calibri" w:cs="Calibri"/>
          <w:sz w:val="22"/>
          <w:szCs w:val="22"/>
        </w:rPr>
        <w:t xml:space="preserve">Smluvní strany shodně prohlašují, že si tuto smlouvu před jejím podpisem přečetly a že byla uzavřena po vzájemném projednání podle jejich pravé a svobodné vůle určitě, vážně </w:t>
      </w:r>
      <w:r w:rsidR="000B6183">
        <w:rPr>
          <w:rFonts w:ascii="Calibri" w:hAnsi="Calibri" w:cs="Calibri"/>
          <w:sz w:val="22"/>
          <w:szCs w:val="22"/>
        </w:rPr>
        <w:br/>
      </w:r>
      <w:r w:rsidRPr="001B4494">
        <w:rPr>
          <w:rFonts w:ascii="Calibri" w:hAnsi="Calibri" w:cs="Calibri"/>
          <w:sz w:val="22"/>
          <w:szCs w:val="22"/>
        </w:rPr>
        <w:t>a srozumitelně, nikoliv v tísni nebo za nápadně nevýhodných podmínek a že se dohodly o celém jejím obsahu, což stvrzují svými podpisy.</w:t>
      </w:r>
    </w:p>
    <w:p w:rsidR="00175018" w:rsidRPr="007F698D" w:rsidRDefault="00175018" w:rsidP="0078311F">
      <w:pPr>
        <w:pStyle w:val="Zkladntext3"/>
        <w:tabs>
          <w:tab w:val="left" w:pos="426"/>
        </w:tabs>
        <w:spacing w:after="0" w:line="240" w:lineRule="auto"/>
        <w:jc w:val="both"/>
        <w:rPr>
          <w:rFonts w:cs="Calibri"/>
          <w:iCs/>
          <w:sz w:val="22"/>
          <w:szCs w:val="22"/>
        </w:rPr>
      </w:pPr>
      <w:r w:rsidRPr="007F698D">
        <w:rPr>
          <w:rFonts w:cs="Calibri"/>
          <w:iCs/>
          <w:sz w:val="22"/>
          <w:szCs w:val="22"/>
        </w:rPr>
        <w:t>12.</w:t>
      </w:r>
      <w:r w:rsidRPr="007F698D">
        <w:rPr>
          <w:rFonts w:cs="Calibri"/>
          <w:iCs/>
          <w:sz w:val="22"/>
          <w:szCs w:val="22"/>
        </w:rPr>
        <w:tab/>
        <w:t>Zhotovitel souhlasí s:</w:t>
      </w:r>
    </w:p>
    <w:p w:rsidR="00175018" w:rsidRPr="008E121B" w:rsidRDefault="00175018" w:rsidP="0078311F">
      <w:pPr>
        <w:pStyle w:val="Zkladntext3"/>
        <w:numPr>
          <w:ilvl w:val="0"/>
          <w:numId w:val="35"/>
        </w:numPr>
        <w:spacing w:after="0" w:line="240" w:lineRule="auto"/>
        <w:ind w:left="850" w:hanging="425"/>
        <w:jc w:val="both"/>
        <w:rPr>
          <w:rFonts w:asciiTheme="minorHAnsi" w:hAnsiTheme="minorHAnsi" w:cstheme="minorHAnsi"/>
          <w:sz w:val="22"/>
          <w:szCs w:val="22"/>
        </w:rPr>
      </w:pPr>
      <w:r w:rsidRPr="008E121B">
        <w:rPr>
          <w:rFonts w:asciiTheme="minorHAnsi" w:hAnsiTheme="minorHAnsi" w:cstheme="minorHAnsi"/>
          <w:iCs/>
          <w:sz w:val="22"/>
          <w:szCs w:val="22"/>
        </w:rPr>
        <w:t xml:space="preserve">uveřejněním této smlouvy, včetně všech změn a dodatků, v souladu se </w:t>
      </w:r>
      <w:r w:rsidRPr="008E121B">
        <w:rPr>
          <w:rFonts w:asciiTheme="minorHAnsi" w:hAnsiTheme="minorHAnsi" w:cstheme="minorHAnsi"/>
          <w:sz w:val="22"/>
          <w:szCs w:val="22"/>
        </w:rPr>
        <w:t>zákonem č. 134/2016 Sb., o zadávání veřejných zakázek</w:t>
      </w:r>
      <w:r w:rsidR="008E121B" w:rsidRPr="008E121B">
        <w:rPr>
          <w:rFonts w:asciiTheme="minorHAnsi" w:hAnsiTheme="minorHAnsi" w:cstheme="minorHAnsi"/>
          <w:sz w:val="22"/>
          <w:szCs w:val="22"/>
        </w:rPr>
        <w:t xml:space="preserve">. </w:t>
      </w:r>
      <w:r w:rsidR="008E121B" w:rsidRPr="008E121B">
        <w:rPr>
          <w:rStyle w:val="ZkladntextChar1"/>
          <w:rFonts w:ascii="Calibri" w:hAnsi="Calibri" w:cs="Calibri"/>
          <w:sz w:val="22"/>
          <w:szCs w:val="22"/>
        </w:rPr>
        <w:t xml:space="preserve">Smluvní strany se proto dohodly, že v souladu s příslušnými ustanoveními zákona o registru smluv, zveřejnění uzavřené smlouvy zajistí </w:t>
      </w:r>
      <w:r w:rsidR="008E121B">
        <w:rPr>
          <w:rStyle w:val="ZkladntextChar1"/>
          <w:rFonts w:asciiTheme="minorHAnsi" w:hAnsiTheme="minorHAnsi" w:cstheme="minorHAnsi"/>
          <w:sz w:val="22"/>
          <w:szCs w:val="22"/>
        </w:rPr>
        <w:t>objednatel. Zhotovitel</w:t>
      </w:r>
      <w:r w:rsidR="008E121B" w:rsidRPr="008E121B">
        <w:rPr>
          <w:rStyle w:val="ZkladntextChar1"/>
          <w:rFonts w:ascii="Calibri" w:hAnsi="Calibri" w:cs="Calibri"/>
          <w:sz w:val="22"/>
          <w:szCs w:val="22"/>
        </w:rPr>
        <w:t xml:space="preserve"> podpisem této smlouvy dává svůj souhlas </w:t>
      </w:r>
      <w:r w:rsidR="008E121B">
        <w:rPr>
          <w:rStyle w:val="ZkladntextChar1"/>
          <w:rFonts w:asciiTheme="minorHAnsi" w:hAnsiTheme="minorHAnsi" w:cstheme="minorHAnsi"/>
          <w:sz w:val="22"/>
          <w:szCs w:val="22"/>
        </w:rPr>
        <w:t>objednateli</w:t>
      </w:r>
      <w:r w:rsidR="008E121B" w:rsidRPr="008E121B">
        <w:rPr>
          <w:rStyle w:val="ZkladntextChar1"/>
          <w:rFonts w:ascii="Calibri" w:hAnsi="Calibri" w:cs="Calibri"/>
          <w:sz w:val="22"/>
          <w:szCs w:val="22"/>
        </w:rPr>
        <w:t xml:space="preserve"> se zveřejněním jeho osobních údajů obsažených v této smlouvy a nevyžaduje jejich </w:t>
      </w:r>
      <w:proofErr w:type="spellStart"/>
      <w:r w:rsidR="008E121B" w:rsidRPr="008E121B">
        <w:rPr>
          <w:rStyle w:val="ZkladntextChar1"/>
          <w:rFonts w:ascii="Calibri" w:hAnsi="Calibri" w:cs="Calibri"/>
          <w:sz w:val="22"/>
          <w:szCs w:val="22"/>
        </w:rPr>
        <w:t>anonymizaci</w:t>
      </w:r>
      <w:proofErr w:type="spellEnd"/>
      <w:r w:rsidR="008E121B" w:rsidRPr="008E121B">
        <w:rPr>
          <w:rStyle w:val="ZkladntextChar1"/>
          <w:rFonts w:ascii="Calibri" w:hAnsi="Calibri" w:cs="Calibri"/>
          <w:sz w:val="22"/>
          <w:szCs w:val="22"/>
        </w:rPr>
        <w:t>.</w:t>
      </w:r>
    </w:p>
    <w:p w:rsidR="00175018" w:rsidRPr="007F698D" w:rsidRDefault="00175018" w:rsidP="0078311F">
      <w:pPr>
        <w:pStyle w:val="Zkladntext3"/>
        <w:numPr>
          <w:ilvl w:val="0"/>
          <w:numId w:val="35"/>
        </w:numPr>
        <w:spacing w:after="0" w:line="240" w:lineRule="auto"/>
        <w:ind w:left="850" w:hanging="425"/>
        <w:jc w:val="both"/>
        <w:rPr>
          <w:rFonts w:cs="Calibri"/>
          <w:sz w:val="22"/>
          <w:szCs w:val="22"/>
        </w:rPr>
      </w:pPr>
      <w:r w:rsidRPr="007F698D">
        <w:rPr>
          <w:rFonts w:cs="Calibri"/>
          <w:iCs/>
          <w:sz w:val="22"/>
          <w:szCs w:val="22"/>
        </w:rPr>
        <w:t xml:space="preserve">se zpracováním svých osobních údajů </w:t>
      </w:r>
      <w:r w:rsidRPr="007F698D">
        <w:rPr>
          <w:rFonts w:cs="Calibri"/>
          <w:sz w:val="22"/>
          <w:szCs w:val="22"/>
        </w:rPr>
        <w:t>obsažených v této smlouvě, a to pro účely této smlouvy, účely evidenční, archivační a statistické, na dobu neurčitou,</w:t>
      </w:r>
    </w:p>
    <w:p w:rsidR="00175018" w:rsidRPr="007F698D" w:rsidRDefault="00175018" w:rsidP="0078311F">
      <w:pPr>
        <w:pStyle w:val="Zkladntext3"/>
        <w:numPr>
          <w:ilvl w:val="0"/>
          <w:numId w:val="35"/>
        </w:numPr>
        <w:spacing w:after="0" w:line="240" w:lineRule="auto"/>
        <w:ind w:left="850" w:hanging="425"/>
        <w:jc w:val="both"/>
        <w:rPr>
          <w:rFonts w:cs="Calibri"/>
          <w:iCs/>
          <w:sz w:val="22"/>
          <w:szCs w:val="22"/>
        </w:rPr>
      </w:pPr>
      <w:r w:rsidRPr="007F698D">
        <w:rPr>
          <w:rFonts w:cs="Calibri"/>
          <w:sz w:val="22"/>
          <w:szCs w:val="22"/>
        </w:rPr>
        <w:t xml:space="preserve">se zveřejněním této smlouvy v Registru smluv </w:t>
      </w:r>
    </w:p>
    <w:p w:rsidR="00472F70" w:rsidRPr="001B4494" w:rsidRDefault="00175018" w:rsidP="00175018">
      <w:pPr>
        <w:pStyle w:val="Smlouva-slo"/>
        <w:tabs>
          <w:tab w:val="left" w:pos="7920"/>
        </w:tabs>
        <w:spacing w:before="0"/>
        <w:ind w:left="426" w:hanging="426"/>
        <w:rPr>
          <w:rFonts w:ascii="Calibri" w:hAnsi="Calibri" w:cs="Calibri"/>
          <w:sz w:val="22"/>
          <w:szCs w:val="22"/>
        </w:rPr>
      </w:pPr>
      <w:r>
        <w:rPr>
          <w:rFonts w:ascii="Calibri" w:hAnsi="Calibri" w:cs="Calibri"/>
          <w:sz w:val="22"/>
          <w:szCs w:val="22"/>
        </w:rPr>
        <w:lastRenderedPageBreak/>
        <w:t>13.</w:t>
      </w:r>
      <w:r>
        <w:rPr>
          <w:rFonts w:ascii="Calibri" w:hAnsi="Calibri" w:cs="Calibri"/>
          <w:sz w:val="22"/>
          <w:szCs w:val="22"/>
        </w:rPr>
        <w:tab/>
      </w:r>
      <w:r w:rsidR="00472F70" w:rsidRPr="001B4494">
        <w:rPr>
          <w:rFonts w:ascii="Calibri" w:hAnsi="Calibri" w:cs="Calibri"/>
          <w:sz w:val="22"/>
          <w:szCs w:val="22"/>
        </w:rPr>
        <w:t>Smlouva je vyhotovena ve čtyřech stejnopisech s platností originálu podepsaných oprávněnými zástupci smluvních stran, přičemž každá ze smluvních stran obdrží dvě vyhotovení.</w:t>
      </w:r>
    </w:p>
    <w:p w:rsidR="00472F70" w:rsidRPr="001B4494" w:rsidRDefault="00472F70" w:rsidP="00175018">
      <w:pPr>
        <w:pStyle w:val="Smlouva-slo"/>
        <w:numPr>
          <w:ilvl w:val="0"/>
          <w:numId w:val="36"/>
        </w:numPr>
        <w:tabs>
          <w:tab w:val="clear" w:pos="502"/>
          <w:tab w:val="left" w:pos="7920"/>
        </w:tabs>
        <w:spacing w:before="0"/>
        <w:ind w:left="426" w:hanging="426"/>
        <w:rPr>
          <w:rFonts w:ascii="Calibri" w:hAnsi="Calibri" w:cs="Calibri"/>
          <w:sz w:val="22"/>
          <w:szCs w:val="22"/>
        </w:rPr>
      </w:pPr>
      <w:r w:rsidRPr="001B4494">
        <w:rPr>
          <w:rFonts w:ascii="Calibri" w:hAnsi="Calibri" w:cs="Calibri"/>
          <w:sz w:val="22"/>
          <w:szCs w:val="22"/>
        </w:rPr>
        <w:t>Vše, co bylo dohodnuto před uzavřením smlouvy je právně irelevantní a mezi stranami platí jen to, co je dohodnuto v této smlouvě.</w:t>
      </w:r>
    </w:p>
    <w:p w:rsidR="003118D5" w:rsidRPr="001B4494" w:rsidRDefault="003118D5" w:rsidP="00F82884">
      <w:pPr>
        <w:pStyle w:val="Smlouva-slo"/>
        <w:tabs>
          <w:tab w:val="left" w:pos="7920"/>
        </w:tabs>
        <w:spacing w:before="0"/>
        <w:ind w:left="360"/>
        <w:rPr>
          <w:rFonts w:ascii="Calibri" w:hAnsi="Calibri" w:cs="Calibri"/>
          <w:sz w:val="22"/>
          <w:szCs w:val="22"/>
        </w:rPr>
      </w:pPr>
    </w:p>
    <w:p w:rsidR="00DC459B" w:rsidRPr="001B4494" w:rsidRDefault="00DC459B" w:rsidP="00DC459B">
      <w:pPr>
        <w:rPr>
          <w:rFonts w:ascii="Calibri" w:hAnsi="Calibri" w:cs="Calibri"/>
          <w:sz w:val="22"/>
          <w:szCs w:val="22"/>
          <w:u w:val="single"/>
        </w:rPr>
      </w:pPr>
      <w:r w:rsidRPr="001B4494">
        <w:rPr>
          <w:rFonts w:ascii="Calibri" w:hAnsi="Calibri" w:cs="Calibri"/>
          <w:sz w:val="22"/>
          <w:szCs w:val="22"/>
          <w:u w:val="single"/>
        </w:rPr>
        <w:t>Nedílnou součástí této smlouvy jsou následující přílohy:</w:t>
      </w:r>
    </w:p>
    <w:p w:rsidR="00DB338B" w:rsidRPr="00E1276E" w:rsidRDefault="00DB338B" w:rsidP="00DB338B">
      <w:pPr>
        <w:rPr>
          <w:rFonts w:ascii="Calibri" w:hAnsi="Calibri" w:cs="Calibri"/>
          <w:b/>
          <w:sz w:val="22"/>
          <w:szCs w:val="22"/>
        </w:rPr>
      </w:pPr>
      <w:r w:rsidRPr="001B4494">
        <w:rPr>
          <w:rFonts w:ascii="Calibri" w:hAnsi="Calibri" w:cs="Calibri"/>
          <w:sz w:val="22"/>
          <w:szCs w:val="22"/>
        </w:rPr>
        <w:t>1. Projektová dokumentace</w:t>
      </w:r>
      <w:r>
        <w:rPr>
          <w:rFonts w:ascii="Calibri" w:hAnsi="Calibri" w:cs="Calibri"/>
          <w:sz w:val="22"/>
          <w:szCs w:val="22"/>
        </w:rPr>
        <w:t xml:space="preserve"> - samostatně</w:t>
      </w:r>
    </w:p>
    <w:p w:rsidR="00DB338B" w:rsidRPr="001B4494" w:rsidRDefault="00DB338B" w:rsidP="00DB338B">
      <w:pPr>
        <w:rPr>
          <w:rFonts w:ascii="Calibri" w:hAnsi="Calibri" w:cs="Calibri"/>
          <w:sz w:val="22"/>
          <w:szCs w:val="22"/>
        </w:rPr>
      </w:pPr>
      <w:r>
        <w:rPr>
          <w:rFonts w:ascii="Calibri" w:hAnsi="Calibri" w:cs="Calibri"/>
          <w:sz w:val="22"/>
          <w:szCs w:val="22"/>
        </w:rPr>
        <w:t>2</w:t>
      </w:r>
      <w:r w:rsidRPr="001B4494">
        <w:rPr>
          <w:rFonts w:ascii="Calibri" w:hAnsi="Calibri" w:cs="Calibri"/>
          <w:sz w:val="22"/>
          <w:szCs w:val="22"/>
        </w:rPr>
        <w:t>. Oceněný slepý rozpočet</w:t>
      </w:r>
      <w:r>
        <w:rPr>
          <w:rFonts w:ascii="Calibri" w:hAnsi="Calibri" w:cs="Calibri"/>
          <w:sz w:val="22"/>
          <w:szCs w:val="22"/>
        </w:rPr>
        <w:t xml:space="preserve"> </w:t>
      </w:r>
    </w:p>
    <w:p w:rsidR="00DB338B" w:rsidRPr="001B4494" w:rsidRDefault="00DB338B" w:rsidP="00DB338B">
      <w:pPr>
        <w:rPr>
          <w:rFonts w:ascii="Calibri" w:hAnsi="Calibri" w:cs="Calibri"/>
          <w:sz w:val="22"/>
          <w:szCs w:val="22"/>
        </w:rPr>
      </w:pPr>
      <w:r>
        <w:rPr>
          <w:rFonts w:ascii="Calibri" w:hAnsi="Calibri" w:cs="Calibri"/>
          <w:sz w:val="22"/>
          <w:szCs w:val="22"/>
        </w:rPr>
        <w:t>3</w:t>
      </w:r>
      <w:r w:rsidRPr="001B4494">
        <w:rPr>
          <w:rFonts w:ascii="Calibri" w:hAnsi="Calibri" w:cs="Calibri"/>
          <w:sz w:val="22"/>
          <w:szCs w:val="22"/>
        </w:rPr>
        <w:t xml:space="preserve">. </w:t>
      </w:r>
      <w:r>
        <w:rPr>
          <w:rFonts w:ascii="Calibri" w:hAnsi="Calibri" w:cs="Calibri"/>
          <w:sz w:val="22"/>
          <w:szCs w:val="22"/>
        </w:rPr>
        <w:t xml:space="preserve">Přehled poddodavatelů </w:t>
      </w:r>
    </w:p>
    <w:p w:rsidR="00DB338B" w:rsidRDefault="00DB338B" w:rsidP="00DB338B">
      <w:pPr>
        <w:rPr>
          <w:rFonts w:ascii="Calibri" w:hAnsi="Calibri" w:cs="Calibri"/>
          <w:sz w:val="22"/>
          <w:szCs w:val="22"/>
        </w:rPr>
      </w:pPr>
      <w:r>
        <w:rPr>
          <w:rFonts w:ascii="Calibri" w:hAnsi="Calibri" w:cs="Calibri"/>
          <w:sz w:val="22"/>
          <w:szCs w:val="22"/>
        </w:rPr>
        <w:t xml:space="preserve">4. Harmonogram prací </w:t>
      </w:r>
    </w:p>
    <w:p w:rsidR="005F0E79" w:rsidRPr="001B4494" w:rsidRDefault="005F0E79" w:rsidP="00722F70">
      <w:pPr>
        <w:rPr>
          <w:rFonts w:ascii="Calibri" w:hAnsi="Calibri" w:cs="Calibri"/>
          <w:sz w:val="22"/>
          <w:szCs w:val="22"/>
        </w:rPr>
      </w:pPr>
    </w:p>
    <w:p w:rsidR="005F0E79" w:rsidRPr="00064667" w:rsidRDefault="005F0E79" w:rsidP="005F0E79">
      <w:pPr>
        <w:rPr>
          <w:rFonts w:asciiTheme="minorHAnsi" w:hAnsiTheme="minorHAnsi" w:cstheme="minorHAnsi"/>
          <w:sz w:val="22"/>
          <w:szCs w:val="22"/>
        </w:rPr>
      </w:pPr>
    </w:p>
    <w:p w:rsidR="00DB338B" w:rsidRPr="00064667" w:rsidRDefault="00DB338B" w:rsidP="00DB338B">
      <w:pPr>
        <w:jc w:val="both"/>
        <w:rPr>
          <w:rFonts w:asciiTheme="minorHAnsi" w:hAnsiTheme="minorHAnsi" w:cstheme="minorHAnsi"/>
          <w:sz w:val="22"/>
          <w:szCs w:val="22"/>
        </w:rPr>
      </w:pPr>
      <w:r w:rsidRPr="00064667">
        <w:rPr>
          <w:rFonts w:asciiTheme="minorHAnsi" w:hAnsiTheme="minorHAnsi" w:cstheme="minorHAnsi"/>
          <w:sz w:val="22"/>
          <w:szCs w:val="22"/>
        </w:rPr>
        <w:t xml:space="preserve">V Rožnově pod Radhoštěm dne </w:t>
      </w:r>
      <w:r w:rsidR="00A6524D">
        <w:rPr>
          <w:rFonts w:asciiTheme="minorHAnsi" w:hAnsiTheme="minorHAnsi" w:cstheme="minorHAnsi"/>
          <w:sz w:val="22"/>
          <w:szCs w:val="22"/>
        </w:rPr>
        <w:t xml:space="preserve">: </w:t>
      </w:r>
      <w:proofErr w:type="gramStart"/>
      <w:r w:rsidR="00A6524D">
        <w:rPr>
          <w:rFonts w:asciiTheme="minorHAnsi" w:hAnsiTheme="minorHAnsi" w:cstheme="minorHAnsi"/>
          <w:sz w:val="22"/>
          <w:szCs w:val="22"/>
        </w:rPr>
        <w:t>21.6.2018</w:t>
      </w:r>
      <w:proofErr w:type="gramEnd"/>
      <w:r>
        <w:rPr>
          <w:rFonts w:asciiTheme="minorHAnsi" w:hAnsiTheme="minorHAnsi" w:cstheme="minorHAnsi"/>
          <w:sz w:val="22"/>
          <w:szCs w:val="22"/>
        </w:rPr>
        <w:tab/>
      </w:r>
      <w:r w:rsidRPr="00064667">
        <w:rPr>
          <w:rFonts w:asciiTheme="minorHAnsi" w:hAnsiTheme="minorHAnsi" w:cstheme="minorHAnsi"/>
          <w:sz w:val="22"/>
          <w:szCs w:val="22"/>
        </w:rPr>
        <w:tab/>
      </w:r>
      <w:r w:rsidRPr="00064667">
        <w:rPr>
          <w:rFonts w:asciiTheme="minorHAnsi" w:hAnsiTheme="minorHAnsi" w:cstheme="minorHAnsi"/>
          <w:sz w:val="22"/>
          <w:szCs w:val="22"/>
        </w:rPr>
        <w:tab/>
        <w:t>V</w:t>
      </w:r>
      <w:r>
        <w:rPr>
          <w:rFonts w:asciiTheme="minorHAnsi" w:hAnsiTheme="minorHAnsi" w:cstheme="minorHAnsi"/>
          <w:sz w:val="22"/>
          <w:szCs w:val="22"/>
        </w:rPr>
        <w:t> Ústí dne</w:t>
      </w:r>
      <w:r w:rsidR="00A6524D">
        <w:rPr>
          <w:rFonts w:asciiTheme="minorHAnsi" w:hAnsiTheme="minorHAnsi" w:cstheme="minorHAnsi"/>
          <w:sz w:val="22"/>
          <w:szCs w:val="22"/>
        </w:rPr>
        <w:t xml:space="preserve"> : 21.6.2018</w:t>
      </w:r>
    </w:p>
    <w:p w:rsidR="005F0E79" w:rsidRPr="00064667" w:rsidRDefault="005F0E79" w:rsidP="005F0E79">
      <w:pPr>
        <w:jc w:val="both"/>
        <w:rPr>
          <w:rFonts w:asciiTheme="minorHAnsi" w:hAnsiTheme="minorHAnsi" w:cstheme="minorHAnsi"/>
          <w:sz w:val="22"/>
          <w:szCs w:val="22"/>
        </w:rPr>
      </w:pPr>
    </w:p>
    <w:p w:rsidR="005F0E79" w:rsidRPr="00064667" w:rsidRDefault="005F0E79" w:rsidP="005F0E79">
      <w:pPr>
        <w:rPr>
          <w:rFonts w:asciiTheme="minorHAnsi" w:hAnsiTheme="minorHAnsi" w:cstheme="minorHAnsi"/>
          <w:sz w:val="22"/>
          <w:szCs w:val="22"/>
        </w:rPr>
      </w:pPr>
    </w:p>
    <w:p w:rsidR="005F0E79" w:rsidRPr="00064667" w:rsidRDefault="005F0E79" w:rsidP="005F0E79">
      <w:pPr>
        <w:rPr>
          <w:rFonts w:asciiTheme="minorHAnsi" w:hAnsiTheme="minorHAnsi" w:cstheme="minorHAnsi"/>
          <w:sz w:val="22"/>
          <w:szCs w:val="22"/>
        </w:rPr>
      </w:pPr>
      <w:r w:rsidRPr="00064667">
        <w:rPr>
          <w:rFonts w:asciiTheme="minorHAnsi" w:hAnsiTheme="minorHAnsi" w:cstheme="minorHAnsi"/>
          <w:sz w:val="22"/>
          <w:szCs w:val="22"/>
        </w:rPr>
        <w:t>Za objednatele:</w:t>
      </w:r>
      <w:r w:rsidRPr="00064667">
        <w:rPr>
          <w:rFonts w:asciiTheme="minorHAnsi" w:hAnsiTheme="minorHAnsi" w:cstheme="minorHAnsi"/>
          <w:sz w:val="22"/>
          <w:szCs w:val="22"/>
        </w:rPr>
        <w:tab/>
      </w:r>
      <w:r w:rsidRPr="00064667">
        <w:rPr>
          <w:rFonts w:asciiTheme="minorHAnsi" w:hAnsiTheme="minorHAnsi" w:cstheme="minorHAnsi"/>
          <w:sz w:val="22"/>
          <w:szCs w:val="22"/>
        </w:rPr>
        <w:tab/>
      </w:r>
      <w:r w:rsidRPr="00064667">
        <w:rPr>
          <w:rFonts w:asciiTheme="minorHAnsi" w:hAnsiTheme="minorHAnsi" w:cstheme="minorHAnsi"/>
          <w:sz w:val="22"/>
          <w:szCs w:val="22"/>
        </w:rPr>
        <w:tab/>
      </w:r>
      <w:r w:rsidRPr="00064667">
        <w:rPr>
          <w:rFonts w:asciiTheme="minorHAnsi" w:hAnsiTheme="minorHAnsi" w:cstheme="minorHAnsi"/>
          <w:sz w:val="22"/>
          <w:szCs w:val="22"/>
        </w:rPr>
        <w:tab/>
      </w:r>
      <w:r w:rsidRPr="00064667">
        <w:rPr>
          <w:rFonts w:asciiTheme="minorHAnsi" w:hAnsiTheme="minorHAnsi" w:cstheme="minorHAnsi"/>
          <w:sz w:val="22"/>
          <w:szCs w:val="22"/>
        </w:rPr>
        <w:tab/>
      </w:r>
      <w:r w:rsidRPr="00064667">
        <w:rPr>
          <w:rFonts w:asciiTheme="minorHAnsi" w:hAnsiTheme="minorHAnsi" w:cstheme="minorHAnsi"/>
          <w:sz w:val="22"/>
          <w:szCs w:val="22"/>
        </w:rPr>
        <w:tab/>
      </w:r>
      <w:r w:rsidRPr="00064667">
        <w:rPr>
          <w:rFonts w:asciiTheme="minorHAnsi" w:hAnsiTheme="minorHAnsi" w:cstheme="minorHAnsi"/>
          <w:sz w:val="22"/>
          <w:szCs w:val="22"/>
        </w:rPr>
        <w:tab/>
        <w:t>Za zhotovitele:</w:t>
      </w:r>
    </w:p>
    <w:p w:rsidR="005F0E79" w:rsidRPr="00064667" w:rsidRDefault="005F0E79" w:rsidP="005F0E79">
      <w:pPr>
        <w:rPr>
          <w:rFonts w:asciiTheme="minorHAnsi" w:hAnsiTheme="minorHAnsi" w:cstheme="minorHAnsi"/>
          <w:sz w:val="22"/>
          <w:szCs w:val="22"/>
        </w:rPr>
      </w:pPr>
    </w:p>
    <w:p w:rsidR="005F0E79" w:rsidRPr="00064667" w:rsidRDefault="005F0E79" w:rsidP="005F0E79">
      <w:pPr>
        <w:rPr>
          <w:rFonts w:asciiTheme="minorHAnsi" w:hAnsiTheme="minorHAnsi" w:cstheme="minorHAnsi"/>
          <w:sz w:val="22"/>
          <w:szCs w:val="22"/>
        </w:rPr>
      </w:pPr>
    </w:p>
    <w:p w:rsidR="005F0E79" w:rsidRPr="00064667" w:rsidRDefault="005F0E79" w:rsidP="005F0E79">
      <w:pPr>
        <w:rPr>
          <w:rFonts w:asciiTheme="minorHAnsi" w:hAnsiTheme="minorHAnsi" w:cstheme="minorHAnsi"/>
          <w:sz w:val="22"/>
          <w:szCs w:val="22"/>
        </w:rPr>
      </w:pPr>
    </w:p>
    <w:p w:rsidR="005F0E79" w:rsidRPr="00064667" w:rsidRDefault="005F0E79" w:rsidP="005F0E79">
      <w:pPr>
        <w:rPr>
          <w:rFonts w:asciiTheme="minorHAnsi" w:hAnsiTheme="minorHAnsi" w:cstheme="minorHAnsi"/>
          <w:sz w:val="22"/>
          <w:szCs w:val="22"/>
        </w:rPr>
      </w:pPr>
    </w:p>
    <w:p w:rsidR="005F0E79" w:rsidRPr="00064667" w:rsidRDefault="005F0E79" w:rsidP="005F0E79">
      <w:pPr>
        <w:rPr>
          <w:rFonts w:asciiTheme="minorHAnsi" w:hAnsiTheme="minorHAnsi" w:cstheme="minorHAnsi"/>
          <w:sz w:val="22"/>
          <w:szCs w:val="22"/>
        </w:rPr>
      </w:pPr>
      <w:r w:rsidRPr="00064667">
        <w:rPr>
          <w:rFonts w:asciiTheme="minorHAnsi" w:hAnsiTheme="minorHAnsi" w:cstheme="minorHAnsi"/>
          <w:sz w:val="22"/>
          <w:szCs w:val="22"/>
        </w:rPr>
        <w:t>___________________________</w:t>
      </w:r>
      <w:r w:rsidRPr="00064667">
        <w:rPr>
          <w:rFonts w:asciiTheme="minorHAnsi" w:hAnsiTheme="minorHAnsi" w:cstheme="minorHAnsi"/>
          <w:sz w:val="22"/>
          <w:szCs w:val="22"/>
        </w:rPr>
        <w:tab/>
      </w:r>
      <w:r w:rsidRPr="00064667">
        <w:rPr>
          <w:rFonts w:asciiTheme="minorHAnsi" w:hAnsiTheme="minorHAnsi" w:cstheme="minorHAnsi"/>
          <w:sz w:val="22"/>
          <w:szCs w:val="22"/>
        </w:rPr>
        <w:tab/>
      </w:r>
      <w:r w:rsidRPr="00064667">
        <w:rPr>
          <w:rFonts w:asciiTheme="minorHAnsi" w:hAnsiTheme="minorHAnsi" w:cstheme="minorHAnsi"/>
          <w:sz w:val="22"/>
          <w:szCs w:val="22"/>
        </w:rPr>
        <w:tab/>
      </w:r>
      <w:r w:rsidRPr="00064667">
        <w:rPr>
          <w:rFonts w:asciiTheme="minorHAnsi" w:hAnsiTheme="minorHAnsi" w:cstheme="minorHAnsi"/>
          <w:sz w:val="22"/>
          <w:szCs w:val="22"/>
        </w:rPr>
        <w:tab/>
        <w:t>________________________</w:t>
      </w:r>
    </w:p>
    <w:p w:rsidR="00DB338B" w:rsidRDefault="00DB338B" w:rsidP="00DB338B">
      <w:pPr>
        <w:rPr>
          <w:rFonts w:asciiTheme="minorHAnsi" w:hAnsiTheme="minorHAnsi" w:cstheme="minorHAnsi"/>
          <w:sz w:val="22"/>
          <w:szCs w:val="22"/>
        </w:rPr>
      </w:pPr>
      <w:r w:rsidRPr="00064667">
        <w:rPr>
          <w:rFonts w:asciiTheme="minorHAnsi" w:hAnsiTheme="minorHAnsi" w:cstheme="minorHAnsi"/>
          <w:sz w:val="22"/>
          <w:szCs w:val="22"/>
        </w:rPr>
        <w:t>Ing. Jindřich Ondruš, ředitel</w:t>
      </w:r>
      <w:r w:rsidRPr="00064667">
        <w:rPr>
          <w:rFonts w:asciiTheme="minorHAnsi" w:hAnsiTheme="minorHAnsi" w:cstheme="minorHAnsi"/>
          <w:sz w:val="22"/>
          <w:szCs w:val="22"/>
        </w:rPr>
        <w:tab/>
      </w:r>
      <w:r w:rsidRPr="00064667">
        <w:rPr>
          <w:rFonts w:asciiTheme="minorHAnsi" w:hAnsiTheme="minorHAnsi" w:cstheme="minorHAnsi"/>
          <w:sz w:val="22"/>
          <w:szCs w:val="22"/>
        </w:rPr>
        <w:tab/>
      </w:r>
      <w:r w:rsidRPr="00064667">
        <w:rPr>
          <w:rFonts w:asciiTheme="minorHAnsi" w:hAnsiTheme="minorHAnsi" w:cstheme="minorHAnsi"/>
          <w:sz w:val="22"/>
          <w:szCs w:val="22"/>
        </w:rPr>
        <w:tab/>
      </w:r>
      <w:r w:rsidRPr="00064667">
        <w:rPr>
          <w:rFonts w:asciiTheme="minorHAnsi" w:hAnsiTheme="minorHAnsi" w:cstheme="minorHAnsi"/>
          <w:sz w:val="22"/>
          <w:szCs w:val="22"/>
        </w:rPr>
        <w:tab/>
      </w:r>
      <w:r w:rsidRPr="00064667">
        <w:rPr>
          <w:rFonts w:asciiTheme="minorHAnsi" w:hAnsiTheme="minorHAnsi" w:cstheme="minorHAnsi"/>
          <w:sz w:val="22"/>
          <w:szCs w:val="22"/>
        </w:rPr>
        <w:tab/>
      </w:r>
      <w:r>
        <w:rPr>
          <w:rFonts w:asciiTheme="minorHAnsi" w:hAnsiTheme="minorHAnsi" w:cstheme="minorHAnsi"/>
          <w:sz w:val="22"/>
          <w:szCs w:val="22"/>
        </w:rPr>
        <w:t>Milan Juráň, jednatel</w:t>
      </w:r>
    </w:p>
    <w:p w:rsidR="005F0E79" w:rsidRDefault="005F0E79" w:rsidP="005F0E79">
      <w:pPr>
        <w:rPr>
          <w:rFonts w:asciiTheme="minorHAnsi" w:hAnsiTheme="minorHAnsi" w:cstheme="minorHAnsi"/>
          <w:sz w:val="22"/>
          <w:szCs w:val="22"/>
        </w:rPr>
      </w:pPr>
    </w:p>
    <w:p w:rsidR="005F0E79" w:rsidRDefault="005F0E79" w:rsidP="005F0E79">
      <w:pPr>
        <w:rPr>
          <w:rFonts w:asciiTheme="minorHAnsi" w:hAnsiTheme="minorHAnsi" w:cstheme="minorHAnsi"/>
          <w:sz w:val="22"/>
          <w:szCs w:val="22"/>
        </w:rPr>
      </w:pPr>
    </w:p>
    <w:p w:rsidR="005F0E79" w:rsidRDefault="005F0E79" w:rsidP="005F0E79">
      <w:pPr>
        <w:rPr>
          <w:rFonts w:asciiTheme="minorHAnsi" w:hAnsiTheme="minorHAnsi" w:cstheme="minorHAnsi"/>
          <w:sz w:val="22"/>
          <w:szCs w:val="22"/>
        </w:rPr>
      </w:pPr>
    </w:p>
    <w:tbl>
      <w:tblPr>
        <w:tblpPr w:leftFromText="141" w:rightFromText="141" w:vertAnchor="text" w:horzAnchor="margin"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5"/>
      </w:tblGrid>
      <w:tr w:rsidR="005F0E79" w:rsidRPr="000472B6" w:rsidTr="005F0E79">
        <w:trPr>
          <w:trHeight w:val="3619"/>
        </w:trPr>
        <w:tc>
          <w:tcPr>
            <w:tcW w:w="4725" w:type="dxa"/>
          </w:tcPr>
          <w:p w:rsidR="005F0E79" w:rsidRPr="000472B6" w:rsidRDefault="005F0E79" w:rsidP="005F0E79">
            <w:pPr>
              <w:ind w:left="4209" w:hanging="4209"/>
              <w:jc w:val="both"/>
              <w:rPr>
                <w:rFonts w:ascii="Calibri" w:hAnsi="Calibri" w:cs="Calibri"/>
                <w:sz w:val="16"/>
                <w:szCs w:val="16"/>
              </w:rPr>
            </w:pPr>
            <w:r w:rsidRPr="000472B6">
              <w:rPr>
                <w:rFonts w:ascii="Calibri" w:hAnsi="Calibri" w:cs="Calibri"/>
                <w:sz w:val="16"/>
                <w:szCs w:val="16"/>
              </w:rPr>
              <w:t xml:space="preserve">Doložka kupujícího: </w:t>
            </w:r>
          </w:p>
          <w:p w:rsidR="005F0E79" w:rsidRPr="000472B6" w:rsidRDefault="005F0E79" w:rsidP="005F0E79">
            <w:pPr>
              <w:tabs>
                <w:tab w:val="left" w:pos="2254"/>
              </w:tabs>
              <w:jc w:val="both"/>
              <w:rPr>
                <w:rFonts w:ascii="Calibri" w:hAnsi="Calibri" w:cs="Calibri"/>
                <w:sz w:val="16"/>
                <w:szCs w:val="16"/>
              </w:rPr>
            </w:pPr>
          </w:p>
          <w:p w:rsidR="005F0E79" w:rsidRPr="000472B6" w:rsidRDefault="005F0E79" w:rsidP="005F0E79">
            <w:pPr>
              <w:tabs>
                <w:tab w:val="left" w:pos="2254"/>
              </w:tabs>
              <w:jc w:val="both"/>
              <w:rPr>
                <w:rFonts w:ascii="Calibri" w:hAnsi="Calibri" w:cs="Calibri"/>
                <w:sz w:val="16"/>
                <w:szCs w:val="16"/>
              </w:rPr>
            </w:pPr>
            <w:r w:rsidRPr="000472B6">
              <w:rPr>
                <w:rFonts w:ascii="Calibri" w:hAnsi="Calibri" w:cs="Calibri"/>
                <w:sz w:val="16"/>
                <w:szCs w:val="16"/>
              </w:rPr>
              <w:t xml:space="preserve">Předběžnou řídící kontrolu dle ustanovení §11 </w:t>
            </w:r>
            <w:proofErr w:type="spellStart"/>
            <w:r w:rsidRPr="000472B6">
              <w:rPr>
                <w:rFonts w:ascii="Calibri" w:hAnsi="Calibri" w:cs="Calibri"/>
                <w:sz w:val="16"/>
                <w:szCs w:val="16"/>
              </w:rPr>
              <w:t>vyhl</w:t>
            </w:r>
            <w:proofErr w:type="spellEnd"/>
            <w:r w:rsidRPr="000472B6">
              <w:rPr>
                <w:rFonts w:ascii="Calibri" w:hAnsi="Calibri" w:cs="Calibri"/>
                <w:sz w:val="16"/>
                <w:szCs w:val="16"/>
              </w:rPr>
              <w:t>. č. 416/2004 Sb., kterou se provádí zákon č. 320/2001 Sb.,</w:t>
            </w:r>
            <w:r>
              <w:rPr>
                <w:rFonts w:ascii="Calibri" w:hAnsi="Calibri" w:cs="Calibri"/>
                <w:sz w:val="16"/>
                <w:szCs w:val="16"/>
              </w:rPr>
              <w:t xml:space="preserve"> </w:t>
            </w:r>
            <w:r w:rsidRPr="000472B6">
              <w:rPr>
                <w:rFonts w:ascii="Calibri" w:hAnsi="Calibri" w:cs="Calibri"/>
                <w:sz w:val="16"/>
                <w:szCs w:val="16"/>
              </w:rPr>
              <w:t xml:space="preserve">o finanční kontrole, v platném znění   </w:t>
            </w:r>
          </w:p>
          <w:p w:rsidR="005F0E79" w:rsidRPr="000472B6" w:rsidRDefault="005F0E79" w:rsidP="005F0E79">
            <w:pPr>
              <w:pStyle w:val="Export0"/>
              <w:tabs>
                <w:tab w:val="left" w:pos="2254"/>
              </w:tabs>
              <w:jc w:val="both"/>
              <w:rPr>
                <w:rFonts w:ascii="Calibri" w:hAnsi="Calibri" w:cs="Calibri"/>
                <w:sz w:val="16"/>
                <w:szCs w:val="16"/>
              </w:rPr>
            </w:pPr>
          </w:p>
          <w:p w:rsidR="005F0E79" w:rsidRPr="000472B6" w:rsidRDefault="005F0E79" w:rsidP="005F0E79">
            <w:pPr>
              <w:pStyle w:val="Export0"/>
              <w:tabs>
                <w:tab w:val="left" w:pos="2254"/>
              </w:tabs>
              <w:jc w:val="both"/>
              <w:rPr>
                <w:rFonts w:ascii="Calibri" w:hAnsi="Calibri" w:cs="Calibri"/>
                <w:sz w:val="16"/>
                <w:szCs w:val="16"/>
              </w:rPr>
            </w:pPr>
            <w:r w:rsidRPr="000472B6">
              <w:rPr>
                <w:rFonts w:ascii="Calibri" w:hAnsi="Calibri" w:cs="Calibri"/>
                <w:sz w:val="16"/>
                <w:szCs w:val="16"/>
              </w:rPr>
              <w:t>Provedl příkazce operace:</w:t>
            </w:r>
            <w:r>
              <w:rPr>
                <w:rFonts w:ascii="Calibri" w:hAnsi="Calibri" w:cs="Calibri"/>
                <w:sz w:val="16"/>
                <w:szCs w:val="16"/>
              </w:rPr>
              <w:t>Ing. Milan Gesierich</w:t>
            </w:r>
          </w:p>
          <w:p w:rsidR="005F0E79" w:rsidRPr="000472B6" w:rsidRDefault="005F0E79" w:rsidP="005F0E79">
            <w:pPr>
              <w:pStyle w:val="Export0"/>
              <w:tabs>
                <w:tab w:val="left" w:pos="2254"/>
              </w:tabs>
              <w:jc w:val="both"/>
              <w:rPr>
                <w:rFonts w:ascii="Calibri" w:hAnsi="Calibri" w:cs="Calibri"/>
                <w:sz w:val="16"/>
                <w:szCs w:val="16"/>
              </w:rPr>
            </w:pPr>
          </w:p>
          <w:p w:rsidR="005F0E79" w:rsidRPr="000472B6" w:rsidRDefault="005F0E79" w:rsidP="005F0E79">
            <w:pPr>
              <w:pStyle w:val="Export0"/>
              <w:tabs>
                <w:tab w:val="left" w:pos="2254"/>
              </w:tabs>
              <w:jc w:val="both"/>
              <w:rPr>
                <w:rFonts w:ascii="Calibri" w:hAnsi="Calibri" w:cs="Calibri"/>
                <w:sz w:val="16"/>
                <w:szCs w:val="16"/>
              </w:rPr>
            </w:pPr>
            <w:r w:rsidRPr="000472B6">
              <w:rPr>
                <w:rFonts w:ascii="Calibri" w:hAnsi="Calibri" w:cs="Calibri"/>
                <w:sz w:val="16"/>
                <w:szCs w:val="16"/>
              </w:rPr>
              <w:t>Dne : ……</w:t>
            </w:r>
            <w:proofErr w:type="gramStart"/>
            <w:r w:rsidRPr="000472B6">
              <w:rPr>
                <w:rFonts w:ascii="Calibri" w:hAnsi="Calibri" w:cs="Calibri"/>
                <w:sz w:val="16"/>
                <w:szCs w:val="16"/>
              </w:rPr>
              <w:t>…..201</w:t>
            </w:r>
            <w:r>
              <w:rPr>
                <w:rFonts w:ascii="Calibri" w:hAnsi="Calibri" w:cs="Calibri"/>
                <w:sz w:val="16"/>
                <w:szCs w:val="16"/>
              </w:rPr>
              <w:t>8</w:t>
            </w:r>
            <w:proofErr w:type="gramEnd"/>
          </w:p>
          <w:p w:rsidR="005F0E79" w:rsidRPr="000472B6" w:rsidRDefault="005F0E79" w:rsidP="005F0E79">
            <w:pPr>
              <w:pStyle w:val="Export0"/>
              <w:tabs>
                <w:tab w:val="left" w:pos="2254"/>
              </w:tabs>
              <w:jc w:val="both"/>
              <w:rPr>
                <w:rFonts w:ascii="Calibri" w:hAnsi="Calibri" w:cs="Calibri"/>
                <w:sz w:val="16"/>
                <w:szCs w:val="16"/>
              </w:rPr>
            </w:pPr>
          </w:p>
          <w:p w:rsidR="005F0E79" w:rsidRPr="000472B6" w:rsidRDefault="005F0E79" w:rsidP="005F0E79">
            <w:pPr>
              <w:pStyle w:val="Export0"/>
              <w:tabs>
                <w:tab w:val="left" w:pos="2254"/>
              </w:tabs>
              <w:ind w:hanging="709"/>
              <w:jc w:val="both"/>
              <w:rPr>
                <w:rFonts w:ascii="Calibri" w:hAnsi="Calibri" w:cs="Calibri"/>
                <w:sz w:val="16"/>
                <w:szCs w:val="16"/>
              </w:rPr>
            </w:pPr>
            <w:proofErr w:type="spellStart"/>
            <w:r w:rsidRPr="000472B6">
              <w:rPr>
                <w:rFonts w:ascii="Calibri" w:hAnsi="Calibri" w:cs="Calibri"/>
                <w:sz w:val="16"/>
                <w:szCs w:val="16"/>
              </w:rPr>
              <w:t>Předklá</w:t>
            </w:r>
            <w:proofErr w:type="spellEnd"/>
            <w:r w:rsidRPr="000472B6">
              <w:rPr>
                <w:rFonts w:ascii="Calibri" w:hAnsi="Calibri" w:cs="Calibri"/>
                <w:sz w:val="16"/>
                <w:szCs w:val="16"/>
              </w:rPr>
              <w:t xml:space="preserve">  Předkládá správce rozpočtu: Ing. Věra Cábová</w:t>
            </w:r>
          </w:p>
          <w:p w:rsidR="005F0E79" w:rsidRPr="000472B6" w:rsidRDefault="005F0E79" w:rsidP="005F0E79">
            <w:pPr>
              <w:pStyle w:val="Export0"/>
              <w:tabs>
                <w:tab w:val="left" w:pos="2254"/>
              </w:tabs>
              <w:jc w:val="both"/>
              <w:rPr>
                <w:rFonts w:ascii="Calibri" w:hAnsi="Calibri" w:cs="Calibri"/>
                <w:sz w:val="16"/>
                <w:szCs w:val="16"/>
              </w:rPr>
            </w:pPr>
            <w:r w:rsidRPr="000472B6">
              <w:rPr>
                <w:rFonts w:ascii="Calibri" w:hAnsi="Calibri" w:cs="Calibri"/>
                <w:sz w:val="16"/>
                <w:szCs w:val="16"/>
              </w:rPr>
              <w:t>Dne  : …</w:t>
            </w:r>
            <w:proofErr w:type="gramStart"/>
            <w:r w:rsidRPr="000472B6">
              <w:rPr>
                <w:rFonts w:ascii="Calibri" w:hAnsi="Calibri" w:cs="Calibri"/>
                <w:sz w:val="16"/>
                <w:szCs w:val="16"/>
              </w:rPr>
              <w:t>…...201</w:t>
            </w:r>
            <w:r>
              <w:rPr>
                <w:rFonts w:ascii="Calibri" w:hAnsi="Calibri" w:cs="Calibri"/>
                <w:sz w:val="16"/>
                <w:szCs w:val="16"/>
              </w:rPr>
              <w:t>8</w:t>
            </w:r>
            <w:proofErr w:type="gramEnd"/>
          </w:p>
          <w:p w:rsidR="005F0E79" w:rsidRPr="000472B6" w:rsidRDefault="005F0E79" w:rsidP="005F0E79">
            <w:pPr>
              <w:jc w:val="both"/>
              <w:rPr>
                <w:rFonts w:ascii="Calibri" w:hAnsi="Calibri" w:cs="Calibri"/>
                <w:sz w:val="16"/>
                <w:szCs w:val="16"/>
              </w:rPr>
            </w:pPr>
          </w:p>
          <w:p w:rsidR="005F0E79" w:rsidRPr="000472B6" w:rsidRDefault="005F0E79" w:rsidP="005F0E79">
            <w:pPr>
              <w:jc w:val="both"/>
              <w:rPr>
                <w:rFonts w:ascii="Calibri" w:hAnsi="Calibri" w:cs="Calibri"/>
                <w:sz w:val="16"/>
                <w:szCs w:val="16"/>
              </w:rPr>
            </w:pPr>
            <w:r w:rsidRPr="000472B6">
              <w:rPr>
                <w:rFonts w:ascii="Calibri" w:hAnsi="Calibri" w:cs="Calibri"/>
                <w:sz w:val="16"/>
                <w:szCs w:val="16"/>
              </w:rPr>
              <w:t xml:space="preserve">Náležitosti smlouvy kontroloval: </w:t>
            </w:r>
            <w:proofErr w:type="gramStart"/>
            <w:r w:rsidRPr="000472B6">
              <w:rPr>
                <w:rFonts w:ascii="Calibri" w:hAnsi="Calibri" w:cs="Calibri"/>
                <w:sz w:val="16"/>
                <w:szCs w:val="16"/>
              </w:rPr>
              <w:t>RECTE.CZ</w:t>
            </w:r>
            <w:proofErr w:type="gramEnd"/>
            <w:r w:rsidRPr="000472B6">
              <w:rPr>
                <w:rFonts w:ascii="Calibri" w:hAnsi="Calibri" w:cs="Calibri"/>
                <w:sz w:val="16"/>
                <w:szCs w:val="16"/>
              </w:rPr>
              <w:t>, s.r.o.</w:t>
            </w:r>
          </w:p>
          <w:p w:rsidR="005F0E79" w:rsidRPr="000472B6" w:rsidRDefault="005F0E79" w:rsidP="007572E3">
            <w:pPr>
              <w:pStyle w:val="Export0"/>
              <w:tabs>
                <w:tab w:val="left" w:pos="2254"/>
              </w:tabs>
              <w:jc w:val="both"/>
              <w:rPr>
                <w:rFonts w:ascii="Calibri" w:hAnsi="Calibri" w:cs="Calibri"/>
                <w:sz w:val="16"/>
                <w:szCs w:val="16"/>
              </w:rPr>
            </w:pPr>
            <w:proofErr w:type="gramStart"/>
            <w:r w:rsidRPr="000472B6">
              <w:rPr>
                <w:rFonts w:ascii="Calibri" w:hAnsi="Calibri" w:cs="Calibri"/>
                <w:sz w:val="16"/>
                <w:szCs w:val="16"/>
              </w:rPr>
              <w:t xml:space="preserve">Dne : </w:t>
            </w:r>
            <w:r w:rsidR="007572E3">
              <w:rPr>
                <w:rFonts w:ascii="Calibri" w:hAnsi="Calibri" w:cs="Calibri"/>
                <w:sz w:val="16"/>
                <w:szCs w:val="16"/>
              </w:rPr>
              <w:t>20</w:t>
            </w:r>
            <w:proofErr w:type="gramEnd"/>
            <w:r w:rsidR="007572E3">
              <w:rPr>
                <w:rFonts w:ascii="Calibri" w:hAnsi="Calibri" w:cs="Calibri"/>
                <w:sz w:val="16"/>
                <w:szCs w:val="16"/>
              </w:rPr>
              <w:t>. 6. 2</w:t>
            </w:r>
            <w:r w:rsidRPr="000472B6">
              <w:rPr>
                <w:rFonts w:ascii="Calibri" w:hAnsi="Calibri" w:cs="Calibri"/>
                <w:sz w:val="16"/>
                <w:szCs w:val="16"/>
              </w:rPr>
              <w:t>01</w:t>
            </w:r>
            <w:r>
              <w:rPr>
                <w:rFonts w:ascii="Calibri" w:hAnsi="Calibri" w:cs="Calibri"/>
                <w:sz w:val="16"/>
                <w:szCs w:val="16"/>
              </w:rPr>
              <w:t>8</w:t>
            </w:r>
          </w:p>
        </w:tc>
      </w:tr>
    </w:tbl>
    <w:p w:rsidR="00571D59" w:rsidRPr="001B4494" w:rsidRDefault="00571D59" w:rsidP="005F0E79">
      <w:pPr>
        <w:rPr>
          <w:rFonts w:ascii="Calibri" w:hAnsi="Calibri" w:cs="Calibri"/>
        </w:rPr>
      </w:pPr>
    </w:p>
    <w:sectPr w:rsidR="00571D59" w:rsidRPr="001B4494" w:rsidSect="004A0ABE">
      <w:headerReference w:type="default" r:id="rId10"/>
      <w:footerReference w:type="default" r:id="rId11"/>
      <w:pgSz w:w="11906" w:h="16838"/>
      <w:pgMar w:top="2268" w:right="1418" w:bottom="1702" w:left="1418" w:header="708" w:footer="708" w:gutter="0"/>
      <w:pgBorders w:offsetFrom="page">
        <w:top w:val="dotted" w:sz="4" w:space="24" w:color="auto"/>
        <w:left w:val="dotted" w:sz="4" w:space="24" w:color="auto"/>
        <w:bottom w:val="dotted" w:sz="4" w:space="24" w:color="auto"/>
        <w:right w:val="dotted" w:sz="4" w:space="24" w:color="auto"/>
      </w:pgBorders>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5F5" w:rsidRDefault="00C735F5">
      <w:r>
        <w:separator/>
      </w:r>
    </w:p>
  </w:endnote>
  <w:endnote w:type="continuationSeparator" w:id="0">
    <w:p w:rsidR="00C735F5" w:rsidRDefault="00C73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vinion">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079" w:rsidRPr="00F55851" w:rsidRDefault="0005538B" w:rsidP="00F55851">
    <w:pPr>
      <w:pStyle w:val="Zpat"/>
      <w:pBdr>
        <w:top w:val="single" w:sz="4" w:space="1" w:color="D9D9D9"/>
      </w:pBdr>
      <w:jc w:val="right"/>
      <w:rPr>
        <w:rFonts w:ascii="Arial Narrow" w:hAnsi="Arial Narrow"/>
        <w:b/>
        <w:sz w:val="18"/>
        <w:szCs w:val="18"/>
      </w:rPr>
    </w:pPr>
    <w:r w:rsidRPr="00F55851">
      <w:rPr>
        <w:rFonts w:ascii="Arial Narrow" w:hAnsi="Arial Narrow"/>
        <w:b/>
        <w:sz w:val="18"/>
        <w:szCs w:val="18"/>
      </w:rPr>
      <w:fldChar w:fldCharType="begin"/>
    </w:r>
    <w:r w:rsidR="00CF5079" w:rsidRPr="00F55851">
      <w:rPr>
        <w:rFonts w:ascii="Arial Narrow" w:hAnsi="Arial Narrow"/>
        <w:b/>
        <w:sz w:val="18"/>
        <w:szCs w:val="18"/>
      </w:rPr>
      <w:instrText>PAGE   \* MERGEFORMAT</w:instrText>
    </w:r>
    <w:r w:rsidRPr="00F55851">
      <w:rPr>
        <w:rFonts w:ascii="Arial Narrow" w:hAnsi="Arial Narrow"/>
        <w:b/>
        <w:sz w:val="18"/>
        <w:szCs w:val="18"/>
      </w:rPr>
      <w:fldChar w:fldCharType="separate"/>
    </w:r>
    <w:r w:rsidR="005331AE">
      <w:rPr>
        <w:rFonts w:ascii="Arial Narrow" w:hAnsi="Arial Narrow"/>
        <w:b/>
        <w:noProof/>
        <w:sz w:val="18"/>
        <w:szCs w:val="18"/>
      </w:rPr>
      <w:t>1</w:t>
    </w:r>
    <w:r w:rsidRPr="00F55851">
      <w:rPr>
        <w:rFonts w:ascii="Arial Narrow" w:hAnsi="Arial Narrow"/>
        <w:b/>
        <w:sz w:val="18"/>
        <w:szCs w:val="18"/>
      </w:rPr>
      <w:fldChar w:fldCharType="end"/>
    </w:r>
    <w:r w:rsidR="00CF5079" w:rsidRPr="00F55851">
      <w:rPr>
        <w:rFonts w:ascii="Arial Narrow" w:hAnsi="Arial Narrow"/>
        <w:b/>
        <w:sz w:val="18"/>
        <w:szCs w:val="18"/>
      </w:rPr>
      <w:t xml:space="preserve"> | </w:t>
    </w:r>
    <w:r w:rsidR="00CF5079" w:rsidRPr="00F55851">
      <w:rPr>
        <w:rFonts w:ascii="Arial Narrow" w:hAnsi="Arial Narrow"/>
        <w:b/>
        <w:color w:val="808080"/>
        <w:spacing w:val="60"/>
        <w:sz w:val="18"/>
        <w:szCs w:val="18"/>
      </w:rPr>
      <w:t>Stránka</w:t>
    </w:r>
  </w:p>
  <w:p w:rsidR="00CF5079" w:rsidRDefault="00CF5079">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5F5" w:rsidRDefault="00C735F5">
      <w:r>
        <w:separator/>
      </w:r>
    </w:p>
  </w:footnote>
  <w:footnote w:type="continuationSeparator" w:id="0">
    <w:p w:rsidR="00C735F5" w:rsidRDefault="00C73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079" w:rsidRDefault="00CF5079" w:rsidP="007A6A8A">
    <w:pPr>
      <w:pStyle w:val="Zhlav"/>
      <w:jc w:val="center"/>
    </w:pPr>
    <w:r w:rsidRPr="004A0ABE">
      <w:rPr>
        <w:noProof/>
        <w:lang w:eastAsia="cs-CZ"/>
      </w:rPr>
      <w:drawing>
        <wp:inline distT="0" distB="0" distL="0" distR="0">
          <wp:extent cx="5759450" cy="664698"/>
          <wp:effectExtent l="19050" t="0" r="0" b="0"/>
          <wp:docPr id="4" name="Obrázek 4" descr="C:\Users\mikusek\OneDrive\3 Interreg\Publicita\logo_IRRVA_201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kusek\OneDrive\3 Interreg\Publicita\logo_IRRVA_2014-2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6469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B386BF08"/>
    <w:name w:val="WW8Num10"/>
    <w:lvl w:ilvl="0">
      <w:start w:val="1"/>
      <w:numFmt w:val="decimal"/>
      <w:lvlText w:val="%1."/>
      <w:lvlJc w:val="left"/>
      <w:pPr>
        <w:tabs>
          <w:tab w:val="num" w:pos="361"/>
        </w:tabs>
        <w:ind w:left="361" w:hanging="360"/>
      </w:pPr>
      <w:rPr>
        <w:rFonts w:ascii="Times New Roman" w:eastAsia="Times New Roman" w:hAnsi="Times New Roman" w:cs="Times New Roman" w:hint="default"/>
        <w:b/>
        <w:color w:val="auto"/>
      </w:rPr>
    </w:lvl>
  </w:abstractNum>
  <w:abstractNum w:abstractNumId="1">
    <w:nsid w:val="00000009"/>
    <w:multiLevelType w:val="singleLevel"/>
    <w:tmpl w:val="B8960878"/>
    <w:name w:val="WW8Num11"/>
    <w:lvl w:ilvl="0">
      <w:start w:val="1"/>
      <w:numFmt w:val="decimal"/>
      <w:lvlText w:val="%1."/>
      <w:lvlJc w:val="left"/>
      <w:pPr>
        <w:tabs>
          <w:tab w:val="num" w:pos="0"/>
        </w:tabs>
        <w:ind w:left="360" w:hanging="360"/>
      </w:pPr>
      <w:rPr>
        <w:rFonts w:ascii="Arial Narrow" w:hAnsi="Arial Narrow" w:cs="Arial Narrow" w:hint="default"/>
        <w:b w:val="0"/>
        <w:i w:val="0"/>
        <w:color w:val="auto"/>
        <w:sz w:val="22"/>
        <w:szCs w:val="22"/>
      </w:rPr>
    </w:lvl>
  </w:abstractNum>
  <w:abstractNum w:abstractNumId="2">
    <w:nsid w:val="00000010"/>
    <w:multiLevelType w:val="singleLevel"/>
    <w:tmpl w:val="00000010"/>
    <w:name w:val="WW8Num20"/>
    <w:lvl w:ilvl="0">
      <w:start w:val="2"/>
      <w:numFmt w:val="decimal"/>
      <w:lvlText w:val="%1."/>
      <w:lvlJc w:val="left"/>
      <w:pPr>
        <w:tabs>
          <w:tab w:val="num" w:pos="360"/>
        </w:tabs>
        <w:ind w:left="360" w:hanging="360"/>
      </w:pPr>
      <w:rPr>
        <w:rFonts w:ascii="Calibri" w:hAnsi="Calibri" w:cs="Calibri" w:hint="default"/>
        <w:sz w:val="22"/>
        <w:szCs w:val="22"/>
      </w:rPr>
    </w:lvl>
  </w:abstractNum>
  <w:abstractNum w:abstractNumId="3">
    <w:nsid w:val="00000011"/>
    <w:multiLevelType w:val="singleLevel"/>
    <w:tmpl w:val="ADF05DAC"/>
    <w:name w:val="WW8Num21"/>
    <w:lvl w:ilvl="0">
      <w:start w:val="1"/>
      <w:numFmt w:val="decimal"/>
      <w:lvlText w:val="%1."/>
      <w:lvlJc w:val="left"/>
      <w:pPr>
        <w:tabs>
          <w:tab w:val="num" w:pos="720"/>
        </w:tabs>
        <w:ind w:left="720" w:hanging="360"/>
      </w:pPr>
      <w:rPr>
        <w:rFonts w:ascii="Calibri" w:hAnsi="Calibri" w:cs="Calibri" w:hint="default"/>
        <w:color w:val="auto"/>
        <w:sz w:val="22"/>
        <w:szCs w:val="22"/>
      </w:rPr>
    </w:lvl>
  </w:abstractNum>
  <w:abstractNum w:abstractNumId="4">
    <w:nsid w:val="08170634"/>
    <w:multiLevelType w:val="singleLevel"/>
    <w:tmpl w:val="A306C66A"/>
    <w:lvl w:ilvl="0">
      <w:start w:val="1"/>
      <w:numFmt w:val="decimal"/>
      <w:pStyle w:val="SoDtext"/>
      <w:lvlText w:val="%1."/>
      <w:lvlJc w:val="left"/>
      <w:pPr>
        <w:tabs>
          <w:tab w:val="num" w:pos="360"/>
        </w:tabs>
        <w:ind w:left="360" w:hanging="360"/>
      </w:pPr>
      <w:rPr>
        <w:b w:val="0"/>
        <w:i w:val="0"/>
        <w:color w:val="auto"/>
        <w:sz w:val="22"/>
        <w:szCs w:val="22"/>
      </w:rPr>
    </w:lvl>
  </w:abstractNum>
  <w:abstractNum w:abstractNumId="5">
    <w:nsid w:val="08491A61"/>
    <w:multiLevelType w:val="hybridMultilevel"/>
    <w:tmpl w:val="E63873A8"/>
    <w:lvl w:ilvl="0" w:tplc="2212558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5E064B9"/>
    <w:multiLevelType w:val="hybridMultilevel"/>
    <w:tmpl w:val="CAACCB7A"/>
    <w:lvl w:ilvl="0" w:tplc="03F4070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8DE3385"/>
    <w:multiLevelType w:val="singleLevel"/>
    <w:tmpl w:val="4912B028"/>
    <w:lvl w:ilvl="0">
      <w:start w:val="6"/>
      <w:numFmt w:val="decimal"/>
      <w:lvlText w:val="%1."/>
      <w:lvlJc w:val="left"/>
      <w:pPr>
        <w:tabs>
          <w:tab w:val="num" w:pos="397"/>
        </w:tabs>
        <w:ind w:left="397" w:hanging="397"/>
      </w:pPr>
      <w:rPr>
        <w:rFonts w:hint="default"/>
        <w:b w:val="0"/>
        <w:i w:val="0"/>
        <w:sz w:val="22"/>
        <w:szCs w:val="22"/>
      </w:rPr>
    </w:lvl>
  </w:abstractNum>
  <w:abstractNum w:abstractNumId="8">
    <w:nsid w:val="191D2D22"/>
    <w:multiLevelType w:val="hybridMultilevel"/>
    <w:tmpl w:val="F09C3432"/>
    <w:lvl w:ilvl="0" w:tplc="61F0C2EE">
      <w:start w:val="1"/>
      <w:numFmt w:val="decimal"/>
      <w:lvlText w:val="3.%1"/>
      <w:lvlJc w:val="left"/>
      <w:pPr>
        <w:ind w:left="2136" w:hanging="360"/>
      </w:pPr>
      <w:rPr>
        <w:rFonts w:hint="default"/>
      </w:rPr>
    </w:lvl>
    <w:lvl w:ilvl="1" w:tplc="3334B324">
      <w:start w:val="1"/>
      <w:numFmt w:val="decimal"/>
      <w:lvlText w:val="3.4.%2"/>
      <w:lvlJc w:val="left"/>
      <w:pPr>
        <w:ind w:left="2856" w:hanging="360"/>
      </w:pPr>
      <w:rPr>
        <w:rFonts w:ascii="Verdana" w:hAnsi="Verdana" w:hint="default"/>
        <w:b w:val="0"/>
        <w:sz w:val="20"/>
        <w:szCs w:val="20"/>
        <w:u w:val="none"/>
      </w:r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9">
    <w:nsid w:val="1A2D66B0"/>
    <w:multiLevelType w:val="hybridMultilevel"/>
    <w:tmpl w:val="6DE0BFC4"/>
    <w:lvl w:ilvl="0" w:tplc="2C143F84">
      <w:start w:val="4"/>
      <w:numFmt w:val="decimal"/>
      <w:lvlText w:val="%1."/>
      <w:lvlJc w:val="left"/>
      <w:pPr>
        <w:tabs>
          <w:tab w:val="num" w:pos="705"/>
        </w:tabs>
        <w:ind w:left="70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CCD18DF"/>
    <w:multiLevelType w:val="hybridMultilevel"/>
    <w:tmpl w:val="985EDA14"/>
    <w:lvl w:ilvl="0" w:tplc="F9E8BEEE">
      <w:start w:val="13"/>
      <w:numFmt w:val="decimal"/>
      <w:lvlText w:val="%1."/>
      <w:lvlJc w:val="left"/>
      <w:pPr>
        <w:tabs>
          <w:tab w:val="num" w:pos="502"/>
        </w:tabs>
        <w:ind w:left="502"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0D9659B"/>
    <w:multiLevelType w:val="hybridMultilevel"/>
    <w:tmpl w:val="33D0F842"/>
    <w:lvl w:ilvl="0" w:tplc="FFFFFFFF">
      <w:start w:val="1"/>
      <w:numFmt w:val="decimal"/>
      <w:lvlText w:val="%1."/>
      <w:lvlJc w:val="left"/>
      <w:pPr>
        <w:tabs>
          <w:tab w:val="num" w:pos="360"/>
        </w:tabs>
        <w:ind w:left="360" w:hanging="360"/>
      </w:pPr>
      <w:rPr>
        <w:rFonts w:hint="default"/>
      </w:rPr>
    </w:lvl>
    <w:lvl w:ilvl="1" w:tplc="C48A89E2">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1D5145F"/>
    <w:multiLevelType w:val="singleLevel"/>
    <w:tmpl w:val="E3327302"/>
    <w:lvl w:ilvl="0">
      <w:start w:val="1"/>
      <w:numFmt w:val="decimal"/>
      <w:lvlText w:val="%1."/>
      <w:lvlJc w:val="left"/>
      <w:pPr>
        <w:tabs>
          <w:tab w:val="num" w:pos="360"/>
        </w:tabs>
        <w:ind w:left="360" w:hanging="360"/>
      </w:pPr>
      <w:rPr>
        <w:b w:val="0"/>
        <w:i w:val="0"/>
        <w:sz w:val="22"/>
        <w:szCs w:val="22"/>
      </w:rPr>
    </w:lvl>
  </w:abstractNum>
  <w:abstractNum w:abstractNumId="13">
    <w:nsid w:val="22FD0442"/>
    <w:multiLevelType w:val="hybridMultilevel"/>
    <w:tmpl w:val="BE6A85BA"/>
    <w:lvl w:ilvl="0" w:tplc="91F0407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nsid w:val="23314720"/>
    <w:multiLevelType w:val="hybridMultilevel"/>
    <w:tmpl w:val="A4002C7A"/>
    <w:lvl w:ilvl="0" w:tplc="F528898E">
      <w:start w:val="5"/>
      <w:numFmt w:val="decimal"/>
      <w:lvlText w:val="12.%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6427AE2"/>
    <w:multiLevelType w:val="hybridMultilevel"/>
    <w:tmpl w:val="EA566DBE"/>
    <w:lvl w:ilvl="0" w:tplc="DCC86300">
      <w:start w:val="1"/>
      <w:numFmt w:val="decimal"/>
      <w:lvlText w:val="%1."/>
      <w:lvlJc w:val="left"/>
      <w:pPr>
        <w:tabs>
          <w:tab w:val="num" w:pos="357"/>
        </w:tabs>
        <w:ind w:left="340" w:firstLine="20"/>
      </w:pPr>
      <w:rPr>
        <w:rFonts w:hint="default"/>
      </w:rPr>
    </w:lvl>
    <w:lvl w:ilvl="1" w:tplc="4B60007E">
      <w:start w:val="1"/>
      <w:numFmt w:val="lowerLetter"/>
      <w:lvlText w:val="%2."/>
      <w:lvlJc w:val="left"/>
      <w:pPr>
        <w:tabs>
          <w:tab w:val="num" w:pos="1440"/>
        </w:tabs>
        <w:ind w:left="1440" w:hanging="360"/>
      </w:pPr>
    </w:lvl>
    <w:lvl w:ilvl="2" w:tplc="3BE63C8C">
      <w:start w:val="1"/>
      <w:numFmt w:val="lowerLetter"/>
      <w:lvlText w:val="%3)"/>
      <w:lvlJc w:val="left"/>
      <w:pPr>
        <w:tabs>
          <w:tab w:val="num" w:pos="2340"/>
        </w:tabs>
        <w:ind w:left="2340" w:hanging="360"/>
      </w:pPr>
      <w:rPr>
        <w:rFonts w:hint="default"/>
      </w:rPr>
    </w:lvl>
    <w:lvl w:ilvl="3" w:tplc="7324AADE">
      <w:start w:val="1"/>
      <w:numFmt w:val="bullet"/>
      <w:lvlText w:val="-"/>
      <w:lvlJc w:val="left"/>
      <w:pPr>
        <w:tabs>
          <w:tab w:val="num" w:pos="2880"/>
        </w:tabs>
        <w:ind w:left="2880" w:hanging="360"/>
      </w:pPr>
      <w:rPr>
        <w:rFonts w:ascii="Arial Narrow" w:eastAsia="Calibri" w:hAnsi="Arial Narrow" w:cs="Arial" w:hint="default"/>
      </w:rPr>
    </w:lvl>
    <w:lvl w:ilvl="4" w:tplc="DC8EEE4A" w:tentative="1">
      <w:start w:val="1"/>
      <w:numFmt w:val="lowerLetter"/>
      <w:lvlText w:val="%5."/>
      <w:lvlJc w:val="left"/>
      <w:pPr>
        <w:tabs>
          <w:tab w:val="num" w:pos="3600"/>
        </w:tabs>
        <w:ind w:left="3600" w:hanging="360"/>
      </w:pPr>
    </w:lvl>
    <w:lvl w:ilvl="5" w:tplc="164CAE5A" w:tentative="1">
      <w:start w:val="1"/>
      <w:numFmt w:val="lowerRoman"/>
      <w:lvlText w:val="%6."/>
      <w:lvlJc w:val="right"/>
      <w:pPr>
        <w:tabs>
          <w:tab w:val="num" w:pos="4320"/>
        </w:tabs>
        <w:ind w:left="4320" w:hanging="180"/>
      </w:pPr>
    </w:lvl>
    <w:lvl w:ilvl="6" w:tplc="3C6661FE" w:tentative="1">
      <w:start w:val="1"/>
      <w:numFmt w:val="decimal"/>
      <w:lvlText w:val="%7."/>
      <w:lvlJc w:val="left"/>
      <w:pPr>
        <w:tabs>
          <w:tab w:val="num" w:pos="5040"/>
        </w:tabs>
        <w:ind w:left="5040" w:hanging="360"/>
      </w:pPr>
    </w:lvl>
    <w:lvl w:ilvl="7" w:tplc="EACC399A" w:tentative="1">
      <w:start w:val="1"/>
      <w:numFmt w:val="lowerLetter"/>
      <w:lvlText w:val="%8."/>
      <w:lvlJc w:val="left"/>
      <w:pPr>
        <w:tabs>
          <w:tab w:val="num" w:pos="5760"/>
        </w:tabs>
        <w:ind w:left="5760" w:hanging="360"/>
      </w:pPr>
    </w:lvl>
    <w:lvl w:ilvl="8" w:tplc="12B06762" w:tentative="1">
      <w:start w:val="1"/>
      <w:numFmt w:val="lowerRoman"/>
      <w:lvlText w:val="%9."/>
      <w:lvlJc w:val="right"/>
      <w:pPr>
        <w:tabs>
          <w:tab w:val="num" w:pos="6480"/>
        </w:tabs>
        <w:ind w:left="6480" w:hanging="180"/>
      </w:pPr>
    </w:lvl>
  </w:abstractNum>
  <w:abstractNum w:abstractNumId="16">
    <w:nsid w:val="2BFE620C"/>
    <w:multiLevelType w:val="singleLevel"/>
    <w:tmpl w:val="DA6024FE"/>
    <w:lvl w:ilvl="0">
      <w:start w:val="1"/>
      <w:numFmt w:val="lowerLetter"/>
      <w:lvlText w:val="%1)"/>
      <w:lvlJc w:val="left"/>
      <w:pPr>
        <w:tabs>
          <w:tab w:val="num" w:pos="360"/>
        </w:tabs>
        <w:ind w:left="283" w:hanging="283"/>
      </w:pPr>
      <w:rPr>
        <w:b w:val="0"/>
        <w:i w:val="0"/>
        <w:sz w:val="22"/>
        <w:szCs w:val="22"/>
      </w:rPr>
    </w:lvl>
  </w:abstractNum>
  <w:abstractNum w:abstractNumId="17">
    <w:nsid w:val="301135FE"/>
    <w:multiLevelType w:val="hybridMultilevel"/>
    <w:tmpl w:val="01EE505C"/>
    <w:lvl w:ilvl="0" w:tplc="A99EA072">
      <w:start w:val="1"/>
      <w:numFmt w:val="decimal"/>
      <w:lvlText w:val="%1."/>
      <w:lvlJc w:val="left"/>
      <w:pPr>
        <w:tabs>
          <w:tab w:val="num" w:pos="705"/>
        </w:tabs>
        <w:ind w:left="70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5A40124"/>
    <w:multiLevelType w:val="hybridMultilevel"/>
    <w:tmpl w:val="94F65098"/>
    <w:lvl w:ilvl="0" w:tplc="32647EC2">
      <w:start w:val="1"/>
      <w:numFmt w:val="decimal"/>
      <w:lvlText w:val="%1."/>
      <w:lvlJc w:val="left"/>
      <w:pPr>
        <w:tabs>
          <w:tab w:val="num" w:pos="705"/>
        </w:tabs>
        <w:ind w:left="705" w:hanging="705"/>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nsid w:val="35CB6F72"/>
    <w:multiLevelType w:val="hybridMultilevel"/>
    <w:tmpl w:val="19262360"/>
    <w:lvl w:ilvl="0" w:tplc="806C46B6">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nsid w:val="39E54982"/>
    <w:multiLevelType w:val="hybridMultilevel"/>
    <w:tmpl w:val="C434AAA0"/>
    <w:lvl w:ilvl="0" w:tplc="748A4B78">
      <w:start w:val="1"/>
      <w:numFmt w:val="decimal"/>
      <w:lvlText w:val="10.%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2D941D2"/>
    <w:multiLevelType w:val="hybridMultilevel"/>
    <w:tmpl w:val="70645048"/>
    <w:lvl w:ilvl="0" w:tplc="3CA84D5A">
      <w:start w:val="1"/>
      <w:numFmt w:val="decimal"/>
      <w:lvlText w:val="%1."/>
      <w:lvlJc w:val="left"/>
      <w:pPr>
        <w:tabs>
          <w:tab w:val="num" w:pos="705"/>
        </w:tabs>
        <w:ind w:left="705" w:hanging="705"/>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30F4C2B"/>
    <w:multiLevelType w:val="hybridMultilevel"/>
    <w:tmpl w:val="340AE45C"/>
    <w:lvl w:ilvl="0" w:tplc="5F9E9B6E">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3211020"/>
    <w:multiLevelType w:val="hybridMultilevel"/>
    <w:tmpl w:val="41B2BCE6"/>
    <w:lvl w:ilvl="0" w:tplc="397E1AA0">
      <w:start w:val="1"/>
      <w:numFmt w:val="bullet"/>
      <w:lvlText w:val="-"/>
      <w:lvlJc w:val="left"/>
      <w:pPr>
        <w:ind w:left="1069" w:hanging="360"/>
      </w:pPr>
      <w:rPr>
        <w:rFonts w:ascii="Calibri" w:eastAsia="Calibri"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4">
    <w:nsid w:val="4B665947"/>
    <w:multiLevelType w:val="hybridMultilevel"/>
    <w:tmpl w:val="AE62982E"/>
    <w:lvl w:ilvl="0" w:tplc="BF360840">
      <w:start w:val="1"/>
      <w:numFmt w:val="decimal"/>
      <w:lvlText w:val="%1."/>
      <w:lvlJc w:val="left"/>
      <w:pPr>
        <w:tabs>
          <w:tab w:val="num" w:pos="705"/>
        </w:tabs>
        <w:ind w:left="705" w:hanging="705"/>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EE20C38"/>
    <w:multiLevelType w:val="hybridMultilevel"/>
    <w:tmpl w:val="462E9E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FE7E32"/>
    <w:multiLevelType w:val="hybridMultilevel"/>
    <w:tmpl w:val="3A4286B6"/>
    <w:lvl w:ilvl="0" w:tplc="8ED6282C">
      <w:start w:val="14"/>
      <w:numFmt w:val="decimal"/>
      <w:lvlText w:val="%1."/>
      <w:lvlJc w:val="left"/>
      <w:pPr>
        <w:tabs>
          <w:tab w:val="num" w:pos="502"/>
        </w:tabs>
        <w:ind w:left="502"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0436C12"/>
    <w:multiLevelType w:val="hybridMultilevel"/>
    <w:tmpl w:val="BE6A85BA"/>
    <w:lvl w:ilvl="0" w:tplc="91F0407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nsid w:val="50FF7FFA"/>
    <w:multiLevelType w:val="singleLevel"/>
    <w:tmpl w:val="B9B2930E"/>
    <w:lvl w:ilvl="0">
      <w:start w:val="1"/>
      <w:numFmt w:val="decimal"/>
      <w:lvlText w:val="%1."/>
      <w:lvlJc w:val="left"/>
      <w:pPr>
        <w:tabs>
          <w:tab w:val="num" w:pos="502"/>
        </w:tabs>
        <w:ind w:left="502" w:hanging="360"/>
      </w:pPr>
      <w:rPr>
        <w:b w:val="0"/>
        <w:i w:val="0"/>
      </w:rPr>
    </w:lvl>
  </w:abstractNum>
  <w:abstractNum w:abstractNumId="29">
    <w:nsid w:val="5B657CB8"/>
    <w:multiLevelType w:val="singleLevel"/>
    <w:tmpl w:val="F18E53F4"/>
    <w:lvl w:ilvl="0">
      <w:start w:val="1"/>
      <w:numFmt w:val="lowerLetter"/>
      <w:lvlText w:val="%1)"/>
      <w:lvlJc w:val="left"/>
      <w:pPr>
        <w:tabs>
          <w:tab w:val="num" w:pos="360"/>
        </w:tabs>
        <w:ind w:left="283" w:hanging="283"/>
      </w:pPr>
      <w:rPr>
        <w:b w:val="0"/>
        <w:i w:val="0"/>
        <w:sz w:val="22"/>
        <w:szCs w:val="22"/>
      </w:rPr>
    </w:lvl>
  </w:abstractNum>
  <w:abstractNum w:abstractNumId="30">
    <w:nsid w:val="5FE40508"/>
    <w:multiLevelType w:val="hybridMultilevel"/>
    <w:tmpl w:val="74CC493E"/>
    <w:lvl w:ilvl="0" w:tplc="04050001">
      <w:start w:val="1"/>
      <w:numFmt w:val="decimal"/>
      <w:lvlText w:val="%1."/>
      <w:lvlJc w:val="left"/>
      <w:pPr>
        <w:tabs>
          <w:tab w:val="num" w:pos="397"/>
        </w:tabs>
        <w:ind w:left="397" w:hanging="397"/>
      </w:pPr>
      <w:rPr>
        <w:rFonts w:ascii="Arial Narrow" w:hAnsi="Arial Narrow" w:cs="Times New Roman" w:hint="default"/>
        <w:b w:val="0"/>
        <w:i w:val="0"/>
        <w:sz w:val="22"/>
        <w:szCs w:val="22"/>
      </w:rPr>
    </w:lvl>
    <w:lvl w:ilvl="1" w:tplc="04050003" w:tentative="1">
      <w:start w:val="1"/>
      <w:numFmt w:val="lowerLetter"/>
      <w:lvlText w:val="%2."/>
      <w:lvlJc w:val="left"/>
      <w:pPr>
        <w:tabs>
          <w:tab w:val="num" w:pos="1440"/>
        </w:tabs>
        <w:ind w:left="1440" w:hanging="360"/>
      </w:pPr>
      <w:rPr>
        <w:rFonts w:cs="Times New Roman"/>
      </w:rPr>
    </w:lvl>
    <w:lvl w:ilvl="2" w:tplc="04050005">
      <w:start w:val="1"/>
      <w:numFmt w:val="bullet"/>
      <w:lvlText w:val="-"/>
      <w:lvlJc w:val="left"/>
      <w:pPr>
        <w:tabs>
          <w:tab w:val="num" w:pos="2547"/>
        </w:tabs>
        <w:ind w:left="2547" w:hanging="567"/>
      </w:pPr>
      <w:rPr>
        <w:rFonts w:ascii="Arial" w:eastAsia="Times New Roman" w:hAnsi="Arial" w:hint="default"/>
        <w:b w:val="0"/>
        <w:i w:val="0"/>
        <w:sz w:val="22"/>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31">
    <w:nsid w:val="65820A18"/>
    <w:multiLevelType w:val="hybridMultilevel"/>
    <w:tmpl w:val="F06CEE94"/>
    <w:lvl w:ilvl="0" w:tplc="72A8159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8850DEC"/>
    <w:multiLevelType w:val="hybridMultilevel"/>
    <w:tmpl w:val="48508BF6"/>
    <w:lvl w:ilvl="0" w:tplc="05C80F42">
      <w:start w:val="1"/>
      <w:numFmt w:val="decimal"/>
      <w:lvlText w:val="%1."/>
      <w:lvlJc w:val="left"/>
      <w:pPr>
        <w:tabs>
          <w:tab w:val="num" w:pos="397"/>
        </w:tabs>
        <w:ind w:left="397" w:hanging="397"/>
      </w:pPr>
      <w:rPr>
        <w:rFonts w:ascii="Calibri" w:hAnsi="Calibri" w:cs="Calibri"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CCD43F9"/>
    <w:multiLevelType w:val="hybridMultilevel"/>
    <w:tmpl w:val="BE6A85BA"/>
    <w:lvl w:ilvl="0" w:tplc="91F0407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4">
    <w:nsid w:val="70512253"/>
    <w:multiLevelType w:val="hybridMultilevel"/>
    <w:tmpl w:val="D3F850E8"/>
    <w:lvl w:ilvl="0" w:tplc="5866CAEC">
      <w:start w:val="1"/>
      <w:numFmt w:val="decimal"/>
      <w:lvlText w:val="%1."/>
      <w:lvlJc w:val="left"/>
      <w:pPr>
        <w:tabs>
          <w:tab w:val="num" w:pos="1425"/>
        </w:tabs>
        <w:ind w:left="1425" w:hanging="705"/>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482756D"/>
    <w:multiLevelType w:val="multilevel"/>
    <w:tmpl w:val="B0FEAF70"/>
    <w:lvl w:ilvl="0">
      <w:start w:val="3"/>
      <w:numFmt w:val="decimal"/>
      <w:pStyle w:val="NADPIS"/>
      <w:lvlText w:val="%1."/>
      <w:lvlJc w:val="left"/>
      <w:pPr>
        <w:tabs>
          <w:tab w:val="num" w:pos="5889"/>
        </w:tabs>
        <w:ind w:left="5889" w:hanging="360"/>
      </w:pPr>
      <w:rPr>
        <w:rFonts w:hint="default"/>
        <w:color w:val="auto"/>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430"/>
        </w:tabs>
        <w:ind w:left="1430" w:hanging="720"/>
      </w:pPr>
      <w:rPr>
        <w:rFonts w:ascii="Arial Narrow" w:eastAsia="Calibri" w:hAnsi="Arial Narrow" w:cs="Arial"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7506375E"/>
    <w:multiLevelType w:val="hybridMultilevel"/>
    <w:tmpl w:val="2B0E1B5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7">
    <w:nsid w:val="7655741E"/>
    <w:multiLevelType w:val="multilevel"/>
    <w:tmpl w:val="BA0022B4"/>
    <w:lvl w:ilvl="0">
      <w:start w:val="1"/>
      <w:numFmt w:val="decimal"/>
      <w:lvlText w:val="%1."/>
      <w:lvlJc w:val="left"/>
      <w:pPr>
        <w:tabs>
          <w:tab w:val="num" w:pos="420"/>
        </w:tabs>
        <w:ind w:left="420" w:hanging="420"/>
      </w:pPr>
      <w:rPr>
        <w:rFonts w:ascii="Calibri" w:hAnsi="Calibri" w:cs="Calibri" w:hint="default"/>
        <w:b w:val="0"/>
        <w:i w:val="0"/>
        <w:sz w:val="22"/>
        <w:szCs w:val="22"/>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8">
    <w:nsid w:val="79C25B05"/>
    <w:multiLevelType w:val="hybridMultilevel"/>
    <w:tmpl w:val="6A6E6DCA"/>
    <w:lvl w:ilvl="0" w:tplc="1A8CC07E">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24"/>
  </w:num>
  <w:num w:numId="3">
    <w:abstractNumId w:val="21"/>
  </w:num>
  <w:num w:numId="4">
    <w:abstractNumId w:val="29"/>
  </w:num>
  <w:num w:numId="5">
    <w:abstractNumId w:val="34"/>
  </w:num>
  <w:num w:numId="6">
    <w:abstractNumId w:val="37"/>
  </w:num>
  <w:num w:numId="7">
    <w:abstractNumId w:val="11"/>
  </w:num>
  <w:num w:numId="8">
    <w:abstractNumId w:val="4"/>
  </w:num>
  <w:num w:numId="9">
    <w:abstractNumId w:val="7"/>
  </w:num>
  <w:num w:numId="10">
    <w:abstractNumId w:val="16"/>
  </w:num>
  <w:num w:numId="11">
    <w:abstractNumId w:val="12"/>
  </w:num>
  <w:num w:numId="12">
    <w:abstractNumId w:val="31"/>
  </w:num>
  <w:num w:numId="13">
    <w:abstractNumId w:val="28"/>
  </w:num>
  <w:num w:numId="14">
    <w:abstractNumId w:val="32"/>
  </w:num>
  <w:num w:numId="15">
    <w:abstractNumId w:val="36"/>
  </w:num>
  <w:num w:numId="16">
    <w:abstractNumId w:val="17"/>
  </w:num>
  <w:num w:numId="17">
    <w:abstractNumId w:val="27"/>
  </w:num>
  <w:num w:numId="18">
    <w:abstractNumId w:val="33"/>
  </w:num>
  <w:num w:numId="19">
    <w:abstractNumId w:val="13"/>
  </w:num>
  <w:num w:numId="20">
    <w:abstractNumId w:val="25"/>
  </w:num>
  <w:num w:numId="21">
    <w:abstractNumId w:val="38"/>
  </w:num>
  <w:num w:numId="22">
    <w:abstractNumId w:val="6"/>
  </w:num>
  <w:num w:numId="23">
    <w:abstractNumId w:val="5"/>
  </w:num>
  <w:num w:numId="24">
    <w:abstractNumId w:val="20"/>
  </w:num>
  <w:num w:numId="25">
    <w:abstractNumId w:val="15"/>
  </w:num>
  <w:num w:numId="26">
    <w:abstractNumId w:val="35"/>
  </w:num>
  <w:num w:numId="27">
    <w:abstractNumId w:val="30"/>
  </w:num>
  <w:num w:numId="28">
    <w:abstractNumId w:val="2"/>
  </w:num>
  <w:num w:numId="29">
    <w:abstractNumId w:val="1"/>
  </w:num>
  <w:num w:numId="30">
    <w:abstractNumId w:val="0"/>
  </w:num>
  <w:num w:numId="31">
    <w:abstractNumId w:val="3"/>
  </w:num>
  <w:num w:numId="32">
    <w:abstractNumId w:val="8"/>
  </w:num>
  <w:num w:numId="33">
    <w:abstractNumId w:val="19"/>
  </w:num>
  <w:num w:numId="34">
    <w:abstractNumId w:val="14"/>
  </w:num>
  <w:num w:numId="35">
    <w:abstractNumId w:val="23"/>
  </w:num>
  <w:num w:numId="36">
    <w:abstractNumId w:val="26"/>
  </w:num>
  <w:num w:numId="37">
    <w:abstractNumId w:val="10"/>
  </w:num>
  <w:num w:numId="38">
    <w:abstractNumId w:val="22"/>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BB"/>
    <w:rsid w:val="00003A6A"/>
    <w:rsid w:val="000051DD"/>
    <w:rsid w:val="0002249D"/>
    <w:rsid w:val="0002706E"/>
    <w:rsid w:val="00030FBF"/>
    <w:rsid w:val="0003346B"/>
    <w:rsid w:val="00040F8D"/>
    <w:rsid w:val="00046CBF"/>
    <w:rsid w:val="00050FBA"/>
    <w:rsid w:val="0005538B"/>
    <w:rsid w:val="000609CD"/>
    <w:rsid w:val="00060E80"/>
    <w:rsid w:val="000627C9"/>
    <w:rsid w:val="00062AD7"/>
    <w:rsid w:val="0006461E"/>
    <w:rsid w:val="0006554F"/>
    <w:rsid w:val="00067903"/>
    <w:rsid w:val="000719B5"/>
    <w:rsid w:val="00071A4E"/>
    <w:rsid w:val="000804D6"/>
    <w:rsid w:val="00084B5F"/>
    <w:rsid w:val="000852BE"/>
    <w:rsid w:val="000A5962"/>
    <w:rsid w:val="000B0362"/>
    <w:rsid w:val="000B6183"/>
    <w:rsid w:val="000C4439"/>
    <w:rsid w:val="000D0688"/>
    <w:rsid w:val="000D11B7"/>
    <w:rsid w:val="000E098F"/>
    <w:rsid w:val="000E4CD7"/>
    <w:rsid w:val="000E6A2C"/>
    <w:rsid w:val="000F1F4C"/>
    <w:rsid w:val="000F2CE2"/>
    <w:rsid w:val="000F32EA"/>
    <w:rsid w:val="000F5C58"/>
    <w:rsid w:val="000F68F8"/>
    <w:rsid w:val="000F73DC"/>
    <w:rsid w:val="00100EBD"/>
    <w:rsid w:val="00101A3D"/>
    <w:rsid w:val="00122B93"/>
    <w:rsid w:val="001257C0"/>
    <w:rsid w:val="00135D76"/>
    <w:rsid w:val="00137919"/>
    <w:rsid w:val="00151176"/>
    <w:rsid w:val="001514F2"/>
    <w:rsid w:val="00160F0C"/>
    <w:rsid w:val="00175018"/>
    <w:rsid w:val="001943D3"/>
    <w:rsid w:val="001B25F1"/>
    <w:rsid w:val="001B3FBA"/>
    <w:rsid w:val="001B4494"/>
    <w:rsid w:val="001D09EC"/>
    <w:rsid w:val="001D3F97"/>
    <w:rsid w:val="001D64EA"/>
    <w:rsid w:val="001E0051"/>
    <w:rsid w:val="001E3F47"/>
    <w:rsid w:val="001E4466"/>
    <w:rsid w:val="001E4660"/>
    <w:rsid w:val="001E7662"/>
    <w:rsid w:val="001F4EC9"/>
    <w:rsid w:val="00207260"/>
    <w:rsid w:val="00214B24"/>
    <w:rsid w:val="00221F53"/>
    <w:rsid w:val="00230B89"/>
    <w:rsid w:val="002316F3"/>
    <w:rsid w:val="00237202"/>
    <w:rsid w:val="0024028C"/>
    <w:rsid w:val="0024167A"/>
    <w:rsid w:val="00265E0D"/>
    <w:rsid w:val="0027264F"/>
    <w:rsid w:val="00275480"/>
    <w:rsid w:val="002A694F"/>
    <w:rsid w:val="002B18B2"/>
    <w:rsid w:val="002C6346"/>
    <w:rsid w:val="002C752B"/>
    <w:rsid w:val="002E7870"/>
    <w:rsid w:val="002F30D3"/>
    <w:rsid w:val="0030221E"/>
    <w:rsid w:val="00302D49"/>
    <w:rsid w:val="00303105"/>
    <w:rsid w:val="003118D5"/>
    <w:rsid w:val="00313B87"/>
    <w:rsid w:val="00327C75"/>
    <w:rsid w:val="00340E70"/>
    <w:rsid w:val="00342047"/>
    <w:rsid w:val="003477EF"/>
    <w:rsid w:val="00355287"/>
    <w:rsid w:val="00384F31"/>
    <w:rsid w:val="00393475"/>
    <w:rsid w:val="003A1911"/>
    <w:rsid w:val="003A2D46"/>
    <w:rsid w:val="003A5958"/>
    <w:rsid w:val="003C1BFE"/>
    <w:rsid w:val="003D6E01"/>
    <w:rsid w:val="003F4E20"/>
    <w:rsid w:val="003F5977"/>
    <w:rsid w:val="003F7D95"/>
    <w:rsid w:val="004140B2"/>
    <w:rsid w:val="004246D9"/>
    <w:rsid w:val="004306FA"/>
    <w:rsid w:val="00441A26"/>
    <w:rsid w:val="00443D41"/>
    <w:rsid w:val="00452474"/>
    <w:rsid w:val="0045351F"/>
    <w:rsid w:val="00472F70"/>
    <w:rsid w:val="004A0552"/>
    <w:rsid w:val="004A0ABE"/>
    <w:rsid w:val="004A41B3"/>
    <w:rsid w:val="004B6461"/>
    <w:rsid w:val="004C702A"/>
    <w:rsid w:val="004D0AC0"/>
    <w:rsid w:val="00504071"/>
    <w:rsid w:val="00512F92"/>
    <w:rsid w:val="005169FC"/>
    <w:rsid w:val="00517DBA"/>
    <w:rsid w:val="005202FB"/>
    <w:rsid w:val="00527457"/>
    <w:rsid w:val="005331AE"/>
    <w:rsid w:val="00533FCD"/>
    <w:rsid w:val="00536CBE"/>
    <w:rsid w:val="00537F72"/>
    <w:rsid w:val="005434B0"/>
    <w:rsid w:val="00554F2E"/>
    <w:rsid w:val="0055681E"/>
    <w:rsid w:val="00563412"/>
    <w:rsid w:val="00571D59"/>
    <w:rsid w:val="00572143"/>
    <w:rsid w:val="00575E7E"/>
    <w:rsid w:val="00576DC0"/>
    <w:rsid w:val="005777F3"/>
    <w:rsid w:val="00581B84"/>
    <w:rsid w:val="00583928"/>
    <w:rsid w:val="00586412"/>
    <w:rsid w:val="005914E9"/>
    <w:rsid w:val="00591E17"/>
    <w:rsid w:val="0059375C"/>
    <w:rsid w:val="0059516E"/>
    <w:rsid w:val="005A6FA4"/>
    <w:rsid w:val="005C1237"/>
    <w:rsid w:val="005D15AF"/>
    <w:rsid w:val="005D3C16"/>
    <w:rsid w:val="005D59AD"/>
    <w:rsid w:val="005E7232"/>
    <w:rsid w:val="005F0E79"/>
    <w:rsid w:val="005F2761"/>
    <w:rsid w:val="005F63BA"/>
    <w:rsid w:val="006020FC"/>
    <w:rsid w:val="006024BD"/>
    <w:rsid w:val="00602FFB"/>
    <w:rsid w:val="00605315"/>
    <w:rsid w:val="00611DF5"/>
    <w:rsid w:val="006347F5"/>
    <w:rsid w:val="006368A5"/>
    <w:rsid w:val="00636ABB"/>
    <w:rsid w:val="00642851"/>
    <w:rsid w:val="00642C46"/>
    <w:rsid w:val="00647B5D"/>
    <w:rsid w:val="00656B72"/>
    <w:rsid w:val="006706A5"/>
    <w:rsid w:val="00673115"/>
    <w:rsid w:val="006847C2"/>
    <w:rsid w:val="0068764B"/>
    <w:rsid w:val="006A7CA6"/>
    <w:rsid w:val="006B35DA"/>
    <w:rsid w:val="006D1978"/>
    <w:rsid w:val="006D2C7F"/>
    <w:rsid w:val="006D47E5"/>
    <w:rsid w:val="006E7CF7"/>
    <w:rsid w:val="006F267B"/>
    <w:rsid w:val="006F4BAD"/>
    <w:rsid w:val="007028EC"/>
    <w:rsid w:val="00707BA2"/>
    <w:rsid w:val="00716D97"/>
    <w:rsid w:val="00722F70"/>
    <w:rsid w:val="00726873"/>
    <w:rsid w:val="00734C55"/>
    <w:rsid w:val="007409CC"/>
    <w:rsid w:val="00753879"/>
    <w:rsid w:val="00755649"/>
    <w:rsid w:val="007572E3"/>
    <w:rsid w:val="007574A1"/>
    <w:rsid w:val="0076732E"/>
    <w:rsid w:val="00774908"/>
    <w:rsid w:val="0077590B"/>
    <w:rsid w:val="00777426"/>
    <w:rsid w:val="0078311F"/>
    <w:rsid w:val="007908B6"/>
    <w:rsid w:val="00795DD2"/>
    <w:rsid w:val="007A344B"/>
    <w:rsid w:val="007A6A8A"/>
    <w:rsid w:val="007A7C13"/>
    <w:rsid w:val="007B3FC7"/>
    <w:rsid w:val="007E06F8"/>
    <w:rsid w:val="007F5AD3"/>
    <w:rsid w:val="007F698D"/>
    <w:rsid w:val="008011B1"/>
    <w:rsid w:val="0080353C"/>
    <w:rsid w:val="00803583"/>
    <w:rsid w:val="00806934"/>
    <w:rsid w:val="0082530E"/>
    <w:rsid w:val="008469FD"/>
    <w:rsid w:val="0085187F"/>
    <w:rsid w:val="00862C5E"/>
    <w:rsid w:val="008721F4"/>
    <w:rsid w:val="00876657"/>
    <w:rsid w:val="00882061"/>
    <w:rsid w:val="00885DC8"/>
    <w:rsid w:val="008862DC"/>
    <w:rsid w:val="00887C0B"/>
    <w:rsid w:val="0089105A"/>
    <w:rsid w:val="008A1959"/>
    <w:rsid w:val="008A559D"/>
    <w:rsid w:val="008A74C9"/>
    <w:rsid w:val="008B5BBD"/>
    <w:rsid w:val="008C50AF"/>
    <w:rsid w:val="008C6AF2"/>
    <w:rsid w:val="008D00C0"/>
    <w:rsid w:val="008D4317"/>
    <w:rsid w:val="008D74F6"/>
    <w:rsid w:val="008D7E84"/>
    <w:rsid w:val="008E056B"/>
    <w:rsid w:val="008E121B"/>
    <w:rsid w:val="0090465B"/>
    <w:rsid w:val="009069E4"/>
    <w:rsid w:val="009269A8"/>
    <w:rsid w:val="00945ED0"/>
    <w:rsid w:val="00950B1F"/>
    <w:rsid w:val="009565A7"/>
    <w:rsid w:val="00966D28"/>
    <w:rsid w:val="00970777"/>
    <w:rsid w:val="00977489"/>
    <w:rsid w:val="00983A61"/>
    <w:rsid w:val="009921E5"/>
    <w:rsid w:val="009C2CA2"/>
    <w:rsid w:val="009F422F"/>
    <w:rsid w:val="009F5D5F"/>
    <w:rsid w:val="00A13D4D"/>
    <w:rsid w:val="00A2042B"/>
    <w:rsid w:val="00A24336"/>
    <w:rsid w:val="00A260A0"/>
    <w:rsid w:val="00A30F85"/>
    <w:rsid w:val="00A35075"/>
    <w:rsid w:val="00A445E8"/>
    <w:rsid w:val="00A50088"/>
    <w:rsid w:val="00A50B6D"/>
    <w:rsid w:val="00A52D11"/>
    <w:rsid w:val="00A5504F"/>
    <w:rsid w:val="00A646C2"/>
    <w:rsid w:val="00A6524D"/>
    <w:rsid w:val="00A75173"/>
    <w:rsid w:val="00A815E8"/>
    <w:rsid w:val="00AA57B3"/>
    <w:rsid w:val="00AB2879"/>
    <w:rsid w:val="00AB2C38"/>
    <w:rsid w:val="00AB5705"/>
    <w:rsid w:val="00AB6961"/>
    <w:rsid w:val="00AB761C"/>
    <w:rsid w:val="00AC21BA"/>
    <w:rsid w:val="00AC772A"/>
    <w:rsid w:val="00AE3D64"/>
    <w:rsid w:val="00AE3DF1"/>
    <w:rsid w:val="00AE6316"/>
    <w:rsid w:val="00AE6C29"/>
    <w:rsid w:val="00AE6E28"/>
    <w:rsid w:val="00AF50B5"/>
    <w:rsid w:val="00B00156"/>
    <w:rsid w:val="00B06541"/>
    <w:rsid w:val="00B12997"/>
    <w:rsid w:val="00B150F0"/>
    <w:rsid w:val="00B253A6"/>
    <w:rsid w:val="00B45AD1"/>
    <w:rsid w:val="00B46939"/>
    <w:rsid w:val="00B47518"/>
    <w:rsid w:val="00B53C9C"/>
    <w:rsid w:val="00B666E3"/>
    <w:rsid w:val="00B76C7B"/>
    <w:rsid w:val="00B8513B"/>
    <w:rsid w:val="00B87E05"/>
    <w:rsid w:val="00B92D62"/>
    <w:rsid w:val="00B9360A"/>
    <w:rsid w:val="00BA10EE"/>
    <w:rsid w:val="00BA529F"/>
    <w:rsid w:val="00BB1FBB"/>
    <w:rsid w:val="00BB4022"/>
    <w:rsid w:val="00BB4B74"/>
    <w:rsid w:val="00BB597C"/>
    <w:rsid w:val="00BC0BF4"/>
    <w:rsid w:val="00BD0352"/>
    <w:rsid w:val="00BD3412"/>
    <w:rsid w:val="00BE16D2"/>
    <w:rsid w:val="00BF6258"/>
    <w:rsid w:val="00BF7511"/>
    <w:rsid w:val="00C032D2"/>
    <w:rsid w:val="00C329CB"/>
    <w:rsid w:val="00C36F09"/>
    <w:rsid w:val="00C433C5"/>
    <w:rsid w:val="00C45356"/>
    <w:rsid w:val="00C47848"/>
    <w:rsid w:val="00C47A5E"/>
    <w:rsid w:val="00C52CF5"/>
    <w:rsid w:val="00C72BC8"/>
    <w:rsid w:val="00C735F5"/>
    <w:rsid w:val="00CA44EC"/>
    <w:rsid w:val="00CA628A"/>
    <w:rsid w:val="00CD1992"/>
    <w:rsid w:val="00CF5079"/>
    <w:rsid w:val="00D10226"/>
    <w:rsid w:val="00D16DF5"/>
    <w:rsid w:val="00D24A89"/>
    <w:rsid w:val="00D35330"/>
    <w:rsid w:val="00D4397F"/>
    <w:rsid w:val="00D47609"/>
    <w:rsid w:val="00D5221E"/>
    <w:rsid w:val="00D63AC9"/>
    <w:rsid w:val="00D658E3"/>
    <w:rsid w:val="00D70C21"/>
    <w:rsid w:val="00D72A12"/>
    <w:rsid w:val="00D97375"/>
    <w:rsid w:val="00DB121D"/>
    <w:rsid w:val="00DB1E57"/>
    <w:rsid w:val="00DB3154"/>
    <w:rsid w:val="00DB338B"/>
    <w:rsid w:val="00DC3235"/>
    <w:rsid w:val="00DC459B"/>
    <w:rsid w:val="00DC55D6"/>
    <w:rsid w:val="00DE2359"/>
    <w:rsid w:val="00DE7F60"/>
    <w:rsid w:val="00DF0F2A"/>
    <w:rsid w:val="00DF3FBB"/>
    <w:rsid w:val="00DF596A"/>
    <w:rsid w:val="00E06E9C"/>
    <w:rsid w:val="00E11267"/>
    <w:rsid w:val="00E1276E"/>
    <w:rsid w:val="00E143AF"/>
    <w:rsid w:val="00E2019D"/>
    <w:rsid w:val="00E37D75"/>
    <w:rsid w:val="00E52C37"/>
    <w:rsid w:val="00E543C6"/>
    <w:rsid w:val="00E67E0C"/>
    <w:rsid w:val="00E720CA"/>
    <w:rsid w:val="00E77162"/>
    <w:rsid w:val="00E7741D"/>
    <w:rsid w:val="00E844D1"/>
    <w:rsid w:val="00E94141"/>
    <w:rsid w:val="00EA18B7"/>
    <w:rsid w:val="00EA283D"/>
    <w:rsid w:val="00EB0532"/>
    <w:rsid w:val="00EB3AB4"/>
    <w:rsid w:val="00EB409E"/>
    <w:rsid w:val="00EC21F9"/>
    <w:rsid w:val="00ED4406"/>
    <w:rsid w:val="00ED7327"/>
    <w:rsid w:val="00EE406D"/>
    <w:rsid w:val="00EF14FE"/>
    <w:rsid w:val="00EF4B90"/>
    <w:rsid w:val="00EF6247"/>
    <w:rsid w:val="00F02AB0"/>
    <w:rsid w:val="00F13182"/>
    <w:rsid w:val="00F15107"/>
    <w:rsid w:val="00F20538"/>
    <w:rsid w:val="00F2649D"/>
    <w:rsid w:val="00F3393C"/>
    <w:rsid w:val="00F41722"/>
    <w:rsid w:val="00F4344B"/>
    <w:rsid w:val="00F50FD4"/>
    <w:rsid w:val="00F52488"/>
    <w:rsid w:val="00F55851"/>
    <w:rsid w:val="00F82884"/>
    <w:rsid w:val="00F83AA7"/>
    <w:rsid w:val="00F85C1C"/>
    <w:rsid w:val="00F8635E"/>
    <w:rsid w:val="00FA4101"/>
    <w:rsid w:val="00FA4A2C"/>
    <w:rsid w:val="00FC11FF"/>
    <w:rsid w:val="00FC3246"/>
    <w:rsid w:val="00FC7504"/>
    <w:rsid w:val="00FD7403"/>
    <w:rsid w:val="00FF02FE"/>
    <w:rsid w:val="00FF4B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187F"/>
    <w:rPr>
      <w:sz w:val="24"/>
      <w:szCs w:val="24"/>
    </w:rPr>
  </w:style>
  <w:style w:type="paragraph" w:styleId="Nadpis1">
    <w:name w:val="heading 1"/>
    <w:basedOn w:val="Normln"/>
    <w:next w:val="Normln"/>
    <w:qFormat/>
    <w:rsid w:val="0085187F"/>
    <w:pPr>
      <w:keepNext/>
      <w:widowControl w:val="0"/>
      <w:outlineLvl w:val="0"/>
    </w:pPr>
    <w:rPr>
      <w:rFonts w:ascii="Arial" w:hAnsi="Arial" w:cs="Arial"/>
      <w:sz w:val="32"/>
      <w:szCs w:val="32"/>
      <w:lang w:eastAsia="en-US"/>
    </w:rPr>
  </w:style>
  <w:style w:type="paragraph" w:styleId="Nadpis2">
    <w:name w:val="heading 2"/>
    <w:basedOn w:val="Normln"/>
    <w:next w:val="Normln"/>
    <w:qFormat/>
    <w:rsid w:val="0085187F"/>
    <w:pPr>
      <w:keepNext/>
      <w:outlineLvl w:val="1"/>
    </w:pPr>
    <w:rPr>
      <w:rFonts w:ascii="Arial" w:hAnsi="Arial" w:cs="Arial"/>
      <w:lang w:eastAsia="en-US"/>
    </w:rPr>
  </w:style>
  <w:style w:type="paragraph" w:styleId="Nadpis3">
    <w:name w:val="heading 3"/>
    <w:basedOn w:val="Normln"/>
    <w:next w:val="Normln"/>
    <w:qFormat/>
    <w:rsid w:val="0085187F"/>
    <w:pPr>
      <w:keepNext/>
      <w:outlineLvl w:val="2"/>
    </w:pPr>
    <w:rPr>
      <w:b/>
      <w:bCs/>
      <w:color w:val="FF000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85187F"/>
    <w:pPr>
      <w:jc w:val="both"/>
    </w:pPr>
    <w:rPr>
      <w:lang w:eastAsia="en-US"/>
    </w:rPr>
  </w:style>
  <w:style w:type="character" w:styleId="slostrnky">
    <w:name w:val="page number"/>
    <w:rsid w:val="0085187F"/>
    <w:rPr>
      <w:rFonts w:ascii="Arial" w:hAnsi="Arial" w:cs="Arial"/>
      <w:sz w:val="20"/>
      <w:szCs w:val="20"/>
    </w:rPr>
  </w:style>
  <w:style w:type="paragraph" w:styleId="Zhlav">
    <w:name w:val="header"/>
    <w:basedOn w:val="Normln"/>
    <w:rsid w:val="0085187F"/>
    <w:pPr>
      <w:tabs>
        <w:tab w:val="center" w:pos="4536"/>
        <w:tab w:val="right" w:pos="9072"/>
      </w:tabs>
    </w:pPr>
    <w:rPr>
      <w:lang w:eastAsia="en-US"/>
    </w:rPr>
  </w:style>
  <w:style w:type="paragraph" w:styleId="Zpat">
    <w:name w:val="footer"/>
    <w:basedOn w:val="Normln"/>
    <w:link w:val="ZpatChar"/>
    <w:uiPriority w:val="99"/>
    <w:rsid w:val="0085187F"/>
    <w:pPr>
      <w:tabs>
        <w:tab w:val="center" w:pos="4536"/>
        <w:tab w:val="right" w:pos="9072"/>
      </w:tabs>
      <w:jc w:val="center"/>
    </w:pPr>
    <w:rPr>
      <w:rFonts w:ascii="Arial" w:hAnsi="Arial"/>
      <w:spacing w:val="-20"/>
      <w:lang w:eastAsia="en-US"/>
    </w:rPr>
  </w:style>
  <w:style w:type="paragraph" w:styleId="Zkladntext">
    <w:name w:val="Body Text"/>
    <w:basedOn w:val="Normln"/>
    <w:rsid w:val="0085187F"/>
    <w:pPr>
      <w:jc w:val="both"/>
    </w:pPr>
    <w:rPr>
      <w:lang w:eastAsia="en-US"/>
    </w:rPr>
  </w:style>
  <w:style w:type="paragraph" w:customStyle="1" w:styleId="xl49">
    <w:name w:val="xl49"/>
    <w:basedOn w:val="Normln"/>
    <w:rsid w:val="008518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Text">
    <w:name w:val="Text"/>
    <w:basedOn w:val="Normln"/>
    <w:rsid w:val="0085187F"/>
    <w:pPr>
      <w:tabs>
        <w:tab w:val="left" w:pos="227"/>
      </w:tabs>
      <w:overflowPunct w:val="0"/>
      <w:autoSpaceDE w:val="0"/>
      <w:autoSpaceDN w:val="0"/>
      <w:adjustRightInd w:val="0"/>
      <w:spacing w:line="220" w:lineRule="atLeast"/>
      <w:jc w:val="both"/>
    </w:pPr>
    <w:rPr>
      <w:rFonts w:ascii="Book Antiqua" w:hAnsi="Book Antiqua"/>
      <w:color w:val="000000"/>
      <w:sz w:val="18"/>
      <w:szCs w:val="18"/>
      <w:lang w:val="en-US"/>
    </w:rPr>
  </w:style>
  <w:style w:type="paragraph" w:styleId="Obsah5">
    <w:name w:val="toc 5"/>
    <w:basedOn w:val="Normln"/>
    <w:next w:val="Normln"/>
    <w:semiHidden/>
    <w:rsid w:val="0085187F"/>
    <w:pPr>
      <w:ind w:left="720"/>
    </w:pPr>
    <w:rPr>
      <w:sz w:val="20"/>
      <w:szCs w:val="20"/>
    </w:rPr>
  </w:style>
  <w:style w:type="paragraph" w:styleId="Zkladntext2">
    <w:name w:val="Body Text 2"/>
    <w:basedOn w:val="Normln"/>
    <w:rsid w:val="0085187F"/>
    <w:pPr>
      <w:jc w:val="both"/>
    </w:pPr>
    <w:rPr>
      <w:szCs w:val="20"/>
      <w:lang w:eastAsia="en-US"/>
    </w:rPr>
  </w:style>
  <w:style w:type="paragraph" w:styleId="Textbubliny">
    <w:name w:val="Balloon Text"/>
    <w:basedOn w:val="Normln"/>
    <w:semiHidden/>
    <w:rsid w:val="00722F70"/>
    <w:rPr>
      <w:rFonts w:ascii="Tahoma" w:hAnsi="Tahoma" w:cs="Tahoma"/>
      <w:sz w:val="16"/>
      <w:szCs w:val="16"/>
    </w:rPr>
  </w:style>
  <w:style w:type="paragraph" w:customStyle="1" w:styleId="Smlouva-slo">
    <w:name w:val="Smlouva-číslo"/>
    <w:basedOn w:val="Normln"/>
    <w:rsid w:val="00950B1F"/>
    <w:pPr>
      <w:widowControl w:val="0"/>
      <w:spacing w:before="120" w:line="240" w:lineRule="atLeast"/>
      <w:jc w:val="both"/>
    </w:pPr>
    <w:rPr>
      <w:snapToGrid w:val="0"/>
      <w:szCs w:val="20"/>
    </w:rPr>
  </w:style>
  <w:style w:type="paragraph" w:customStyle="1" w:styleId="Smlouva-slo0">
    <w:name w:val="Smlouva-èíslo"/>
    <w:basedOn w:val="Normln"/>
    <w:rsid w:val="00862C5E"/>
    <w:pPr>
      <w:spacing w:before="120" w:line="240" w:lineRule="atLeast"/>
      <w:jc w:val="both"/>
    </w:pPr>
    <w:rPr>
      <w:szCs w:val="20"/>
    </w:rPr>
  </w:style>
  <w:style w:type="character" w:styleId="Odkaznakoment">
    <w:name w:val="annotation reference"/>
    <w:semiHidden/>
    <w:rsid w:val="007409CC"/>
    <w:rPr>
      <w:sz w:val="16"/>
      <w:szCs w:val="16"/>
    </w:rPr>
  </w:style>
  <w:style w:type="paragraph" w:styleId="Textkomente">
    <w:name w:val="annotation text"/>
    <w:basedOn w:val="Normln"/>
    <w:semiHidden/>
    <w:rsid w:val="007409CC"/>
    <w:rPr>
      <w:sz w:val="20"/>
      <w:szCs w:val="20"/>
    </w:rPr>
  </w:style>
  <w:style w:type="paragraph" w:styleId="Pedmtkomente">
    <w:name w:val="annotation subject"/>
    <w:basedOn w:val="Textkomente"/>
    <w:next w:val="Textkomente"/>
    <w:semiHidden/>
    <w:rsid w:val="007409CC"/>
    <w:rPr>
      <w:b/>
      <w:bCs/>
    </w:rPr>
  </w:style>
  <w:style w:type="paragraph" w:styleId="Odstavecseseznamem">
    <w:name w:val="List Paragraph"/>
    <w:basedOn w:val="Normln"/>
    <w:qFormat/>
    <w:rsid w:val="000E4CD7"/>
    <w:pPr>
      <w:ind w:left="708"/>
    </w:pPr>
  </w:style>
  <w:style w:type="character" w:styleId="Hypertextovodkaz">
    <w:name w:val="Hyperlink"/>
    <w:rsid w:val="00B87E05"/>
    <w:rPr>
      <w:color w:val="0000FF"/>
      <w:u w:val="single"/>
    </w:rPr>
  </w:style>
  <w:style w:type="character" w:styleId="Siln">
    <w:name w:val="Strong"/>
    <w:uiPriority w:val="22"/>
    <w:qFormat/>
    <w:rsid w:val="009F422F"/>
    <w:rPr>
      <w:b/>
      <w:bCs/>
    </w:rPr>
  </w:style>
  <w:style w:type="character" w:customStyle="1" w:styleId="ZpatChar">
    <w:name w:val="Zápatí Char"/>
    <w:link w:val="Zpat"/>
    <w:uiPriority w:val="99"/>
    <w:rsid w:val="00F55851"/>
    <w:rPr>
      <w:rFonts w:ascii="Arial" w:hAnsi="Arial" w:cs="Arial"/>
      <w:spacing w:val="-20"/>
      <w:sz w:val="24"/>
      <w:szCs w:val="24"/>
      <w:lang w:eastAsia="en-US"/>
    </w:rPr>
  </w:style>
  <w:style w:type="paragraph" w:customStyle="1" w:styleId="Export0">
    <w:name w:val="Export 0"/>
    <w:basedOn w:val="Normln"/>
    <w:rsid w:val="00571D59"/>
    <w:rPr>
      <w:rFonts w:ascii="Avinion" w:hAnsi="Avinion"/>
      <w:szCs w:val="20"/>
    </w:rPr>
  </w:style>
  <w:style w:type="paragraph" w:styleId="Bezmezer">
    <w:name w:val="No Spacing"/>
    <w:link w:val="BezmezerChar"/>
    <w:uiPriority w:val="1"/>
    <w:qFormat/>
    <w:rsid w:val="00DF596A"/>
    <w:rPr>
      <w:rFonts w:ascii="Calibri" w:eastAsia="Calibri" w:hAnsi="Calibri"/>
      <w:sz w:val="22"/>
      <w:szCs w:val="22"/>
      <w:lang w:eastAsia="en-US"/>
    </w:rPr>
  </w:style>
  <w:style w:type="character" w:customStyle="1" w:styleId="BezmezerChar">
    <w:name w:val="Bez mezer Char"/>
    <w:link w:val="Bezmezer"/>
    <w:uiPriority w:val="1"/>
    <w:rsid w:val="00DF596A"/>
    <w:rPr>
      <w:rFonts w:ascii="Calibri" w:eastAsia="Calibri" w:hAnsi="Calibri"/>
      <w:sz w:val="22"/>
      <w:szCs w:val="22"/>
      <w:lang w:eastAsia="en-US"/>
    </w:rPr>
  </w:style>
  <w:style w:type="paragraph" w:customStyle="1" w:styleId="ODSTAVEC">
    <w:name w:val="ODSTAVEC"/>
    <w:basedOn w:val="Bezmezer"/>
    <w:rsid w:val="00DF596A"/>
    <w:pPr>
      <w:numPr>
        <w:ilvl w:val="1"/>
        <w:numId w:val="26"/>
      </w:numPr>
      <w:tabs>
        <w:tab w:val="clear" w:pos="360"/>
        <w:tab w:val="num" w:pos="927"/>
      </w:tabs>
      <w:spacing w:before="120"/>
      <w:ind w:left="927" w:firstLine="0"/>
      <w:jc w:val="both"/>
    </w:pPr>
    <w:rPr>
      <w:rFonts w:ascii="Arial" w:eastAsia="Times New Roman" w:hAnsi="Arial" w:cs="Arial"/>
      <w:sz w:val="18"/>
      <w:szCs w:val="18"/>
      <w:lang w:eastAsia="cs-CZ"/>
    </w:rPr>
  </w:style>
  <w:style w:type="paragraph" w:customStyle="1" w:styleId="NADPIS">
    <w:name w:val="NADPIS"/>
    <w:basedOn w:val="Bezmezer"/>
    <w:rsid w:val="00DF596A"/>
    <w:pPr>
      <w:numPr>
        <w:numId w:val="26"/>
      </w:numPr>
      <w:tabs>
        <w:tab w:val="clear" w:pos="5889"/>
        <w:tab w:val="num" w:pos="360"/>
      </w:tabs>
      <w:spacing w:before="360"/>
      <w:ind w:left="360" w:firstLine="0"/>
      <w:jc w:val="center"/>
    </w:pPr>
    <w:rPr>
      <w:rFonts w:ascii="Arial" w:hAnsi="Arial" w:cs="Arial"/>
      <w:b/>
    </w:rPr>
  </w:style>
  <w:style w:type="paragraph" w:customStyle="1" w:styleId="SoDtext">
    <w:name w:val="SoD text"/>
    <w:basedOn w:val="Normln"/>
    <w:rsid w:val="00E37D75"/>
    <w:pPr>
      <w:numPr>
        <w:numId w:val="8"/>
      </w:numPr>
      <w:suppressAutoHyphens/>
      <w:spacing w:after="100"/>
      <w:ind w:left="357" w:hanging="357"/>
      <w:jc w:val="both"/>
    </w:pPr>
    <w:rPr>
      <w:rFonts w:ascii="Calibri" w:hAnsi="Calibri" w:cs="Calibri"/>
      <w:bCs/>
      <w:sz w:val="22"/>
      <w:szCs w:val="22"/>
      <w:lang w:eastAsia="ar-SA"/>
    </w:rPr>
  </w:style>
  <w:style w:type="paragraph" w:styleId="Zkladntext3">
    <w:name w:val="Body Text 3"/>
    <w:basedOn w:val="Normln"/>
    <w:link w:val="Zkladntext3Char"/>
    <w:uiPriority w:val="99"/>
    <w:unhideWhenUsed/>
    <w:rsid w:val="00175018"/>
    <w:pPr>
      <w:spacing w:after="120" w:line="276" w:lineRule="auto"/>
    </w:pPr>
    <w:rPr>
      <w:rFonts w:ascii="Calibri" w:eastAsia="Calibri" w:hAnsi="Calibri"/>
      <w:sz w:val="16"/>
      <w:szCs w:val="16"/>
      <w:lang w:eastAsia="en-US"/>
    </w:rPr>
  </w:style>
  <w:style w:type="character" w:customStyle="1" w:styleId="Zkladntext3Char">
    <w:name w:val="Základní text 3 Char"/>
    <w:link w:val="Zkladntext3"/>
    <w:uiPriority w:val="99"/>
    <w:rsid w:val="00175018"/>
    <w:rPr>
      <w:rFonts w:ascii="Calibri" w:eastAsia="Calibri" w:hAnsi="Calibri"/>
      <w:sz w:val="16"/>
      <w:szCs w:val="16"/>
      <w:lang w:eastAsia="en-US"/>
    </w:rPr>
  </w:style>
  <w:style w:type="character" w:customStyle="1" w:styleId="contact-name">
    <w:name w:val="contact-name"/>
    <w:basedOn w:val="Standardnpsmoodstavce"/>
    <w:rsid w:val="005F0E79"/>
  </w:style>
  <w:style w:type="character" w:customStyle="1" w:styleId="contact-street">
    <w:name w:val="contact-street"/>
    <w:basedOn w:val="Standardnpsmoodstavce"/>
    <w:rsid w:val="005F0E79"/>
  </w:style>
  <w:style w:type="character" w:customStyle="1" w:styleId="contact-suburb">
    <w:name w:val="contact-suburb"/>
    <w:basedOn w:val="Standardnpsmoodstavce"/>
    <w:rsid w:val="005F0E79"/>
  </w:style>
  <w:style w:type="character" w:customStyle="1" w:styleId="contact-postcode">
    <w:name w:val="contact-postcode"/>
    <w:basedOn w:val="Standardnpsmoodstavce"/>
    <w:rsid w:val="005F0E79"/>
  </w:style>
  <w:style w:type="character" w:customStyle="1" w:styleId="st1">
    <w:name w:val="st1"/>
    <w:basedOn w:val="Standardnpsmoodstavce"/>
    <w:rsid w:val="005F0E79"/>
  </w:style>
  <w:style w:type="character" w:customStyle="1" w:styleId="ZkladntextChar1">
    <w:name w:val="Základní text Char1"/>
    <w:locked/>
    <w:rsid w:val="008E121B"/>
    <w:rPr>
      <w:rFonts w:ascii="Times New Roman" w:hAnsi="Times New Roman" w:cs="Times New Roman"/>
      <w:sz w:val="16"/>
      <w:szCs w:val="1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187F"/>
    <w:rPr>
      <w:sz w:val="24"/>
      <w:szCs w:val="24"/>
    </w:rPr>
  </w:style>
  <w:style w:type="paragraph" w:styleId="Nadpis1">
    <w:name w:val="heading 1"/>
    <w:basedOn w:val="Normln"/>
    <w:next w:val="Normln"/>
    <w:qFormat/>
    <w:rsid w:val="0085187F"/>
    <w:pPr>
      <w:keepNext/>
      <w:widowControl w:val="0"/>
      <w:outlineLvl w:val="0"/>
    </w:pPr>
    <w:rPr>
      <w:rFonts w:ascii="Arial" w:hAnsi="Arial" w:cs="Arial"/>
      <w:sz w:val="32"/>
      <w:szCs w:val="32"/>
      <w:lang w:eastAsia="en-US"/>
    </w:rPr>
  </w:style>
  <w:style w:type="paragraph" w:styleId="Nadpis2">
    <w:name w:val="heading 2"/>
    <w:basedOn w:val="Normln"/>
    <w:next w:val="Normln"/>
    <w:qFormat/>
    <w:rsid w:val="0085187F"/>
    <w:pPr>
      <w:keepNext/>
      <w:outlineLvl w:val="1"/>
    </w:pPr>
    <w:rPr>
      <w:rFonts w:ascii="Arial" w:hAnsi="Arial" w:cs="Arial"/>
      <w:lang w:eastAsia="en-US"/>
    </w:rPr>
  </w:style>
  <w:style w:type="paragraph" w:styleId="Nadpis3">
    <w:name w:val="heading 3"/>
    <w:basedOn w:val="Normln"/>
    <w:next w:val="Normln"/>
    <w:qFormat/>
    <w:rsid w:val="0085187F"/>
    <w:pPr>
      <w:keepNext/>
      <w:outlineLvl w:val="2"/>
    </w:pPr>
    <w:rPr>
      <w:b/>
      <w:bCs/>
      <w:color w:val="FF000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85187F"/>
    <w:pPr>
      <w:jc w:val="both"/>
    </w:pPr>
    <w:rPr>
      <w:lang w:eastAsia="en-US"/>
    </w:rPr>
  </w:style>
  <w:style w:type="character" w:styleId="slostrnky">
    <w:name w:val="page number"/>
    <w:rsid w:val="0085187F"/>
    <w:rPr>
      <w:rFonts w:ascii="Arial" w:hAnsi="Arial" w:cs="Arial"/>
      <w:sz w:val="20"/>
      <w:szCs w:val="20"/>
    </w:rPr>
  </w:style>
  <w:style w:type="paragraph" w:styleId="Zhlav">
    <w:name w:val="header"/>
    <w:basedOn w:val="Normln"/>
    <w:rsid w:val="0085187F"/>
    <w:pPr>
      <w:tabs>
        <w:tab w:val="center" w:pos="4536"/>
        <w:tab w:val="right" w:pos="9072"/>
      </w:tabs>
    </w:pPr>
    <w:rPr>
      <w:lang w:eastAsia="en-US"/>
    </w:rPr>
  </w:style>
  <w:style w:type="paragraph" w:styleId="Zpat">
    <w:name w:val="footer"/>
    <w:basedOn w:val="Normln"/>
    <w:link w:val="ZpatChar"/>
    <w:uiPriority w:val="99"/>
    <w:rsid w:val="0085187F"/>
    <w:pPr>
      <w:tabs>
        <w:tab w:val="center" w:pos="4536"/>
        <w:tab w:val="right" w:pos="9072"/>
      </w:tabs>
      <w:jc w:val="center"/>
    </w:pPr>
    <w:rPr>
      <w:rFonts w:ascii="Arial" w:hAnsi="Arial"/>
      <w:spacing w:val="-20"/>
      <w:lang w:eastAsia="en-US"/>
    </w:rPr>
  </w:style>
  <w:style w:type="paragraph" w:styleId="Zkladntext">
    <w:name w:val="Body Text"/>
    <w:basedOn w:val="Normln"/>
    <w:rsid w:val="0085187F"/>
    <w:pPr>
      <w:jc w:val="both"/>
    </w:pPr>
    <w:rPr>
      <w:lang w:eastAsia="en-US"/>
    </w:rPr>
  </w:style>
  <w:style w:type="paragraph" w:customStyle="1" w:styleId="xl49">
    <w:name w:val="xl49"/>
    <w:basedOn w:val="Normln"/>
    <w:rsid w:val="008518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Text">
    <w:name w:val="Text"/>
    <w:basedOn w:val="Normln"/>
    <w:rsid w:val="0085187F"/>
    <w:pPr>
      <w:tabs>
        <w:tab w:val="left" w:pos="227"/>
      </w:tabs>
      <w:overflowPunct w:val="0"/>
      <w:autoSpaceDE w:val="0"/>
      <w:autoSpaceDN w:val="0"/>
      <w:adjustRightInd w:val="0"/>
      <w:spacing w:line="220" w:lineRule="atLeast"/>
      <w:jc w:val="both"/>
    </w:pPr>
    <w:rPr>
      <w:rFonts w:ascii="Book Antiqua" w:hAnsi="Book Antiqua"/>
      <w:color w:val="000000"/>
      <w:sz w:val="18"/>
      <w:szCs w:val="18"/>
      <w:lang w:val="en-US"/>
    </w:rPr>
  </w:style>
  <w:style w:type="paragraph" w:styleId="Obsah5">
    <w:name w:val="toc 5"/>
    <w:basedOn w:val="Normln"/>
    <w:next w:val="Normln"/>
    <w:semiHidden/>
    <w:rsid w:val="0085187F"/>
    <w:pPr>
      <w:ind w:left="720"/>
    </w:pPr>
    <w:rPr>
      <w:sz w:val="20"/>
      <w:szCs w:val="20"/>
    </w:rPr>
  </w:style>
  <w:style w:type="paragraph" w:styleId="Zkladntext2">
    <w:name w:val="Body Text 2"/>
    <w:basedOn w:val="Normln"/>
    <w:rsid w:val="0085187F"/>
    <w:pPr>
      <w:jc w:val="both"/>
    </w:pPr>
    <w:rPr>
      <w:szCs w:val="20"/>
      <w:lang w:eastAsia="en-US"/>
    </w:rPr>
  </w:style>
  <w:style w:type="paragraph" w:styleId="Textbubliny">
    <w:name w:val="Balloon Text"/>
    <w:basedOn w:val="Normln"/>
    <w:semiHidden/>
    <w:rsid w:val="00722F70"/>
    <w:rPr>
      <w:rFonts w:ascii="Tahoma" w:hAnsi="Tahoma" w:cs="Tahoma"/>
      <w:sz w:val="16"/>
      <w:szCs w:val="16"/>
    </w:rPr>
  </w:style>
  <w:style w:type="paragraph" w:customStyle="1" w:styleId="Smlouva-slo">
    <w:name w:val="Smlouva-číslo"/>
    <w:basedOn w:val="Normln"/>
    <w:rsid w:val="00950B1F"/>
    <w:pPr>
      <w:widowControl w:val="0"/>
      <w:spacing w:before="120" w:line="240" w:lineRule="atLeast"/>
      <w:jc w:val="both"/>
    </w:pPr>
    <w:rPr>
      <w:snapToGrid w:val="0"/>
      <w:szCs w:val="20"/>
    </w:rPr>
  </w:style>
  <w:style w:type="paragraph" w:customStyle="1" w:styleId="Smlouva-slo0">
    <w:name w:val="Smlouva-èíslo"/>
    <w:basedOn w:val="Normln"/>
    <w:rsid w:val="00862C5E"/>
    <w:pPr>
      <w:spacing w:before="120" w:line="240" w:lineRule="atLeast"/>
      <w:jc w:val="both"/>
    </w:pPr>
    <w:rPr>
      <w:szCs w:val="20"/>
    </w:rPr>
  </w:style>
  <w:style w:type="character" w:styleId="Odkaznakoment">
    <w:name w:val="annotation reference"/>
    <w:semiHidden/>
    <w:rsid w:val="007409CC"/>
    <w:rPr>
      <w:sz w:val="16"/>
      <w:szCs w:val="16"/>
    </w:rPr>
  </w:style>
  <w:style w:type="paragraph" w:styleId="Textkomente">
    <w:name w:val="annotation text"/>
    <w:basedOn w:val="Normln"/>
    <w:semiHidden/>
    <w:rsid w:val="007409CC"/>
    <w:rPr>
      <w:sz w:val="20"/>
      <w:szCs w:val="20"/>
    </w:rPr>
  </w:style>
  <w:style w:type="paragraph" w:styleId="Pedmtkomente">
    <w:name w:val="annotation subject"/>
    <w:basedOn w:val="Textkomente"/>
    <w:next w:val="Textkomente"/>
    <w:semiHidden/>
    <w:rsid w:val="007409CC"/>
    <w:rPr>
      <w:b/>
      <w:bCs/>
    </w:rPr>
  </w:style>
  <w:style w:type="paragraph" w:styleId="Odstavecseseznamem">
    <w:name w:val="List Paragraph"/>
    <w:basedOn w:val="Normln"/>
    <w:qFormat/>
    <w:rsid w:val="000E4CD7"/>
    <w:pPr>
      <w:ind w:left="708"/>
    </w:pPr>
  </w:style>
  <w:style w:type="character" w:styleId="Hypertextovodkaz">
    <w:name w:val="Hyperlink"/>
    <w:rsid w:val="00B87E05"/>
    <w:rPr>
      <w:color w:val="0000FF"/>
      <w:u w:val="single"/>
    </w:rPr>
  </w:style>
  <w:style w:type="character" w:styleId="Siln">
    <w:name w:val="Strong"/>
    <w:uiPriority w:val="22"/>
    <w:qFormat/>
    <w:rsid w:val="009F422F"/>
    <w:rPr>
      <w:b/>
      <w:bCs/>
    </w:rPr>
  </w:style>
  <w:style w:type="character" w:customStyle="1" w:styleId="ZpatChar">
    <w:name w:val="Zápatí Char"/>
    <w:link w:val="Zpat"/>
    <w:uiPriority w:val="99"/>
    <w:rsid w:val="00F55851"/>
    <w:rPr>
      <w:rFonts w:ascii="Arial" w:hAnsi="Arial" w:cs="Arial"/>
      <w:spacing w:val="-20"/>
      <w:sz w:val="24"/>
      <w:szCs w:val="24"/>
      <w:lang w:eastAsia="en-US"/>
    </w:rPr>
  </w:style>
  <w:style w:type="paragraph" w:customStyle="1" w:styleId="Export0">
    <w:name w:val="Export 0"/>
    <w:basedOn w:val="Normln"/>
    <w:rsid w:val="00571D59"/>
    <w:rPr>
      <w:rFonts w:ascii="Avinion" w:hAnsi="Avinion"/>
      <w:szCs w:val="20"/>
    </w:rPr>
  </w:style>
  <w:style w:type="paragraph" w:styleId="Bezmezer">
    <w:name w:val="No Spacing"/>
    <w:link w:val="BezmezerChar"/>
    <w:uiPriority w:val="1"/>
    <w:qFormat/>
    <w:rsid w:val="00DF596A"/>
    <w:rPr>
      <w:rFonts w:ascii="Calibri" w:eastAsia="Calibri" w:hAnsi="Calibri"/>
      <w:sz w:val="22"/>
      <w:szCs w:val="22"/>
      <w:lang w:eastAsia="en-US"/>
    </w:rPr>
  </w:style>
  <w:style w:type="character" w:customStyle="1" w:styleId="BezmezerChar">
    <w:name w:val="Bez mezer Char"/>
    <w:link w:val="Bezmezer"/>
    <w:uiPriority w:val="1"/>
    <w:rsid w:val="00DF596A"/>
    <w:rPr>
      <w:rFonts w:ascii="Calibri" w:eastAsia="Calibri" w:hAnsi="Calibri"/>
      <w:sz w:val="22"/>
      <w:szCs w:val="22"/>
      <w:lang w:eastAsia="en-US"/>
    </w:rPr>
  </w:style>
  <w:style w:type="paragraph" w:customStyle="1" w:styleId="ODSTAVEC">
    <w:name w:val="ODSTAVEC"/>
    <w:basedOn w:val="Bezmezer"/>
    <w:rsid w:val="00DF596A"/>
    <w:pPr>
      <w:numPr>
        <w:ilvl w:val="1"/>
        <w:numId w:val="26"/>
      </w:numPr>
      <w:tabs>
        <w:tab w:val="clear" w:pos="360"/>
        <w:tab w:val="num" w:pos="927"/>
      </w:tabs>
      <w:spacing w:before="120"/>
      <w:ind w:left="927" w:firstLine="0"/>
      <w:jc w:val="both"/>
    </w:pPr>
    <w:rPr>
      <w:rFonts w:ascii="Arial" w:eastAsia="Times New Roman" w:hAnsi="Arial" w:cs="Arial"/>
      <w:sz w:val="18"/>
      <w:szCs w:val="18"/>
      <w:lang w:eastAsia="cs-CZ"/>
    </w:rPr>
  </w:style>
  <w:style w:type="paragraph" w:customStyle="1" w:styleId="NADPIS">
    <w:name w:val="NADPIS"/>
    <w:basedOn w:val="Bezmezer"/>
    <w:rsid w:val="00DF596A"/>
    <w:pPr>
      <w:numPr>
        <w:numId w:val="26"/>
      </w:numPr>
      <w:tabs>
        <w:tab w:val="clear" w:pos="5889"/>
        <w:tab w:val="num" w:pos="360"/>
      </w:tabs>
      <w:spacing w:before="360"/>
      <w:ind w:left="360" w:firstLine="0"/>
      <w:jc w:val="center"/>
    </w:pPr>
    <w:rPr>
      <w:rFonts w:ascii="Arial" w:hAnsi="Arial" w:cs="Arial"/>
      <w:b/>
    </w:rPr>
  </w:style>
  <w:style w:type="paragraph" w:customStyle="1" w:styleId="SoDtext">
    <w:name w:val="SoD text"/>
    <w:basedOn w:val="Normln"/>
    <w:rsid w:val="00E37D75"/>
    <w:pPr>
      <w:numPr>
        <w:numId w:val="8"/>
      </w:numPr>
      <w:suppressAutoHyphens/>
      <w:spacing w:after="100"/>
      <w:ind w:left="357" w:hanging="357"/>
      <w:jc w:val="both"/>
    </w:pPr>
    <w:rPr>
      <w:rFonts w:ascii="Calibri" w:hAnsi="Calibri" w:cs="Calibri"/>
      <w:bCs/>
      <w:sz w:val="22"/>
      <w:szCs w:val="22"/>
      <w:lang w:eastAsia="ar-SA"/>
    </w:rPr>
  </w:style>
  <w:style w:type="paragraph" w:styleId="Zkladntext3">
    <w:name w:val="Body Text 3"/>
    <w:basedOn w:val="Normln"/>
    <w:link w:val="Zkladntext3Char"/>
    <w:uiPriority w:val="99"/>
    <w:unhideWhenUsed/>
    <w:rsid w:val="00175018"/>
    <w:pPr>
      <w:spacing w:after="120" w:line="276" w:lineRule="auto"/>
    </w:pPr>
    <w:rPr>
      <w:rFonts w:ascii="Calibri" w:eastAsia="Calibri" w:hAnsi="Calibri"/>
      <w:sz w:val="16"/>
      <w:szCs w:val="16"/>
      <w:lang w:eastAsia="en-US"/>
    </w:rPr>
  </w:style>
  <w:style w:type="character" w:customStyle="1" w:styleId="Zkladntext3Char">
    <w:name w:val="Základní text 3 Char"/>
    <w:link w:val="Zkladntext3"/>
    <w:uiPriority w:val="99"/>
    <w:rsid w:val="00175018"/>
    <w:rPr>
      <w:rFonts w:ascii="Calibri" w:eastAsia="Calibri" w:hAnsi="Calibri"/>
      <w:sz w:val="16"/>
      <w:szCs w:val="16"/>
      <w:lang w:eastAsia="en-US"/>
    </w:rPr>
  </w:style>
  <w:style w:type="character" w:customStyle="1" w:styleId="contact-name">
    <w:name w:val="contact-name"/>
    <w:basedOn w:val="Standardnpsmoodstavce"/>
    <w:rsid w:val="005F0E79"/>
  </w:style>
  <w:style w:type="character" w:customStyle="1" w:styleId="contact-street">
    <w:name w:val="contact-street"/>
    <w:basedOn w:val="Standardnpsmoodstavce"/>
    <w:rsid w:val="005F0E79"/>
  </w:style>
  <w:style w:type="character" w:customStyle="1" w:styleId="contact-suburb">
    <w:name w:val="contact-suburb"/>
    <w:basedOn w:val="Standardnpsmoodstavce"/>
    <w:rsid w:val="005F0E79"/>
  </w:style>
  <w:style w:type="character" w:customStyle="1" w:styleId="contact-postcode">
    <w:name w:val="contact-postcode"/>
    <w:basedOn w:val="Standardnpsmoodstavce"/>
    <w:rsid w:val="005F0E79"/>
  </w:style>
  <w:style w:type="character" w:customStyle="1" w:styleId="st1">
    <w:name w:val="st1"/>
    <w:basedOn w:val="Standardnpsmoodstavce"/>
    <w:rsid w:val="005F0E79"/>
  </w:style>
  <w:style w:type="character" w:customStyle="1" w:styleId="ZkladntextChar1">
    <w:name w:val="Základní text Char1"/>
    <w:locked/>
    <w:rsid w:val="008E121B"/>
    <w:rPr>
      <w:rFonts w:ascii="Times New Roman" w:hAnsi="Times New Roman" w:cs="Times New Roman"/>
      <w:sz w:val="16"/>
      <w:szCs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710022">
      <w:bodyDiv w:val="1"/>
      <w:marLeft w:val="0"/>
      <w:marRight w:val="0"/>
      <w:marTop w:val="0"/>
      <w:marBottom w:val="0"/>
      <w:divBdr>
        <w:top w:val="none" w:sz="0" w:space="0" w:color="auto"/>
        <w:left w:val="none" w:sz="0" w:space="0" w:color="auto"/>
        <w:bottom w:val="none" w:sz="0" w:space="0" w:color="auto"/>
        <w:right w:val="none" w:sz="0" w:space="0" w:color="auto"/>
      </w:divBdr>
    </w:div>
    <w:div w:id="1867519729">
      <w:bodyDiv w:val="1"/>
      <w:marLeft w:val="0"/>
      <w:marRight w:val="0"/>
      <w:marTop w:val="0"/>
      <w:marBottom w:val="0"/>
      <w:divBdr>
        <w:top w:val="none" w:sz="0" w:space="0" w:color="auto"/>
        <w:left w:val="none" w:sz="0" w:space="0" w:color="auto"/>
        <w:bottom w:val="none" w:sz="0" w:space="0" w:color="auto"/>
        <w:right w:val="none" w:sz="0" w:space="0" w:color="auto"/>
      </w:divBdr>
      <w:divsChild>
        <w:div w:id="1400250553">
          <w:marLeft w:val="0"/>
          <w:marRight w:val="0"/>
          <w:marTop w:val="0"/>
          <w:marBottom w:val="0"/>
          <w:divBdr>
            <w:top w:val="none" w:sz="0" w:space="0" w:color="auto"/>
            <w:left w:val="none" w:sz="0" w:space="0" w:color="auto"/>
            <w:bottom w:val="none" w:sz="0" w:space="0" w:color="auto"/>
            <w:right w:val="none" w:sz="0" w:space="0" w:color="auto"/>
          </w:divBdr>
        </w:div>
        <w:div w:id="1663270136">
          <w:marLeft w:val="0"/>
          <w:marRight w:val="0"/>
          <w:marTop w:val="0"/>
          <w:marBottom w:val="0"/>
          <w:divBdr>
            <w:top w:val="none" w:sz="0" w:space="0" w:color="auto"/>
            <w:left w:val="none" w:sz="0" w:space="0" w:color="auto"/>
            <w:bottom w:val="none" w:sz="0" w:space="0" w:color="auto"/>
            <w:right w:val="none" w:sz="0" w:space="0" w:color="auto"/>
          </w:divBdr>
        </w:div>
      </w:divsChild>
    </w:div>
    <w:div w:id="196052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poruba.com/index.php/cs/vedeni-organizace/23-kontakty-pro-cesky-jazyk/26-nekategorizovane-kontakty/16-baran-radek-in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en.nipez.cz/profil/VM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5276</Words>
  <Characters>31130</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
    </vt:vector>
  </TitlesOfParts>
  <Company>SkanskaCZ a.s.</Company>
  <LinksUpToDate>false</LinksUpToDate>
  <CharactersWithSpaces>36334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Spokova</cp:lastModifiedBy>
  <cp:revision>3</cp:revision>
  <cp:lastPrinted>2018-05-10T08:55:00Z</cp:lastPrinted>
  <dcterms:created xsi:type="dcterms:W3CDTF">2018-06-29T08:22:00Z</dcterms:created>
  <dcterms:modified xsi:type="dcterms:W3CDTF">2018-06-29T08:23:00Z</dcterms:modified>
</cp:coreProperties>
</file>