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1056" w14:textId="77777777" w:rsidR="00621679" w:rsidRPr="007D7CC9" w:rsidRDefault="00621679" w:rsidP="00545067">
      <w:pPr>
        <w:spacing w:before="60" w:line="276" w:lineRule="auto"/>
        <w:contextualSpacing/>
        <w:rPr>
          <w:rFonts w:ascii="Arial" w:hAnsi="Arial" w:cs="Arial"/>
          <w:sz w:val="22"/>
          <w:szCs w:val="22"/>
        </w:rPr>
      </w:pPr>
    </w:p>
    <w:p w14:paraId="4781EA3D" w14:textId="5E0406E4" w:rsidR="00306471" w:rsidRPr="0061598C" w:rsidRDefault="00306471" w:rsidP="00545067">
      <w:pPr>
        <w:spacing w:before="60" w:line="276" w:lineRule="auto"/>
        <w:contextualSpacing/>
        <w:jc w:val="center"/>
        <w:rPr>
          <w:rFonts w:ascii="Arial" w:hAnsi="Arial" w:cs="Arial"/>
          <w:b/>
          <w:bCs/>
        </w:rPr>
      </w:pPr>
      <w:r w:rsidRPr="0061598C">
        <w:rPr>
          <w:rFonts w:ascii="Arial" w:hAnsi="Arial" w:cs="Arial"/>
          <w:b/>
          <w:bCs/>
        </w:rPr>
        <w:t>Dodatek č. 1</w:t>
      </w:r>
    </w:p>
    <w:p w14:paraId="38451058" w14:textId="7CC3CCB1" w:rsidR="00621679" w:rsidRPr="0061598C" w:rsidRDefault="00306471" w:rsidP="00545067">
      <w:pPr>
        <w:spacing w:before="60" w:line="276" w:lineRule="auto"/>
        <w:contextualSpacing/>
        <w:jc w:val="center"/>
        <w:rPr>
          <w:rFonts w:ascii="Arial" w:hAnsi="Arial" w:cs="Arial"/>
          <w:bCs/>
        </w:rPr>
      </w:pPr>
      <w:r w:rsidRPr="0061598C">
        <w:rPr>
          <w:rFonts w:ascii="Arial" w:hAnsi="Arial" w:cs="Arial"/>
          <w:bCs/>
        </w:rPr>
        <w:t>k N</w:t>
      </w:r>
      <w:r w:rsidR="00621679" w:rsidRPr="0061598C">
        <w:rPr>
          <w:rFonts w:ascii="Arial" w:hAnsi="Arial" w:cs="Arial"/>
          <w:bCs/>
        </w:rPr>
        <w:t xml:space="preserve">ájemní </w:t>
      </w:r>
      <w:r w:rsidRPr="0061598C">
        <w:rPr>
          <w:rFonts w:ascii="Arial" w:hAnsi="Arial" w:cs="Arial"/>
          <w:bCs/>
        </w:rPr>
        <w:t>smlouvě</w:t>
      </w:r>
      <w:r w:rsidR="00621679" w:rsidRPr="0061598C">
        <w:rPr>
          <w:rFonts w:ascii="Arial" w:hAnsi="Arial" w:cs="Arial"/>
          <w:bCs/>
        </w:rPr>
        <w:t xml:space="preserve"> </w:t>
      </w:r>
      <w:r w:rsidR="00A139DC" w:rsidRPr="0061598C">
        <w:rPr>
          <w:rFonts w:ascii="Arial" w:hAnsi="Arial" w:cs="Arial"/>
          <w:bCs/>
        </w:rPr>
        <w:t xml:space="preserve">č. 1 </w:t>
      </w:r>
      <w:r w:rsidR="00621679" w:rsidRPr="0061598C">
        <w:rPr>
          <w:rFonts w:ascii="Arial" w:hAnsi="Arial" w:cs="Arial"/>
          <w:bCs/>
        </w:rPr>
        <w:t>VS</w:t>
      </w:r>
      <w:r w:rsidR="00A139DC" w:rsidRPr="0061598C">
        <w:rPr>
          <w:rFonts w:ascii="Arial" w:hAnsi="Arial" w:cs="Arial"/>
          <w:bCs/>
        </w:rPr>
        <w:t xml:space="preserve"> 8011000116</w:t>
      </w:r>
    </w:p>
    <w:p w14:paraId="38451059" w14:textId="77777777" w:rsidR="00621679" w:rsidRPr="007D7CC9" w:rsidRDefault="00621679" w:rsidP="00545067">
      <w:pPr>
        <w:spacing w:before="6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3845105A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  <w:r w:rsidRPr="0061598C">
        <w:rPr>
          <w:rFonts w:ascii="Arial" w:hAnsi="Arial" w:cs="Arial"/>
          <w:b/>
          <w:bCs/>
          <w:sz w:val="23"/>
          <w:szCs w:val="23"/>
          <w:u w:val="single"/>
        </w:rPr>
        <w:t>Pronajímatel:</w:t>
      </w:r>
    </w:p>
    <w:p w14:paraId="3845105B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</w:p>
    <w:p w14:paraId="3845105C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61598C">
        <w:rPr>
          <w:rFonts w:ascii="Arial" w:hAnsi="Arial" w:cs="Arial"/>
          <w:b/>
          <w:bCs/>
          <w:sz w:val="23"/>
          <w:szCs w:val="23"/>
        </w:rPr>
        <w:t>Správa železniční dopravní cesty, státní organizace</w:t>
      </w:r>
    </w:p>
    <w:p w14:paraId="64D0C8AA" w14:textId="77777777" w:rsidR="00E73741" w:rsidRPr="0061598C" w:rsidRDefault="00E73741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zapsána v obchodním rejstříku u Městského soudu v  Praze, oddíl A, vložka 48384 </w:t>
      </w:r>
    </w:p>
    <w:p w14:paraId="3845105D" w14:textId="38AEFBE6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se sídlem</w:t>
      </w:r>
      <w:r w:rsidR="00E73741" w:rsidRPr="0061598C">
        <w:rPr>
          <w:rFonts w:ascii="Arial" w:hAnsi="Arial" w:cs="Arial"/>
          <w:sz w:val="23"/>
          <w:szCs w:val="23"/>
        </w:rPr>
        <w:t>:</w:t>
      </w:r>
      <w:r w:rsidRPr="0061598C">
        <w:rPr>
          <w:rFonts w:ascii="Arial" w:hAnsi="Arial" w:cs="Arial"/>
          <w:sz w:val="23"/>
          <w:szCs w:val="23"/>
        </w:rPr>
        <w:t xml:space="preserve"> Praha 1, Nové Město, Dlážděná 1003/7, PSČ 110 00</w:t>
      </w:r>
    </w:p>
    <w:p w14:paraId="7F43B247" w14:textId="77777777" w:rsidR="00E73741" w:rsidRPr="0061598C" w:rsidRDefault="00E73741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zastoupena: Ing. Pavel Surý, generální ředitel</w:t>
      </w:r>
    </w:p>
    <w:p w14:paraId="3845105F" w14:textId="255A965D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IČO: 709 94 234                        DIČ: CZ70994234</w:t>
      </w:r>
    </w:p>
    <w:p w14:paraId="38451062" w14:textId="5E1BBE8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bankovní spojení: </w:t>
      </w:r>
      <w:r w:rsidR="00227E7E">
        <w:rPr>
          <w:rFonts w:ascii="Arial" w:hAnsi="Arial" w:cs="Arial"/>
          <w:sz w:val="23"/>
          <w:szCs w:val="23"/>
        </w:rPr>
        <w:t>xxxxxxxxxxxx,</w:t>
      </w:r>
      <w:r w:rsidRPr="0061598C">
        <w:rPr>
          <w:rFonts w:ascii="Arial" w:hAnsi="Arial" w:cs="Arial"/>
          <w:sz w:val="23"/>
          <w:szCs w:val="23"/>
        </w:rPr>
        <w:t xml:space="preserve"> číslo účtu </w:t>
      </w:r>
      <w:r w:rsidR="00227E7E">
        <w:rPr>
          <w:rFonts w:ascii="Arial" w:hAnsi="Arial" w:cs="Arial"/>
          <w:sz w:val="23"/>
          <w:szCs w:val="23"/>
        </w:rPr>
        <w:t>xxxxxxxxxxxxx</w:t>
      </w:r>
      <w:r w:rsidRPr="0061598C">
        <w:rPr>
          <w:rFonts w:ascii="Arial" w:hAnsi="Arial" w:cs="Arial"/>
          <w:sz w:val="23"/>
          <w:szCs w:val="23"/>
        </w:rPr>
        <w:t xml:space="preserve"> </w:t>
      </w:r>
    </w:p>
    <w:p w14:paraId="38451065" w14:textId="04B40E2D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variabilní symbol: </w:t>
      </w:r>
      <w:r w:rsidR="00227E7E">
        <w:rPr>
          <w:rFonts w:ascii="Arial" w:hAnsi="Arial" w:cs="Arial"/>
          <w:sz w:val="23"/>
          <w:szCs w:val="23"/>
        </w:rPr>
        <w:t>xxxxxxxxxxx</w:t>
      </w:r>
    </w:p>
    <w:p w14:paraId="38451068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(dále jen „pronajímatel“)</w:t>
      </w:r>
    </w:p>
    <w:p w14:paraId="38451069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845106A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a</w:t>
      </w:r>
    </w:p>
    <w:p w14:paraId="3845106B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845106C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  <w:r w:rsidRPr="0061598C">
        <w:rPr>
          <w:rFonts w:ascii="Arial" w:hAnsi="Arial" w:cs="Arial"/>
          <w:b/>
          <w:bCs/>
          <w:sz w:val="23"/>
          <w:szCs w:val="23"/>
          <w:u w:val="single"/>
        </w:rPr>
        <w:t>Nájemce:</w:t>
      </w:r>
    </w:p>
    <w:p w14:paraId="3845106D" w14:textId="77777777" w:rsidR="00621679" w:rsidRPr="0061598C" w:rsidRDefault="00621679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5342F20" w14:textId="1DC09E97" w:rsidR="00E73741" w:rsidRPr="0061598C" w:rsidRDefault="00E73741" w:rsidP="00545067">
      <w:pPr>
        <w:spacing w:before="60" w:line="276" w:lineRule="auto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61598C">
        <w:rPr>
          <w:rFonts w:ascii="Arial" w:hAnsi="Arial" w:cs="Arial"/>
          <w:b/>
          <w:sz w:val="23"/>
          <w:szCs w:val="23"/>
        </w:rPr>
        <w:t>LEO Exp</w:t>
      </w:r>
      <w:r w:rsidR="00383A6D" w:rsidRPr="0061598C">
        <w:rPr>
          <w:rFonts w:ascii="Arial" w:hAnsi="Arial" w:cs="Arial"/>
          <w:b/>
          <w:sz w:val="23"/>
          <w:szCs w:val="23"/>
        </w:rPr>
        <w:t>r</w:t>
      </w:r>
      <w:r w:rsidRPr="0061598C">
        <w:rPr>
          <w:rFonts w:ascii="Arial" w:hAnsi="Arial" w:cs="Arial"/>
          <w:b/>
          <w:sz w:val="23"/>
          <w:szCs w:val="23"/>
        </w:rPr>
        <w:t xml:space="preserve">ess a.s. </w:t>
      </w:r>
    </w:p>
    <w:p w14:paraId="38451070" w14:textId="7281CA11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zaps</w:t>
      </w:r>
      <w:r w:rsidR="00AE72BB" w:rsidRPr="0061598C">
        <w:rPr>
          <w:rFonts w:ascii="Arial" w:hAnsi="Arial" w:cs="Arial"/>
          <w:sz w:val="23"/>
          <w:szCs w:val="23"/>
        </w:rPr>
        <w:t>á</w:t>
      </w:r>
      <w:r w:rsidRPr="0061598C">
        <w:rPr>
          <w:rFonts w:ascii="Arial" w:hAnsi="Arial" w:cs="Arial"/>
          <w:sz w:val="23"/>
          <w:szCs w:val="23"/>
        </w:rPr>
        <w:t>n</w:t>
      </w:r>
      <w:r w:rsidR="00AE72BB" w:rsidRPr="0061598C">
        <w:rPr>
          <w:rFonts w:ascii="Arial" w:hAnsi="Arial" w:cs="Arial"/>
          <w:sz w:val="23"/>
          <w:szCs w:val="23"/>
        </w:rPr>
        <w:t>a</w:t>
      </w:r>
      <w:r w:rsidRPr="0061598C">
        <w:rPr>
          <w:rFonts w:ascii="Arial" w:hAnsi="Arial" w:cs="Arial"/>
          <w:sz w:val="23"/>
          <w:szCs w:val="23"/>
        </w:rPr>
        <w:t xml:space="preserve"> v obchodním rejstříku </w:t>
      </w:r>
      <w:r w:rsidR="00EE1E5D" w:rsidRPr="0061598C">
        <w:rPr>
          <w:rFonts w:ascii="Arial" w:hAnsi="Arial" w:cs="Arial"/>
          <w:sz w:val="23"/>
          <w:szCs w:val="23"/>
        </w:rPr>
        <w:t>u Městského soudu v  Praze</w:t>
      </w:r>
      <w:r w:rsidRPr="0061598C">
        <w:rPr>
          <w:rFonts w:ascii="Arial" w:hAnsi="Arial" w:cs="Arial"/>
          <w:sz w:val="23"/>
          <w:szCs w:val="23"/>
        </w:rPr>
        <w:t xml:space="preserve">, </w:t>
      </w:r>
      <w:r w:rsidR="00AE72BB" w:rsidRPr="0061598C">
        <w:rPr>
          <w:rFonts w:ascii="Arial" w:hAnsi="Arial" w:cs="Arial"/>
          <w:sz w:val="23"/>
          <w:szCs w:val="23"/>
        </w:rPr>
        <w:t>oddíl B, vložka 15847</w:t>
      </w:r>
    </w:p>
    <w:p w14:paraId="7831D340" w14:textId="172A1610" w:rsidR="00AE72BB" w:rsidRPr="0061598C" w:rsidRDefault="00AE72BB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se sídlem: Řehořova 908/4, Žižkov, 130 00  Praha 3 </w:t>
      </w:r>
    </w:p>
    <w:p w14:paraId="3A379540" w14:textId="0ADD98B7" w:rsidR="00644D47" w:rsidRPr="0061598C" w:rsidRDefault="008A0AE1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  <w:highlight w:val="yellow"/>
        </w:rPr>
      </w:pPr>
      <w:r w:rsidRPr="0061598C">
        <w:rPr>
          <w:rFonts w:ascii="Arial" w:hAnsi="Arial" w:cs="Arial"/>
          <w:sz w:val="23"/>
          <w:szCs w:val="23"/>
        </w:rPr>
        <w:t xml:space="preserve">statutární orgán: Ing. Peter </w:t>
      </w:r>
      <w:r w:rsidR="001C7E8B" w:rsidRPr="0061598C">
        <w:rPr>
          <w:rFonts w:ascii="Arial" w:hAnsi="Arial" w:cs="Arial"/>
          <w:sz w:val="23"/>
          <w:szCs w:val="23"/>
        </w:rPr>
        <w:t>Köhler</w:t>
      </w:r>
      <w:r w:rsidR="00644D47" w:rsidRPr="0061598C">
        <w:rPr>
          <w:rFonts w:ascii="Arial" w:hAnsi="Arial" w:cs="Arial"/>
          <w:sz w:val="23"/>
          <w:szCs w:val="23"/>
        </w:rPr>
        <w:t>, místopředseda představenstva</w:t>
      </w:r>
    </w:p>
    <w:p w14:paraId="38451072" w14:textId="591380A2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IČO:</w:t>
      </w:r>
      <w:r w:rsidR="00E73741" w:rsidRPr="0061598C">
        <w:rPr>
          <w:rFonts w:ascii="Arial" w:hAnsi="Arial" w:cs="Arial"/>
          <w:sz w:val="23"/>
          <w:szCs w:val="23"/>
        </w:rPr>
        <w:t xml:space="preserve"> </w:t>
      </w:r>
      <w:r w:rsidR="00EE1E5D" w:rsidRPr="0061598C">
        <w:rPr>
          <w:rFonts w:ascii="Arial" w:hAnsi="Arial" w:cs="Arial"/>
          <w:sz w:val="23"/>
          <w:szCs w:val="23"/>
        </w:rPr>
        <w:t xml:space="preserve">290 16 002 </w:t>
      </w:r>
      <w:r w:rsidR="00EE1E5D" w:rsidRPr="0061598C">
        <w:rPr>
          <w:rFonts w:ascii="Arial" w:hAnsi="Arial" w:cs="Arial"/>
          <w:sz w:val="23"/>
          <w:szCs w:val="23"/>
        </w:rPr>
        <w:tab/>
      </w:r>
      <w:r w:rsidR="00EE1E5D"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>DIČ:</w:t>
      </w:r>
      <w:r w:rsidR="00EE1E5D" w:rsidRPr="0061598C">
        <w:rPr>
          <w:rFonts w:ascii="Arial" w:hAnsi="Arial" w:cs="Arial"/>
          <w:sz w:val="23"/>
          <w:szCs w:val="23"/>
        </w:rPr>
        <w:t xml:space="preserve"> CZ29016002</w:t>
      </w:r>
      <w:r w:rsidR="00AE72BB" w:rsidRPr="0061598C">
        <w:rPr>
          <w:rFonts w:ascii="Arial" w:hAnsi="Arial" w:cs="Arial"/>
          <w:sz w:val="23"/>
          <w:szCs w:val="23"/>
        </w:rPr>
        <w:tab/>
      </w:r>
      <w:r w:rsidR="00AE72BB" w:rsidRPr="0061598C">
        <w:rPr>
          <w:rFonts w:ascii="Arial" w:hAnsi="Arial" w:cs="Arial"/>
          <w:sz w:val="23"/>
          <w:szCs w:val="23"/>
        </w:rPr>
        <w:tab/>
        <w:t xml:space="preserve"> (plátce</w:t>
      </w:r>
      <w:r w:rsidRPr="0061598C">
        <w:rPr>
          <w:rFonts w:ascii="Arial" w:hAnsi="Arial" w:cs="Arial"/>
          <w:sz w:val="23"/>
          <w:szCs w:val="23"/>
        </w:rPr>
        <w:t xml:space="preserve"> DPH)  </w:t>
      </w:r>
    </w:p>
    <w:p w14:paraId="539AC662" w14:textId="4F38409D" w:rsidR="00644D47" w:rsidRPr="0061598C" w:rsidRDefault="00644D47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bankovní spojení: </w:t>
      </w:r>
      <w:r w:rsidR="00227E7E">
        <w:rPr>
          <w:rFonts w:ascii="Arial" w:hAnsi="Arial" w:cs="Arial"/>
          <w:sz w:val="23"/>
          <w:szCs w:val="23"/>
        </w:rPr>
        <w:t>xxxxxxxxxxxxxx</w:t>
      </w:r>
    </w:p>
    <w:p w14:paraId="73B978C9" w14:textId="5A936614" w:rsidR="00644D47" w:rsidRPr="0061598C" w:rsidRDefault="00644D47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číslo účtu: </w:t>
      </w:r>
      <w:r w:rsidR="00227E7E">
        <w:rPr>
          <w:rFonts w:ascii="Arial" w:hAnsi="Arial" w:cs="Arial"/>
          <w:sz w:val="23"/>
          <w:szCs w:val="23"/>
        </w:rPr>
        <w:t>xxxxxxxxxxxxxxxx</w:t>
      </w:r>
    </w:p>
    <w:p w14:paraId="2D5BB965" w14:textId="53A48D65" w:rsidR="00644D47" w:rsidRPr="0061598C" w:rsidRDefault="00644D47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IBAN: </w:t>
      </w:r>
      <w:r w:rsidR="00227E7E">
        <w:rPr>
          <w:rFonts w:ascii="Arial" w:hAnsi="Arial" w:cs="Arial"/>
          <w:sz w:val="23"/>
          <w:szCs w:val="23"/>
        </w:rPr>
        <w:t>xxxxxxxxxxxxxx</w:t>
      </w:r>
    </w:p>
    <w:p w14:paraId="32E433A1" w14:textId="7766EF6B" w:rsidR="00644D47" w:rsidRPr="0061598C" w:rsidRDefault="00644D47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SWIFT/BIC: </w:t>
      </w:r>
      <w:r w:rsidR="00227E7E">
        <w:rPr>
          <w:rFonts w:ascii="Arial" w:hAnsi="Arial" w:cs="Arial"/>
          <w:sz w:val="23"/>
          <w:szCs w:val="23"/>
        </w:rPr>
        <w:t>xxxxxxxxxx</w:t>
      </w:r>
    </w:p>
    <w:p w14:paraId="2AC53903" w14:textId="77777777" w:rsidR="00644D47" w:rsidRPr="0061598C" w:rsidRDefault="00644D47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osoby oprávněné k jednání:</w:t>
      </w:r>
    </w:p>
    <w:p w14:paraId="6B28E501" w14:textId="53EE8E5F" w:rsidR="00644D47" w:rsidRPr="0061598C" w:rsidRDefault="00644D47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tel. </w:t>
      </w:r>
      <w:r w:rsidR="00227E7E">
        <w:rPr>
          <w:rFonts w:ascii="Arial" w:hAnsi="Arial" w:cs="Arial"/>
          <w:sz w:val="23"/>
          <w:szCs w:val="23"/>
        </w:rPr>
        <w:t>xxxxxxxxxx</w:t>
      </w:r>
      <w:r w:rsidR="00306471" w:rsidRPr="0061598C">
        <w:rPr>
          <w:rFonts w:ascii="Arial" w:hAnsi="Arial" w:cs="Arial"/>
          <w:sz w:val="23"/>
          <w:szCs w:val="23"/>
        </w:rPr>
        <w:t xml:space="preserve"> (Ing. Alena Hržičová)</w:t>
      </w:r>
    </w:p>
    <w:p w14:paraId="1AE64B0E" w14:textId="720AD6D6" w:rsidR="00644D47" w:rsidRPr="0061598C" w:rsidRDefault="00644D47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e-mail: </w:t>
      </w:r>
      <w:r w:rsidR="00227E7E">
        <w:rPr>
          <w:rFonts w:ascii="Arial" w:hAnsi="Arial" w:cs="Arial"/>
          <w:sz w:val="23"/>
          <w:szCs w:val="23"/>
        </w:rPr>
        <w:t>xxxxxxxxxxx</w:t>
      </w:r>
    </w:p>
    <w:p w14:paraId="38451078" w14:textId="4350A474" w:rsidR="00621679" w:rsidRPr="0061598C" w:rsidRDefault="00621679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(dále jen „nájemce“)</w:t>
      </w:r>
    </w:p>
    <w:p w14:paraId="38451079" w14:textId="77777777" w:rsidR="00621679" w:rsidRPr="0061598C" w:rsidRDefault="00621679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07A" w14:textId="77777777" w:rsidR="00621679" w:rsidRPr="0061598C" w:rsidRDefault="00621679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(pronajímatel a nájemce společně též jen jako „smluvní strany“)</w:t>
      </w:r>
    </w:p>
    <w:p w14:paraId="3845107B" w14:textId="77777777" w:rsidR="00621679" w:rsidRPr="0061598C" w:rsidRDefault="00621679" w:rsidP="00545067">
      <w:pPr>
        <w:shd w:val="clear" w:color="auto" w:fill="FFFFFF"/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845107C" w14:textId="77777777" w:rsidR="00621679" w:rsidRPr="0061598C" w:rsidRDefault="00621679" w:rsidP="00545067">
      <w:pPr>
        <w:shd w:val="clear" w:color="auto" w:fill="FFFFFF"/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845107D" w14:textId="77777777" w:rsidR="00621679" w:rsidRPr="0061598C" w:rsidRDefault="00621679" w:rsidP="00545067">
      <w:pPr>
        <w:shd w:val="clear" w:color="auto" w:fill="FFFFFF"/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07E" w14:textId="1E6B7E17" w:rsidR="00621679" w:rsidRPr="0061598C" w:rsidRDefault="00621679" w:rsidP="00545067">
      <w:pPr>
        <w:shd w:val="clear" w:color="auto" w:fill="FFFFFF"/>
        <w:tabs>
          <w:tab w:val="left" w:pos="357"/>
        </w:tabs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uzavírají níže uvedeného dne, měsíce a roku </w:t>
      </w:r>
      <w:r w:rsidR="00306471" w:rsidRPr="0061598C">
        <w:rPr>
          <w:rFonts w:ascii="Arial" w:hAnsi="Arial" w:cs="Arial"/>
          <w:sz w:val="23"/>
          <w:szCs w:val="23"/>
        </w:rPr>
        <w:t>tento Dodatek č. 1 (dále jen „dodatek“)</w:t>
      </w:r>
      <w:r w:rsidRPr="0061598C">
        <w:rPr>
          <w:rFonts w:ascii="Arial" w:hAnsi="Arial" w:cs="Arial"/>
          <w:sz w:val="23"/>
          <w:szCs w:val="23"/>
        </w:rPr>
        <w:t xml:space="preserve"> </w:t>
      </w:r>
      <w:r w:rsidR="00306471" w:rsidRPr="0061598C">
        <w:rPr>
          <w:rFonts w:ascii="Arial" w:hAnsi="Arial" w:cs="Arial"/>
          <w:sz w:val="23"/>
          <w:szCs w:val="23"/>
        </w:rPr>
        <w:t>k </w:t>
      </w:r>
      <w:r w:rsidR="00306471" w:rsidRPr="0061598C">
        <w:rPr>
          <w:rFonts w:ascii="Arial" w:hAnsi="Arial" w:cs="Arial"/>
          <w:bCs/>
          <w:sz w:val="23"/>
          <w:szCs w:val="23"/>
        </w:rPr>
        <w:t>Nájemní smlouvě č. 1 VS 8011000116</w:t>
      </w:r>
      <w:r w:rsidRPr="0061598C">
        <w:rPr>
          <w:rFonts w:ascii="Arial" w:hAnsi="Arial" w:cs="Arial"/>
          <w:sz w:val="23"/>
          <w:szCs w:val="23"/>
        </w:rPr>
        <w:t xml:space="preserve"> (dále jen „smlouva“) v souladu ustanovením </w:t>
      </w:r>
      <w:r w:rsidR="00695E8C">
        <w:rPr>
          <w:rFonts w:ascii="Arial" w:hAnsi="Arial" w:cs="Arial"/>
          <w:sz w:val="23"/>
          <w:szCs w:val="23"/>
        </w:rPr>
        <w:br/>
      </w:r>
      <w:r w:rsidRPr="0061598C">
        <w:rPr>
          <w:rFonts w:ascii="Arial" w:hAnsi="Arial" w:cs="Arial"/>
          <w:sz w:val="23"/>
          <w:szCs w:val="23"/>
        </w:rPr>
        <w:t>§ 2201 a násl. zákona č. 89/2012 Sb., občanského zákoníku, ve znění pozdějších předpisů (dále jen „občanský zákoník“).</w:t>
      </w:r>
    </w:p>
    <w:p w14:paraId="33293FF7" w14:textId="04A62F94" w:rsidR="00774397" w:rsidRDefault="00774397" w:rsidP="00545067">
      <w:pPr>
        <w:shd w:val="clear" w:color="auto" w:fill="FFFFFF"/>
        <w:tabs>
          <w:tab w:val="left" w:pos="357"/>
        </w:tabs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6D536611" w14:textId="77777777" w:rsidR="0061598C" w:rsidRDefault="0061598C" w:rsidP="00545067">
      <w:pPr>
        <w:shd w:val="clear" w:color="auto" w:fill="FFFFFF"/>
        <w:tabs>
          <w:tab w:val="left" w:pos="357"/>
        </w:tabs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2B053755" w14:textId="77777777" w:rsidR="00545067" w:rsidRDefault="00545067" w:rsidP="00545067">
      <w:pPr>
        <w:shd w:val="clear" w:color="auto" w:fill="FFFFFF"/>
        <w:tabs>
          <w:tab w:val="left" w:pos="357"/>
        </w:tabs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37F90B7" w14:textId="77777777" w:rsidR="0061598C" w:rsidRPr="0061598C" w:rsidRDefault="0061598C" w:rsidP="00545067">
      <w:pPr>
        <w:shd w:val="clear" w:color="auto" w:fill="FFFFFF"/>
        <w:tabs>
          <w:tab w:val="left" w:pos="357"/>
        </w:tabs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8451081" w14:textId="75B1242A" w:rsidR="00621679" w:rsidRPr="0061598C" w:rsidRDefault="00621679" w:rsidP="00545067">
      <w:pPr>
        <w:numPr>
          <w:ilvl w:val="0"/>
          <w:numId w:val="47"/>
        </w:numPr>
        <w:tabs>
          <w:tab w:val="left" w:pos="360"/>
        </w:tabs>
        <w:spacing w:before="60" w:line="276" w:lineRule="auto"/>
        <w:ind w:left="0" w:firstLine="0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61598C">
        <w:rPr>
          <w:rFonts w:ascii="Arial" w:hAnsi="Arial" w:cs="Arial"/>
          <w:b/>
          <w:bCs/>
          <w:sz w:val="23"/>
          <w:szCs w:val="23"/>
        </w:rPr>
        <w:lastRenderedPageBreak/>
        <w:t xml:space="preserve">Předmět </w:t>
      </w:r>
      <w:r w:rsidR="00774397" w:rsidRPr="0061598C">
        <w:rPr>
          <w:rFonts w:ascii="Arial" w:hAnsi="Arial" w:cs="Arial"/>
          <w:b/>
          <w:bCs/>
          <w:sz w:val="23"/>
          <w:szCs w:val="23"/>
        </w:rPr>
        <w:t>dodatku</w:t>
      </w:r>
    </w:p>
    <w:p w14:paraId="0E4CC991" w14:textId="77777777" w:rsidR="00774397" w:rsidRPr="0061598C" w:rsidRDefault="00774397" w:rsidP="00545067">
      <w:pPr>
        <w:tabs>
          <w:tab w:val="left" w:pos="360"/>
        </w:tabs>
        <w:spacing w:before="60" w:line="276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7AAB0A19" w14:textId="0EAF47AA" w:rsidR="00774397" w:rsidRPr="0061598C" w:rsidRDefault="00774397" w:rsidP="00545067">
      <w:pPr>
        <w:tabs>
          <w:tab w:val="left" w:pos="360"/>
        </w:tabs>
        <w:spacing w:before="60" w:line="276" w:lineRule="auto"/>
        <w:contextualSpacing/>
        <w:rPr>
          <w:rFonts w:ascii="Arial" w:hAnsi="Arial" w:cs="Arial"/>
          <w:bCs/>
          <w:sz w:val="23"/>
          <w:szCs w:val="23"/>
        </w:rPr>
      </w:pPr>
      <w:r w:rsidRPr="0061598C">
        <w:rPr>
          <w:rFonts w:ascii="Arial" w:hAnsi="Arial" w:cs="Arial"/>
          <w:bCs/>
          <w:sz w:val="23"/>
          <w:szCs w:val="23"/>
        </w:rPr>
        <w:t>Tímto dodatkem se smlouva mění takto:</w:t>
      </w:r>
    </w:p>
    <w:p w14:paraId="2B996688" w14:textId="154299C7" w:rsidR="00774397" w:rsidRPr="0061598C" w:rsidRDefault="00774397" w:rsidP="00545067">
      <w:pPr>
        <w:tabs>
          <w:tab w:val="left" w:pos="360"/>
        </w:tabs>
        <w:spacing w:before="60" w:line="276" w:lineRule="auto"/>
        <w:contextualSpacing/>
        <w:rPr>
          <w:rFonts w:ascii="Arial" w:hAnsi="Arial" w:cs="Arial"/>
          <w:bCs/>
          <w:sz w:val="23"/>
          <w:szCs w:val="23"/>
        </w:rPr>
      </w:pPr>
    </w:p>
    <w:p w14:paraId="37122230" w14:textId="6C6DB04D" w:rsidR="00774397" w:rsidRPr="0061598C" w:rsidRDefault="00774397" w:rsidP="00545067">
      <w:pPr>
        <w:numPr>
          <w:ilvl w:val="0"/>
          <w:numId w:val="49"/>
        </w:numPr>
        <w:tabs>
          <w:tab w:val="left" w:pos="360"/>
        </w:tabs>
        <w:spacing w:before="60" w:line="276" w:lineRule="auto"/>
        <w:ind w:left="426" w:hanging="426"/>
        <w:contextualSpacing/>
        <w:jc w:val="both"/>
        <w:rPr>
          <w:rFonts w:ascii="Arial" w:hAnsi="Arial" w:cs="Arial"/>
          <w:b/>
          <w:bCs/>
          <w:sz w:val="23"/>
          <w:szCs w:val="23"/>
        </w:rPr>
      </w:pPr>
      <w:r w:rsidRPr="0061598C">
        <w:rPr>
          <w:rFonts w:ascii="Arial" w:hAnsi="Arial" w:cs="Arial"/>
          <w:b/>
          <w:bCs/>
          <w:sz w:val="23"/>
          <w:szCs w:val="23"/>
        </w:rPr>
        <w:t>V čl. I. Předmět nájmu se odst. 1 ruší a nahrazuje se následujícím novým zněním:</w:t>
      </w:r>
    </w:p>
    <w:p w14:paraId="38451082" w14:textId="77777777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38451086" w14:textId="6C794312" w:rsidR="00621679" w:rsidRPr="0061598C" w:rsidRDefault="00383A6D" w:rsidP="00545067">
      <w:pPr>
        <w:numPr>
          <w:ilvl w:val="0"/>
          <w:numId w:val="28"/>
        </w:numPr>
        <w:tabs>
          <w:tab w:val="left" w:pos="360"/>
        </w:tabs>
        <w:overflowPunct/>
        <w:autoSpaceDE/>
        <w:autoSpaceDN/>
        <w:adjustRightInd/>
        <w:spacing w:before="60" w:line="276" w:lineRule="auto"/>
        <w:ind w:left="0" w:firstLine="0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Předmětem nájmu jsou části nástupiště, resp. </w:t>
      </w:r>
      <w:r w:rsidR="005A5FF4" w:rsidRPr="0061598C">
        <w:rPr>
          <w:rFonts w:ascii="Arial" w:hAnsi="Arial" w:cs="Arial"/>
          <w:sz w:val="23"/>
          <w:szCs w:val="23"/>
        </w:rPr>
        <w:t xml:space="preserve">části </w:t>
      </w:r>
      <w:r w:rsidRPr="0061598C">
        <w:rPr>
          <w:rFonts w:ascii="Arial" w:hAnsi="Arial" w:cs="Arial"/>
          <w:sz w:val="23"/>
          <w:szCs w:val="23"/>
        </w:rPr>
        <w:t>sloup</w:t>
      </w:r>
      <w:r w:rsidR="00D319EA" w:rsidRPr="0061598C">
        <w:rPr>
          <w:rFonts w:ascii="Arial" w:hAnsi="Arial" w:cs="Arial"/>
          <w:sz w:val="23"/>
          <w:szCs w:val="23"/>
        </w:rPr>
        <w:t>ů zastřešení nástupiště v železničních</w:t>
      </w:r>
      <w:r w:rsidR="005A5FF4" w:rsidRPr="0061598C">
        <w:rPr>
          <w:rFonts w:ascii="Arial" w:hAnsi="Arial" w:cs="Arial"/>
          <w:sz w:val="23"/>
          <w:szCs w:val="23"/>
        </w:rPr>
        <w:t xml:space="preserve"> stanicích</w:t>
      </w:r>
      <w:r w:rsidR="00774397" w:rsidRPr="0061598C">
        <w:rPr>
          <w:rFonts w:ascii="Arial" w:hAnsi="Arial" w:cs="Arial"/>
          <w:sz w:val="23"/>
          <w:szCs w:val="23"/>
        </w:rPr>
        <w:t>,</w:t>
      </w:r>
      <w:r w:rsidR="00A139DC" w:rsidRPr="0061598C">
        <w:rPr>
          <w:rFonts w:ascii="Arial" w:hAnsi="Arial" w:cs="Arial"/>
          <w:sz w:val="23"/>
          <w:szCs w:val="23"/>
        </w:rPr>
        <w:t xml:space="preserve"> stěny podchodů a nadchodů</w:t>
      </w:r>
      <w:r w:rsidR="005A5FF4" w:rsidRPr="0061598C">
        <w:rPr>
          <w:rFonts w:ascii="Arial" w:hAnsi="Arial" w:cs="Arial"/>
          <w:sz w:val="23"/>
          <w:szCs w:val="23"/>
        </w:rPr>
        <w:t xml:space="preserve">, </w:t>
      </w:r>
      <w:r w:rsidR="00774397" w:rsidRPr="0061598C">
        <w:rPr>
          <w:rFonts w:ascii="Arial" w:hAnsi="Arial" w:cs="Arial"/>
          <w:sz w:val="23"/>
          <w:szCs w:val="23"/>
        </w:rPr>
        <w:t>a dále pak stávající stojany</w:t>
      </w:r>
      <w:r w:rsidR="00BE5C70" w:rsidRPr="0061598C">
        <w:rPr>
          <w:rFonts w:ascii="Arial" w:hAnsi="Arial" w:cs="Arial"/>
          <w:sz w:val="23"/>
          <w:szCs w:val="23"/>
        </w:rPr>
        <w:t xml:space="preserve">, </w:t>
      </w:r>
      <w:r w:rsidR="005A5FF4" w:rsidRPr="0061598C">
        <w:rPr>
          <w:rFonts w:ascii="Arial" w:hAnsi="Arial" w:cs="Arial"/>
          <w:sz w:val="23"/>
          <w:szCs w:val="23"/>
        </w:rPr>
        <w:t>jejichž přesn</w:t>
      </w:r>
      <w:r w:rsidR="00644D47" w:rsidRPr="0061598C">
        <w:rPr>
          <w:rFonts w:ascii="Arial" w:hAnsi="Arial" w:cs="Arial"/>
          <w:sz w:val="23"/>
          <w:szCs w:val="23"/>
        </w:rPr>
        <w:t>á</w:t>
      </w:r>
      <w:r w:rsidR="005A5FF4" w:rsidRPr="0061598C">
        <w:rPr>
          <w:rFonts w:ascii="Arial" w:hAnsi="Arial" w:cs="Arial"/>
          <w:sz w:val="23"/>
          <w:szCs w:val="23"/>
        </w:rPr>
        <w:t xml:space="preserve"> </w:t>
      </w:r>
      <w:r w:rsidR="00644D47" w:rsidRPr="0061598C">
        <w:rPr>
          <w:rFonts w:ascii="Arial" w:hAnsi="Arial" w:cs="Arial"/>
          <w:sz w:val="23"/>
          <w:szCs w:val="23"/>
        </w:rPr>
        <w:t>specifikace</w:t>
      </w:r>
      <w:r w:rsidR="005A5FF4" w:rsidRPr="0061598C">
        <w:rPr>
          <w:rFonts w:ascii="Arial" w:hAnsi="Arial" w:cs="Arial"/>
          <w:sz w:val="23"/>
          <w:szCs w:val="23"/>
        </w:rPr>
        <w:t xml:space="preserve"> a vyznačení jsou uvedeny v </w:t>
      </w:r>
      <w:r w:rsidR="000B5763" w:rsidRPr="0061598C">
        <w:rPr>
          <w:rFonts w:ascii="Arial" w:hAnsi="Arial" w:cs="Arial"/>
          <w:sz w:val="23"/>
          <w:szCs w:val="23"/>
        </w:rPr>
        <w:t>P</w:t>
      </w:r>
      <w:r w:rsidR="00644D47" w:rsidRPr="0061598C">
        <w:rPr>
          <w:rFonts w:ascii="Arial" w:hAnsi="Arial" w:cs="Arial"/>
          <w:sz w:val="23"/>
          <w:szCs w:val="23"/>
        </w:rPr>
        <w:t>říloze č. 1, která je nedílnou součástí t</w:t>
      </w:r>
      <w:r w:rsidR="00BE5C70" w:rsidRPr="0061598C">
        <w:rPr>
          <w:rFonts w:ascii="Arial" w:hAnsi="Arial" w:cs="Arial"/>
          <w:sz w:val="23"/>
          <w:szCs w:val="23"/>
        </w:rPr>
        <w:t xml:space="preserve">ohoto dodatku </w:t>
      </w:r>
      <w:r w:rsidR="00621679" w:rsidRPr="0061598C">
        <w:rPr>
          <w:rFonts w:ascii="Arial" w:hAnsi="Arial" w:cs="Arial"/>
          <w:sz w:val="23"/>
          <w:szCs w:val="23"/>
        </w:rPr>
        <w:t>(dále jen „předmět nájmu“)</w:t>
      </w:r>
      <w:r w:rsidR="00BE5C70" w:rsidRPr="0061598C">
        <w:rPr>
          <w:rFonts w:ascii="Arial" w:hAnsi="Arial" w:cs="Arial"/>
          <w:sz w:val="23"/>
          <w:szCs w:val="23"/>
        </w:rPr>
        <w:t>.</w:t>
      </w:r>
    </w:p>
    <w:p w14:paraId="38451087" w14:textId="77777777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088" w14:textId="77777777" w:rsidR="00621679" w:rsidRPr="0061598C" w:rsidRDefault="00621679" w:rsidP="00545067">
      <w:pPr>
        <w:pStyle w:val="Zkladntext"/>
        <w:tabs>
          <w:tab w:val="left" w:pos="360"/>
        </w:tabs>
        <w:spacing w:before="60" w:line="276" w:lineRule="auto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Pronajímatel prohlašuje, že hospodaří po právu s výše uvedeným majetkem státu. Smluvní strany jsou srozuměny s tím, že pozemky v obvodu dráhy jsou určeny pro veřejnou dopravu a jsou si vědomy omezení z toho vyplývajících.</w:t>
      </w:r>
    </w:p>
    <w:p w14:paraId="38451089" w14:textId="77777777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14:paraId="1C98B6B3" w14:textId="4B06C42A" w:rsidR="00AF6E4E" w:rsidRPr="0061598C" w:rsidRDefault="00AF6E4E" w:rsidP="00545067">
      <w:pPr>
        <w:spacing w:before="60" w:after="120" w:line="276" w:lineRule="auto"/>
        <w:ind w:left="284" w:hanging="284"/>
        <w:contextualSpacing/>
        <w:jc w:val="both"/>
        <w:rPr>
          <w:rFonts w:ascii="Arial" w:hAnsi="Arial"/>
          <w:b/>
          <w:sz w:val="23"/>
          <w:szCs w:val="23"/>
        </w:rPr>
      </w:pPr>
      <w:r w:rsidRPr="0061598C">
        <w:rPr>
          <w:rFonts w:ascii="Arial" w:hAnsi="Arial"/>
          <w:b/>
          <w:sz w:val="23"/>
          <w:szCs w:val="23"/>
        </w:rPr>
        <w:t>•</w:t>
      </w:r>
      <w:r w:rsidRPr="0061598C">
        <w:rPr>
          <w:rFonts w:ascii="Arial" w:hAnsi="Arial"/>
          <w:b/>
          <w:sz w:val="23"/>
          <w:szCs w:val="23"/>
        </w:rPr>
        <w:tab/>
      </w:r>
      <w:r w:rsidRPr="0061598C">
        <w:rPr>
          <w:rFonts w:ascii="Arial" w:hAnsi="Arial" w:cs="Arial"/>
          <w:b/>
          <w:bCs/>
          <w:sz w:val="23"/>
          <w:szCs w:val="23"/>
        </w:rPr>
        <w:t>V čl. III. Nájemné se odst. 1 a 2 ruší a nahrazují se následujícím novým zněním:</w:t>
      </w:r>
    </w:p>
    <w:p w14:paraId="3845109D" w14:textId="77777777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3845109E" w14:textId="24AE8811" w:rsidR="00621679" w:rsidRPr="0061598C" w:rsidRDefault="00621679" w:rsidP="00545067">
      <w:pPr>
        <w:pStyle w:val="Odstavecseseznamem"/>
        <w:numPr>
          <w:ilvl w:val="0"/>
          <w:numId w:val="29"/>
        </w:numPr>
        <w:tabs>
          <w:tab w:val="left" w:pos="360"/>
        </w:tabs>
        <w:spacing w:before="6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Smluvní strany sjednaly za užívání předmětu nájmu uvedeného v čl. I.</w:t>
      </w:r>
      <w:r w:rsidRPr="0061598C">
        <w:rPr>
          <w:rFonts w:ascii="Arial" w:hAnsi="Arial" w:cs="Arial"/>
          <w:color w:val="FF0000"/>
          <w:sz w:val="23"/>
          <w:szCs w:val="23"/>
        </w:rPr>
        <w:t xml:space="preserve"> </w:t>
      </w:r>
      <w:r w:rsidRPr="0061598C">
        <w:rPr>
          <w:rFonts w:ascii="Arial" w:hAnsi="Arial" w:cs="Arial"/>
          <w:sz w:val="23"/>
          <w:szCs w:val="23"/>
        </w:rPr>
        <w:t>smlouvy</w:t>
      </w:r>
      <w:r w:rsidR="00EF3FD4" w:rsidRPr="0061598C">
        <w:rPr>
          <w:rFonts w:ascii="Arial" w:hAnsi="Arial" w:cs="Arial"/>
          <w:sz w:val="23"/>
          <w:szCs w:val="23"/>
        </w:rPr>
        <w:t xml:space="preserve"> pro umístění </w:t>
      </w:r>
      <w:r w:rsidR="00EF3FD4" w:rsidRPr="0061598C">
        <w:rPr>
          <w:rFonts w:ascii="Arial" w:hAnsi="Arial" w:cs="Arial"/>
          <w:b/>
          <w:sz w:val="23"/>
          <w:szCs w:val="23"/>
        </w:rPr>
        <w:t>jednoho klaprámu</w:t>
      </w:r>
      <w:r w:rsidRPr="0061598C">
        <w:rPr>
          <w:rFonts w:ascii="Arial" w:hAnsi="Arial" w:cs="Arial"/>
          <w:sz w:val="23"/>
          <w:szCs w:val="23"/>
        </w:rPr>
        <w:t xml:space="preserve"> nájemné ve výši: </w:t>
      </w:r>
    </w:p>
    <w:p w14:paraId="384510A0" w14:textId="0FF0A48E" w:rsidR="00621679" w:rsidRPr="0061598C" w:rsidRDefault="00EF3FD4" w:rsidP="00545067">
      <w:pPr>
        <w:tabs>
          <w:tab w:val="left" w:pos="360"/>
        </w:tabs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b/>
          <w:bCs/>
          <w:sz w:val="23"/>
          <w:szCs w:val="23"/>
        </w:rPr>
        <w:t>2</w:t>
      </w:r>
      <w:r w:rsidR="00BE5C70" w:rsidRPr="0061598C">
        <w:rPr>
          <w:rFonts w:ascii="Arial" w:hAnsi="Arial" w:cs="Arial"/>
          <w:b/>
          <w:bCs/>
          <w:sz w:val="23"/>
          <w:szCs w:val="23"/>
        </w:rPr>
        <w:t>.</w:t>
      </w:r>
      <w:r w:rsidRPr="0061598C">
        <w:rPr>
          <w:rFonts w:ascii="Arial" w:hAnsi="Arial" w:cs="Arial"/>
          <w:b/>
          <w:bCs/>
          <w:sz w:val="23"/>
          <w:szCs w:val="23"/>
        </w:rPr>
        <w:t>500</w:t>
      </w:r>
      <w:r w:rsidR="00621679" w:rsidRPr="0061598C">
        <w:rPr>
          <w:rFonts w:ascii="Arial" w:hAnsi="Arial" w:cs="Arial"/>
          <w:b/>
          <w:bCs/>
          <w:sz w:val="23"/>
          <w:szCs w:val="23"/>
        </w:rPr>
        <w:t>,</w:t>
      </w:r>
      <w:r w:rsidRPr="0061598C">
        <w:rPr>
          <w:rFonts w:ascii="Arial" w:hAnsi="Arial" w:cs="Arial"/>
          <w:b/>
          <w:bCs/>
          <w:sz w:val="23"/>
          <w:szCs w:val="23"/>
        </w:rPr>
        <w:t>00</w:t>
      </w:r>
      <w:r w:rsidR="00621679" w:rsidRPr="0061598C">
        <w:rPr>
          <w:rFonts w:ascii="Arial" w:hAnsi="Arial" w:cs="Arial"/>
          <w:b/>
          <w:bCs/>
          <w:sz w:val="23"/>
          <w:szCs w:val="23"/>
        </w:rPr>
        <w:t xml:space="preserve"> Kč/rok (slovy: </w:t>
      </w:r>
      <w:r w:rsidRPr="0061598C">
        <w:rPr>
          <w:rFonts w:ascii="Arial" w:hAnsi="Arial" w:cs="Arial"/>
          <w:b/>
          <w:bCs/>
          <w:sz w:val="23"/>
          <w:szCs w:val="23"/>
        </w:rPr>
        <w:t>dvatisícepětset</w:t>
      </w:r>
      <w:r w:rsidR="00621679" w:rsidRPr="0061598C">
        <w:rPr>
          <w:rFonts w:ascii="Arial" w:hAnsi="Arial" w:cs="Arial"/>
          <w:b/>
          <w:bCs/>
          <w:sz w:val="23"/>
          <w:szCs w:val="23"/>
        </w:rPr>
        <w:t xml:space="preserve"> korun českých) + DPH</w:t>
      </w:r>
      <w:r w:rsidR="00AA347E">
        <w:rPr>
          <w:rFonts w:ascii="Arial" w:hAnsi="Arial" w:cs="Arial"/>
          <w:b/>
          <w:bCs/>
          <w:sz w:val="23"/>
          <w:szCs w:val="23"/>
        </w:rPr>
        <w:t xml:space="preserve"> </w:t>
      </w:r>
      <w:r w:rsidR="00AA347E" w:rsidRPr="0061598C">
        <w:rPr>
          <w:rFonts w:ascii="Arial" w:hAnsi="Arial" w:cs="Arial"/>
          <w:b/>
          <w:bCs/>
          <w:sz w:val="23"/>
          <w:szCs w:val="23"/>
        </w:rPr>
        <w:t>ve výši stanovené zákonem</w:t>
      </w:r>
      <w:r w:rsidR="00F26800">
        <w:rPr>
          <w:rFonts w:ascii="Arial" w:hAnsi="Arial" w:cs="Arial"/>
          <w:b/>
          <w:bCs/>
          <w:sz w:val="23"/>
          <w:szCs w:val="23"/>
        </w:rPr>
        <w:t>.</w:t>
      </w:r>
    </w:p>
    <w:p w14:paraId="384510A1" w14:textId="77777777" w:rsidR="00621679" w:rsidRPr="0061598C" w:rsidRDefault="00621679" w:rsidP="00545067">
      <w:pPr>
        <w:tabs>
          <w:tab w:val="left" w:pos="-1134"/>
          <w:tab w:val="left" w:pos="360"/>
        </w:tabs>
        <w:spacing w:before="60" w:line="276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384510A8" w14:textId="34A833D4" w:rsidR="00621679" w:rsidRPr="00D43DB0" w:rsidRDefault="00621679" w:rsidP="00545067">
      <w:pPr>
        <w:pStyle w:val="Odstavecseseznamem"/>
        <w:numPr>
          <w:ilvl w:val="0"/>
          <w:numId w:val="29"/>
        </w:numPr>
        <w:tabs>
          <w:tab w:val="left" w:pos="-1134"/>
          <w:tab w:val="left" w:pos="360"/>
        </w:tabs>
        <w:spacing w:before="6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Celkové roční nájemné ve výši </w:t>
      </w:r>
      <w:r w:rsidR="00BE5C70" w:rsidRPr="0061598C">
        <w:rPr>
          <w:rFonts w:ascii="Arial" w:hAnsi="Arial" w:cs="Arial"/>
          <w:b/>
          <w:sz w:val="23"/>
          <w:szCs w:val="23"/>
        </w:rPr>
        <w:t xml:space="preserve">92.500 Kč + DPH </w:t>
      </w:r>
      <w:r w:rsidR="00BE5C70" w:rsidRPr="0061598C">
        <w:rPr>
          <w:rFonts w:ascii="Arial" w:hAnsi="Arial" w:cs="Arial"/>
          <w:b/>
          <w:bCs/>
          <w:sz w:val="23"/>
          <w:szCs w:val="23"/>
        </w:rPr>
        <w:t>ve výši stanovené zákonem</w:t>
      </w:r>
      <w:r w:rsidR="00BE5C70" w:rsidRPr="0061598C">
        <w:rPr>
          <w:rFonts w:ascii="Arial" w:hAnsi="Arial" w:cs="Arial"/>
          <w:sz w:val="23"/>
          <w:szCs w:val="23"/>
        </w:rPr>
        <w:t xml:space="preserve"> </w:t>
      </w:r>
      <w:r w:rsidRPr="0061598C">
        <w:rPr>
          <w:rFonts w:ascii="Arial" w:hAnsi="Arial" w:cs="Arial"/>
          <w:bCs/>
          <w:sz w:val="23"/>
          <w:szCs w:val="23"/>
        </w:rPr>
        <w:t>je splatné v pravidelných čtvrtletních splátkách, a to vždy 15. dne prvního měsíce daného čtvrtletí</w:t>
      </w:r>
      <w:r w:rsidRPr="0061598C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 xml:space="preserve"> </w:t>
      </w:r>
      <w:r w:rsidRPr="0061598C">
        <w:rPr>
          <w:rFonts w:ascii="Arial" w:hAnsi="Arial" w:cs="Arial"/>
          <w:sz w:val="23"/>
          <w:szCs w:val="23"/>
        </w:rPr>
        <w:t xml:space="preserve">na účet pronajímatele vedený u </w:t>
      </w:r>
      <w:r w:rsidR="00227E7E">
        <w:rPr>
          <w:rFonts w:ascii="Arial" w:hAnsi="Arial" w:cs="Arial"/>
          <w:sz w:val="23"/>
          <w:szCs w:val="23"/>
        </w:rPr>
        <w:t>xxxxxxxxxx</w:t>
      </w:r>
      <w:r w:rsidRPr="0061598C">
        <w:rPr>
          <w:rFonts w:ascii="Arial" w:hAnsi="Arial" w:cs="Arial"/>
          <w:sz w:val="23"/>
          <w:szCs w:val="23"/>
        </w:rPr>
        <w:t xml:space="preserve"> číslo účtu </w:t>
      </w:r>
      <w:r w:rsidR="00227E7E">
        <w:rPr>
          <w:rFonts w:ascii="Arial" w:hAnsi="Arial" w:cs="Arial"/>
          <w:sz w:val="23"/>
          <w:szCs w:val="23"/>
        </w:rPr>
        <w:t>xxxxxxxxxx</w:t>
      </w:r>
      <w:r w:rsidRPr="0061598C">
        <w:rPr>
          <w:rFonts w:ascii="Arial" w:hAnsi="Arial" w:cs="Arial"/>
          <w:sz w:val="23"/>
          <w:szCs w:val="23"/>
        </w:rPr>
        <w:t xml:space="preserve"> pod variabilním symbolem </w:t>
      </w:r>
      <w:r w:rsidR="00227E7E">
        <w:rPr>
          <w:rFonts w:ascii="Arial" w:hAnsi="Arial" w:cs="Arial"/>
          <w:sz w:val="23"/>
          <w:szCs w:val="23"/>
        </w:rPr>
        <w:t>xxxxxxxxxxxxx</w:t>
      </w:r>
      <w:bookmarkStart w:id="0" w:name="_GoBack"/>
      <w:bookmarkEnd w:id="0"/>
      <w:r w:rsidRPr="0061598C">
        <w:rPr>
          <w:rFonts w:ascii="Arial" w:hAnsi="Arial" w:cs="Arial"/>
          <w:sz w:val="23"/>
          <w:szCs w:val="23"/>
        </w:rPr>
        <w:t xml:space="preserve"> dle splátkového kalendáře, </w:t>
      </w:r>
      <w:r w:rsidR="008114CF" w:rsidRPr="008114CF">
        <w:rPr>
          <w:rFonts w:ascii="Arial" w:hAnsi="Arial" w:cs="Arial"/>
          <w:sz w:val="23"/>
          <w:szCs w:val="23"/>
        </w:rPr>
        <w:t xml:space="preserve">který pronajímatel zašle nájemci neprodleně po podpisu </w:t>
      </w:r>
      <w:r w:rsidR="008114CF">
        <w:rPr>
          <w:rFonts w:ascii="Arial" w:hAnsi="Arial" w:cs="Arial"/>
          <w:sz w:val="23"/>
          <w:szCs w:val="23"/>
        </w:rPr>
        <w:t>tohoto dodatku</w:t>
      </w:r>
      <w:r w:rsidR="008114CF" w:rsidRPr="008114CF">
        <w:rPr>
          <w:rFonts w:ascii="Arial" w:hAnsi="Arial" w:cs="Arial"/>
          <w:sz w:val="23"/>
          <w:szCs w:val="23"/>
        </w:rPr>
        <w:t>.</w:t>
      </w:r>
    </w:p>
    <w:p w14:paraId="0AC71B37" w14:textId="77777777" w:rsidR="000F7EF3" w:rsidRDefault="000F7EF3" w:rsidP="00545067">
      <w:pPr>
        <w:tabs>
          <w:tab w:val="left" w:pos="360"/>
        </w:tabs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57ACAE9E" w14:textId="77777777" w:rsidR="00AA347E" w:rsidRPr="0061598C" w:rsidRDefault="00AA347E" w:rsidP="00545067">
      <w:pPr>
        <w:tabs>
          <w:tab w:val="left" w:pos="360"/>
        </w:tabs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132" w14:textId="09A1BFFF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61598C">
        <w:rPr>
          <w:rFonts w:ascii="Arial" w:hAnsi="Arial" w:cs="Arial"/>
          <w:b/>
          <w:bCs/>
          <w:sz w:val="23"/>
          <w:szCs w:val="23"/>
        </w:rPr>
        <w:t>II.</w:t>
      </w:r>
      <w:r w:rsidR="000F7EF3" w:rsidRPr="0061598C">
        <w:rPr>
          <w:rFonts w:ascii="Arial" w:hAnsi="Arial" w:cs="Arial"/>
          <w:b/>
          <w:bCs/>
          <w:sz w:val="23"/>
          <w:szCs w:val="23"/>
        </w:rPr>
        <w:t xml:space="preserve"> </w:t>
      </w:r>
      <w:r w:rsidRPr="0061598C">
        <w:rPr>
          <w:rFonts w:ascii="Arial" w:hAnsi="Arial" w:cs="Arial"/>
          <w:b/>
          <w:bCs/>
          <w:sz w:val="23"/>
          <w:szCs w:val="23"/>
        </w:rPr>
        <w:t>Závěrečná ustanovení</w:t>
      </w:r>
    </w:p>
    <w:p w14:paraId="38451135" w14:textId="77777777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38451137" w14:textId="7C9FBD2B" w:rsidR="00621679" w:rsidRPr="0061598C" w:rsidRDefault="004639BF" w:rsidP="00545067">
      <w:pPr>
        <w:numPr>
          <w:ilvl w:val="0"/>
          <w:numId w:val="44"/>
        </w:numPr>
        <w:tabs>
          <w:tab w:val="left" w:pos="360"/>
          <w:tab w:val="left" w:pos="993"/>
        </w:tabs>
        <w:spacing w:before="60" w:line="276" w:lineRule="auto"/>
        <w:ind w:left="426" w:hanging="426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Ostatní ujednání výše uvedené nájemní smlouvy zůstávají v platnosti.</w:t>
      </w:r>
    </w:p>
    <w:p w14:paraId="172924CB" w14:textId="77777777" w:rsidR="004639BF" w:rsidRPr="0061598C" w:rsidRDefault="004639BF" w:rsidP="00545067">
      <w:pPr>
        <w:tabs>
          <w:tab w:val="left" w:pos="360"/>
          <w:tab w:val="left" w:pos="993"/>
        </w:tabs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p w14:paraId="38451138" w14:textId="0B887A4F" w:rsidR="00621679" w:rsidRPr="0061598C" w:rsidRDefault="004639BF" w:rsidP="00545067">
      <w:pPr>
        <w:pStyle w:val="Odstavecseseznamem1"/>
        <w:numPr>
          <w:ilvl w:val="0"/>
          <w:numId w:val="44"/>
        </w:numPr>
        <w:tabs>
          <w:tab w:val="left" w:pos="360"/>
        </w:tabs>
        <w:overflowPunct/>
        <w:adjustRightInd/>
        <w:spacing w:before="60" w:line="276" w:lineRule="auto"/>
        <w:ind w:left="0" w:firstLine="0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Tento dodatek </w:t>
      </w:r>
      <w:r w:rsidR="00621679" w:rsidRPr="0061598C">
        <w:rPr>
          <w:rFonts w:ascii="Arial" w:hAnsi="Arial" w:cs="Arial"/>
          <w:sz w:val="23"/>
          <w:szCs w:val="23"/>
        </w:rPr>
        <w:t xml:space="preserve">nabývá platnosti dnem </w:t>
      </w:r>
      <w:r w:rsidRPr="0061598C">
        <w:rPr>
          <w:rFonts w:ascii="Arial" w:hAnsi="Arial" w:cs="Arial"/>
          <w:sz w:val="23"/>
          <w:szCs w:val="23"/>
        </w:rPr>
        <w:t>jeho</w:t>
      </w:r>
      <w:r w:rsidR="00621679" w:rsidRPr="0061598C">
        <w:rPr>
          <w:rFonts w:ascii="Arial" w:hAnsi="Arial" w:cs="Arial"/>
          <w:sz w:val="23"/>
          <w:szCs w:val="23"/>
        </w:rPr>
        <w:t xml:space="preserve"> podpisu poslední ze smluvních stran.</w:t>
      </w:r>
      <w:r w:rsidRPr="0061598C">
        <w:rPr>
          <w:rFonts w:ascii="Arial" w:hAnsi="Arial" w:cs="Arial"/>
          <w:sz w:val="23"/>
          <w:szCs w:val="23"/>
        </w:rPr>
        <w:t xml:space="preserve"> </w:t>
      </w:r>
      <w:r w:rsidR="00566850">
        <w:rPr>
          <w:rFonts w:ascii="Arial" w:hAnsi="Arial" w:cs="Arial"/>
          <w:sz w:val="23"/>
          <w:szCs w:val="23"/>
        </w:rPr>
        <w:t>Smluvní strany se dohodly, že d</w:t>
      </w:r>
      <w:r w:rsidRPr="0061598C">
        <w:rPr>
          <w:rFonts w:ascii="Arial" w:hAnsi="Arial" w:cs="Arial"/>
          <w:sz w:val="23"/>
          <w:szCs w:val="23"/>
        </w:rPr>
        <w:t>odatek nabývá účinnosti dnem 1.11.2016.</w:t>
      </w:r>
    </w:p>
    <w:p w14:paraId="38451139" w14:textId="77777777" w:rsidR="00621679" w:rsidRPr="0061598C" w:rsidRDefault="00621679" w:rsidP="00545067">
      <w:pPr>
        <w:tabs>
          <w:tab w:val="left" w:pos="360"/>
        </w:tabs>
        <w:spacing w:before="60" w:line="276" w:lineRule="auto"/>
        <w:contextualSpacing/>
        <w:rPr>
          <w:rFonts w:ascii="Arial" w:hAnsi="Arial" w:cs="Arial"/>
          <w:b/>
          <w:bCs/>
          <w:sz w:val="23"/>
          <w:szCs w:val="23"/>
        </w:rPr>
      </w:pPr>
    </w:p>
    <w:p w14:paraId="3845113C" w14:textId="4B31A06B" w:rsidR="00621679" w:rsidRDefault="00621679" w:rsidP="00545067">
      <w:pPr>
        <w:pStyle w:val="Odstavecseseznamem"/>
        <w:numPr>
          <w:ilvl w:val="0"/>
          <w:numId w:val="44"/>
        </w:numPr>
        <w:tabs>
          <w:tab w:val="left" w:pos="360"/>
        </w:tabs>
        <w:spacing w:before="6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Smluvní strany prohlašují,</w:t>
      </w:r>
      <w:r w:rsidR="004639BF" w:rsidRPr="0061598C">
        <w:rPr>
          <w:rFonts w:ascii="Arial" w:hAnsi="Arial" w:cs="Arial"/>
          <w:sz w:val="23"/>
          <w:szCs w:val="23"/>
        </w:rPr>
        <w:t xml:space="preserve"> že se seznámily s obsahem tohoto dodatku a prohlašují, že byl uzavřen</w:t>
      </w:r>
      <w:r w:rsidRPr="0061598C">
        <w:rPr>
          <w:rFonts w:ascii="Arial" w:hAnsi="Arial" w:cs="Arial"/>
          <w:sz w:val="23"/>
          <w:szCs w:val="23"/>
        </w:rPr>
        <w:t xml:space="preserve"> na základě vzájemné svobodné vůle obou smluvních stran, nikoliv v tísni, ani za nápadně nevýhodných podmínek. </w:t>
      </w:r>
    </w:p>
    <w:p w14:paraId="692054E0" w14:textId="77777777" w:rsidR="00545067" w:rsidRPr="00545067" w:rsidRDefault="00545067" w:rsidP="00545067">
      <w:pPr>
        <w:pStyle w:val="Odstavecseseznamem"/>
        <w:rPr>
          <w:rFonts w:ascii="Arial" w:hAnsi="Arial" w:cs="Arial"/>
          <w:sz w:val="23"/>
          <w:szCs w:val="23"/>
        </w:rPr>
      </w:pPr>
    </w:p>
    <w:p w14:paraId="02288FC6" w14:textId="77777777" w:rsidR="00545067" w:rsidRPr="00545067" w:rsidRDefault="00545067" w:rsidP="00545067">
      <w:pPr>
        <w:tabs>
          <w:tab w:val="left" w:pos="360"/>
        </w:tabs>
        <w:spacing w:before="60" w:line="276" w:lineRule="auto"/>
        <w:jc w:val="both"/>
        <w:rPr>
          <w:rFonts w:ascii="Arial" w:hAnsi="Arial" w:cs="Arial"/>
          <w:sz w:val="23"/>
          <w:szCs w:val="23"/>
        </w:rPr>
      </w:pPr>
    </w:p>
    <w:p w14:paraId="16B3CDB9" w14:textId="77777777" w:rsidR="00AA347E" w:rsidRPr="0061598C" w:rsidRDefault="00AA347E" w:rsidP="00545067">
      <w:pPr>
        <w:tabs>
          <w:tab w:val="left" w:pos="360"/>
        </w:tabs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144" w14:textId="188D957A" w:rsidR="00621679" w:rsidRPr="0061598C" w:rsidRDefault="004639BF" w:rsidP="00545067">
      <w:pPr>
        <w:pStyle w:val="Odstavecseseznamem"/>
        <w:numPr>
          <w:ilvl w:val="0"/>
          <w:numId w:val="44"/>
        </w:numPr>
        <w:tabs>
          <w:tab w:val="left" w:pos="360"/>
        </w:tabs>
        <w:spacing w:before="6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lastRenderedPageBreak/>
        <w:t>Tento dodatek je vyhotoven</w:t>
      </w:r>
      <w:r w:rsidR="00621679" w:rsidRPr="0061598C">
        <w:rPr>
          <w:rFonts w:ascii="Arial" w:hAnsi="Arial" w:cs="Arial"/>
          <w:sz w:val="23"/>
          <w:szCs w:val="23"/>
        </w:rPr>
        <w:t xml:space="preserve"> ve </w:t>
      </w:r>
      <w:r w:rsidR="00B46BC6" w:rsidRPr="0061598C">
        <w:rPr>
          <w:rFonts w:ascii="Arial" w:hAnsi="Arial" w:cs="Arial"/>
          <w:sz w:val="23"/>
          <w:szCs w:val="23"/>
        </w:rPr>
        <w:t xml:space="preserve">třech </w:t>
      </w:r>
      <w:r w:rsidR="00621679" w:rsidRPr="0061598C">
        <w:rPr>
          <w:rFonts w:ascii="Arial" w:hAnsi="Arial" w:cs="Arial"/>
          <w:sz w:val="23"/>
          <w:szCs w:val="23"/>
        </w:rPr>
        <w:t xml:space="preserve">vyhotoveních, z nichž pronajímatel obdrží </w:t>
      </w:r>
      <w:r w:rsidR="00B46BC6" w:rsidRPr="0061598C">
        <w:rPr>
          <w:rFonts w:ascii="Arial" w:hAnsi="Arial" w:cs="Arial"/>
          <w:sz w:val="23"/>
          <w:szCs w:val="23"/>
        </w:rPr>
        <w:t>dvě</w:t>
      </w:r>
      <w:r w:rsidR="00621679" w:rsidRPr="0061598C">
        <w:rPr>
          <w:rFonts w:ascii="Arial" w:hAnsi="Arial" w:cs="Arial"/>
          <w:sz w:val="23"/>
          <w:szCs w:val="23"/>
        </w:rPr>
        <w:t xml:space="preserve"> a nájemce</w:t>
      </w:r>
      <w:r w:rsidR="00B46BC6" w:rsidRPr="0061598C">
        <w:rPr>
          <w:rFonts w:ascii="Arial" w:hAnsi="Arial" w:cs="Arial"/>
          <w:sz w:val="23"/>
          <w:szCs w:val="23"/>
        </w:rPr>
        <w:t xml:space="preserve"> jedno.</w:t>
      </w:r>
      <w:r w:rsidR="00621679" w:rsidRPr="0061598C">
        <w:rPr>
          <w:rFonts w:ascii="Arial" w:hAnsi="Arial" w:cs="Arial"/>
          <w:sz w:val="23"/>
          <w:szCs w:val="23"/>
        </w:rPr>
        <w:t xml:space="preserve"> </w:t>
      </w:r>
    </w:p>
    <w:p w14:paraId="38451145" w14:textId="77777777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146" w14:textId="77777777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147" w14:textId="3530B7DD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Přílohy: č. 1 </w:t>
      </w:r>
      <w:r w:rsidR="00B46BC6" w:rsidRPr="0061598C">
        <w:rPr>
          <w:rFonts w:ascii="Arial" w:hAnsi="Arial" w:cs="Arial"/>
          <w:sz w:val="23"/>
          <w:szCs w:val="23"/>
        </w:rPr>
        <w:t xml:space="preserve">Předmět </w:t>
      </w:r>
      <w:r w:rsidR="009C5296" w:rsidRPr="0061598C">
        <w:rPr>
          <w:rFonts w:ascii="Arial" w:hAnsi="Arial" w:cs="Arial"/>
          <w:sz w:val="23"/>
          <w:szCs w:val="23"/>
        </w:rPr>
        <w:t>nájmu a rozmístění klaprámů v jednotlivých prostorách SŽDC</w:t>
      </w:r>
    </w:p>
    <w:p w14:paraId="38451148" w14:textId="74CFDC1A" w:rsidR="00621679" w:rsidRPr="0061598C" w:rsidRDefault="00621679" w:rsidP="00545067">
      <w:pPr>
        <w:spacing w:before="6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  </w:t>
      </w:r>
    </w:p>
    <w:p w14:paraId="6B8BC6BE" w14:textId="77777777" w:rsidR="00FA1638" w:rsidRPr="0061598C" w:rsidRDefault="00FA1638" w:rsidP="00545067">
      <w:pPr>
        <w:spacing w:before="6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</w:p>
    <w:p w14:paraId="38451149" w14:textId="77777777" w:rsidR="00621679" w:rsidRPr="0061598C" w:rsidRDefault="00621679" w:rsidP="00545067">
      <w:pPr>
        <w:spacing w:before="60"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  </w:t>
      </w:r>
    </w:p>
    <w:p w14:paraId="3845114A" w14:textId="2376630C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V</w:t>
      </w:r>
      <w:r w:rsidR="00FA1638" w:rsidRPr="0061598C">
        <w:rPr>
          <w:rFonts w:ascii="Arial" w:hAnsi="Arial" w:cs="Arial"/>
          <w:sz w:val="23"/>
          <w:szCs w:val="23"/>
        </w:rPr>
        <w:t xml:space="preserve"> Praze </w:t>
      </w:r>
      <w:r w:rsidRPr="0061598C">
        <w:rPr>
          <w:rFonts w:ascii="Arial" w:hAnsi="Arial" w:cs="Arial"/>
          <w:sz w:val="23"/>
          <w:szCs w:val="23"/>
        </w:rPr>
        <w:t>dne ...........</w:t>
      </w:r>
      <w:r w:rsidR="00FA1638" w:rsidRPr="0061598C">
        <w:rPr>
          <w:rFonts w:ascii="Arial" w:hAnsi="Arial" w:cs="Arial"/>
          <w:sz w:val="23"/>
          <w:szCs w:val="23"/>
        </w:rPr>
        <w:t>......................</w:t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  <w:t>V ..................</w:t>
      </w:r>
      <w:r w:rsidR="00FA1638" w:rsidRPr="0061598C">
        <w:rPr>
          <w:rFonts w:ascii="Arial" w:hAnsi="Arial" w:cs="Arial"/>
          <w:sz w:val="23"/>
          <w:szCs w:val="23"/>
        </w:rPr>
        <w:t>....</w:t>
      </w:r>
      <w:r w:rsidRPr="0061598C">
        <w:rPr>
          <w:rFonts w:ascii="Arial" w:hAnsi="Arial" w:cs="Arial"/>
          <w:sz w:val="23"/>
          <w:szCs w:val="23"/>
        </w:rPr>
        <w:t xml:space="preserve"> dne</w:t>
      </w:r>
      <w:r w:rsidR="00FA1638" w:rsidRPr="0061598C">
        <w:rPr>
          <w:rFonts w:ascii="Arial" w:hAnsi="Arial" w:cs="Arial"/>
          <w:sz w:val="23"/>
          <w:szCs w:val="23"/>
        </w:rPr>
        <w:t xml:space="preserve"> …………</w:t>
      </w:r>
      <w:r w:rsidRPr="0061598C">
        <w:rPr>
          <w:rFonts w:ascii="Arial" w:hAnsi="Arial" w:cs="Arial"/>
          <w:sz w:val="23"/>
          <w:szCs w:val="23"/>
        </w:rPr>
        <w:t>.</w:t>
      </w:r>
      <w:r w:rsidR="00FA1638" w:rsidRPr="0061598C">
        <w:rPr>
          <w:rFonts w:ascii="Arial" w:hAnsi="Arial" w:cs="Arial"/>
          <w:sz w:val="23"/>
          <w:szCs w:val="23"/>
        </w:rPr>
        <w:t>..........</w:t>
      </w:r>
    </w:p>
    <w:p w14:paraId="3845114B" w14:textId="77777777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C09DCBD" w14:textId="77777777" w:rsidR="00FA1638" w:rsidRPr="0061598C" w:rsidRDefault="00FA1638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3845114C" w14:textId="77777777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Pronajímatel:</w:t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ab/>
        <w:t>Nájemce:</w:t>
      </w:r>
    </w:p>
    <w:p w14:paraId="3845114D" w14:textId="77777777" w:rsidR="00621679" w:rsidRPr="0061598C" w:rsidRDefault="00621679" w:rsidP="00545067">
      <w:pPr>
        <w:tabs>
          <w:tab w:val="right" w:pos="8789"/>
        </w:tabs>
        <w:spacing w:before="60" w:line="276" w:lineRule="auto"/>
        <w:ind w:left="7230" w:hanging="7230"/>
        <w:contextualSpacing/>
        <w:rPr>
          <w:rFonts w:ascii="Arial" w:hAnsi="Arial" w:cs="Arial"/>
          <w:sz w:val="23"/>
          <w:szCs w:val="23"/>
        </w:rPr>
      </w:pPr>
    </w:p>
    <w:p w14:paraId="3845114E" w14:textId="77777777" w:rsidR="00621679" w:rsidRPr="0061598C" w:rsidRDefault="00621679" w:rsidP="00545067">
      <w:pPr>
        <w:tabs>
          <w:tab w:val="right" w:pos="8789"/>
        </w:tabs>
        <w:spacing w:before="60" w:line="276" w:lineRule="auto"/>
        <w:ind w:left="7230" w:hanging="7230"/>
        <w:contextualSpacing/>
        <w:rPr>
          <w:rFonts w:ascii="Arial" w:hAnsi="Arial" w:cs="Arial"/>
          <w:sz w:val="23"/>
          <w:szCs w:val="23"/>
        </w:rPr>
      </w:pPr>
    </w:p>
    <w:p w14:paraId="4B90EACE" w14:textId="77777777" w:rsidR="001136A0" w:rsidRPr="0061598C" w:rsidRDefault="001136A0" w:rsidP="00545067">
      <w:pPr>
        <w:tabs>
          <w:tab w:val="right" w:pos="8789"/>
        </w:tabs>
        <w:spacing w:before="60" w:line="276" w:lineRule="auto"/>
        <w:ind w:left="7230" w:hanging="7230"/>
        <w:contextualSpacing/>
        <w:rPr>
          <w:rFonts w:ascii="Arial" w:hAnsi="Arial" w:cs="Arial"/>
          <w:sz w:val="23"/>
          <w:szCs w:val="23"/>
        </w:rPr>
      </w:pPr>
    </w:p>
    <w:p w14:paraId="118CC41E" w14:textId="77777777" w:rsidR="001136A0" w:rsidRPr="0061598C" w:rsidRDefault="001136A0" w:rsidP="00545067">
      <w:pPr>
        <w:tabs>
          <w:tab w:val="right" w:pos="8789"/>
        </w:tabs>
        <w:spacing w:before="60" w:line="276" w:lineRule="auto"/>
        <w:ind w:left="7230" w:hanging="7230"/>
        <w:contextualSpacing/>
        <w:rPr>
          <w:rFonts w:ascii="Arial" w:hAnsi="Arial" w:cs="Arial"/>
          <w:sz w:val="23"/>
          <w:szCs w:val="23"/>
        </w:rPr>
      </w:pPr>
    </w:p>
    <w:p w14:paraId="3845114F" w14:textId="17B1AA04" w:rsidR="00621679" w:rsidRPr="0061598C" w:rsidRDefault="00621679" w:rsidP="00545067">
      <w:pPr>
        <w:tabs>
          <w:tab w:val="right" w:pos="8789"/>
        </w:tabs>
        <w:spacing w:before="60" w:line="276" w:lineRule="auto"/>
        <w:ind w:left="4962" w:hanging="4962"/>
        <w:contextualSpacing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.......................................................</w:t>
      </w:r>
      <w:r w:rsidR="00462003" w:rsidRPr="0061598C"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>..........</w:t>
      </w:r>
      <w:r w:rsidR="00462003" w:rsidRPr="0061598C">
        <w:rPr>
          <w:rFonts w:ascii="Arial" w:hAnsi="Arial" w:cs="Arial"/>
          <w:sz w:val="23"/>
          <w:szCs w:val="23"/>
        </w:rPr>
        <w:t>...................................................</w:t>
      </w:r>
    </w:p>
    <w:p w14:paraId="38451150" w14:textId="7CA812B5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Správa železniční dopravní cesty, </w:t>
      </w:r>
      <w:r w:rsidR="00462003" w:rsidRPr="0061598C">
        <w:rPr>
          <w:rFonts w:ascii="Arial" w:hAnsi="Arial" w:cs="Arial"/>
          <w:sz w:val="23"/>
          <w:szCs w:val="23"/>
        </w:rPr>
        <w:tab/>
      </w:r>
      <w:r w:rsidR="00462003" w:rsidRPr="0061598C">
        <w:rPr>
          <w:rFonts w:ascii="Arial" w:hAnsi="Arial" w:cs="Arial"/>
          <w:sz w:val="23"/>
          <w:szCs w:val="23"/>
        </w:rPr>
        <w:tab/>
      </w:r>
      <w:r w:rsidR="00462003" w:rsidRPr="0061598C">
        <w:rPr>
          <w:rFonts w:ascii="Arial" w:hAnsi="Arial" w:cs="Arial"/>
          <w:sz w:val="23"/>
          <w:szCs w:val="23"/>
        </w:rPr>
        <w:tab/>
        <w:t>LEO Express a.s.</w:t>
      </w:r>
    </w:p>
    <w:p w14:paraId="38451151" w14:textId="302E57C3" w:rsidR="00621679" w:rsidRPr="0061598C" w:rsidRDefault="00621679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státní organizace</w:t>
      </w:r>
      <w:r w:rsidR="008A0AE1" w:rsidRPr="0061598C">
        <w:rPr>
          <w:rFonts w:ascii="Arial" w:hAnsi="Arial" w:cs="Arial"/>
          <w:sz w:val="23"/>
          <w:szCs w:val="23"/>
        </w:rPr>
        <w:tab/>
      </w:r>
      <w:r w:rsidR="008A0AE1" w:rsidRPr="0061598C">
        <w:rPr>
          <w:rFonts w:ascii="Arial" w:hAnsi="Arial" w:cs="Arial"/>
          <w:sz w:val="23"/>
          <w:szCs w:val="23"/>
        </w:rPr>
        <w:tab/>
      </w:r>
      <w:r w:rsidR="008A0AE1" w:rsidRPr="0061598C">
        <w:rPr>
          <w:rFonts w:ascii="Arial" w:hAnsi="Arial" w:cs="Arial"/>
          <w:sz w:val="23"/>
          <w:szCs w:val="23"/>
        </w:rPr>
        <w:tab/>
      </w:r>
      <w:r w:rsidR="008A0AE1" w:rsidRPr="0061598C">
        <w:rPr>
          <w:rFonts w:ascii="Arial" w:hAnsi="Arial" w:cs="Arial"/>
          <w:sz w:val="23"/>
          <w:szCs w:val="23"/>
        </w:rPr>
        <w:tab/>
      </w:r>
      <w:r w:rsidR="008A0AE1" w:rsidRPr="0061598C">
        <w:rPr>
          <w:rFonts w:ascii="Arial" w:hAnsi="Arial" w:cs="Arial"/>
          <w:sz w:val="23"/>
          <w:szCs w:val="23"/>
        </w:rPr>
        <w:tab/>
        <w:t xml:space="preserve">Ing. Peter </w:t>
      </w:r>
      <w:r w:rsidR="001C7E8B" w:rsidRPr="0061598C">
        <w:rPr>
          <w:rFonts w:ascii="Arial" w:hAnsi="Arial" w:cs="Arial"/>
          <w:sz w:val="23"/>
          <w:szCs w:val="23"/>
        </w:rPr>
        <w:t>Köhler</w:t>
      </w:r>
    </w:p>
    <w:p w14:paraId="38451153" w14:textId="1E12D6A1" w:rsidR="00621679" w:rsidRPr="0061598C" w:rsidRDefault="00FA1638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>Ing. Pavel Surý</w:t>
      </w:r>
      <w:r w:rsidR="00462003" w:rsidRPr="0061598C">
        <w:rPr>
          <w:rFonts w:ascii="Arial" w:hAnsi="Arial" w:cs="Arial"/>
          <w:sz w:val="23"/>
          <w:szCs w:val="23"/>
        </w:rPr>
        <w:t xml:space="preserve"> </w:t>
      </w:r>
      <w:r w:rsidR="00462003" w:rsidRPr="0061598C">
        <w:rPr>
          <w:rFonts w:ascii="Arial" w:hAnsi="Arial" w:cs="Arial"/>
          <w:sz w:val="23"/>
          <w:szCs w:val="23"/>
        </w:rPr>
        <w:tab/>
      </w:r>
      <w:r w:rsidR="00462003" w:rsidRPr="0061598C">
        <w:rPr>
          <w:rFonts w:ascii="Arial" w:hAnsi="Arial" w:cs="Arial"/>
          <w:sz w:val="23"/>
          <w:szCs w:val="23"/>
        </w:rPr>
        <w:tab/>
      </w:r>
      <w:r w:rsidR="00462003" w:rsidRPr="0061598C">
        <w:rPr>
          <w:rFonts w:ascii="Arial" w:hAnsi="Arial" w:cs="Arial"/>
          <w:sz w:val="23"/>
          <w:szCs w:val="23"/>
        </w:rPr>
        <w:tab/>
      </w:r>
      <w:r w:rsidR="00462003" w:rsidRPr="0061598C">
        <w:rPr>
          <w:rFonts w:ascii="Arial" w:hAnsi="Arial" w:cs="Arial"/>
          <w:sz w:val="23"/>
          <w:szCs w:val="23"/>
        </w:rPr>
        <w:tab/>
      </w:r>
      <w:r w:rsidR="00462003" w:rsidRPr="0061598C">
        <w:rPr>
          <w:rFonts w:ascii="Arial" w:hAnsi="Arial" w:cs="Arial"/>
          <w:sz w:val="23"/>
          <w:szCs w:val="23"/>
        </w:rPr>
        <w:tab/>
        <w:t>místopředseda představenstva</w:t>
      </w:r>
    </w:p>
    <w:p w14:paraId="38451154" w14:textId="639090A4" w:rsidR="00621679" w:rsidRPr="0061598C" w:rsidRDefault="00FA1638" w:rsidP="00545067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generální </w:t>
      </w:r>
      <w:r w:rsidR="00621679" w:rsidRPr="0061598C">
        <w:rPr>
          <w:rFonts w:ascii="Arial" w:hAnsi="Arial" w:cs="Arial"/>
          <w:sz w:val="23"/>
          <w:szCs w:val="23"/>
        </w:rPr>
        <w:t xml:space="preserve">ředitel                                                        </w:t>
      </w:r>
    </w:p>
    <w:p w14:paraId="3845115A" w14:textId="77777777" w:rsidR="00621679" w:rsidRPr="0061598C" w:rsidRDefault="00621679" w:rsidP="00545067">
      <w:pPr>
        <w:spacing w:before="60" w:line="276" w:lineRule="auto"/>
        <w:contextualSpacing/>
        <w:rPr>
          <w:rFonts w:ascii="Arial" w:hAnsi="Arial" w:cs="Arial"/>
          <w:sz w:val="23"/>
          <w:szCs w:val="23"/>
        </w:rPr>
      </w:pPr>
    </w:p>
    <w:sectPr w:rsidR="00621679" w:rsidRPr="0061598C" w:rsidSect="005F52B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99D7B" w14:textId="77777777" w:rsidR="007E7774" w:rsidRDefault="007E7774" w:rsidP="004272F1">
      <w:r>
        <w:separator/>
      </w:r>
    </w:p>
  </w:endnote>
  <w:endnote w:type="continuationSeparator" w:id="0">
    <w:p w14:paraId="5123AE9F" w14:textId="77777777" w:rsidR="007E7774" w:rsidRDefault="007E7774" w:rsidP="0042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1160" w14:textId="329B17C6" w:rsidR="00621679" w:rsidRDefault="00D411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7E7E">
      <w:rPr>
        <w:noProof/>
      </w:rPr>
      <w:t>2</w:t>
    </w:r>
    <w:r>
      <w:rPr>
        <w:noProof/>
      </w:rPr>
      <w:fldChar w:fldCharType="end"/>
    </w:r>
    <w:r w:rsidR="00266876">
      <w:rPr>
        <w:noProof/>
      </w:rPr>
      <w:t>/3</w:t>
    </w:r>
  </w:p>
  <w:p w14:paraId="38451161" w14:textId="77777777" w:rsidR="00621679" w:rsidRDefault="006216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E627" w14:textId="77777777" w:rsidR="007E7774" w:rsidRDefault="007E7774" w:rsidP="004272F1">
      <w:r>
        <w:separator/>
      </w:r>
    </w:p>
  </w:footnote>
  <w:footnote w:type="continuationSeparator" w:id="0">
    <w:p w14:paraId="2D295305" w14:textId="77777777" w:rsidR="007E7774" w:rsidRDefault="007E7774" w:rsidP="0042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8EED60"/>
    <w:lvl w:ilvl="0">
      <w:numFmt w:val="bullet"/>
      <w:lvlText w:val="*"/>
      <w:lvlJc w:val="left"/>
    </w:lvl>
  </w:abstractNum>
  <w:abstractNum w:abstractNumId="1">
    <w:nsid w:val="00E75B63"/>
    <w:multiLevelType w:val="hybridMultilevel"/>
    <w:tmpl w:val="7E865F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2B78"/>
    <w:multiLevelType w:val="hybridMultilevel"/>
    <w:tmpl w:val="5BF8BEEC"/>
    <w:lvl w:ilvl="0" w:tplc="333832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C6773"/>
    <w:multiLevelType w:val="hybridMultilevel"/>
    <w:tmpl w:val="C8D8C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A1778"/>
    <w:multiLevelType w:val="hybridMultilevel"/>
    <w:tmpl w:val="1F705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5B357A0"/>
    <w:multiLevelType w:val="hybridMultilevel"/>
    <w:tmpl w:val="7FB47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E178B"/>
    <w:multiLevelType w:val="hybridMultilevel"/>
    <w:tmpl w:val="BD52A640"/>
    <w:lvl w:ilvl="0" w:tplc="9E7C72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E6FAA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BA6803"/>
    <w:multiLevelType w:val="hybridMultilevel"/>
    <w:tmpl w:val="B6FEC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C34518"/>
    <w:multiLevelType w:val="hybridMultilevel"/>
    <w:tmpl w:val="F7646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17793"/>
    <w:multiLevelType w:val="hybridMultilevel"/>
    <w:tmpl w:val="CA1C3A36"/>
    <w:lvl w:ilvl="0" w:tplc="F38839EE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2D6D8F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1">
    <w:nsid w:val="131121B0"/>
    <w:multiLevelType w:val="hybridMultilevel"/>
    <w:tmpl w:val="2326CE42"/>
    <w:lvl w:ilvl="0" w:tplc="22601AC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626"/>
    <w:multiLevelType w:val="hybridMultilevel"/>
    <w:tmpl w:val="104CA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7E600D"/>
    <w:multiLevelType w:val="hybridMultilevel"/>
    <w:tmpl w:val="43988922"/>
    <w:lvl w:ilvl="0" w:tplc="F6C6AF68">
      <w:start w:val="1"/>
      <w:numFmt w:val="decimal"/>
      <w:pStyle w:val="Jarda"/>
      <w:lvlText w:val="%1."/>
      <w:lvlJc w:val="left"/>
      <w:pPr>
        <w:ind w:left="720" w:hanging="360"/>
      </w:pPr>
    </w:lvl>
    <w:lvl w:ilvl="1" w:tplc="2E98C1E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2EC5"/>
    <w:multiLevelType w:val="hybridMultilevel"/>
    <w:tmpl w:val="03CC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CC43ED0"/>
    <w:multiLevelType w:val="hybridMultilevel"/>
    <w:tmpl w:val="EACAC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C1220"/>
    <w:multiLevelType w:val="hybridMultilevel"/>
    <w:tmpl w:val="F6747D84"/>
    <w:lvl w:ilvl="0" w:tplc="776CFB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34429"/>
    <w:multiLevelType w:val="hybridMultilevel"/>
    <w:tmpl w:val="EBC80898"/>
    <w:lvl w:ilvl="0" w:tplc="8BEC70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13012"/>
    <w:multiLevelType w:val="hybridMultilevel"/>
    <w:tmpl w:val="A8148D72"/>
    <w:lvl w:ilvl="0" w:tplc="D930A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C50C8"/>
    <w:multiLevelType w:val="hybridMultilevel"/>
    <w:tmpl w:val="B08EE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456D1"/>
    <w:multiLevelType w:val="hybridMultilevel"/>
    <w:tmpl w:val="43FC6988"/>
    <w:lvl w:ilvl="0" w:tplc="3306E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B2AE7"/>
    <w:multiLevelType w:val="hybridMultilevel"/>
    <w:tmpl w:val="2794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236E7"/>
    <w:multiLevelType w:val="hybridMultilevel"/>
    <w:tmpl w:val="DD4A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D302A"/>
    <w:multiLevelType w:val="hybridMultilevel"/>
    <w:tmpl w:val="E9A8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A3FF3"/>
    <w:multiLevelType w:val="hybridMultilevel"/>
    <w:tmpl w:val="2F702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33498"/>
    <w:multiLevelType w:val="hybridMultilevel"/>
    <w:tmpl w:val="C2A6C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635427"/>
    <w:multiLevelType w:val="hybridMultilevel"/>
    <w:tmpl w:val="A57C0B3C"/>
    <w:lvl w:ilvl="0" w:tplc="442CA6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83C34"/>
    <w:multiLevelType w:val="hybridMultilevel"/>
    <w:tmpl w:val="3BD844FC"/>
    <w:lvl w:ilvl="0" w:tplc="5E9AD6D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4C9A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9">
    <w:nsid w:val="473871B4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30">
    <w:nsid w:val="473B52EE"/>
    <w:multiLevelType w:val="hybridMultilevel"/>
    <w:tmpl w:val="751890A0"/>
    <w:lvl w:ilvl="0" w:tplc="BD76F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6804"/>
    <w:multiLevelType w:val="hybridMultilevel"/>
    <w:tmpl w:val="42A64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B02A7"/>
    <w:multiLevelType w:val="hybridMultilevel"/>
    <w:tmpl w:val="512E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9686C"/>
    <w:multiLevelType w:val="hybridMultilevel"/>
    <w:tmpl w:val="2B06F7E2"/>
    <w:lvl w:ilvl="0" w:tplc="4CA2788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4515C"/>
    <w:multiLevelType w:val="hybridMultilevel"/>
    <w:tmpl w:val="DC94A7C6"/>
    <w:lvl w:ilvl="0" w:tplc="7A103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C3D77"/>
    <w:multiLevelType w:val="hybridMultilevel"/>
    <w:tmpl w:val="969A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F4F7B"/>
    <w:multiLevelType w:val="hybridMultilevel"/>
    <w:tmpl w:val="ECB69BAC"/>
    <w:lvl w:ilvl="0" w:tplc="F2E00D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10496"/>
    <w:multiLevelType w:val="hybridMultilevel"/>
    <w:tmpl w:val="384E5C5C"/>
    <w:lvl w:ilvl="0" w:tplc="97A655C2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A568B7"/>
    <w:multiLevelType w:val="hybridMultilevel"/>
    <w:tmpl w:val="097A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15880"/>
    <w:multiLevelType w:val="hybridMultilevel"/>
    <w:tmpl w:val="F5C42C40"/>
    <w:lvl w:ilvl="0" w:tplc="635ADB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hanging="360"/>
        </w:pPr>
        <w:rPr>
          <w:rFonts w:ascii="Symbol" w:hAnsi="Symbol" w:cs="Symbol" w:hint="default"/>
        </w:rPr>
      </w:lvl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0"/>
  </w:num>
  <w:num w:numId="10">
    <w:abstractNumId w:val="29"/>
  </w:num>
  <w:num w:numId="11">
    <w:abstractNumId w:val="10"/>
  </w:num>
  <w:num w:numId="12">
    <w:abstractNumId w:val="28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4">
    <w:abstractNumId w:val="6"/>
  </w:num>
  <w:num w:numId="15">
    <w:abstractNumId w:val="7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24"/>
  </w:num>
  <w:num w:numId="21">
    <w:abstractNumId w:val="22"/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7"/>
  </w:num>
  <w:num w:numId="25">
    <w:abstractNumId w:val="21"/>
  </w:num>
  <w:num w:numId="26">
    <w:abstractNumId w:val="26"/>
  </w:num>
  <w:num w:numId="27">
    <w:abstractNumId w:val="32"/>
  </w:num>
  <w:num w:numId="28">
    <w:abstractNumId w:val="38"/>
  </w:num>
  <w:num w:numId="29">
    <w:abstractNumId w:val="17"/>
  </w:num>
  <w:num w:numId="30">
    <w:abstractNumId w:val="5"/>
  </w:num>
  <w:num w:numId="31">
    <w:abstractNumId w:val="39"/>
  </w:num>
  <w:num w:numId="32">
    <w:abstractNumId w:val="23"/>
  </w:num>
  <w:num w:numId="33">
    <w:abstractNumId w:val="3"/>
  </w:num>
  <w:num w:numId="34">
    <w:abstractNumId w:val="34"/>
  </w:num>
  <w:num w:numId="35">
    <w:abstractNumId w:val="36"/>
  </w:num>
  <w:num w:numId="36">
    <w:abstractNumId w:val="15"/>
  </w:num>
  <w:num w:numId="37">
    <w:abstractNumId w:val="37"/>
  </w:num>
  <w:num w:numId="38">
    <w:abstractNumId w:val="2"/>
  </w:num>
  <w:num w:numId="39">
    <w:abstractNumId w:val="16"/>
  </w:num>
  <w:num w:numId="40">
    <w:abstractNumId w:val="33"/>
  </w:num>
  <w:num w:numId="41">
    <w:abstractNumId w:val="14"/>
  </w:num>
  <w:num w:numId="42">
    <w:abstractNumId w:val="25"/>
  </w:num>
  <w:num w:numId="43">
    <w:abstractNumId w:val="30"/>
  </w:num>
  <w:num w:numId="44">
    <w:abstractNumId w:val="9"/>
  </w:num>
  <w:num w:numId="45">
    <w:abstractNumId w:val="19"/>
  </w:num>
  <w:num w:numId="46">
    <w:abstractNumId w:val="27"/>
  </w:num>
  <w:num w:numId="47">
    <w:abstractNumId w:val="20"/>
  </w:num>
  <w:num w:numId="48">
    <w:abstractNumId w:val="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4"/>
    <w:rsid w:val="0001314B"/>
    <w:rsid w:val="00016702"/>
    <w:rsid w:val="0003195B"/>
    <w:rsid w:val="000411A2"/>
    <w:rsid w:val="00044E32"/>
    <w:rsid w:val="00062213"/>
    <w:rsid w:val="00082521"/>
    <w:rsid w:val="000A38CE"/>
    <w:rsid w:val="000B5763"/>
    <w:rsid w:val="000B78FE"/>
    <w:rsid w:val="000C080A"/>
    <w:rsid w:val="000D0529"/>
    <w:rsid w:val="000E4C7D"/>
    <w:rsid w:val="000E79CD"/>
    <w:rsid w:val="000F22F0"/>
    <w:rsid w:val="000F5946"/>
    <w:rsid w:val="000F7EF3"/>
    <w:rsid w:val="00106258"/>
    <w:rsid w:val="001136A0"/>
    <w:rsid w:val="001231D0"/>
    <w:rsid w:val="00127D07"/>
    <w:rsid w:val="00140035"/>
    <w:rsid w:val="00157C37"/>
    <w:rsid w:val="00171E4E"/>
    <w:rsid w:val="00190547"/>
    <w:rsid w:val="001A517D"/>
    <w:rsid w:val="001B3311"/>
    <w:rsid w:val="001B49D0"/>
    <w:rsid w:val="001B79F0"/>
    <w:rsid w:val="001C4D2A"/>
    <w:rsid w:val="001C7E8B"/>
    <w:rsid w:val="001D6296"/>
    <w:rsid w:val="001E4408"/>
    <w:rsid w:val="00200E8C"/>
    <w:rsid w:val="00206054"/>
    <w:rsid w:val="002233D2"/>
    <w:rsid w:val="00227E7E"/>
    <w:rsid w:val="002545FF"/>
    <w:rsid w:val="002650C8"/>
    <w:rsid w:val="00265DE6"/>
    <w:rsid w:val="00266876"/>
    <w:rsid w:val="00274670"/>
    <w:rsid w:val="00292263"/>
    <w:rsid w:val="002A50CC"/>
    <w:rsid w:val="002B78D5"/>
    <w:rsid w:val="002C1739"/>
    <w:rsid w:val="002F0FFE"/>
    <w:rsid w:val="002F1B30"/>
    <w:rsid w:val="00303329"/>
    <w:rsid w:val="00303484"/>
    <w:rsid w:val="0030625A"/>
    <w:rsid w:val="00306471"/>
    <w:rsid w:val="00320B1B"/>
    <w:rsid w:val="00322B13"/>
    <w:rsid w:val="00342450"/>
    <w:rsid w:val="00356F1A"/>
    <w:rsid w:val="0036435A"/>
    <w:rsid w:val="00365B82"/>
    <w:rsid w:val="00367DA3"/>
    <w:rsid w:val="00383A6D"/>
    <w:rsid w:val="003A09FC"/>
    <w:rsid w:val="003A0B14"/>
    <w:rsid w:val="003E3C16"/>
    <w:rsid w:val="003E5D95"/>
    <w:rsid w:val="003F2605"/>
    <w:rsid w:val="004272F1"/>
    <w:rsid w:val="00460E96"/>
    <w:rsid w:val="00462003"/>
    <w:rsid w:val="004639BF"/>
    <w:rsid w:val="00470129"/>
    <w:rsid w:val="00481006"/>
    <w:rsid w:val="00482053"/>
    <w:rsid w:val="00486F66"/>
    <w:rsid w:val="004A48AB"/>
    <w:rsid w:val="004A4F98"/>
    <w:rsid w:val="004A7754"/>
    <w:rsid w:val="004B0ADE"/>
    <w:rsid w:val="004C4D20"/>
    <w:rsid w:val="004D05E9"/>
    <w:rsid w:val="004F6271"/>
    <w:rsid w:val="005054C3"/>
    <w:rsid w:val="005103F0"/>
    <w:rsid w:val="00524075"/>
    <w:rsid w:val="005351A3"/>
    <w:rsid w:val="0053620E"/>
    <w:rsid w:val="00545067"/>
    <w:rsid w:val="00554050"/>
    <w:rsid w:val="00561CD3"/>
    <w:rsid w:val="00566850"/>
    <w:rsid w:val="00570E7A"/>
    <w:rsid w:val="00581031"/>
    <w:rsid w:val="00582FE7"/>
    <w:rsid w:val="00584C90"/>
    <w:rsid w:val="005A5FF4"/>
    <w:rsid w:val="005B3678"/>
    <w:rsid w:val="005C2CC4"/>
    <w:rsid w:val="005C4FD0"/>
    <w:rsid w:val="005D272A"/>
    <w:rsid w:val="005E1E5D"/>
    <w:rsid w:val="005E2970"/>
    <w:rsid w:val="005E6FD0"/>
    <w:rsid w:val="005E79BD"/>
    <w:rsid w:val="005F52B6"/>
    <w:rsid w:val="00607F72"/>
    <w:rsid w:val="0061598C"/>
    <w:rsid w:val="00621679"/>
    <w:rsid w:val="00621E61"/>
    <w:rsid w:val="00630271"/>
    <w:rsid w:val="0063406F"/>
    <w:rsid w:val="00634420"/>
    <w:rsid w:val="00644D47"/>
    <w:rsid w:val="00671D22"/>
    <w:rsid w:val="006741CF"/>
    <w:rsid w:val="00690B73"/>
    <w:rsid w:val="00694A9C"/>
    <w:rsid w:val="00695E8C"/>
    <w:rsid w:val="006B7068"/>
    <w:rsid w:val="006C408D"/>
    <w:rsid w:val="006E2B42"/>
    <w:rsid w:val="007004B1"/>
    <w:rsid w:val="00704F6F"/>
    <w:rsid w:val="00710CDB"/>
    <w:rsid w:val="00723780"/>
    <w:rsid w:val="00732168"/>
    <w:rsid w:val="0073642E"/>
    <w:rsid w:val="00752CF8"/>
    <w:rsid w:val="0076021A"/>
    <w:rsid w:val="00763150"/>
    <w:rsid w:val="00764C08"/>
    <w:rsid w:val="00774397"/>
    <w:rsid w:val="00797C0B"/>
    <w:rsid w:val="007A2E5C"/>
    <w:rsid w:val="007A655C"/>
    <w:rsid w:val="007A7571"/>
    <w:rsid w:val="007B6DB7"/>
    <w:rsid w:val="007D7CC9"/>
    <w:rsid w:val="007E7774"/>
    <w:rsid w:val="007F5693"/>
    <w:rsid w:val="007F6ECF"/>
    <w:rsid w:val="0081087B"/>
    <w:rsid w:val="008114CF"/>
    <w:rsid w:val="00825A93"/>
    <w:rsid w:val="00830D7D"/>
    <w:rsid w:val="008515BD"/>
    <w:rsid w:val="008711A5"/>
    <w:rsid w:val="008739B3"/>
    <w:rsid w:val="00882E20"/>
    <w:rsid w:val="008A0AE1"/>
    <w:rsid w:val="008A3B5F"/>
    <w:rsid w:val="008A783E"/>
    <w:rsid w:val="008B506B"/>
    <w:rsid w:val="008C2536"/>
    <w:rsid w:val="008C4CD4"/>
    <w:rsid w:val="008D1748"/>
    <w:rsid w:val="008D4181"/>
    <w:rsid w:val="008E7102"/>
    <w:rsid w:val="008F11BA"/>
    <w:rsid w:val="008F16F3"/>
    <w:rsid w:val="00921357"/>
    <w:rsid w:val="00936E96"/>
    <w:rsid w:val="00937D91"/>
    <w:rsid w:val="00942144"/>
    <w:rsid w:val="00943990"/>
    <w:rsid w:val="00964DCF"/>
    <w:rsid w:val="0096639C"/>
    <w:rsid w:val="009757B2"/>
    <w:rsid w:val="0098004E"/>
    <w:rsid w:val="0098319E"/>
    <w:rsid w:val="009863E0"/>
    <w:rsid w:val="00986FEB"/>
    <w:rsid w:val="009A1245"/>
    <w:rsid w:val="009A2CC6"/>
    <w:rsid w:val="009A31AD"/>
    <w:rsid w:val="009C27DC"/>
    <w:rsid w:val="009C4F98"/>
    <w:rsid w:val="009C5296"/>
    <w:rsid w:val="009E3EA8"/>
    <w:rsid w:val="009E4A84"/>
    <w:rsid w:val="009F47B5"/>
    <w:rsid w:val="00A00530"/>
    <w:rsid w:val="00A02B8D"/>
    <w:rsid w:val="00A10B80"/>
    <w:rsid w:val="00A139DC"/>
    <w:rsid w:val="00A15E92"/>
    <w:rsid w:val="00A35717"/>
    <w:rsid w:val="00A402A1"/>
    <w:rsid w:val="00A4248B"/>
    <w:rsid w:val="00A43CB3"/>
    <w:rsid w:val="00A51232"/>
    <w:rsid w:val="00A57509"/>
    <w:rsid w:val="00A579AE"/>
    <w:rsid w:val="00A75D2A"/>
    <w:rsid w:val="00A863FF"/>
    <w:rsid w:val="00A93786"/>
    <w:rsid w:val="00AA347E"/>
    <w:rsid w:val="00AA766F"/>
    <w:rsid w:val="00AC2F2F"/>
    <w:rsid w:val="00AD5D78"/>
    <w:rsid w:val="00AD7958"/>
    <w:rsid w:val="00AE66B8"/>
    <w:rsid w:val="00AE72BB"/>
    <w:rsid w:val="00AF3E5D"/>
    <w:rsid w:val="00AF6E4E"/>
    <w:rsid w:val="00B07A39"/>
    <w:rsid w:val="00B105EA"/>
    <w:rsid w:val="00B173D7"/>
    <w:rsid w:val="00B222AC"/>
    <w:rsid w:val="00B22ECE"/>
    <w:rsid w:val="00B46BC6"/>
    <w:rsid w:val="00B50CCC"/>
    <w:rsid w:val="00B51969"/>
    <w:rsid w:val="00B65779"/>
    <w:rsid w:val="00B67CE4"/>
    <w:rsid w:val="00B71346"/>
    <w:rsid w:val="00B87AE2"/>
    <w:rsid w:val="00B9548D"/>
    <w:rsid w:val="00BB42BA"/>
    <w:rsid w:val="00BB432B"/>
    <w:rsid w:val="00BB661B"/>
    <w:rsid w:val="00BC36E1"/>
    <w:rsid w:val="00BE2D71"/>
    <w:rsid w:val="00BE55A3"/>
    <w:rsid w:val="00BE5C70"/>
    <w:rsid w:val="00BF4BCF"/>
    <w:rsid w:val="00C322AE"/>
    <w:rsid w:val="00C33BDE"/>
    <w:rsid w:val="00C40634"/>
    <w:rsid w:val="00C43543"/>
    <w:rsid w:val="00C4418C"/>
    <w:rsid w:val="00C4438A"/>
    <w:rsid w:val="00C475D6"/>
    <w:rsid w:val="00C542A1"/>
    <w:rsid w:val="00C55309"/>
    <w:rsid w:val="00C56569"/>
    <w:rsid w:val="00C879F0"/>
    <w:rsid w:val="00C9204D"/>
    <w:rsid w:val="00C937AA"/>
    <w:rsid w:val="00CA6104"/>
    <w:rsid w:val="00CB0746"/>
    <w:rsid w:val="00CB63BC"/>
    <w:rsid w:val="00CC15BC"/>
    <w:rsid w:val="00CC24B0"/>
    <w:rsid w:val="00CC476D"/>
    <w:rsid w:val="00CE4E0C"/>
    <w:rsid w:val="00CF3980"/>
    <w:rsid w:val="00D0157D"/>
    <w:rsid w:val="00D0259F"/>
    <w:rsid w:val="00D30C88"/>
    <w:rsid w:val="00D319EA"/>
    <w:rsid w:val="00D33EB8"/>
    <w:rsid w:val="00D41152"/>
    <w:rsid w:val="00D43DB0"/>
    <w:rsid w:val="00D462E8"/>
    <w:rsid w:val="00D564D6"/>
    <w:rsid w:val="00D64749"/>
    <w:rsid w:val="00D67A9F"/>
    <w:rsid w:val="00D8130B"/>
    <w:rsid w:val="00D86E72"/>
    <w:rsid w:val="00D92E43"/>
    <w:rsid w:val="00DA4449"/>
    <w:rsid w:val="00DB09AA"/>
    <w:rsid w:val="00DB4ACD"/>
    <w:rsid w:val="00DB5236"/>
    <w:rsid w:val="00DC2AD5"/>
    <w:rsid w:val="00DC3A94"/>
    <w:rsid w:val="00DC4DD2"/>
    <w:rsid w:val="00DC7251"/>
    <w:rsid w:val="00DE0FB8"/>
    <w:rsid w:val="00DE24EA"/>
    <w:rsid w:val="00E00927"/>
    <w:rsid w:val="00E06BA6"/>
    <w:rsid w:val="00E120DD"/>
    <w:rsid w:val="00E12599"/>
    <w:rsid w:val="00E23EDB"/>
    <w:rsid w:val="00E30FC5"/>
    <w:rsid w:val="00E33E4C"/>
    <w:rsid w:val="00E34CC0"/>
    <w:rsid w:val="00E51656"/>
    <w:rsid w:val="00E51BB8"/>
    <w:rsid w:val="00E62FDE"/>
    <w:rsid w:val="00E71F79"/>
    <w:rsid w:val="00E73741"/>
    <w:rsid w:val="00E77526"/>
    <w:rsid w:val="00E84D28"/>
    <w:rsid w:val="00E95C10"/>
    <w:rsid w:val="00EA51A6"/>
    <w:rsid w:val="00ED1E46"/>
    <w:rsid w:val="00EE1E5D"/>
    <w:rsid w:val="00EE2AAD"/>
    <w:rsid w:val="00EE7D2E"/>
    <w:rsid w:val="00EF3FD4"/>
    <w:rsid w:val="00F06F02"/>
    <w:rsid w:val="00F26800"/>
    <w:rsid w:val="00F27BC6"/>
    <w:rsid w:val="00F32E8C"/>
    <w:rsid w:val="00F33090"/>
    <w:rsid w:val="00F357FD"/>
    <w:rsid w:val="00F41448"/>
    <w:rsid w:val="00F44062"/>
    <w:rsid w:val="00F5104A"/>
    <w:rsid w:val="00F626A0"/>
    <w:rsid w:val="00F65244"/>
    <w:rsid w:val="00F723D1"/>
    <w:rsid w:val="00F7345F"/>
    <w:rsid w:val="00FA1638"/>
    <w:rsid w:val="00FB1488"/>
    <w:rsid w:val="00FC0DD6"/>
    <w:rsid w:val="00FD2110"/>
    <w:rsid w:val="00FE49E6"/>
    <w:rsid w:val="00FF05E8"/>
    <w:rsid w:val="00FF09A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5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F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79F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1B79F0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customStyle="1" w:styleId="BodyText21">
    <w:name w:val="Body Text 21"/>
    <w:basedOn w:val="Normln"/>
    <w:uiPriority w:val="99"/>
    <w:rsid w:val="001B79F0"/>
    <w:pPr>
      <w:widowControl w:val="0"/>
    </w:pPr>
    <w:rPr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2F0FFE"/>
    <w:pPr>
      <w:ind w:left="720"/>
    </w:pPr>
  </w:style>
  <w:style w:type="paragraph" w:styleId="Zkladntext">
    <w:name w:val="Body Text"/>
    <w:basedOn w:val="Normln"/>
    <w:link w:val="ZkladntextChar"/>
    <w:uiPriority w:val="99"/>
    <w:rsid w:val="004272F1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link w:val="Zkladntex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Jarda">
    <w:name w:val="Jarda"/>
    <w:basedOn w:val="Odstavecseseznamem1"/>
    <w:uiPriority w:val="99"/>
    <w:rsid w:val="00634420"/>
    <w:pPr>
      <w:numPr>
        <w:numId w:val="17"/>
      </w:numPr>
      <w:overflowPunct/>
      <w:autoSpaceDE/>
      <w:autoSpaceDN/>
      <w:adjustRightInd/>
      <w:spacing w:after="24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jarda2Char">
    <w:name w:val="jarda2 Char"/>
    <w:link w:val="jarda2"/>
    <w:uiPriority w:val="99"/>
    <w:rsid w:val="00634420"/>
    <w:rPr>
      <w:rFonts w:ascii="Arial" w:hAnsi="Arial" w:cs="Arial"/>
      <w:sz w:val="24"/>
      <w:szCs w:val="24"/>
    </w:rPr>
  </w:style>
  <w:style w:type="paragraph" w:customStyle="1" w:styleId="jarda2">
    <w:name w:val="jarda2"/>
    <w:basedOn w:val="Jarda"/>
    <w:link w:val="jarda2Char"/>
    <w:uiPriority w:val="99"/>
    <w:rsid w:val="00634420"/>
    <w:pPr>
      <w:contextualSpacing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344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46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2E8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4399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99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43990"/>
    <w:rPr>
      <w:vertAlign w:val="superscript"/>
    </w:rPr>
  </w:style>
  <w:style w:type="paragraph" w:customStyle="1" w:styleId="Char2Char">
    <w:name w:val="Char2 Char"/>
    <w:basedOn w:val="Normln"/>
    <w:next w:val="Normln"/>
    <w:rsid w:val="00AF6E4E"/>
    <w:pPr>
      <w:overflowPunct/>
      <w:autoSpaceDE/>
      <w:autoSpaceDN/>
      <w:adjustRightInd/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F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79F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1B79F0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customStyle="1" w:styleId="BodyText21">
    <w:name w:val="Body Text 21"/>
    <w:basedOn w:val="Normln"/>
    <w:uiPriority w:val="99"/>
    <w:rsid w:val="001B79F0"/>
    <w:pPr>
      <w:widowControl w:val="0"/>
    </w:pPr>
    <w:rPr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2F0FFE"/>
    <w:pPr>
      <w:ind w:left="720"/>
    </w:pPr>
  </w:style>
  <w:style w:type="paragraph" w:styleId="Zkladntext">
    <w:name w:val="Body Text"/>
    <w:basedOn w:val="Normln"/>
    <w:link w:val="ZkladntextChar"/>
    <w:uiPriority w:val="99"/>
    <w:rsid w:val="004272F1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link w:val="Zkladntex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Jarda">
    <w:name w:val="Jarda"/>
    <w:basedOn w:val="Odstavecseseznamem1"/>
    <w:uiPriority w:val="99"/>
    <w:rsid w:val="00634420"/>
    <w:pPr>
      <w:numPr>
        <w:numId w:val="17"/>
      </w:numPr>
      <w:overflowPunct/>
      <w:autoSpaceDE/>
      <w:autoSpaceDN/>
      <w:adjustRightInd/>
      <w:spacing w:after="24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jarda2Char">
    <w:name w:val="jarda2 Char"/>
    <w:link w:val="jarda2"/>
    <w:uiPriority w:val="99"/>
    <w:rsid w:val="00634420"/>
    <w:rPr>
      <w:rFonts w:ascii="Arial" w:hAnsi="Arial" w:cs="Arial"/>
      <w:sz w:val="24"/>
      <w:szCs w:val="24"/>
    </w:rPr>
  </w:style>
  <w:style w:type="paragraph" w:customStyle="1" w:styleId="jarda2">
    <w:name w:val="jarda2"/>
    <w:basedOn w:val="Jarda"/>
    <w:link w:val="jarda2Char"/>
    <w:uiPriority w:val="99"/>
    <w:rsid w:val="00634420"/>
    <w:pPr>
      <w:contextualSpacing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344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46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2E8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4399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99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43990"/>
    <w:rPr>
      <w:vertAlign w:val="superscript"/>
    </w:rPr>
  </w:style>
  <w:style w:type="paragraph" w:customStyle="1" w:styleId="Char2Char">
    <w:name w:val="Char2 Char"/>
    <w:basedOn w:val="Normln"/>
    <w:next w:val="Normln"/>
    <w:rsid w:val="00AF6E4E"/>
    <w:pPr>
      <w:overflowPunct/>
      <w:autoSpaceDE/>
      <w:autoSpaceDN/>
      <w:adjustRightInd/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D43A86A38E54BB82FFB43FF90808A" ma:contentTypeVersion="0" ma:contentTypeDescription="Vytvořit nový dokument" ma:contentTypeScope="" ma:versionID="eaa997f15cb73ce8614128d997d7c152">
  <xsd:schema xmlns:xsd="http://www.w3.org/2001/XMLSchema" xmlns:p="http://schemas.microsoft.com/office/2006/metadata/properties" targetNamespace="http://schemas.microsoft.com/office/2006/metadata/properties" ma:root="true" ma:fieldsID="87528f7e2a31f6555ffd80e643e119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Žada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66FF-E27A-4582-840A-2219219AE2D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0CDA5F-0218-43E4-B742-81790F566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61F8-7A1F-4047-A0FD-7FE00250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E39B0B-19CF-49F5-8B43-7B1DE46E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nájmu pozemků</vt:lpstr>
    </vt:vector>
  </TitlesOfParts>
  <Company>SŽDC s.o.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nájmu pozemků</dc:title>
  <dc:creator>Bujalková Anděla, Mgr.</dc:creator>
  <cp:lastModifiedBy>Mešková Iveta, Ing.</cp:lastModifiedBy>
  <cp:revision>2</cp:revision>
  <cp:lastPrinted>2016-10-05T08:13:00Z</cp:lastPrinted>
  <dcterms:created xsi:type="dcterms:W3CDTF">2016-10-27T10:11:00Z</dcterms:created>
  <dcterms:modified xsi:type="dcterms:W3CDTF">2016-10-27T10:11:00Z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0x0101008AAD43A86A38E54BB82FFB43FF90808A</vt:lpwstr>
  </property>
</Properties>
</file>