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BD2" w:rsidRDefault="00D63F1A" w:rsidP="00C84BD2">
      <w:pPr>
        <w:pStyle w:val="Import8"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  <w:sz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3" name="obrázek 3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BD2">
        <w:rPr>
          <w:b/>
          <w:bCs/>
          <w:sz w:val="36"/>
        </w:rPr>
        <w:t xml:space="preserve">   </w:t>
      </w:r>
      <w:smartTag w:uri="urn:schemas-microsoft-com:office:smarttags" w:element="PersonName">
        <w:smartTagPr>
          <w:attr w:name="ProductID" w:val="Technické služby"/>
        </w:smartTagPr>
        <w:r w:rsidR="00C84BD2">
          <w:rPr>
            <w:b/>
            <w:bCs/>
            <w:sz w:val="36"/>
          </w:rPr>
          <w:t>Technické služby</w:t>
        </w:r>
      </w:smartTag>
      <w:r w:rsidR="00C84BD2">
        <w:rPr>
          <w:b/>
          <w:bCs/>
          <w:sz w:val="36"/>
        </w:rPr>
        <w:t xml:space="preserve"> města Pelhřimova,</w:t>
      </w:r>
    </w:p>
    <w:p w:rsidR="00C84BD2" w:rsidRDefault="00C84BD2" w:rsidP="00C84BD2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příspěvková organizace    IČ 49056689,   DIČ  CZ 49056689</w:t>
      </w:r>
    </w:p>
    <w:p w:rsidR="00C84BD2" w:rsidRDefault="00C84BD2" w:rsidP="00C84BD2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Myslotínská ulice 1740, 39301 Pelhřimov</w:t>
      </w:r>
    </w:p>
    <w:p w:rsidR="00C84BD2" w:rsidRDefault="00C84BD2" w:rsidP="00C84BD2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Telefon 565/323138-9,fax.565325638,</w:t>
      </w:r>
    </w:p>
    <w:p w:rsidR="00C84BD2" w:rsidRDefault="00C84BD2" w:rsidP="00C84BD2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:rsidR="00C84BD2" w:rsidRDefault="00C84BD2" w:rsidP="00C84BD2">
      <w:pPr>
        <w:jc w:val="center"/>
        <w:rPr>
          <w:b w:val="0"/>
          <w:bCs w:val="0"/>
          <w:color w:val="auto"/>
          <w:sz w:val="16"/>
          <w:szCs w:val="16"/>
        </w:rPr>
      </w:pPr>
    </w:p>
    <w:p w:rsidR="00C84BD2" w:rsidRDefault="00C84BD2" w:rsidP="00C84BD2">
      <w:pPr>
        <w:jc w:val="center"/>
        <w:rPr>
          <w:b w:val="0"/>
          <w:bCs w:val="0"/>
          <w:color w:val="auto"/>
          <w:sz w:val="16"/>
          <w:szCs w:val="16"/>
        </w:rPr>
      </w:pPr>
    </w:p>
    <w:p w:rsidR="00C84BD2" w:rsidRDefault="00C84BD2" w:rsidP="00C84BD2">
      <w:pPr>
        <w:jc w:val="center"/>
        <w:rPr>
          <w:b w:val="0"/>
          <w:bCs w:val="0"/>
          <w:color w:val="auto"/>
          <w:sz w:val="16"/>
          <w:szCs w:val="16"/>
        </w:rPr>
      </w:pPr>
    </w:p>
    <w:p w:rsidR="00C84BD2" w:rsidRDefault="00C84BD2" w:rsidP="00C84BD2">
      <w:pPr>
        <w:jc w:val="center"/>
        <w:rPr>
          <w:b w:val="0"/>
          <w:bCs w:val="0"/>
          <w:color w:val="auto"/>
          <w:sz w:val="16"/>
          <w:szCs w:val="16"/>
        </w:rPr>
      </w:pPr>
    </w:p>
    <w:p w:rsidR="00485AC9" w:rsidRDefault="00165AD8" w:rsidP="00CD1896">
      <w:pPr>
        <w:rPr>
          <w:rFonts w:ascii="Times New Roman" w:eastAsia="Calibri" w:hAnsi="Times New Roman"/>
          <w:bCs w:val="0"/>
          <w:color w:val="auto"/>
          <w:szCs w:val="24"/>
          <w:lang w:eastAsia="en-US"/>
        </w:rPr>
      </w:pPr>
      <w:r>
        <w:rPr>
          <w:rFonts w:ascii="Times New Roman" w:eastAsia="Calibri" w:hAnsi="Times New Roman"/>
          <w:bCs w:val="0"/>
          <w:color w:val="auto"/>
          <w:szCs w:val="24"/>
          <w:lang w:eastAsia="en-US"/>
        </w:rPr>
        <w:t>Chládek a Tiňtěra</w:t>
      </w:r>
      <w:r w:rsidR="00485AC9">
        <w:rPr>
          <w:rFonts w:ascii="Times New Roman" w:eastAsia="Calibri" w:hAnsi="Times New Roman"/>
          <w:bCs w:val="0"/>
          <w:color w:val="auto"/>
          <w:szCs w:val="24"/>
          <w:lang w:eastAsia="en-US"/>
        </w:rPr>
        <w:t xml:space="preserve"> Havlíčkův Brod, a.s.</w:t>
      </w:r>
    </w:p>
    <w:p w:rsidR="00485AC9" w:rsidRDefault="00485AC9" w:rsidP="00CD1896">
      <w:pPr>
        <w:rPr>
          <w:rFonts w:ascii="Times New Roman" w:eastAsia="Calibri" w:hAnsi="Times New Roman"/>
          <w:bCs w:val="0"/>
          <w:color w:val="auto"/>
          <w:szCs w:val="24"/>
          <w:lang w:eastAsia="en-US"/>
        </w:rPr>
      </w:pPr>
      <w:r>
        <w:rPr>
          <w:rFonts w:ascii="Times New Roman" w:eastAsia="Calibri" w:hAnsi="Times New Roman"/>
          <w:bCs w:val="0"/>
          <w:color w:val="auto"/>
          <w:szCs w:val="24"/>
          <w:lang w:eastAsia="en-US"/>
        </w:rPr>
        <w:t>Průmyslová 941</w:t>
      </w:r>
    </w:p>
    <w:p w:rsidR="00CD1896" w:rsidRDefault="00485AC9" w:rsidP="00CD1896">
      <w:pPr>
        <w:rPr>
          <w:rFonts w:ascii="Times New Roman" w:eastAsia="Calibri" w:hAnsi="Times New Roman"/>
          <w:bCs w:val="0"/>
          <w:color w:val="auto"/>
          <w:szCs w:val="24"/>
          <w:lang w:eastAsia="en-US"/>
        </w:rPr>
      </w:pPr>
      <w:r>
        <w:rPr>
          <w:rFonts w:ascii="Times New Roman" w:eastAsia="Calibri" w:hAnsi="Times New Roman"/>
          <w:bCs w:val="0"/>
          <w:color w:val="auto"/>
          <w:szCs w:val="24"/>
          <w:lang w:eastAsia="en-US"/>
        </w:rPr>
        <w:t xml:space="preserve">580 01 Havlíčkův Brod </w:t>
      </w:r>
    </w:p>
    <w:p w:rsidR="00485AC9" w:rsidRDefault="00485AC9" w:rsidP="00CD1896">
      <w:pPr>
        <w:rPr>
          <w:rFonts w:ascii="Times New Roman" w:eastAsia="Calibri" w:hAnsi="Times New Roman"/>
          <w:bCs w:val="0"/>
          <w:color w:val="auto"/>
          <w:szCs w:val="24"/>
          <w:lang w:eastAsia="en-US"/>
        </w:rPr>
      </w:pPr>
      <w:r>
        <w:rPr>
          <w:rFonts w:ascii="Times New Roman" w:eastAsia="Calibri" w:hAnsi="Times New Roman"/>
          <w:bCs w:val="0"/>
          <w:color w:val="auto"/>
          <w:szCs w:val="24"/>
          <w:lang w:eastAsia="en-US"/>
        </w:rPr>
        <w:t>IČ 60932171</w:t>
      </w:r>
    </w:p>
    <w:p w:rsidR="00485AC9" w:rsidRPr="00CD1896" w:rsidRDefault="00485AC9" w:rsidP="00CD1896">
      <w:pPr>
        <w:rPr>
          <w:rFonts w:ascii="Times New Roman" w:eastAsia="Calibri" w:hAnsi="Times New Roman"/>
          <w:bCs w:val="0"/>
          <w:color w:val="auto"/>
          <w:szCs w:val="24"/>
          <w:lang w:eastAsia="en-US"/>
        </w:rPr>
      </w:pPr>
      <w:r>
        <w:rPr>
          <w:rFonts w:ascii="Times New Roman" w:eastAsia="Calibri" w:hAnsi="Times New Roman"/>
          <w:bCs w:val="0"/>
          <w:color w:val="auto"/>
          <w:szCs w:val="24"/>
          <w:lang w:eastAsia="en-US"/>
        </w:rPr>
        <w:t>DIČ CZ 60932171</w:t>
      </w:r>
    </w:p>
    <w:p w:rsidR="00CD1896" w:rsidRPr="00CD1896" w:rsidRDefault="00CD1896" w:rsidP="00CD1896">
      <w:pPr>
        <w:rPr>
          <w:rFonts w:ascii="Times New Roman" w:eastAsia="Calibri" w:hAnsi="Times New Roman"/>
          <w:bCs w:val="0"/>
          <w:color w:val="auto"/>
          <w:szCs w:val="24"/>
          <w:lang w:eastAsia="en-US"/>
        </w:rPr>
      </w:pPr>
    </w:p>
    <w:p w:rsidR="00CD1896" w:rsidRPr="00CD1896" w:rsidRDefault="00CD1896" w:rsidP="00CD1896">
      <w:pPr>
        <w:rPr>
          <w:rFonts w:ascii="Times New Roman" w:eastAsia="Calibri" w:hAnsi="Times New Roman"/>
          <w:b w:val="0"/>
          <w:bCs w:val="0"/>
          <w:color w:val="auto"/>
          <w:szCs w:val="24"/>
          <w:lang w:eastAsia="en-US"/>
        </w:rPr>
      </w:pPr>
    </w:p>
    <w:p w:rsidR="00CD1896" w:rsidRPr="00CD1896" w:rsidRDefault="00CD1896" w:rsidP="00CD1896">
      <w:pPr>
        <w:rPr>
          <w:rFonts w:ascii="Times New Roman" w:eastAsia="Calibri" w:hAnsi="Times New Roman"/>
          <w:b w:val="0"/>
          <w:bCs w:val="0"/>
          <w:color w:val="auto"/>
          <w:szCs w:val="24"/>
          <w:lang w:eastAsia="en-US"/>
        </w:rPr>
      </w:pPr>
      <w:r w:rsidRPr="00CD1896">
        <w:rPr>
          <w:rFonts w:ascii="Times New Roman" w:eastAsia="Calibri" w:hAnsi="Times New Roman"/>
          <w:b w:val="0"/>
          <w:bCs w:val="0"/>
          <w:color w:val="auto"/>
          <w:szCs w:val="24"/>
          <w:lang w:eastAsia="en-US"/>
        </w:rPr>
        <w:t xml:space="preserve">Věc . </w:t>
      </w:r>
      <w:r w:rsidRPr="00CD1896">
        <w:rPr>
          <w:rFonts w:ascii="Times New Roman" w:eastAsia="Calibri" w:hAnsi="Times New Roman"/>
          <w:bCs w:val="0"/>
          <w:color w:val="auto"/>
          <w:szCs w:val="24"/>
          <w:lang w:eastAsia="en-US"/>
        </w:rPr>
        <w:t>objednávka</w:t>
      </w:r>
      <w:r>
        <w:rPr>
          <w:rFonts w:ascii="Times New Roman" w:eastAsia="Calibri" w:hAnsi="Times New Roman"/>
          <w:bCs w:val="0"/>
          <w:color w:val="auto"/>
          <w:szCs w:val="24"/>
          <w:lang w:eastAsia="en-US"/>
        </w:rPr>
        <w:t xml:space="preserve"> č. 2018/IO/6</w:t>
      </w:r>
      <w:r w:rsidR="00485AC9">
        <w:rPr>
          <w:rFonts w:ascii="Times New Roman" w:eastAsia="Calibri" w:hAnsi="Times New Roman"/>
          <w:bCs w:val="0"/>
          <w:color w:val="auto"/>
          <w:szCs w:val="24"/>
          <w:lang w:eastAsia="en-US"/>
        </w:rPr>
        <w:t>1</w:t>
      </w:r>
    </w:p>
    <w:p w:rsidR="00CD1896" w:rsidRPr="00CD1896" w:rsidRDefault="00CD1896" w:rsidP="00CD1896">
      <w:pPr>
        <w:rPr>
          <w:rFonts w:ascii="Times New Roman" w:eastAsia="Calibri" w:hAnsi="Times New Roman"/>
          <w:b w:val="0"/>
          <w:bCs w:val="0"/>
          <w:color w:val="auto"/>
          <w:szCs w:val="24"/>
          <w:lang w:eastAsia="en-US"/>
        </w:rPr>
      </w:pPr>
    </w:p>
    <w:p w:rsidR="00CD1896" w:rsidRPr="00CD1896" w:rsidRDefault="00CD1896" w:rsidP="00CD1896">
      <w:pPr>
        <w:rPr>
          <w:rFonts w:ascii="Times New Roman" w:eastAsia="Calibri" w:hAnsi="Times New Roman"/>
          <w:b w:val="0"/>
          <w:bCs w:val="0"/>
          <w:color w:val="auto"/>
          <w:szCs w:val="24"/>
          <w:lang w:eastAsia="en-US"/>
        </w:rPr>
      </w:pPr>
      <w:r w:rsidRPr="00CD1896">
        <w:rPr>
          <w:rFonts w:ascii="Times New Roman" w:eastAsia="Calibri" w:hAnsi="Times New Roman"/>
          <w:b w:val="0"/>
          <w:bCs w:val="0"/>
          <w:color w:val="auto"/>
          <w:szCs w:val="24"/>
          <w:lang w:eastAsia="en-US"/>
        </w:rPr>
        <w:t xml:space="preserve">Objednáváme u Vás </w:t>
      </w:r>
      <w:r w:rsidR="00485AC9">
        <w:rPr>
          <w:rFonts w:ascii="Times New Roman" w:eastAsia="Calibri" w:hAnsi="Times New Roman"/>
          <w:b w:val="0"/>
          <w:bCs w:val="0"/>
          <w:color w:val="auto"/>
          <w:szCs w:val="24"/>
          <w:lang w:eastAsia="en-US"/>
        </w:rPr>
        <w:t>recyklaci stavebního materiálu na opravu komunikací dle dohody v množství 102 tun. Středisko 3500.</w:t>
      </w:r>
    </w:p>
    <w:p w:rsidR="00CD1896" w:rsidRPr="00CD1896" w:rsidRDefault="00CD1896" w:rsidP="00CD1896">
      <w:pPr>
        <w:rPr>
          <w:rFonts w:ascii="Times New Roman" w:eastAsia="Calibri" w:hAnsi="Times New Roman"/>
          <w:b w:val="0"/>
          <w:bCs w:val="0"/>
          <w:color w:val="auto"/>
          <w:szCs w:val="24"/>
          <w:lang w:eastAsia="en-US"/>
        </w:rPr>
      </w:pPr>
    </w:p>
    <w:p w:rsidR="00CD1896" w:rsidRPr="00CD1896" w:rsidRDefault="00CD1896" w:rsidP="00CD1896">
      <w:pPr>
        <w:rPr>
          <w:rFonts w:ascii="Times New Roman" w:eastAsia="Calibri" w:hAnsi="Times New Roman"/>
          <w:bCs w:val="0"/>
          <w:color w:val="auto"/>
          <w:szCs w:val="24"/>
          <w:lang w:eastAsia="en-US"/>
        </w:rPr>
      </w:pPr>
      <w:r w:rsidRPr="00CD1896">
        <w:rPr>
          <w:rFonts w:ascii="Times New Roman" w:eastAsia="Calibri" w:hAnsi="Times New Roman"/>
          <w:bCs w:val="0"/>
          <w:color w:val="auto"/>
          <w:szCs w:val="24"/>
          <w:lang w:eastAsia="en-US"/>
        </w:rPr>
        <w:t xml:space="preserve">Termín : </w:t>
      </w:r>
      <w:r>
        <w:rPr>
          <w:rFonts w:ascii="Times New Roman" w:eastAsia="Calibri" w:hAnsi="Times New Roman"/>
          <w:bCs w:val="0"/>
          <w:color w:val="auto"/>
          <w:szCs w:val="24"/>
          <w:lang w:eastAsia="en-US"/>
        </w:rPr>
        <w:t xml:space="preserve">           </w:t>
      </w:r>
      <w:r w:rsidRPr="00CD1896">
        <w:rPr>
          <w:rFonts w:ascii="Times New Roman" w:eastAsia="Calibri" w:hAnsi="Times New Roman"/>
          <w:bCs w:val="0"/>
          <w:color w:val="auto"/>
          <w:szCs w:val="24"/>
          <w:lang w:eastAsia="en-US"/>
        </w:rPr>
        <w:t xml:space="preserve">od </w:t>
      </w:r>
      <w:r w:rsidR="00485AC9">
        <w:rPr>
          <w:rFonts w:ascii="Times New Roman" w:eastAsia="Calibri" w:hAnsi="Times New Roman"/>
          <w:bCs w:val="0"/>
          <w:color w:val="auto"/>
          <w:szCs w:val="24"/>
          <w:lang w:eastAsia="en-US"/>
        </w:rPr>
        <w:t>25</w:t>
      </w:r>
      <w:r w:rsidRPr="00CD1896">
        <w:rPr>
          <w:rFonts w:ascii="Times New Roman" w:eastAsia="Calibri" w:hAnsi="Times New Roman"/>
          <w:bCs w:val="0"/>
          <w:color w:val="auto"/>
          <w:szCs w:val="24"/>
          <w:lang w:eastAsia="en-US"/>
        </w:rPr>
        <w:t xml:space="preserve">.6.2018 do </w:t>
      </w:r>
      <w:r w:rsidR="00485AC9">
        <w:rPr>
          <w:rFonts w:ascii="Times New Roman" w:eastAsia="Calibri" w:hAnsi="Times New Roman"/>
          <w:bCs w:val="0"/>
          <w:color w:val="auto"/>
          <w:szCs w:val="24"/>
          <w:lang w:eastAsia="en-US"/>
        </w:rPr>
        <w:t>5.7.</w:t>
      </w:r>
      <w:r w:rsidRPr="00CD1896">
        <w:rPr>
          <w:rFonts w:ascii="Times New Roman" w:eastAsia="Calibri" w:hAnsi="Times New Roman"/>
          <w:bCs w:val="0"/>
          <w:color w:val="auto"/>
          <w:szCs w:val="24"/>
          <w:lang w:eastAsia="en-US"/>
        </w:rPr>
        <w:t>2018</w:t>
      </w:r>
    </w:p>
    <w:p w:rsidR="00CD1896" w:rsidRPr="00CD1896" w:rsidRDefault="00CD1896" w:rsidP="00CD1896">
      <w:pPr>
        <w:rPr>
          <w:rFonts w:ascii="Times New Roman" w:eastAsia="Calibri" w:hAnsi="Times New Roman"/>
          <w:bCs w:val="0"/>
          <w:color w:val="auto"/>
          <w:szCs w:val="24"/>
          <w:lang w:eastAsia="en-US"/>
        </w:rPr>
      </w:pPr>
    </w:p>
    <w:p w:rsidR="00CD1896" w:rsidRPr="00CD1896" w:rsidRDefault="00CD1896" w:rsidP="00CD1896">
      <w:pPr>
        <w:rPr>
          <w:rFonts w:ascii="Times New Roman" w:eastAsia="Calibri" w:hAnsi="Times New Roman"/>
          <w:bCs w:val="0"/>
          <w:color w:val="auto"/>
          <w:szCs w:val="24"/>
          <w:lang w:eastAsia="en-US"/>
        </w:rPr>
      </w:pPr>
      <w:r w:rsidRPr="00CD1896">
        <w:rPr>
          <w:rFonts w:ascii="Times New Roman" w:eastAsia="Calibri" w:hAnsi="Times New Roman"/>
          <w:bCs w:val="0"/>
          <w:color w:val="auto"/>
          <w:szCs w:val="24"/>
          <w:lang w:eastAsia="en-US"/>
        </w:rPr>
        <w:t xml:space="preserve">Smluvní cena:  </w:t>
      </w:r>
      <w:r w:rsidR="00485AC9">
        <w:rPr>
          <w:rFonts w:ascii="Times New Roman" w:eastAsia="Calibri" w:hAnsi="Times New Roman"/>
          <w:bCs w:val="0"/>
          <w:color w:val="auto"/>
          <w:szCs w:val="24"/>
          <w:lang w:eastAsia="en-US"/>
        </w:rPr>
        <w:t>102 tun</w:t>
      </w:r>
      <w:r w:rsidRPr="00CD1896">
        <w:rPr>
          <w:rFonts w:ascii="Times New Roman" w:eastAsia="Calibri" w:hAnsi="Times New Roman"/>
          <w:bCs w:val="0"/>
          <w:color w:val="auto"/>
          <w:szCs w:val="24"/>
          <w:lang w:eastAsia="en-US"/>
        </w:rPr>
        <w:t xml:space="preserve"> x 95,- =      </w:t>
      </w:r>
      <w:r w:rsidR="00485AC9">
        <w:rPr>
          <w:rFonts w:ascii="Times New Roman" w:eastAsia="Calibri" w:hAnsi="Times New Roman"/>
          <w:bCs w:val="0"/>
          <w:color w:val="auto"/>
          <w:szCs w:val="24"/>
          <w:lang w:eastAsia="en-US"/>
        </w:rPr>
        <w:t>9 690</w:t>
      </w:r>
      <w:r w:rsidRPr="00CD1896">
        <w:rPr>
          <w:rFonts w:ascii="Times New Roman" w:eastAsia="Calibri" w:hAnsi="Times New Roman"/>
          <w:bCs w:val="0"/>
          <w:color w:val="auto"/>
          <w:szCs w:val="24"/>
          <w:lang w:eastAsia="en-US"/>
        </w:rPr>
        <w:t>,-</w:t>
      </w:r>
      <w:r w:rsidR="00485AC9">
        <w:rPr>
          <w:rFonts w:ascii="Times New Roman" w:eastAsia="Calibri" w:hAnsi="Times New Roman"/>
          <w:bCs w:val="0"/>
          <w:color w:val="auto"/>
          <w:szCs w:val="24"/>
          <w:lang w:eastAsia="en-US"/>
        </w:rPr>
        <w:t xml:space="preserve"> bez DPH</w:t>
      </w:r>
    </w:p>
    <w:p w:rsidR="00CD1896" w:rsidRPr="00CD1896" w:rsidRDefault="00CD1896" w:rsidP="00CD1896">
      <w:pPr>
        <w:rPr>
          <w:rFonts w:ascii="Times New Roman" w:eastAsia="Calibri" w:hAnsi="Times New Roman"/>
          <w:b w:val="0"/>
          <w:bCs w:val="0"/>
          <w:color w:val="auto"/>
          <w:szCs w:val="24"/>
          <w:lang w:eastAsia="en-US"/>
        </w:rPr>
      </w:pPr>
    </w:p>
    <w:p w:rsidR="00CD1896" w:rsidRPr="00CD1896" w:rsidRDefault="00CD1896" w:rsidP="00CD1896">
      <w:pPr>
        <w:rPr>
          <w:rFonts w:ascii="Times New Roman" w:eastAsia="Calibri" w:hAnsi="Times New Roman"/>
          <w:b w:val="0"/>
          <w:bCs w:val="0"/>
          <w:color w:val="auto"/>
          <w:szCs w:val="24"/>
          <w:lang w:eastAsia="en-US"/>
        </w:rPr>
      </w:pPr>
    </w:p>
    <w:p w:rsidR="00C84BD2" w:rsidRDefault="00C84BD2" w:rsidP="00C84BD2">
      <w:pPr>
        <w:rPr>
          <w:rFonts w:ascii="Times New Roman" w:hAnsi="Times New Roman"/>
          <w:color w:val="auto"/>
        </w:rPr>
      </w:pPr>
      <w:r w:rsidRPr="0020565A">
        <w:rPr>
          <w:rFonts w:ascii="Times New Roman" w:hAnsi="Times New Roman"/>
          <w:color w:val="auto"/>
        </w:rPr>
        <w:t xml:space="preserve">Faktura musí obsahovat následující text čestného prohlášení: </w:t>
      </w:r>
    </w:p>
    <w:p w:rsidR="00C84BD2" w:rsidRDefault="00C84BD2" w:rsidP="00C84BD2">
      <w:pPr>
        <w:rPr>
          <w:rFonts w:ascii="Times New Roman" w:hAnsi="Times New Roman"/>
          <w:color w:val="auto"/>
        </w:rPr>
      </w:pPr>
      <w:r w:rsidRPr="0020565A">
        <w:rPr>
          <w:rFonts w:ascii="Times New Roman" w:hAnsi="Times New Roman"/>
          <w:color w:val="auto"/>
        </w:rPr>
        <w:t xml:space="preserve">„Vystavitel tohoto daňového dokladu čestně prohlašuje, že není v insolvenčním řízení, a že se zavazuje zde vyčíslenou DPH uhradit včas a řádně příslušnému správci daně.“ </w:t>
      </w:r>
    </w:p>
    <w:p w:rsidR="00C84BD2" w:rsidRPr="0020565A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20565A">
        <w:rPr>
          <w:rFonts w:ascii="Times New Roman" w:hAnsi="Times New Roman"/>
          <w:color w:val="auto"/>
        </w:rPr>
        <w:t>Prohlášení bude uvedeno nad závěrečnou signací dokladu nebo bude znovu podepsáno.</w:t>
      </w: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V Pelhřimově dne </w:t>
      </w:r>
      <w:r w:rsidR="00485AC9">
        <w:rPr>
          <w:rFonts w:ascii="Times New Roman" w:hAnsi="Times New Roman"/>
          <w:b w:val="0"/>
          <w:bCs w:val="0"/>
          <w:color w:val="auto"/>
          <w:szCs w:val="24"/>
        </w:rPr>
        <w:t>25.</w:t>
      </w:r>
      <w:r w:rsidR="0028468A">
        <w:rPr>
          <w:rFonts w:ascii="Times New Roman" w:hAnsi="Times New Roman"/>
          <w:b w:val="0"/>
          <w:bCs w:val="0"/>
          <w:color w:val="auto"/>
          <w:szCs w:val="24"/>
        </w:rPr>
        <w:t>6</w:t>
      </w:r>
      <w:r>
        <w:rPr>
          <w:rFonts w:ascii="Times New Roman" w:hAnsi="Times New Roman"/>
          <w:b w:val="0"/>
          <w:bCs w:val="0"/>
          <w:color w:val="auto"/>
          <w:szCs w:val="24"/>
        </w:rPr>
        <w:t>.2018</w:t>
      </w:r>
    </w:p>
    <w:p w:rsidR="00485AC9" w:rsidRDefault="00485AC9" w:rsidP="0028468A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28468A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Zpracoval </w:t>
      </w:r>
      <w:r w:rsidR="00485AC9">
        <w:rPr>
          <w:rFonts w:ascii="Times New Roman" w:hAnsi="Times New Roman"/>
          <w:b w:val="0"/>
          <w:bCs w:val="0"/>
          <w:color w:val="auto"/>
          <w:szCs w:val="24"/>
        </w:rPr>
        <w:t>a schválil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: </w:t>
      </w:r>
      <w:r w:rsidR="0062401A"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</w:t>
      </w: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D1896" w:rsidRDefault="00CD1896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485AC9" w:rsidRDefault="00485AC9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485AC9" w:rsidRDefault="00485AC9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…………………………..</w:t>
      </w:r>
      <w:r w:rsidR="0062401A"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</w:t>
      </w:r>
    </w:p>
    <w:p w:rsidR="00CD1896" w:rsidRDefault="001C12FD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Vedoucí staveb a investic</w:t>
      </w:r>
      <w:r w:rsidR="0062401A">
        <w:rPr>
          <w:rFonts w:ascii="Times New Roman" w:hAnsi="Times New Roman"/>
          <w:b w:val="0"/>
          <w:bCs w:val="0"/>
          <w:color w:val="auto"/>
          <w:szCs w:val="24"/>
        </w:rPr>
        <w:t xml:space="preserve">         </w:t>
      </w:r>
    </w:p>
    <w:p w:rsidR="00CD1896" w:rsidRDefault="00CD1896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D1896" w:rsidRDefault="00CD1896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D1896" w:rsidRDefault="00CD1896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D63F1A" w:rsidRDefault="00D63F1A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D63F1A" w:rsidRDefault="00D63F1A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D63F1A" w:rsidRDefault="00D63F1A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D63F1A" w:rsidRDefault="00D63F1A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D63F1A" w:rsidRDefault="00D63F1A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D63F1A" w:rsidRDefault="00D63F1A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76115F" w:rsidRPr="0076115F" w:rsidRDefault="0076115F" w:rsidP="0076115F">
      <w:pPr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</w:pPr>
    </w:p>
    <w:p w:rsidR="00700327" w:rsidRPr="00700327" w:rsidRDefault="00700327" w:rsidP="00700327">
      <w:pPr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</w:pPr>
      <w:r w:rsidRPr="00700327"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  <w:lastRenderedPageBreak/>
        <w:t>Dobrý den,</w:t>
      </w:r>
    </w:p>
    <w:p w:rsidR="00700327" w:rsidRPr="00700327" w:rsidRDefault="00700327" w:rsidP="00700327">
      <w:pPr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</w:pPr>
      <w:r w:rsidRPr="00700327"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  <w:t>děkuji za objednávku a tímto souhlasím s objednávkou číslo 2018 – IO – 61.</w:t>
      </w:r>
    </w:p>
    <w:p w:rsidR="00700327" w:rsidRPr="00700327" w:rsidRDefault="00700327" w:rsidP="00700327">
      <w:pPr>
        <w:rPr>
          <w:rFonts w:ascii="Calibri" w:eastAsia="Calibri" w:hAnsi="Calibri"/>
          <w:b w:val="0"/>
          <w:bCs w:val="0"/>
          <w:color w:val="1F497D"/>
          <w:sz w:val="22"/>
          <w:szCs w:val="22"/>
          <w:lang w:eastAsia="en-US"/>
        </w:rPr>
      </w:pPr>
    </w:p>
    <w:p w:rsidR="00700327" w:rsidRPr="00700327" w:rsidRDefault="00700327" w:rsidP="00700327">
      <w:pPr>
        <w:rPr>
          <w:rFonts w:ascii="Calibri" w:eastAsia="Calibri" w:hAnsi="Calibri"/>
          <w:b w:val="0"/>
          <w:bCs w:val="0"/>
          <w:color w:val="1F497D"/>
          <w:sz w:val="22"/>
          <w:szCs w:val="22"/>
          <w:lang w:eastAsia="en-US"/>
        </w:rPr>
      </w:pPr>
    </w:p>
    <w:p w:rsidR="00700327" w:rsidRPr="00700327" w:rsidRDefault="00700327" w:rsidP="00700327">
      <w:pPr>
        <w:rPr>
          <w:rFonts w:ascii="Calibri" w:eastAsia="Calibri" w:hAnsi="Calibri"/>
          <w:b w:val="0"/>
          <w:bCs w:val="0"/>
          <w:color w:val="1F497D"/>
          <w:sz w:val="20"/>
        </w:rPr>
      </w:pPr>
      <w:r w:rsidRPr="00700327">
        <w:rPr>
          <w:rFonts w:ascii="Calibri" w:eastAsia="Calibri" w:hAnsi="Calibri"/>
          <w:b w:val="0"/>
          <w:bCs w:val="0"/>
          <w:color w:val="1F497D"/>
          <w:sz w:val="20"/>
        </w:rPr>
        <w:t>Vedoucí střediska recyklace</w:t>
      </w:r>
    </w:p>
    <w:p w:rsidR="00700327" w:rsidRPr="00700327" w:rsidRDefault="00700327" w:rsidP="00700327">
      <w:pPr>
        <w:rPr>
          <w:rFonts w:ascii="Calibri" w:eastAsia="Calibri" w:hAnsi="Calibri"/>
          <w:b w:val="0"/>
          <w:bCs w:val="0"/>
          <w:color w:val="1F497D"/>
          <w:sz w:val="20"/>
        </w:rPr>
      </w:pPr>
      <w:r w:rsidRPr="00700327">
        <w:rPr>
          <w:rFonts w:ascii="Calibri" w:eastAsia="Calibri" w:hAnsi="Calibri"/>
          <w:b w:val="0"/>
          <w:bCs w:val="0"/>
          <w:color w:val="1F497D"/>
          <w:sz w:val="20"/>
        </w:rPr>
        <w:t xml:space="preserve">                                                                       </w:t>
      </w:r>
    </w:p>
    <w:p w:rsidR="00700327" w:rsidRPr="00700327" w:rsidRDefault="00700327" w:rsidP="00700327">
      <w:pPr>
        <w:rPr>
          <w:rFonts w:ascii="Calibri" w:eastAsia="Calibri" w:hAnsi="Calibri"/>
          <w:b w:val="0"/>
          <w:bCs w:val="0"/>
          <w:color w:val="1F497D"/>
          <w:sz w:val="20"/>
        </w:rPr>
      </w:pPr>
      <w:r w:rsidRPr="00700327">
        <w:rPr>
          <w:rFonts w:ascii="Calibri" w:eastAsia="Calibri" w:hAnsi="Calibri"/>
          <w:b w:val="0"/>
          <w:bCs w:val="0"/>
          <w:color w:val="1F497D"/>
          <w:sz w:val="20"/>
        </w:rPr>
        <w:t xml:space="preserve">tel.: 569 400 522, fax: 569 400 501                               </w:t>
      </w:r>
    </w:p>
    <w:p w:rsidR="00D63F1A" w:rsidRDefault="00D63F1A" w:rsidP="00700327">
      <w:pPr>
        <w:rPr>
          <w:rFonts w:ascii="Calibri" w:eastAsia="Calibri" w:hAnsi="Calibri"/>
          <w:b w:val="0"/>
          <w:bCs w:val="0"/>
          <w:color w:val="1F497D"/>
          <w:sz w:val="20"/>
        </w:rPr>
      </w:pPr>
    </w:p>
    <w:p w:rsidR="00700327" w:rsidRPr="00700327" w:rsidRDefault="00700327" w:rsidP="00700327">
      <w:pPr>
        <w:rPr>
          <w:rFonts w:ascii="Calibri" w:eastAsia="Calibri" w:hAnsi="Calibri"/>
          <w:b w:val="0"/>
          <w:bCs w:val="0"/>
          <w:color w:val="1F497D"/>
          <w:sz w:val="22"/>
          <w:szCs w:val="22"/>
        </w:rPr>
      </w:pPr>
      <w:bookmarkStart w:id="0" w:name="_GoBack"/>
      <w:bookmarkEnd w:id="0"/>
    </w:p>
    <w:p w:rsidR="00700327" w:rsidRPr="00700327" w:rsidRDefault="00D63F1A" w:rsidP="00700327">
      <w:pPr>
        <w:rPr>
          <w:rFonts w:ascii="Calibri" w:eastAsia="Calibri" w:hAnsi="Calibri"/>
          <w:b w:val="0"/>
          <w:bCs w:val="0"/>
          <w:color w:val="1F497D"/>
          <w:sz w:val="22"/>
          <w:szCs w:val="22"/>
        </w:rPr>
      </w:pPr>
      <w:r w:rsidRPr="00700327">
        <w:rPr>
          <w:rFonts w:ascii="Calibri" w:eastAsia="Calibri" w:hAnsi="Calibri"/>
          <w:b w:val="0"/>
          <w:noProof/>
          <w:color w:val="1F497D"/>
          <w:sz w:val="22"/>
          <w:szCs w:val="22"/>
        </w:rPr>
        <w:drawing>
          <wp:inline distT="0" distB="0" distL="0" distR="0">
            <wp:extent cx="1391285" cy="51689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15F" w:rsidRPr="0076115F" w:rsidRDefault="0076115F" w:rsidP="0076115F">
      <w:pPr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</w:pPr>
    </w:p>
    <w:p w:rsidR="006873CD" w:rsidRDefault="006873CD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1C12FD" w:rsidRDefault="001C12FD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A0EE3" w:rsidRDefault="00BA0EE3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A0EE3" w:rsidRDefault="00BA0EE3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A0EE3" w:rsidRPr="00BA0EE3" w:rsidRDefault="00BA0EE3" w:rsidP="00BA0EE3">
      <w:pPr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</w:pP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820AEB" w:rsidRDefault="00820AEB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1C12FD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</w:t>
      </w: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970648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:rsidR="005402AA" w:rsidRDefault="005402AA" w:rsidP="005402AA">
      <w:pPr>
        <w:ind w:left="1320"/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</w:t>
      </w:r>
    </w:p>
    <w:p w:rsidR="00864B12" w:rsidRDefault="005402AA" w:rsidP="00864B1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</w:p>
    <w:p w:rsidR="005402AA" w:rsidRPr="006E2029" w:rsidRDefault="005402AA" w:rsidP="005402AA">
      <w:pPr>
        <w:ind w:left="1320"/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</w:t>
      </w:r>
    </w:p>
    <w:p w:rsidR="005402AA" w:rsidRPr="006E2029" w:rsidRDefault="005402AA" w:rsidP="005402AA">
      <w:pPr>
        <w:ind w:left="1320"/>
        <w:rPr>
          <w:rFonts w:ascii="Times New Roman" w:hAnsi="Times New Roman"/>
          <w:b w:val="0"/>
          <w:bCs w:val="0"/>
          <w:color w:val="auto"/>
          <w:szCs w:val="24"/>
        </w:rPr>
      </w:pPr>
    </w:p>
    <w:p w:rsidR="00447EF7" w:rsidRPr="00447EF7" w:rsidRDefault="00447EF7" w:rsidP="00447EF7">
      <w:pPr>
        <w:spacing w:after="160" w:line="256" w:lineRule="auto"/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</w:pPr>
    </w:p>
    <w:p w:rsidR="00447EF7" w:rsidRPr="00447EF7" w:rsidRDefault="00447EF7" w:rsidP="00447EF7">
      <w:pPr>
        <w:spacing w:after="160" w:line="256" w:lineRule="auto"/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sectPr w:rsidR="00B51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B744B"/>
    <w:multiLevelType w:val="hybridMultilevel"/>
    <w:tmpl w:val="AC86FB4C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A567FBB"/>
    <w:multiLevelType w:val="hybridMultilevel"/>
    <w:tmpl w:val="EB4EC6C0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85148"/>
    <w:multiLevelType w:val="hybridMultilevel"/>
    <w:tmpl w:val="33EE915C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01737"/>
    <w:rsid w:val="0002711C"/>
    <w:rsid w:val="0003204E"/>
    <w:rsid w:val="000E3A64"/>
    <w:rsid w:val="001416F7"/>
    <w:rsid w:val="00165AD8"/>
    <w:rsid w:val="001678DF"/>
    <w:rsid w:val="0019538B"/>
    <w:rsid w:val="001A36AC"/>
    <w:rsid w:val="001C12FD"/>
    <w:rsid w:val="001D534A"/>
    <w:rsid w:val="001E3C21"/>
    <w:rsid w:val="001E6960"/>
    <w:rsid w:val="002222BF"/>
    <w:rsid w:val="00281CF8"/>
    <w:rsid w:val="002842A8"/>
    <w:rsid w:val="0028468A"/>
    <w:rsid w:val="00362DA3"/>
    <w:rsid w:val="00365426"/>
    <w:rsid w:val="003D6D09"/>
    <w:rsid w:val="003F2A92"/>
    <w:rsid w:val="00437B77"/>
    <w:rsid w:val="00447EF7"/>
    <w:rsid w:val="0048109C"/>
    <w:rsid w:val="00485AC9"/>
    <w:rsid w:val="004B24C3"/>
    <w:rsid w:val="004D1916"/>
    <w:rsid w:val="004F3E89"/>
    <w:rsid w:val="00521139"/>
    <w:rsid w:val="005402AA"/>
    <w:rsid w:val="005C2DAE"/>
    <w:rsid w:val="005F1A8F"/>
    <w:rsid w:val="00604C7D"/>
    <w:rsid w:val="006054D9"/>
    <w:rsid w:val="006227DA"/>
    <w:rsid w:val="006227FD"/>
    <w:rsid w:val="0062401A"/>
    <w:rsid w:val="006873CD"/>
    <w:rsid w:val="0069376F"/>
    <w:rsid w:val="006E2029"/>
    <w:rsid w:val="006F65EF"/>
    <w:rsid w:val="00700327"/>
    <w:rsid w:val="00712D49"/>
    <w:rsid w:val="00741BC5"/>
    <w:rsid w:val="0076115F"/>
    <w:rsid w:val="00784FBD"/>
    <w:rsid w:val="007E357D"/>
    <w:rsid w:val="00820AEB"/>
    <w:rsid w:val="00864B12"/>
    <w:rsid w:val="008756BC"/>
    <w:rsid w:val="008B5B71"/>
    <w:rsid w:val="008D26A8"/>
    <w:rsid w:val="00916BA7"/>
    <w:rsid w:val="00941FEB"/>
    <w:rsid w:val="009674CD"/>
    <w:rsid w:val="00970648"/>
    <w:rsid w:val="009E42E4"/>
    <w:rsid w:val="009E7AE4"/>
    <w:rsid w:val="00A2241E"/>
    <w:rsid w:val="00A23501"/>
    <w:rsid w:val="00A23E8D"/>
    <w:rsid w:val="00A5229D"/>
    <w:rsid w:val="00A55F56"/>
    <w:rsid w:val="00A834CF"/>
    <w:rsid w:val="00AA6248"/>
    <w:rsid w:val="00AB7865"/>
    <w:rsid w:val="00B51178"/>
    <w:rsid w:val="00B70839"/>
    <w:rsid w:val="00BA0EE3"/>
    <w:rsid w:val="00BB464C"/>
    <w:rsid w:val="00BC18E8"/>
    <w:rsid w:val="00BC2AC8"/>
    <w:rsid w:val="00C37CF2"/>
    <w:rsid w:val="00C84BD2"/>
    <w:rsid w:val="00C84BEE"/>
    <w:rsid w:val="00CC0764"/>
    <w:rsid w:val="00CD1896"/>
    <w:rsid w:val="00CE1CF1"/>
    <w:rsid w:val="00D14A54"/>
    <w:rsid w:val="00D221A5"/>
    <w:rsid w:val="00D63F1A"/>
    <w:rsid w:val="00D95FBE"/>
    <w:rsid w:val="00DB548D"/>
    <w:rsid w:val="00E05566"/>
    <w:rsid w:val="00E105DB"/>
    <w:rsid w:val="00E167A9"/>
    <w:rsid w:val="00E67971"/>
    <w:rsid w:val="00EF0542"/>
    <w:rsid w:val="00EF4F55"/>
    <w:rsid w:val="00F12782"/>
    <w:rsid w:val="00F40025"/>
    <w:rsid w:val="00F709B0"/>
    <w:rsid w:val="00F73EDD"/>
    <w:rsid w:val="00F74187"/>
    <w:rsid w:val="00FB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12C9AE48"/>
  <w15:chartTrackingRefBased/>
  <w15:docId w15:val="{FF198AD8-42B8-4297-8588-3B4540E1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semiHidden/>
    <w:rsid w:val="00027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1363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 SLUŽBY města  PELHŘIMOVA</vt:lpstr>
    </vt:vector>
  </TitlesOfParts>
  <Company>TS Pelhřimov</Company>
  <LinksUpToDate>false</LinksUpToDate>
  <CharactersWithSpaces>1591</CharactersWithSpaces>
  <SharedDoc>false</SharedDoc>
  <HLinks>
    <vt:vector size="12" baseType="variant">
      <vt:variant>
        <vt:i4>7929898</vt:i4>
      </vt:variant>
      <vt:variant>
        <vt:i4>3</vt:i4>
      </vt:variant>
      <vt:variant>
        <vt:i4>0</vt:i4>
      </vt:variant>
      <vt:variant>
        <vt:i4>5</vt:i4>
      </vt:variant>
      <vt:variant>
        <vt:lpwstr>http://www.chladek-tintera.cz/</vt:lpwstr>
      </vt:variant>
      <vt:variant>
        <vt:lpwstr/>
      </vt:variant>
      <vt:variant>
        <vt:i4>7405599</vt:i4>
      </vt:variant>
      <vt:variant>
        <vt:i4>0</vt:i4>
      </vt:variant>
      <vt:variant>
        <vt:i4>0</vt:i4>
      </vt:variant>
      <vt:variant>
        <vt:i4>5</vt:i4>
      </vt:variant>
      <vt:variant>
        <vt:lpwstr>mailto:partl@chladek-tintera.cz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cp:lastModifiedBy>Schmidtova</cp:lastModifiedBy>
  <cp:revision>2</cp:revision>
  <cp:lastPrinted>2018-06-28T04:43:00Z</cp:lastPrinted>
  <dcterms:created xsi:type="dcterms:W3CDTF">2018-06-29T08:33:00Z</dcterms:created>
  <dcterms:modified xsi:type="dcterms:W3CDTF">2018-06-29T08:33:00Z</dcterms:modified>
</cp:coreProperties>
</file>