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8D" w:rsidRPr="0037038D" w:rsidRDefault="0037038D" w:rsidP="00DC0C4E">
      <w:pPr>
        <w:jc w:val="both"/>
        <w:rPr>
          <w:rFonts w:ascii="Arial Narrow" w:hAnsi="Arial Narrow" w:cs="Arial"/>
          <w:b/>
          <w:sz w:val="28"/>
        </w:rPr>
      </w:pPr>
      <w:r w:rsidRPr="0037038D">
        <w:rPr>
          <w:rFonts w:ascii="Arial Narrow" w:hAnsi="Arial Narrow" w:cs="Arial"/>
          <w:b/>
          <w:sz w:val="28"/>
        </w:rPr>
        <w:t>Příloha č. 2 - Aktualizace příloh smlouvy</w:t>
      </w:r>
    </w:p>
    <w:p w:rsidR="0037038D" w:rsidRPr="0037038D" w:rsidRDefault="0037038D" w:rsidP="00DC0C4E">
      <w:pPr>
        <w:jc w:val="both"/>
        <w:rPr>
          <w:rFonts w:ascii="Arial Narrow" w:hAnsi="Arial Narrow" w:cs="Arial"/>
        </w:rPr>
      </w:pPr>
    </w:p>
    <w:p w:rsidR="00CB06AB" w:rsidRPr="0037038D" w:rsidRDefault="00DC0C4E" w:rsidP="00DC0C4E">
      <w:pPr>
        <w:jc w:val="both"/>
        <w:rPr>
          <w:rFonts w:ascii="Arial Narrow" w:hAnsi="Arial Narrow" w:cs="Arial"/>
        </w:rPr>
      </w:pPr>
      <w:r w:rsidRPr="0037038D">
        <w:rPr>
          <w:rFonts w:ascii="Arial Narrow" w:hAnsi="Arial Narrow" w:cs="Arial"/>
        </w:rPr>
        <w:t>Sjednává se nižší frekvence sečení (původně 3 seče</w:t>
      </w:r>
      <w:r w:rsidR="0037038D">
        <w:rPr>
          <w:rFonts w:ascii="Arial Narrow" w:hAnsi="Arial Narrow" w:cs="Arial"/>
        </w:rPr>
        <w:t>/rok</w:t>
      </w:r>
      <w:r w:rsidRPr="0037038D">
        <w:rPr>
          <w:rFonts w:ascii="Arial Narrow" w:hAnsi="Arial Narrow" w:cs="Arial"/>
        </w:rPr>
        <w:t>, nově 2</w:t>
      </w:r>
      <w:r w:rsidR="0037038D">
        <w:rPr>
          <w:rFonts w:ascii="Arial Narrow" w:hAnsi="Arial Narrow" w:cs="Arial"/>
        </w:rPr>
        <w:t>/rok</w:t>
      </w:r>
      <w:r w:rsidRPr="0037038D">
        <w:rPr>
          <w:rFonts w:ascii="Arial Narrow" w:hAnsi="Arial Narrow" w:cs="Arial"/>
        </w:rPr>
        <w:t>).</w:t>
      </w:r>
      <w:r w:rsidR="00731D32" w:rsidRPr="0037038D">
        <w:rPr>
          <w:rFonts w:ascii="Arial Narrow" w:hAnsi="Arial Narrow" w:cs="Arial"/>
        </w:rPr>
        <w:t xml:space="preserve"> U zemního valu </w:t>
      </w:r>
      <w:r w:rsidR="00D87B7C">
        <w:rPr>
          <w:rFonts w:ascii="Arial Narrow" w:hAnsi="Arial Narrow" w:cs="Arial"/>
        </w:rPr>
        <w:t>(</w:t>
      </w:r>
      <w:proofErr w:type="spellStart"/>
      <w:r w:rsidR="00D87B7C">
        <w:rPr>
          <w:rFonts w:ascii="Arial Narrow" w:hAnsi="Arial Narrow" w:cs="Arial"/>
        </w:rPr>
        <w:t>A23</w:t>
      </w:r>
      <w:proofErr w:type="spellEnd"/>
      <w:r w:rsidR="00D87B7C">
        <w:rPr>
          <w:rFonts w:ascii="Arial Narrow" w:hAnsi="Arial Narrow" w:cs="Arial"/>
        </w:rPr>
        <w:t xml:space="preserve">) </w:t>
      </w:r>
      <w:r w:rsidR="00731D32" w:rsidRPr="0037038D">
        <w:rPr>
          <w:rFonts w:ascii="Arial Narrow" w:hAnsi="Arial Narrow" w:cs="Arial"/>
        </w:rPr>
        <w:t xml:space="preserve">se sjednává jedna frekvence seče, u dna suchého poldru </w:t>
      </w:r>
      <w:r w:rsidR="00D87B7C">
        <w:rPr>
          <w:rFonts w:ascii="Arial Narrow" w:hAnsi="Arial Narrow" w:cs="Arial"/>
        </w:rPr>
        <w:t>(</w:t>
      </w:r>
      <w:proofErr w:type="spellStart"/>
      <w:r w:rsidR="00D87B7C">
        <w:rPr>
          <w:rFonts w:ascii="Arial Narrow" w:hAnsi="Arial Narrow" w:cs="Arial"/>
        </w:rPr>
        <w:t>B4</w:t>
      </w:r>
      <w:proofErr w:type="spellEnd"/>
      <w:r w:rsidR="00D87B7C">
        <w:rPr>
          <w:rFonts w:ascii="Arial Narrow" w:hAnsi="Arial Narrow" w:cs="Arial"/>
        </w:rPr>
        <w:t xml:space="preserve">) </w:t>
      </w:r>
      <w:r w:rsidR="00731D32" w:rsidRPr="0037038D">
        <w:rPr>
          <w:rFonts w:ascii="Arial Narrow" w:hAnsi="Arial Narrow" w:cs="Arial"/>
        </w:rPr>
        <w:t>seč zhotovitel neprovádí.</w:t>
      </w:r>
      <w:r w:rsidRPr="0037038D">
        <w:rPr>
          <w:rFonts w:ascii="Arial Narrow" w:hAnsi="Arial Narrow" w:cs="Arial"/>
        </w:rPr>
        <w:t xml:space="preserve"> </w:t>
      </w:r>
      <w:r w:rsidR="0037038D">
        <w:rPr>
          <w:rFonts w:ascii="Arial Narrow" w:hAnsi="Arial Narrow" w:cs="Arial"/>
        </w:rPr>
        <w:t>Zhotovitel dále j</w:t>
      </w:r>
      <w:r w:rsidR="00D87B7C">
        <w:rPr>
          <w:rFonts w:ascii="Arial Narrow" w:hAnsi="Arial Narrow" w:cs="Arial"/>
        </w:rPr>
        <w:t>iž neprovádí údržbu stromořadí a</w:t>
      </w:r>
      <w:r w:rsidR="0037038D">
        <w:rPr>
          <w:rFonts w:ascii="Arial Narrow" w:hAnsi="Arial Narrow" w:cs="Arial"/>
        </w:rPr>
        <w:t xml:space="preserve"> křovin </w:t>
      </w:r>
      <w:r w:rsidR="00D87B7C">
        <w:rPr>
          <w:rFonts w:ascii="Arial Narrow" w:hAnsi="Arial Narrow" w:cs="Arial"/>
        </w:rPr>
        <w:t>(</w:t>
      </w:r>
      <w:proofErr w:type="spellStart"/>
      <w:r w:rsidR="00D87B7C">
        <w:rPr>
          <w:rFonts w:ascii="Arial Narrow" w:hAnsi="Arial Narrow" w:cs="Arial"/>
        </w:rPr>
        <w:t>D2</w:t>
      </w:r>
      <w:proofErr w:type="spellEnd"/>
      <w:r w:rsidR="00D87B7C">
        <w:rPr>
          <w:rFonts w:ascii="Arial Narrow" w:hAnsi="Arial Narrow" w:cs="Arial"/>
        </w:rPr>
        <w:t xml:space="preserve">) </w:t>
      </w:r>
      <w:r w:rsidR="0037038D">
        <w:rPr>
          <w:rFonts w:ascii="Arial Narrow" w:hAnsi="Arial Narrow" w:cs="Arial"/>
        </w:rPr>
        <w:t>a údržbu remízku</w:t>
      </w:r>
      <w:r w:rsidR="00D87B7C">
        <w:rPr>
          <w:rFonts w:ascii="Arial Narrow" w:hAnsi="Arial Narrow" w:cs="Arial"/>
        </w:rPr>
        <w:t xml:space="preserve"> (</w:t>
      </w:r>
      <w:proofErr w:type="spellStart"/>
      <w:r w:rsidR="00D87B7C">
        <w:rPr>
          <w:rFonts w:ascii="Arial Narrow" w:hAnsi="Arial Narrow" w:cs="Arial"/>
        </w:rPr>
        <w:t>D3</w:t>
      </w:r>
      <w:proofErr w:type="spellEnd"/>
      <w:r w:rsidR="00D87B7C">
        <w:rPr>
          <w:rFonts w:ascii="Arial Narrow" w:hAnsi="Arial Narrow" w:cs="Arial"/>
        </w:rPr>
        <w:t>)</w:t>
      </w:r>
      <w:r w:rsidR="0037038D">
        <w:rPr>
          <w:rFonts w:ascii="Arial Narrow" w:hAnsi="Arial Narrow" w:cs="Arial"/>
        </w:rPr>
        <w:t xml:space="preserve">. </w:t>
      </w:r>
      <w:r w:rsidRPr="0037038D">
        <w:rPr>
          <w:rFonts w:ascii="Arial Narrow" w:hAnsi="Arial Narrow" w:cs="Arial"/>
        </w:rPr>
        <w:t>Níže jsou dále uvedeny změny v článcích příloh smlouvy. Ostatní části příloh zůstávají nezměněny.</w:t>
      </w:r>
    </w:p>
    <w:p w:rsidR="00DC0C4E" w:rsidRPr="0037038D" w:rsidRDefault="00DC0C4E">
      <w:pPr>
        <w:rPr>
          <w:rFonts w:ascii="Arial Narrow" w:hAnsi="Arial Narrow" w:cs="Arial"/>
          <w:b/>
        </w:rPr>
      </w:pPr>
    </w:p>
    <w:p w:rsidR="001E34B9" w:rsidRPr="0037038D" w:rsidRDefault="001E34B9">
      <w:pPr>
        <w:rPr>
          <w:rFonts w:ascii="Arial Narrow" w:hAnsi="Arial Narrow" w:cs="Arial"/>
          <w:b/>
        </w:rPr>
      </w:pPr>
      <w:proofErr w:type="spellStart"/>
      <w:r w:rsidRPr="0037038D">
        <w:rPr>
          <w:rFonts w:ascii="Arial Narrow" w:hAnsi="Arial Narrow" w:cs="Arial"/>
          <w:b/>
        </w:rPr>
        <w:t>A8</w:t>
      </w:r>
      <w:proofErr w:type="spellEnd"/>
      <w:r w:rsidRPr="0037038D">
        <w:rPr>
          <w:rFonts w:ascii="Arial Narrow" w:hAnsi="Arial Narrow" w:cs="Arial"/>
          <w:b/>
        </w:rPr>
        <w:t xml:space="preserve"> – Komunikace sever – od budovy ČHMÚ po budovu </w:t>
      </w:r>
      <w:proofErr w:type="spellStart"/>
      <w:r w:rsidRPr="0037038D">
        <w:rPr>
          <w:rFonts w:ascii="Arial Narrow" w:hAnsi="Arial Narrow" w:cs="Arial"/>
          <w:b/>
        </w:rPr>
        <w:t>PStZ</w:t>
      </w:r>
      <w:proofErr w:type="spellEnd"/>
    </w:p>
    <w:p w:rsidR="001E34B9" w:rsidRPr="0037038D" w:rsidRDefault="001E34B9" w:rsidP="00FC0EF8">
      <w:pPr>
        <w:jc w:val="both"/>
        <w:rPr>
          <w:rFonts w:ascii="Arial Narrow" w:hAnsi="Arial Narrow" w:cs="Arial"/>
        </w:rPr>
      </w:pPr>
      <w:r w:rsidRPr="0037038D">
        <w:rPr>
          <w:rFonts w:ascii="Arial Narrow" w:hAnsi="Arial Narrow" w:cs="Arial"/>
        </w:rPr>
        <w:t xml:space="preserve">Jedná se o spojovací komunikaci od města Holešov po vnitřní okružní křižovatku v úseku od budovy </w:t>
      </w:r>
      <w:r w:rsidR="00FC0EF8" w:rsidRPr="0037038D">
        <w:rPr>
          <w:rFonts w:ascii="Arial Narrow" w:hAnsi="Arial Narrow" w:cs="Arial"/>
        </w:rPr>
        <w:t>ČHMÚ po objekt Pozemní stavitelství Zlín (bývalá administrativní budova letiště). Komunikace je oboustranně osazena obrubníky a předmětem údržby jsou krajnice a pásy zeleně podél nich. Součástí dodávky je také plošná zeleň a to na straně k zemnímu valu v rozsahu cca 17 900 </w:t>
      </w:r>
      <w:proofErr w:type="spellStart"/>
      <w:r w:rsidR="00FC0EF8" w:rsidRPr="0037038D">
        <w:rPr>
          <w:rFonts w:ascii="Arial Narrow" w:hAnsi="Arial Narrow" w:cs="Arial"/>
        </w:rPr>
        <w:t>m</w:t>
      </w:r>
      <w:r w:rsidR="00FC0EF8" w:rsidRPr="0037038D">
        <w:rPr>
          <w:rFonts w:ascii="Arial Narrow" w:hAnsi="Arial Narrow" w:cs="Arial"/>
          <w:vertAlign w:val="superscript"/>
        </w:rPr>
        <w:t>2</w:t>
      </w:r>
      <w:proofErr w:type="spellEnd"/>
      <w:r w:rsidR="00FC0EF8" w:rsidRPr="0037038D">
        <w:rPr>
          <w:rFonts w:ascii="Arial Narrow" w:hAnsi="Arial Narrow" w:cs="Arial"/>
          <w:vertAlign w:val="superscript"/>
        </w:rPr>
        <w:t xml:space="preserve"> </w:t>
      </w:r>
      <w:r w:rsidR="00FC0EF8" w:rsidRPr="0037038D">
        <w:rPr>
          <w:rFonts w:ascii="Arial Narrow" w:hAnsi="Arial Narrow" w:cs="Arial"/>
        </w:rPr>
        <w:t xml:space="preserve">(trojúhelníková plocha okolo budovy </w:t>
      </w:r>
      <w:proofErr w:type="spellStart"/>
      <w:r w:rsidR="00FC0EF8" w:rsidRPr="0037038D">
        <w:rPr>
          <w:rFonts w:ascii="Arial Narrow" w:hAnsi="Arial Narrow" w:cs="Arial"/>
        </w:rPr>
        <w:t>PStZ</w:t>
      </w:r>
      <w:proofErr w:type="spellEnd"/>
      <w:r w:rsidR="00FC0EF8" w:rsidRPr="0037038D">
        <w:rPr>
          <w:rFonts w:ascii="Arial Narrow" w:hAnsi="Arial Narrow" w:cs="Arial"/>
        </w:rPr>
        <w:t xml:space="preserve"> ohraničená komunikací sever, </w:t>
      </w:r>
      <w:r w:rsidR="00D87B7C">
        <w:rPr>
          <w:rFonts w:ascii="Arial Narrow" w:hAnsi="Arial Narrow" w:cs="Arial"/>
        </w:rPr>
        <w:t xml:space="preserve">zemním </w:t>
      </w:r>
      <w:r w:rsidR="00FC0EF8" w:rsidRPr="0037038D">
        <w:rPr>
          <w:rFonts w:ascii="Arial Narrow" w:hAnsi="Arial Narrow" w:cs="Arial"/>
        </w:rPr>
        <w:t>valem, příkopem a spojovací cestou protínající val), a na straně do centra SPZ Holešov v ploše sanace původních objektů veřejného dopravního letiště</w:t>
      </w:r>
      <w:r w:rsidR="00D87B7C">
        <w:rPr>
          <w:rFonts w:ascii="Arial Narrow" w:hAnsi="Arial Narrow" w:cs="Arial"/>
        </w:rPr>
        <w:t>, kde jde o plochu o rozloze cca 45 439 </w:t>
      </w:r>
      <w:proofErr w:type="spellStart"/>
      <w:r w:rsidR="00FC0EF8" w:rsidRPr="0037038D">
        <w:rPr>
          <w:rFonts w:ascii="Arial Narrow" w:hAnsi="Arial Narrow" w:cs="Arial"/>
        </w:rPr>
        <w:t>m</w:t>
      </w:r>
      <w:r w:rsidR="00FC0EF8" w:rsidRPr="0037038D">
        <w:rPr>
          <w:rFonts w:ascii="Arial Narrow" w:hAnsi="Arial Narrow" w:cs="Arial"/>
          <w:vertAlign w:val="superscript"/>
        </w:rPr>
        <w:t>2</w:t>
      </w:r>
      <w:proofErr w:type="spellEnd"/>
      <w:r w:rsidR="00FC0EF8" w:rsidRPr="0037038D">
        <w:rPr>
          <w:rFonts w:ascii="Arial Narrow" w:hAnsi="Arial Narrow" w:cs="Arial"/>
        </w:rPr>
        <w:t xml:space="preserve"> (vyjma pozemku </w:t>
      </w:r>
      <w:proofErr w:type="gramStart"/>
      <w:r w:rsidR="00FC0EF8" w:rsidRPr="0037038D">
        <w:rPr>
          <w:rFonts w:ascii="Arial Narrow" w:hAnsi="Arial Narrow" w:cs="Arial"/>
        </w:rPr>
        <w:t>p.č.</w:t>
      </w:r>
      <w:proofErr w:type="gramEnd"/>
      <w:r w:rsidR="00FC0EF8" w:rsidRPr="0037038D">
        <w:rPr>
          <w:rFonts w:ascii="Arial Narrow" w:hAnsi="Arial Narrow" w:cs="Arial"/>
        </w:rPr>
        <w:t xml:space="preserve"> 2760/28), na kterých nebyla po realizovaných demolicích provedena rekultivace, došlo k pouhému urovnání terénu, který postupně zarůstá náletovou zelení. </w:t>
      </w:r>
    </w:p>
    <w:p w:rsidR="009270D5" w:rsidRPr="0037038D" w:rsidRDefault="00F15B85">
      <w:pPr>
        <w:rPr>
          <w:rFonts w:ascii="Arial Narrow" w:hAnsi="Arial Narrow" w:cs="Arial"/>
          <w:b/>
        </w:rPr>
      </w:pPr>
      <w:proofErr w:type="spellStart"/>
      <w:r w:rsidRPr="0037038D">
        <w:rPr>
          <w:rFonts w:ascii="Arial Narrow" w:hAnsi="Arial Narrow" w:cs="Arial"/>
          <w:b/>
        </w:rPr>
        <w:t>A9</w:t>
      </w:r>
      <w:proofErr w:type="spellEnd"/>
      <w:r w:rsidRPr="0037038D">
        <w:rPr>
          <w:rFonts w:ascii="Arial Narrow" w:hAnsi="Arial Narrow" w:cs="Arial"/>
          <w:b/>
        </w:rPr>
        <w:t xml:space="preserve"> – Komunikace sever – od budovy </w:t>
      </w:r>
      <w:proofErr w:type="spellStart"/>
      <w:r w:rsidRPr="0037038D">
        <w:rPr>
          <w:rFonts w:ascii="Arial Narrow" w:hAnsi="Arial Narrow" w:cs="Arial"/>
          <w:b/>
        </w:rPr>
        <w:t>PStZ</w:t>
      </w:r>
      <w:proofErr w:type="spellEnd"/>
      <w:r w:rsidRPr="0037038D">
        <w:rPr>
          <w:rFonts w:ascii="Arial Narrow" w:hAnsi="Arial Narrow" w:cs="Arial"/>
          <w:b/>
        </w:rPr>
        <w:t xml:space="preserve"> po vnitřní okružní křižovatku:</w:t>
      </w:r>
    </w:p>
    <w:p w:rsidR="001E34B9" w:rsidRPr="0037038D" w:rsidRDefault="00F15B85" w:rsidP="00CB06AB">
      <w:pPr>
        <w:jc w:val="both"/>
        <w:rPr>
          <w:rFonts w:ascii="Arial Narrow" w:hAnsi="Arial Narrow" w:cs="Arial"/>
        </w:rPr>
      </w:pPr>
      <w:r w:rsidRPr="0037038D">
        <w:rPr>
          <w:rFonts w:ascii="Arial Narrow" w:hAnsi="Arial Narrow" w:cs="Arial"/>
        </w:rPr>
        <w:t>Jedná se o část spojovací komunikace od objektu ČHMÚ po vnitřní okružní křižovatku v úseku od budovy Pozemního stavitelství Zlín (bývalá administrativní budova letiště) po vnitřní okružní křižovatku. Předmětem údržby jsou krajnice a pásy zeleně podél nich, včetně dlážděného odvodňovacího žlabu na severním okraji komunikace</w:t>
      </w:r>
      <w:r w:rsidR="001E34B9" w:rsidRPr="0037038D">
        <w:rPr>
          <w:rFonts w:ascii="Arial Narrow" w:hAnsi="Arial Narrow" w:cs="Arial"/>
        </w:rPr>
        <w:t xml:space="preserve"> odvodňovacího žlabu na severním okraji komunikace. Na straně do centra SPZ je třeba zajistit sečení pokračující nerekultivované plochy, zarostlé náletovým plevelem o rozloze cca 11 160 </w:t>
      </w:r>
      <w:proofErr w:type="spellStart"/>
      <w:r w:rsidR="001E34B9" w:rsidRPr="0037038D">
        <w:rPr>
          <w:rFonts w:ascii="Arial Narrow" w:hAnsi="Arial Narrow" w:cs="Arial"/>
        </w:rPr>
        <w:t>m</w:t>
      </w:r>
      <w:r w:rsidR="001E34B9" w:rsidRPr="0037038D">
        <w:rPr>
          <w:rFonts w:ascii="Arial Narrow" w:hAnsi="Arial Narrow" w:cs="Arial"/>
          <w:vertAlign w:val="superscript"/>
        </w:rPr>
        <w:t>2</w:t>
      </w:r>
      <w:proofErr w:type="spellEnd"/>
      <w:r w:rsidR="001E34B9" w:rsidRPr="0037038D">
        <w:rPr>
          <w:rFonts w:ascii="Arial Narrow" w:hAnsi="Arial Narrow" w:cs="Arial"/>
        </w:rPr>
        <w:t>.</w:t>
      </w:r>
    </w:p>
    <w:p w:rsidR="0058760F" w:rsidRPr="0037038D" w:rsidRDefault="0058760F">
      <w:pPr>
        <w:rPr>
          <w:rFonts w:ascii="Arial Narrow" w:hAnsi="Arial Narrow" w:cs="Arial"/>
          <w:b/>
        </w:rPr>
      </w:pPr>
      <w:proofErr w:type="spellStart"/>
      <w:r w:rsidRPr="0037038D">
        <w:rPr>
          <w:rFonts w:ascii="Arial Narrow" w:hAnsi="Arial Narrow" w:cs="Arial"/>
          <w:b/>
        </w:rPr>
        <w:t>B4</w:t>
      </w:r>
      <w:proofErr w:type="spellEnd"/>
      <w:r w:rsidRPr="0037038D">
        <w:rPr>
          <w:rFonts w:ascii="Arial Narrow" w:hAnsi="Arial Narrow" w:cs="Arial"/>
          <w:b/>
        </w:rPr>
        <w:t xml:space="preserve"> – Suchý poldr SO 109</w:t>
      </w:r>
    </w:p>
    <w:p w:rsidR="0058760F" w:rsidRPr="0037038D" w:rsidRDefault="0058760F" w:rsidP="00CB06AB">
      <w:pPr>
        <w:jc w:val="both"/>
        <w:rPr>
          <w:rFonts w:ascii="Arial Narrow" w:hAnsi="Arial Narrow" w:cs="Arial"/>
        </w:rPr>
      </w:pPr>
      <w:r w:rsidRPr="0037038D">
        <w:rPr>
          <w:rFonts w:ascii="Arial Narrow" w:hAnsi="Arial Narrow" w:cs="Arial"/>
        </w:rPr>
        <w:t xml:space="preserve">Jedná se o retenční plochu o rozloze 6,5 ha, sloužící k zadržení přívalových srážek z území SPZ Holešov. Středem poldru vede betonový žlab, zajišťující svedení zadržené vody do </w:t>
      </w:r>
      <w:proofErr w:type="spellStart"/>
      <w:r w:rsidRPr="0037038D">
        <w:rPr>
          <w:rFonts w:ascii="Arial Narrow" w:hAnsi="Arial Narrow" w:cs="Arial"/>
        </w:rPr>
        <w:t>výustního</w:t>
      </w:r>
      <w:proofErr w:type="spellEnd"/>
      <w:r w:rsidRPr="0037038D">
        <w:rPr>
          <w:rFonts w:ascii="Arial Narrow" w:hAnsi="Arial Narrow" w:cs="Arial"/>
        </w:rPr>
        <w:t xml:space="preserve"> objektu, který umožňuje nastavit regulovaný odtok vody. Celou soustavu je třeba alespoň 1 x ročně zbavit všech naplavenin a nečistot – břehy </w:t>
      </w:r>
      <w:r w:rsidR="00CB06AB" w:rsidRPr="0037038D">
        <w:rPr>
          <w:rFonts w:ascii="Arial Narrow" w:hAnsi="Arial Narrow" w:cs="Arial"/>
        </w:rPr>
        <w:t xml:space="preserve">je třeba </w:t>
      </w:r>
      <w:proofErr w:type="spellStart"/>
      <w:r w:rsidR="00CB06AB" w:rsidRPr="0037038D">
        <w:rPr>
          <w:rFonts w:ascii="Arial Narrow" w:hAnsi="Arial Narrow" w:cs="Arial"/>
        </w:rPr>
        <w:t>2x</w:t>
      </w:r>
      <w:proofErr w:type="spellEnd"/>
      <w:r w:rsidR="00CB06AB" w:rsidRPr="0037038D">
        <w:rPr>
          <w:rFonts w:ascii="Arial Narrow" w:hAnsi="Arial Narrow" w:cs="Arial"/>
        </w:rPr>
        <w:t xml:space="preserve"> ročně posekat malou mechanizací a odstranit (či </w:t>
      </w:r>
      <w:proofErr w:type="spellStart"/>
      <w:r w:rsidR="00CB06AB" w:rsidRPr="0037038D">
        <w:rPr>
          <w:rFonts w:ascii="Arial Narrow" w:hAnsi="Arial Narrow" w:cs="Arial"/>
        </w:rPr>
        <w:t>rozmulčovat</w:t>
      </w:r>
      <w:proofErr w:type="spellEnd"/>
      <w:r w:rsidR="00F17531">
        <w:rPr>
          <w:rFonts w:ascii="Arial Narrow" w:hAnsi="Arial Narrow" w:cs="Arial"/>
        </w:rPr>
        <w:t>)</w:t>
      </w:r>
      <w:r w:rsidR="00CB06AB" w:rsidRPr="0037038D">
        <w:rPr>
          <w:rFonts w:ascii="Arial Narrow" w:hAnsi="Arial Narrow" w:cs="Arial"/>
        </w:rPr>
        <w:t xml:space="preserve"> posečenou hmotu s tím, že okolo rostoucích dřevin je třeba provádět ruční dočištění. Sečení dna poldru se neprovádí (zajišťuje objednatel).</w:t>
      </w:r>
    </w:p>
    <w:p w:rsidR="0050169B" w:rsidRPr="0037038D" w:rsidRDefault="0050169B" w:rsidP="00CB06AB">
      <w:pPr>
        <w:jc w:val="both"/>
        <w:rPr>
          <w:rFonts w:ascii="Arial Narrow" w:hAnsi="Arial Narrow" w:cs="Arial"/>
          <w:b/>
        </w:rPr>
      </w:pPr>
      <w:proofErr w:type="spellStart"/>
      <w:r w:rsidRPr="0037038D">
        <w:rPr>
          <w:rFonts w:ascii="Arial Narrow" w:hAnsi="Arial Narrow" w:cs="Arial"/>
          <w:b/>
        </w:rPr>
        <w:t>D1</w:t>
      </w:r>
      <w:proofErr w:type="spellEnd"/>
      <w:r w:rsidRPr="0037038D">
        <w:rPr>
          <w:rFonts w:ascii="Arial Narrow" w:hAnsi="Arial Narrow" w:cs="Arial"/>
          <w:b/>
        </w:rPr>
        <w:t xml:space="preserve"> </w:t>
      </w:r>
      <w:r w:rsidR="00731D32" w:rsidRPr="0037038D">
        <w:rPr>
          <w:rFonts w:ascii="Arial Narrow" w:hAnsi="Arial Narrow" w:cs="Arial"/>
          <w:b/>
        </w:rPr>
        <w:t>–</w:t>
      </w:r>
      <w:r w:rsidRPr="0037038D">
        <w:rPr>
          <w:rFonts w:ascii="Arial Narrow" w:hAnsi="Arial Narrow" w:cs="Arial"/>
          <w:b/>
        </w:rPr>
        <w:t xml:space="preserve"> </w:t>
      </w:r>
      <w:r w:rsidR="00731D32" w:rsidRPr="0037038D">
        <w:rPr>
          <w:rFonts w:ascii="Arial Narrow" w:hAnsi="Arial Narrow" w:cs="Arial"/>
          <w:b/>
        </w:rPr>
        <w:t xml:space="preserve">Údržba </w:t>
      </w:r>
      <w:proofErr w:type="spellStart"/>
      <w:r w:rsidR="00731D32" w:rsidRPr="0037038D">
        <w:rPr>
          <w:rFonts w:ascii="Arial Narrow" w:hAnsi="Arial Narrow" w:cs="Arial"/>
          <w:b/>
        </w:rPr>
        <w:t>deponií</w:t>
      </w:r>
      <w:proofErr w:type="spellEnd"/>
      <w:r w:rsidR="00731D32" w:rsidRPr="0037038D">
        <w:rPr>
          <w:rFonts w:ascii="Arial Narrow" w:hAnsi="Arial Narrow" w:cs="Arial"/>
          <w:b/>
        </w:rPr>
        <w:t xml:space="preserve"> zeminy</w:t>
      </w:r>
    </w:p>
    <w:p w:rsidR="00731D32" w:rsidRPr="0037038D" w:rsidRDefault="00731D32" w:rsidP="00CB06AB">
      <w:pPr>
        <w:jc w:val="both"/>
        <w:rPr>
          <w:rFonts w:ascii="Arial Narrow" w:hAnsi="Arial Narrow" w:cs="Arial"/>
        </w:rPr>
      </w:pPr>
      <w:r w:rsidRPr="0037038D">
        <w:rPr>
          <w:rFonts w:ascii="Arial Narrow" w:hAnsi="Arial Narrow" w:cs="Arial"/>
        </w:rPr>
        <w:t>Jedná se o ruční sečení náletových plevelů, které podrůstají na rozmístěných hromadách zeminy (s nero</w:t>
      </w:r>
      <w:bookmarkStart w:id="0" w:name="_GoBack"/>
      <w:bookmarkEnd w:id="0"/>
      <w:r w:rsidRPr="0037038D">
        <w:rPr>
          <w:rFonts w:ascii="Arial Narrow" w:hAnsi="Arial Narrow" w:cs="Arial"/>
        </w:rPr>
        <w:t xml:space="preserve">vnoměrnou figurou), ve kterých je po přechodnou dobu uložena ornice. Sečení se provádí 2 x za sezónu v termínech seče ostatní zeleně. Posečenou hmotu je nutné z hromad strhnout a zajistit její odstranění odvozem nebo </w:t>
      </w:r>
      <w:proofErr w:type="spellStart"/>
      <w:r w:rsidRPr="0037038D">
        <w:rPr>
          <w:rFonts w:ascii="Arial Narrow" w:hAnsi="Arial Narrow" w:cs="Arial"/>
        </w:rPr>
        <w:t>rozmulčováním</w:t>
      </w:r>
      <w:proofErr w:type="spellEnd"/>
      <w:r w:rsidRPr="0037038D">
        <w:rPr>
          <w:rFonts w:ascii="Arial Narrow" w:hAnsi="Arial Narrow" w:cs="Arial"/>
        </w:rPr>
        <w:t xml:space="preserve"> na patě jednotlivých figur.</w:t>
      </w:r>
    </w:p>
    <w:p w:rsidR="00731D32" w:rsidRPr="0037038D" w:rsidRDefault="00731D32" w:rsidP="00CB06AB">
      <w:pPr>
        <w:jc w:val="both"/>
        <w:rPr>
          <w:rFonts w:ascii="Arial Narrow" w:hAnsi="Arial Narrow" w:cs="Arial"/>
        </w:rPr>
      </w:pPr>
      <w:r w:rsidRPr="0037038D">
        <w:rPr>
          <w:rFonts w:ascii="Arial Narrow" w:hAnsi="Arial Narrow" w:cs="Arial"/>
        </w:rPr>
        <w:t>Celkový počet hromad = 15 ks.</w:t>
      </w:r>
    </w:p>
    <w:sectPr w:rsidR="00731D32" w:rsidRPr="0037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1A"/>
    <w:rsid w:val="001E34B9"/>
    <w:rsid w:val="0037038D"/>
    <w:rsid w:val="0050169B"/>
    <w:rsid w:val="0058760F"/>
    <w:rsid w:val="00731D32"/>
    <w:rsid w:val="00750663"/>
    <w:rsid w:val="00800B1A"/>
    <w:rsid w:val="009270D5"/>
    <w:rsid w:val="009B351C"/>
    <w:rsid w:val="00A51F16"/>
    <w:rsid w:val="00B74074"/>
    <w:rsid w:val="00CB06AB"/>
    <w:rsid w:val="00D87B7C"/>
    <w:rsid w:val="00DC0C4E"/>
    <w:rsid w:val="00E804A5"/>
    <w:rsid w:val="00F15B85"/>
    <w:rsid w:val="00F17531"/>
    <w:rsid w:val="00FC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fuksa</dc:creator>
  <cp:keywords/>
  <dc:description/>
  <cp:lastModifiedBy>fuksa</cp:lastModifiedBy>
  <cp:revision>8</cp:revision>
  <dcterms:created xsi:type="dcterms:W3CDTF">2018-04-30T07:02:00Z</dcterms:created>
  <dcterms:modified xsi:type="dcterms:W3CDTF">2018-05-14T08:30:00Z</dcterms:modified>
</cp:coreProperties>
</file>