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F0A" w:rsidRPr="00D27771" w:rsidRDefault="009D5879" w:rsidP="00A22F0A">
      <w:pPr>
        <w:pStyle w:val="Default"/>
        <w:rPr>
          <w:rFonts w:ascii="Arial" w:hAnsi="Arial" w:cs="Arial"/>
          <w:b/>
          <w:color w:val="auto"/>
          <w:sz w:val="20"/>
          <w:szCs w:val="20"/>
        </w:rPr>
      </w:pPr>
      <w:r w:rsidRPr="00D27771">
        <w:rPr>
          <w:rFonts w:ascii="Arial" w:hAnsi="Arial" w:cs="Arial"/>
          <w:b/>
          <w:color w:val="auto"/>
          <w:sz w:val="20"/>
          <w:szCs w:val="20"/>
        </w:rPr>
        <w:t>Česká republika – Státní pozemkový úřad</w:t>
      </w:r>
    </w:p>
    <w:p w:rsidR="00A22F0A" w:rsidRPr="00D27771" w:rsidRDefault="00A22F0A" w:rsidP="00A22F0A">
      <w:pPr>
        <w:pStyle w:val="Default"/>
        <w:tabs>
          <w:tab w:val="left" w:pos="709"/>
          <w:tab w:val="left" w:pos="851"/>
        </w:tabs>
        <w:rPr>
          <w:rFonts w:ascii="Arial" w:hAnsi="Arial" w:cs="Arial"/>
          <w:color w:val="auto"/>
          <w:sz w:val="20"/>
          <w:szCs w:val="20"/>
        </w:rPr>
      </w:pPr>
      <w:r w:rsidRPr="00D27771">
        <w:rPr>
          <w:rFonts w:ascii="Arial" w:hAnsi="Arial" w:cs="Arial"/>
          <w:color w:val="auto"/>
          <w:sz w:val="20"/>
          <w:szCs w:val="20"/>
        </w:rPr>
        <w:t xml:space="preserve">Sídlo: Husinecká 1024/11a, 130 00 Praha 3 – Žižkov,  IČ: </w:t>
      </w:r>
      <w:proofErr w:type="gramStart"/>
      <w:r w:rsidRPr="00D27771">
        <w:rPr>
          <w:rFonts w:ascii="Arial" w:hAnsi="Arial" w:cs="Arial"/>
          <w:color w:val="auto"/>
          <w:sz w:val="20"/>
          <w:szCs w:val="20"/>
        </w:rPr>
        <w:t>01312774,  DIČ</w:t>
      </w:r>
      <w:proofErr w:type="gramEnd"/>
      <w:r w:rsidRPr="00D27771">
        <w:rPr>
          <w:rFonts w:ascii="Arial" w:hAnsi="Arial" w:cs="Arial"/>
          <w:color w:val="auto"/>
          <w:sz w:val="20"/>
          <w:szCs w:val="20"/>
        </w:rPr>
        <w:t>:  CZ01312774</w:t>
      </w:r>
    </w:p>
    <w:p w:rsidR="00A22F0A" w:rsidRPr="00D27771" w:rsidRDefault="00A22F0A" w:rsidP="00A22F0A">
      <w:pPr>
        <w:pStyle w:val="Default"/>
        <w:tabs>
          <w:tab w:val="left" w:pos="709"/>
          <w:tab w:val="left" w:pos="851"/>
        </w:tabs>
        <w:rPr>
          <w:rFonts w:ascii="Arial" w:hAnsi="Arial" w:cs="Arial"/>
          <w:color w:val="auto"/>
          <w:sz w:val="20"/>
          <w:szCs w:val="20"/>
        </w:rPr>
      </w:pPr>
    </w:p>
    <w:p w:rsidR="00DC5978" w:rsidRPr="00D27771" w:rsidRDefault="00A67E42">
      <w:pPr>
        <w:widowControl/>
        <w:rPr>
          <w:rFonts w:ascii="Arial" w:hAnsi="Arial" w:cs="Arial"/>
        </w:rPr>
      </w:pPr>
      <w:proofErr w:type="gramStart"/>
      <w:r w:rsidRPr="00D27771">
        <w:rPr>
          <w:rFonts w:ascii="Arial" w:hAnsi="Arial" w:cs="Arial"/>
        </w:rPr>
        <w:t>z</w:t>
      </w:r>
      <w:r w:rsidR="00AD4CDE" w:rsidRPr="00D27771">
        <w:rPr>
          <w:rFonts w:ascii="Arial" w:hAnsi="Arial" w:cs="Arial"/>
        </w:rPr>
        <w:t>ast</w:t>
      </w:r>
      <w:r w:rsidRPr="00D27771">
        <w:rPr>
          <w:rFonts w:ascii="Arial" w:hAnsi="Arial" w:cs="Arial"/>
        </w:rPr>
        <w:t>oupená</w:t>
      </w:r>
      <w:r w:rsidR="00B2414E" w:rsidRPr="00D27771">
        <w:rPr>
          <w:rFonts w:ascii="Arial" w:hAnsi="Arial" w:cs="Arial"/>
        </w:rPr>
        <w:t xml:space="preserve"> </w:t>
      </w:r>
      <w:r w:rsidR="00AD4CDE" w:rsidRPr="00D27771">
        <w:rPr>
          <w:rFonts w:ascii="Arial" w:hAnsi="Arial" w:cs="Arial"/>
        </w:rPr>
        <w:t xml:space="preserve"> ředitelkou</w:t>
      </w:r>
      <w:proofErr w:type="gramEnd"/>
      <w:r w:rsidR="00AD4CDE" w:rsidRPr="00D27771">
        <w:rPr>
          <w:rFonts w:ascii="Arial" w:hAnsi="Arial" w:cs="Arial"/>
        </w:rPr>
        <w:t xml:space="preserve"> Krajského pozemkového úřadu pro Jihočeský kraj</w:t>
      </w:r>
      <w:r w:rsidR="00DC5978" w:rsidRPr="00D27771">
        <w:rPr>
          <w:rFonts w:ascii="Arial" w:hAnsi="Arial" w:cs="Arial"/>
        </w:rPr>
        <w:t xml:space="preserve">  (dále jen </w:t>
      </w:r>
      <w:r w:rsidR="00A21E60" w:rsidRPr="00D27771">
        <w:rPr>
          <w:rFonts w:ascii="Arial" w:hAnsi="Arial" w:cs="Arial"/>
        </w:rPr>
        <w:t>“</w:t>
      </w:r>
      <w:r w:rsidR="00DC5978" w:rsidRPr="00D27771">
        <w:rPr>
          <w:rFonts w:ascii="Arial" w:hAnsi="Arial" w:cs="Arial"/>
        </w:rPr>
        <w:t>KPÚ</w:t>
      </w:r>
      <w:r w:rsidR="00A21E60" w:rsidRPr="00D27771">
        <w:rPr>
          <w:rFonts w:ascii="Arial" w:hAnsi="Arial" w:cs="Arial"/>
        </w:rPr>
        <w:t>“</w:t>
      </w:r>
      <w:r w:rsidR="00DC5978" w:rsidRPr="00D27771">
        <w:rPr>
          <w:rFonts w:ascii="Arial" w:hAnsi="Arial" w:cs="Arial"/>
        </w:rPr>
        <w:t>)</w:t>
      </w:r>
      <w:r w:rsidR="00F15025" w:rsidRPr="00D27771">
        <w:rPr>
          <w:rFonts w:ascii="Arial" w:hAnsi="Arial" w:cs="Arial"/>
        </w:rPr>
        <w:t>,</w:t>
      </w:r>
    </w:p>
    <w:p w:rsidR="00AD4CDE" w:rsidRPr="00D27771" w:rsidRDefault="00AD4CDE">
      <w:pPr>
        <w:widowControl/>
        <w:rPr>
          <w:rFonts w:ascii="Arial" w:hAnsi="Arial" w:cs="Arial"/>
        </w:rPr>
      </w:pPr>
      <w:r w:rsidRPr="00D27771">
        <w:rPr>
          <w:rFonts w:ascii="Arial" w:hAnsi="Arial" w:cs="Arial"/>
          <w:color w:val="000000"/>
        </w:rPr>
        <w:t xml:space="preserve">adresa: </w:t>
      </w:r>
      <w:r w:rsidR="00887698" w:rsidRPr="00D27771">
        <w:rPr>
          <w:rFonts w:ascii="Arial" w:hAnsi="Arial" w:cs="Arial"/>
          <w:color w:val="000000"/>
        </w:rPr>
        <w:t>Rudolfovská 80, 370</w:t>
      </w:r>
      <w:r w:rsidR="003511CB">
        <w:rPr>
          <w:rFonts w:ascii="Arial" w:hAnsi="Arial" w:cs="Arial"/>
          <w:color w:val="000000"/>
        </w:rPr>
        <w:t xml:space="preserve"> </w:t>
      </w:r>
      <w:r w:rsidR="00887698" w:rsidRPr="00D27771">
        <w:rPr>
          <w:rFonts w:ascii="Arial" w:hAnsi="Arial" w:cs="Arial"/>
          <w:color w:val="000000"/>
        </w:rPr>
        <w:t>01 České Budějovice</w:t>
      </w:r>
      <w:r w:rsidR="00B01442" w:rsidRPr="00D27771">
        <w:rPr>
          <w:rFonts w:ascii="Arial" w:hAnsi="Arial" w:cs="Arial"/>
        </w:rPr>
        <w:t>,</w:t>
      </w:r>
    </w:p>
    <w:p w:rsidR="00DC5978" w:rsidRPr="00D27771" w:rsidRDefault="00DC5978">
      <w:pPr>
        <w:widowControl/>
        <w:rPr>
          <w:rFonts w:ascii="Arial" w:hAnsi="Arial" w:cs="Arial"/>
        </w:rPr>
      </w:pPr>
    </w:p>
    <w:p w:rsidR="00DC5978" w:rsidRPr="003511CB" w:rsidRDefault="00887698">
      <w:pPr>
        <w:widowControl/>
        <w:rPr>
          <w:rFonts w:ascii="Arial" w:hAnsi="Arial" w:cs="Arial"/>
          <w:b/>
          <w:sz w:val="22"/>
          <w:szCs w:val="22"/>
        </w:rPr>
      </w:pPr>
      <w:r w:rsidRPr="003511CB">
        <w:rPr>
          <w:rFonts w:ascii="Arial" w:hAnsi="Arial" w:cs="Arial"/>
          <w:b/>
          <w:sz w:val="22"/>
          <w:szCs w:val="22"/>
        </w:rPr>
        <w:t>Ing. Eva Schmidtmajerová, CSc.,</w:t>
      </w:r>
    </w:p>
    <w:p w:rsidR="00DC5978" w:rsidRPr="00D27771" w:rsidRDefault="00DC5978">
      <w:pPr>
        <w:widowControl/>
        <w:rPr>
          <w:rFonts w:ascii="Arial" w:hAnsi="Arial" w:cs="Arial"/>
        </w:rPr>
      </w:pPr>
    </w:p>
    <w:p w:rsidR="00DC5978" w:rsidRPr="00D27771" w:rsidRDefault="00DC5978" w:rsidP="00DC5978">
      <w:pPr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(dále jen </w:t>
      </w:r>
      <w:r w:rsidR="00C90E09" w:rsidRPr="00D27771">
        <w:rPr>
          <w:rFonts w:ascii="Arial" w:hAnsi="Arial" w:cs="Arial"/>
        </w:rPr>
        <w:t>“</w:t>
      </w:r>
      <w:r w:rsidRPr="00D27771">
        <w:rPr>
          <w:rFonts w:ascii="Arial" w:hAnsi="Arial" w:cs="Arial"/>
          <w:b/>
        </w:rPr>
        <w:t>převádějící</w:t>
      </w:r>
      <w:r w:rsidRPr="00D27771">
        <w:rPr>
          <w:rFonts w:ascii="Arial" w:hAnsi="Arial" w:cs="Arial"/>
        </w:rPr>
        <w:t>“)</w:t>
      </w:r>
    </w:p>
    <w:p w:rsidR="00AD4CDE" w:rsidRPr="00D27771" w:rsidRDefault="00AD4CDE">
      <w:pPr>
        <w:widowControl/>
        <w:rPr>
          <w:rFonts w:ascii="Arial" w:hAnsi="Arial" w:cs="Arial"/>
        </w:rPr>
      </w:pPr>
    </w:p>
    <w:p w:rsidR="00AD4CDE" w:rsidRPr="00D27771" w:rsidRDefault="00DC5978">
      <w:pPr>
        <w:widowControl/>
        <w:rPr>
          <w:rFonts w:ascii="Arial" w:hAnsi="Arial" w:cs="Arial"/>
          <w:b/>
        </w:rPr>
      </w:pPr>
      <w:r w:rsidRPr="00D27771">
        <w:rPr>
          <w:rFonts w:ascii="Arial" w:hAnsi="Arial" w:cs="Arial"/>
          <w:b/>
        </w:rPr>
        <w:t>a</w:t>
      </w:r>
    </w:p>
    <w:p w:rsidR="00DC5978" w:rsidRPr="00D27771" w:rsidRDefault="00DC5978">
      <w:pPr>
        <w:widowControl/>
        <w:rPr>
          <w:rFonts w:ascii="Arial" w:hAnsi="Arial" w:cs="Arial"/>
          <w:b/>
        </w:rPr>
      </w:pPr>
    </w:p>
    <w:p w:rsidR="00AD4CDE" w:rsidRPr="003511CB" w:rsidRDefault="00AD4CDE" w:rsidP="003511CB">
      <w:pPr>
        <w:widowControl/>
        <w:rPr>
          <w:rFonts w:ascii="Arial" w:hAnsi="Arial" w:cs="Arial"/>
          <w:b/>
          <w:sz w:val="22"/>
          <w:szCs w:val="22"/>
        </w:rPr>
      </w:pPr>
      <w:r w:rsidRPr="003511CB">
        <w:rPr>
          <w:rFonts w:ascii="Arial" w:hAnsi="Arial" w:cs="Arial"/>
          <w:b/>
          <w:sz w:val="22"/>
          <w:szCs w:val="22"/>
        </w:rPr>
        <w:t>A-Lešení s.r.o.</w:t>
      </w:r>
    </w:p>
    <w:p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</w:rPr>
        <w:t>se sídlem Sokolovská 1638/15, České Budějovice 7</w:t>
      </w:r>
      <w:r w:rsidR="003511CB">
        <w:rPr>
          <w:rFonts w:ascii="Arial" w:hAnsi="Arial" w:cs="Arial"/>
        </w:rPr>
        <w:t>,</w:t>
      </w:r>
      <w:r w:rsidRPr="00D27771">
        <w:rPr>
          <w:rFonts w:ascii="Arial" w:hAnsi="Arial" w:cs="Arial"/>
        </w:rPr>
        <w:t xml:space="preserve"> 370</w:t>
      </w:r>
      <w:r w:rsidR="003511CB"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>07</w:t>
      </w:r>
    </w:p>
    <w:p w:rsidR="00AD4CDE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</w:rPr>
        <w:t>IČ: 28909135, DIČ:CZ28909135</w:t>
      </w:r>
    </w:p>
    <w:p w:rsidR="003511CB" w:rsidRPr="00D27771" w:rsidRDefault="003511CB">
      <w:pPr>
        <w:widowControl/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Zastoupená Tomášem Nedorostem, </w:t>
      </w:r>
      <w:r w:rsidR="00D976AE">
        <w:rPr>
          <w:rFonts w:ascii="Arial" w:hAnsi="Arial" w:cs="Arial"/>
        </w:rPr>
        <w:t xml:space="preserve">jednatelem, </w:t>
      </w:r>
      <w:r>
        <w:rPr>
          <w:rFonts w:ascii="Arial" w:hAnsi="Arial" w:cs="Arial"/>
        </w:rPr>
        <w:t>bytem Ločenice</w:t>
      </w:r>
      <w:r w:rsidR="003D0956">
        <w:rPr>
          <w:rFonts w:ascii="Arial" w:hAnsi="Arial" w:cs="Arial"/>
        </w:rPr>
        <w:t>,</w:t>
      </w:r>
      <w:bookmarkStart w:id="0" w:name="_GoBack"/>
      <w:bookmarkEnd w:id="0"/>
      <w:r w:rsidR="003D0956">
        <w:rPr>
          <w:rFonts w:ascii="Arial" w:hAnsi="Arial" w:cs="Arial"/>
        </w:rPr>
        <w:t xml:space="preserve"> 373 22.</w:t>
      </w:r>
    </w:p>
    <w:p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Zapsáno v obchodním rejstříku u Krajského soudu v Českých Budějovicích, oddíl C, vložka 19713. </w:t>
      </w:r>
    </w:p>
    <w:p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(dále jen </w:t>
      </w:r>
      <w:r w:rsidRPr="00D27771">
        <w:rPr>
          <w:rFonts w:ascii="Arial" w:hAnsi="Arial" w:cs="Arial"/>
          <w:b/>
        </w:rPr>
        <w:t>"nabyvatel"</w:t>
      </w:r>
      <w:r w:rsidRPr="00D27771">
        <w:rPr>
          <w:rFonts w:ascii="Arial" w:hAnsi="Arial" w:cs="Arial"/>
        </w:rPr>
        <w:t xml:space="preserve">) </w:t>
      </w:r>
    </w:p>
    <w:p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</w:t>
      </w:r>
    </w:p>
    <w:p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</w:p>
    <w:p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  <w:b/>
        </w:rPr>
        <w:t xml:space="preserve">u z a v í r a j í </w:t>
      </w:r>
    </w:p>
    <w:p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</w:p>
    <w:p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podle § 18a, zákona č. 229/1991 Sb., ve znění pozdějších předpisů (dále jen "zákon o půdě") </w:t>
      </w:r>
    </w:p>
    <w:p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</w:p>
    <w:p w:rsidR="00AD4CDE" w:rsidRPr="00D27771" w:rsidRDefault="00AD4CDE">
      <w:pPr>
        <w:widowControl/>
        <w:rPr>
          <w:rFonts w:ascii="Arial" w:hAnsi="Arial" w:cs="Arial"/>
        </w:rPr>
      </w:pPr>
    </w:p>
    <w:p w:rsidR="00AD4CDE" w:rsidRPr="00D27771" w:rsidRDefault="00AD4CDE">
      <w:pPr>
        <w:widowControl/>
        <w:rPr>
          <w:rFonts w:ascii="Arial" w:hAnsi="Arial" w:cs="Arial"/>
        </w:rPr>
      </w:pPr>
    </w:p>
    <w:p w:rsidR="00AD4CDE" w:rsidRPr="00287C03" w:rsidRDefault="00AD4CDE">
      <w:pPr>
        <w:pStyle w:val="para"/>
        <w:rPr>
          <w:rFonts w:ascii="Arial" w:hAnsi="Arial" w:cs="Arial"/>
          <w:sz w:val="40"/>
          <w:szCs w:val="40"/>
          <w:u w:val="single"/>
        </w:rPr>
      </w:pPr>
      <w:r w:rsidRPr="006B7BC3">
        <w:rPr>
          <w:rFonts w:ascii="Arial" w:hAnsi="Arial" w:cs="Arial"/>
        </w:rPr>
        <w:t>smlouvu o</w:t>
      </w:r>
      <w:r w:rsidR="0043267F" w:rsidRPr="006B7BC3">
        <w:rPr>
          <w:rFonts w:ascii="Arial" w:hAnsi="Arial" w:cs="Arial"/>
        </w:rPr>
        <w:t xml:space="preserve"> </w:t>
      </w:r>
      <w:r w:rsidRPr="006B7BC3">
        <w:rPr>
          <w:rFonts w:ascii="Arial" w:hAnsi="Arial" w:cs="Arial"/>
        </w:rPr>
        <w:t>převodu pozemku</w:t>
      </w:r>
      <w:r w:rsidRPr="00D27771">
        <w:rPr>
          <w:rFonts w:ascii="Arial" w:hAnsi="Arial" w:cs="Arial"/>
          <w:sz w:val="20"/>
          <w:szCs w:val="20"/>
        </w:rPr>
        <w:t xml:space="preserve"> </w:t>
      </w:r>
      <w:r w:rsidRPr="00D27771">
        <w:rPr>
          <w:rFonts w:ascii="Arial" w:hAnsi="Arial" w:cs="Arial"/>
          <w:sz w:val="20"/>
          <w:szCs w:val="20"/>
        </w:rPr>
        <w:br/>
      </w:r>
      <w:r w:rsidRPr="00287C03">
        <w:rPr>
          <w:rFonts w:ascii="Arial" w:hAnsi="Arial" w:cs="Arial"/>
          <w:sz w:val="40"/>
          <w:szCs w:val="40"/>
        </w:rPr>
        <w:t>číslo</w:t>
      </w:r>
      <w:r w:rsidR="001965CB" w:rsidRPr="00287C03">
        <w:rPr>
          <w:rFonts w:ascii="Arial" w:hAnsi="Arial" w:cs="Arial"/>
          <w:sz w:val="40"/>
          <w:szCs w:val="40"/>
        </w:rPr>
        <w:t>:</w:t>
      </w:r>
      <w:r w:rsidRPr="00287C03">
        <w:rPr>
          <w:rFonts w:ascii="Arial" w:hAnsi="Arial" w:cs="Arial"/>
          <w:sz w:val="40"/>
          <w:szCs w:val="40"/>
        </w:rPr>
        <w:t xml:space="preserve"> 54PR18/05</w:t>
      </w:r>
    </w:p>
    <w:p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</w:p>
    <w:p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</w:p>
    <w:p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>Čl. I.</w:t>
      </w:r>
    </w:p>
    <w:p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</w:p>
    <w:p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  <w:r w:rsidRPr="00835624">
        <w:rPr>
          <w:rFonts w:ascii="Arial" w:hAnsi="Arial" w:cs="Arial"/>
        </w:rPr>
        <w:t>Státní pozemkový úřad (dále jen "SPÚ") jako převádějící ve smyslu zákona č. 229/1991 Sb., ve znění pozdějších předpisů, je příslušný hospodařit ve smyslu zákona č. 503/2012 Sb., o Státním pozemkovém úřadu (dále jen "zákon o SPÚ") a o změně některých zákonů, ve znění pozdějších předpisů, s pozemkem ve vlastnictví státu, vedeným na listu vlastnictví 10002 u Katastrálního úřadu pro Jihočeský kraj se sídlem v Českých Budějovicích, Katastrální pracoviště České Budějovice pro katastrální území Branišovice u Římova, obec Římov.</w:t>
      </w:r>
    </w:p>
    <w:p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  <w:r w:rsidRPr="00835624">
        <w:rPr>
          <w:rFonts w:ascii="Arial" w:hAnsi="Arial" w:cs="Arial"/>
        </w:rPr>
        <w:t>SPÚ převádí touto smlouvou do vlastnictví nabyvatele následující pozemek:</w:t>
      </w:r>
    </w:p>
    <w:p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</w:p>
    <w:p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  <w:proofErr w:type="spellStart"/>
      <w:proofErr w:type="gramStart"/>
      <w:r w:rsidRPr="00835624">
        <w:rPr>
          <w:rFonts w:ascii="Arial" w:hAnsi="Arial" w:cs="Arial"/>
          <w:b/>
          <w:sz w:val="18"/>
          <w:u w:val="single"/>
        </w:rPr>
        <w:t>Parc</w:t>
      </w:r>
      <w:proofErr w:type="gramEnd"/>
      <w:r w:rsidRPr="00835624">
        <w:rPr>
          <w:rFonts w:ascii="Arial" w:hAnsi="Arial" w:cs="Arial"/>
          <w:b/>
          <w:sz w:val="18"/>
          <w:u w:val="single"/>
        </w:rPr>
        <w:t>.</w:t>
      </w:r>
      <w:proofErr w:type="gramStart"/>
      <w:r w:rsidRPr="00835624">
        <w:rPr>
          <w:rFonts w:ascii="Arial" w:hAnsi="Arial" w:cs="Arial"/>
          <w:b/>
          <w:sz w:val="18"/>
          <w:u w:val="single"/>
        </w:rPr>
        <w:t>č</w:t>
      </w:r>
      <w:proofErr w:type="spellEnd"/>
      <w:r w:rsidRPr="00835624">
        <w:rPr>
          <w:rFonts w:ascii="Arial" w:hAnsi="Arial" w:cs="Arial"/>
          <w:b/>
          <w:sz w:val="18"/>
          <w:u w:val="single"/>
        </w:rPr>
        <w:t>.</w:t>
      </w:r>
      <w:proofErr w:type="gramEnd"/>
      <w:r w:rsidRPr="00835624">
        <w:rPr>
          <w:rFonts w:ascii="Arial" w:hAnsi="Arial" w:cs="Arial"/>
          <w:b/>
          <w:sz w:val="18"/>
          <w:u w:val="single"/>
        </w:rPr>
        <w:tab/>
        <w:t>druh pozemku</w:t>
      </w:r>
      <w:r w:rsidRPr="00835624">
        <w:rPr>
          <w:rFonts w:ascii="Arial" w:hAnsi="Arial" w:cs="Arial"/>
          <w:b/>
          <w:sz w:val="18"/>
          <w:u w:val="single"/>
        </w:rPr>
        <w:tab/>
      </w:r>
      <w:r w:rsidRPr="00835624">
        <w:rPr>
          <w:rFonts w:ascii="Arial" w:hAnsi="Arial" w:cs="Arial"/>
          <w:b/>
          <w:sz w:val="18"/>
          <w:u w:val="single"/>
        </w:rPr>
        <w:tab/>
        <w:t>výměra</w:t>
      </w:r>
      <w:r w:rsidRPr="00835624">
        <w:rPr>
          <w:rFonts w:ascii="Arial" w:hAnsi="Arial" w:cs="Arial"/>
          <w:b/>
          <w:sz w:val="18"/>
          <w:u w:val="single"/>
        </w:rPr>
        <w:tab/>
        <w:t xml:space="preserve">cena </w:t>
      </w:r>
    </w:p>
    <w:p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  <w:r w:rsidRPr="00835624">
        <w:rPr>
          <w:rFonts w:ascii="Arial" w:hAnsi="Arial" w:cs="Arial"/>
          <w:i/>
          <w:sz w:val="18"/>
        </w:rPr>
        <w:t xml:space="preserve">Katastr nemovitostí - stavební </w:t>
      </w:r>
    </w:p>
    <w:p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  <w:r w:rsidRPr="00835624">
        <w:rPr>
          <w:rFonts w:ascii="Arial" w:hAnsi="Arial" w:cs="Arial"/>
          <w:sz w:val="18"/>
        </w:rPr>
        <w:t>st.178/2</w:t>
      </w:r>
      <w:r w:rsidRPr="00835624">
        <w:rPr>
          <w:rFonts w:ascii="Arial" w:hAnsi="Arial" w:cs="Arial"/>
          <w:sz w:val="18"/>
        </w:rPr>
        <w:tab/>
        <w:t>zastavěná plocha a nádvoří</w:t>
      </w:r>
      <w:r w:rsidRPr="00835624">
        <w:rPr>
          <w:rFonts w:ascii="Arial" w:hAnsi="Arial" w:cs="Arial"/>
          <w:sz w:val="18"/>
        </w:rPr>
        <w:tab/>
      </w:r>
      <w:r w:rsidRPr="00835624">
        <w:rPr>
          <w:rFonts w:ascii="Arial" w:hAnsi="Arial" w:cs="Arial"/>
          <w:sz w:val="18"/>
        </w:rPr>
        <w:tab/>
        <w:t>300 m2</w:t>
      </w:r>
      <w:r w:rsidRPr="00835624">
        <w:rPr>
          <w:rFonts w:ascii="Arial" w:hAnsi="Arial" w:cs="Arial"/>
          <w:sz w:val="18"/>
        </w:rPr>
        <w:tab/>
        <w:t xml:space="preserve">6 000,00 Kč </w:t>
      </w:r>
    </w:p>
    <w:p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</w:p>
    <w:p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  <w:r w:rsidRPr="00835624">
        <w:rPr>
          <w:rFonts w:ascii="Arial" w:hAnsi="Arial" w:cs="Arial"/>
          <w:b/>
          <w:sz w:val="18"/>
        </w:rPr>
        <w:t xml:space="preserve">Za smlouvu celkem: </w:t>
      </w:r>
      <w:r w:rsidRPr="00835624">
        <w:rPr>
          <w:rFonts w:ascii="Arial" w:hAnsi="Arial" w:cs="Arial"/>
          <w:sz w:val="18"/>
        </w:rPr>
        <w:tab/>
      </w:r>
      <w:r w:rsidRPr="00835624">
        <w:rPr>
          <w:rFonts w:ascii="Arial" w:hAnsi="Arial" w:cs="Arial"/>
          <w:sz w:val="18"/>
        </w:rPr>
        <w:tab/>
        <w:t xml:space="preserve">300 m2 </w:t>
      </w:r>
      <w:r w:rsidRPr="00835624">
        <w:rPr>
          <w:rFonts w:ascii="Arial" w:hAnsi="Arial" w:cs="Arial"/>
          <w:sz w:val="18"/>
        </w:rPr>
        <w:tab/>
      </w:r>
      <w:r w:rsidRPr="00287C03">
        <w:rPr>
          <w:rFonts w:ascii="Arial" w:hAnsi="Arial" w:cs="Arial"/>
          <w:b/>
          <w:sz w:val="18"/>
        </w:rPr>
        <w:t>6 000,00 Kč</w:t>
      </w:r>
    </w:p>
    <w:p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</w:p>
    <w:p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</w:p>
    <w:p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>Česká republika nabyla vlastnické právo k převáděným pozemkům na zákl</w:t>
      </w:r>
      <w:r w:rsidR="00287C03">
        <w:rPr>
          <w:rFonts w:ascii="Arial" w:hAnsi="Arial" w:cs="Arial"/>
        </w:rPr>
        <w:t>adě zápisu v knihovní vložce č. </w:t>
      </w:r>
      <w:r w:rsidRPr="00D27771">
        <w:rPr>
          <w:rFonts w:ascii="Arial" w:hAnsi="Arial" w:cs="Arial"/>
        </w:rPr>
        <w:t>84 v katastrálním území Branišovice pro soudní okres Trhové Sviny.</w:t>
      </w:r>
    </w:p>
    <w:p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</w:p>
    <w:p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Převáděný pozemek byl oceněn ve znaleckém posudku soudního znalce Cihlář Jiří Ing., ze dne 18. 6. 2018, pod </w:t>
      </w:r>
      <w:proofErr w:type="gramStart"/>
      <w:r w:rsidRPr="00D27771">
        <w:rPr>
          <w:rFonts w:ascii="Arial" w:hAnsi="Arial" w:cs="Arial"/>
        </w:rPr>
        <w:t>č.j.</w:t>
      </w:r>
      <w:proofErr w:type="gramEnd"/>
      <w:r w:rsidRPr="00D27771">
        <w:rPr>
          <w:rFonts w:ascii="Arial" w:hAnsi="Arial" w:cs="Arial"/>
        </w:rPr>
        <w:t xml:space="preserve"> 1589-200/2018, podle </w:t>
      </w:r>
      <w:proofErr w:type="spellStart"/>
      <w:r w:rsidRPr="00D27771">
        <w:rPr>
          <w:rFonts w:ascii="Arial" w:hAnsi="Arial" w:cs="Arial"/>
        </w:rPr>
        <w:t>vyhl.č</w:t>
      </w:r>
      <w:proofErr w:type="spellEnd"/>
      <w:r w:rsidRPr="00D27771">
        <w:rPr>
          <w:rFonts w:ascii="Arial" w:hAnsi="Arial" w:cs="Arial"/>
        </w:rPr>
        <w:t xml:space="preserve">. 182/1988 Sb., ve znění </w:t>
      </w:r>
      <w:proofErr w:type="spellStart"/>
      <w:r w:rsidRPr="00D27771">
        <w:rPr>
          <w:rFonts w:ascii="Arial" w:hAnsi="Arial" w:cs="Arial"/>
        </w:rPr>
        <w:t>vyhl.č</w:t>
      </w:r>
      <w:proofErr w:type="spellEnd"/>
      <w:r w:rsidRPr="00D27771">
        <w:rPr>
          <w:rFonts w:ascii="Arial" w:hAnsi="Arial" w:cs="Arial"/>
        </w:rPr>
        <w:t xml:space="preserve">. 316/1990 Sb., celkovou částkou 6 000,00 Kč (slovy: </w:t>
      </w:r>
      <w:proofErr w:type="spellStart"/>
      <w:r w:rsidRPr="00D27771">
        <w:rPr>
          <w:rFonts w:ascii="Arial" w:hAnsi="Arial" w:cs="Arial"/>
        </w:rPr>
        <w:t>šesttisíc</w:t>
      </w:r>
      <w:proofErr w:type="spellEnd"/>
      <w:r w:rsidRPr="00D27771">
        <w:rPr>
          <w:rFonts w:ascii="Arial" w:hAnsi="Arial" w:cs="Arial"/>
        </w:rPr>
        <w:t xml:space="preserve"> korun českých). </w:t>
      </w:r>
    </w:p>
    <w:p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</w:p>
    <w:p w:rsidR="00AD4CDE" w:rsidRPr="00D27771" w:rsidRDefault="00AD4CDE">
      <w:pPr>
        <w:widowControl/>
        <w:jc w:val="both"/>
        <w:rPr>
          <w:rFonts w:ascii="Arial" w:hAnsi="Arial" w:cs="Arial"/>
        </w:rPr>
      </w:pPr>
    </w:p>
    <w:p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lastRenderedPageBreak/>
        <w:t>Čl. II.</w:t>
      </w:r>
    </w:p>
    <w:p w:rsidR="00AD4CDE" w:rsidRPr="00D27771" w:rsidRDefault="00AD4CDE">
      <w:pPr>
        <w:widowControl/>
        <w:rPr>
          <w:rFonts w:ascii="Arial" w:hAnsi="Arial" w:cs="Arial"/>
        </w:rPr>
      </w:pP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 xml:space="preserve"> </w:t>
      </w:r>
      <w:r w:rsidRPr="00D27771">
        <w:rPr>
          <w:rFonts w:ascii="Arial" w:hAnsi="Arial" w:cs="Arial"/>
          <w:b/>
          <w:color w:val="000000"/>
        </w:rPr>
        <w:t xml:space="preserve">Nárok na poskytnutí náhrady podle § 18a zákona o půdě vznikl: </w:t>
      </w: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 xml:space="preserve"> </w:t>
      </w:r>
    </w:p>
    <w:p w:rsidR="00AD4CDE" w:rsidRPr="00D27771" w:rsidRDefault="00AD4CDE" w:rsidP="00287C03">
      <w:pPr>
        <w:widowControl/>
        <w:jc w:val="both"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 xml:space="preserve">- smlouvou o postoupení pohledávky, uzavřenou dne 6. 3. 2018, ve výši 6 000,00 Kč, mezi postupitelem </w:t>
      </w:r>
      <w:proofErr w:type="spellStart"/>
      <w:r w:rsidRPr="00D27771">
        <w:rPr>
          <w:rFonts w:ascii="Arial" w:hAnsi="Arial" w:cs="Arial"/>
          <w:color w:val="000000"/>
        </w:rPr>
        <w:t>Vošmíková</w:t>
      </w:r>
      <w:proofErr w:type="spellEnd"/>
      <w:r w:rsidRPr="00D27771">
        <w:rPr>
          <w:rFonts w:ascii="Arial" w:hAnsi="Arial" w:cs="Arial"/>
          <w:color w:val="000000"/>
        </w:rPr>
        <w:t xml:space="preserve"> Libuše Ing. a nabyvatelem. </w:t>
      </w:r>
    </w:p>
    <w:p w:rsidR="00AD4CDE" w:rsidRPr="00D27771" w:rsidRDefault="00AD4CDE" w:rsidP="00287C03">
      <w:pPr>
        <w:widowControl/>
        <w:jc w:val="both"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 xml:space="preserve">Postoupený nárok je doložen:  </w:t>
      </w:r>
    </w:p>
    <w:p w:rsidR="00AD4CDE" w:rsidRPr="00D27771" w:rsidRDefault="00AD4CDE" w:rsidP="00287C03">
      <w:pPr>
        <w:widowControl/>
        <w:jc w:val="both"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 xml:space="preserve">- smlouvou o převzetí dluhu mezi KPÚ a Statek Nové Hrady, státní podnik, IČ: 00018350, číslo smlouvy: bez čísla, ze dne 19. 4. 1999, ve výši 209 395,00 Kč. </w:t>
      </w:r>
    </w:p>
    <w:p w:rsidR="00AD4CDE" w:rsidRPr="00D27771" w:rsidRDefault="00AD4CDE" w:rsidP="00287C03">
      <w:pPr>
        <w:widowControl/>
        <w:jc w:val="both"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 xml:space="preserve">Výše nároku na náhrady je stanovena: </w:t>
      </w:r>
    </w:p>
    <w:p w:rsidR="00AD4CDE" w:rsidRPr="00D27771" w:rsidRDefault="00AD4CDE" w:rsidP="00287C03">
      <w:pPr>
        <w:widowControl/>
        <w:jc w:val="both"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 xml:space="preserve"> - průměrnou cenou, vypočtenou podle </w:t>
      </w:r>
      <w:proofErr w:type="spellStart"/>
      <w:proofErr w:type="gramStart"/>
      <w:r w:rsidRPr="00D27771">
        <w:rPr>
          <w:rFonts w:ascii="Arial" w:hAnsi="Arial" w:cs="Arial"/>
          <w:color w:val="000000"/>
        </w:rPr>
        <w:t>vyhl.č</w:t>
      </w:r>
      <w:proofErr w:type="spellEnd"/>
      <w:r w:rsidRPr="00D27771">
        <w:rPr>
          <w:rFonts w:ascii="Arial" w:hAnsi="Arial" w:cs="Arial"/>
          <w:color w:val="000000"/>
        </w:rPr>
        <w:t>.</w:t>
      </w:r>
      <w:proofErr w:type="gramEnd"/>
      <w:r w:rsidRPr="00D27771">
        <w:rPr>
          <w:rFonts w:ascii="Arial" w:hAnsi="Arial" w:cs="Arial"/>
          <w:color w:val="000000"/>
        </w:rPr>
        <w:t xml:space="preserve"> 182/1988 </w:t>
      </w:r>
      <w:proofErr w:type="spellStart"/>
      <w:r w:rsidRPr="00D27771">
        <w:rPr>
          <w:rFonts w:ascii="Arial" w:hAnsi="Arial" w:cs="Arial"/>
          <w:color w:val="000000"/>
        </w:rPr>
        <w:t>Sb.,ve</w:t>
      </w:r>
      <w:proofErr w:type="spellEnd"/>
      <w:r w:rsidRPr="00D27771">
        <w:rPr>
          <w:rFonts w:ascii="Arial" w:hAnsi="Arial" w:cs="Arial"/>
          <w:color w:val="000000"/>
        </w:rPr>
        <w:t xml:space="preserve"> znění </w:t>
      </w:r>
      <w:proofErr w:type="spellStart"/>
      <w:r w:rsidRPr="00D27771">
        <w:rPr>
          <w:rFonts w:ascii="Arial" w:hAnsi="Arial" w:cs="Arial"/>
          <w:color w:val="000000"/>
        </w:rPr>
        <w:t>vyhl.č</w:t>
      </w:r>
      <w:proofErr w:type="spellEnd"/>
      <w:r w:rsidRPr="00D27771">
        <w:rPr>
          <w:rFonts w:ascii="Arial" w:hAnsi="Arial" w:cs="Arial"/>
          <w:color w:val="000000"/>
        </w:rPr>
        <w:t xml:space="preserve">. 316/1990 </w:t>
      </w:r>
      <w:proofErr w:type="spellStart"/>
      <w:r w:rsidRPr="00D27771">
        <w:rPr>
          <w:rFonts w:ascii="Arial" w:hAnsi="Arial" w:cs="Arial"/>
          <w:color w:val="000000"/>
        </w:rPr>
        <w:t>Sb.,Výzkumným</w:t>
      </w:r>
      <w:proofErr w:type="spellEnd"/>
      <w:r w:rsidRPr="00D27771">
        <w:rPr>
          <w:rFonts w:ascii="Arial" w:hAnsi="Arial" w:cs="Arial"/>
          <w:color w:val="000000"/>
        </w:rPr>
        <w:t xml:space="preserve"> ústavem meliorací a ochrany půdy v Praze-Zbraslavi. Ocenění, bylo provedeno na základě dohody o narovnání, uzavřené dne 19. 4. 1999 mezi KPÚ a oprávněnou osobou ve smyslu § 585 a násl</w:t>
      </w:r>
      <w:r w:rsidR="00451DB3">
        <w:rPr>
          <w:rFonts w:ascii="Arial" w:hAnsi="Arial" w:cs="Arial"/>
          <w:color w:val="000000"/>
        </w:rPr>
        <w:t xml:space="preserve">. </w:t>
      </w:r>
      <w:r w:rsidRPr="00D27771">
        <w:rPr>
          <w:rFonts w:ascii="Arial" w:hAnsi="Arial" w:cs="Arial"/>
          <w:color w:val="000000"/>
        </w:rPr>
        <w:t xml:space="preserve">občanského zákoníku. </w:t>
      </w:r>
    </w:p>
    <w:p w:rsidR="00AD4CDE" w:rsidRPr="00D27771" w:rsidRDefault="00AD4CDE" w:rsidP="00287C03">
      <w:pPr>
        <w:widowControl/>
        <w:jc w:val="both"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>Původní vlastník nároku: Zemědělské družstvo Skláře</w:t>
      </w:r>
    </w:p>
    <w:p w:rsidR="00AD4CDE" w:rsidRPr="00D27771" w:rsidRDefault="00AD4CDE" w:rsidP="00287C03">
      <w:pPr>
        <w:widowControl/>
        <w:jc w:val="both"/>
        <w:rPr>
          <w:rFonts w:ascii="Arial" w:hAnsi="Arial" w:cs="Arial"/>
          <w:color w:val="000000"/>
        </w:rPr>
      </w:pPr>
    </w:p>
    <w:p w:rsidR="00AD4CDE" w:rsidRPr="00D27771" w:rsidRDefault="00AD4CDE" w:rsidP="00287C03">
      <w:pPr>
        <w:widowControl/>
        <w:jc w:val="both"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 xml:space="preserve">Z toho bude touto smlouvou vypořádáno 6 000,00 Kč. </w:t>
      </w:r>
    </w:p>
    <w:p w:rsidR="00AD4CDE" w:rsidRPr="00D27771" w:rsidRDefault="00AD4CDE">
      <w:pPr>
        <w:widowControl/>
        <w:rPr>
          <w:rFonts w:ascii="Arial" w:hAnsi="Arial" w:cs="Arial"/>
        </w:rPr>
      </w:pPr>
    </w:p>
    <w:p w:rsidR="00AD4CDE" w:rsidRPr="00D27771" w:rsidRDefault="00AD4CDE">
      <w:pPr>
        <w:widowControl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</w:t>
      </w:r>
    </w:p>
    <w:p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 xml:space="preserve"> </w:t>
      </w:r>
    </w:p>
    <w:p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>Čl. III.</w:t>
      </w:r>
    </w:p>
    <w:p w:rsidR="00AD4CDE" w:rsidRPr="00D27771" w:rsidRDefault="00AD4CDE">
      <w:pPr>
        <w:widowControl/>
        <w:jc w:val="right"/>
        <w:rPr>
          <w:rFonts w:ascii="Arial" w:hAnsi="Arial" w:cs="Arial"/>
          <w:b/>
          <w:bCs/>
        </w:rPr>
      </w:pPr>
    </w:p>
    <w:p w:rsidR="00AD4CDE" w:rsidRPr="00D27771" w:rsidRDefault="00AD4CDE">
      <w:pPr>
        <w:pStyle w:val="vniontext"/>
        <w:widowControl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Převádějící převádí nabyvateli pozemek, uvedený v čl.</w:t>
      </w:r>
      <w:r w:rsidR="00DE4537" w:rsidRPr="00D27771">
        <w:rPr>
          <w:rFonts w:ascii="Arial" w:hAnsi="Arial" w:cs="Arial"/>
          <w:color w:val="000000"/>
          <w:sz w:val="20"/>
          <w:szCs w:val="20"/>
        </w:rPr>
        <w:t xml:space="preserve"> </w:t>
      </w:r>
      <w:r w:rsidRPr="00D27771">
        <w:rPr>
          <w:rFonts w:ascii="Arial" w:hAnsi="Arial" w:cs="Arial"/>
          <w:color w:val="000000"/>
          <w:sz w:val="20"/>
          <w:szCs w:val="20"/>
        </w:rPr>
        <w:t>I. této smlouvy, se všemi právy a povinnostmi a nabyvatel jej do svého vlastnictví přijímá.</w:t>
      </w:r>
    </w:p>
    <w:p w:rsidR="00AD4CDE" w:rsidRPr="00D27771" w:rsidRDefault="00AD4CDE">
      <w:pPr>
        <w:pStyle w:val="vniontext"/>
        <w:widowControl/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>Nabyvatel prohlašuje, že jeho nárok, který má být touto smlouvou vypořádán, dosud vypořádán nebyl a že jej nepostoupil ani nepostoupí žádnému postupníkovi. Nepravdivé prohlášení a jednání učiněná nabyvatelem v rozporu s tímto prohlášením, činí tuto smlouvu neplatnou od samého počátku.</w:t>
      </w:r>
    </w:p>
    <w:p w:rsidR="00AD4CDE" w:rsidRDefault="00AD4CDE">
      <w:pPr>
        <w:pStyle w:val="para"/>
        <w:rPr>
          <w:rFonts w:ascii="Arial" w:hAnsi="Arial" w:cs="Arial"/>
          <w:color w:val="000000"/>
          <w:sz w:val="20"/>
          <w:szCs w:val="20"/>
        </w:rPr>
      </w:pPr>
    </w:p>
    <w:p w:rsidR="00287C03" w:rsidRDefault="00287C03">
      <w:pPr>
        <w:pStyle w:val="para"/>
        <w:rPr>
          <w:rFonts w:ascii="Arial" w:hAnsi="Arial" w:cs="Arial"/>
          <w:color w:val="000000"/>
          <w:sz w:val="20"/>
          <w:szCs w:val="20"/>
        </w:rPr>
      </w:pPr>
    </w:p>
    <w:p w:rsidR="00287C03" w:rsidRPr="00D27771" w:rsidRDefault="00287C03">
      <w:pPr>
        <w:pStyle w:val="para"/>
        <w:rPr>
          <w:rFonts w:ascii="Arial" w:hAnsi="Arial" w:cs="Arial"/>
          <w:color w:val="000000"/>
          <w:sz w:val="20"/>
          <w:szCs w:val="20"/>
        </w:rPr>
      </w:pPr>
    </w:p>
    <w:p w:rsidR="00AD4CDE" w:rsidRPr="00D27771" w:rsidRDefault="00AD4CDE">
      <w:pPr>
        <w:pStyle w:val="para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Čl. IV.</w:t>
      </w: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:rsidR="00AD4CDE" w:rsidRPr="00D27771" w:rsidRDefault="00AD4CDE">
      <w:pPr>
        <w:pStyle w:val="vniontext"/>
        <w:widowControl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Obě smluvní strany shodně prohlašují, že jim nejsou známy žádné skutečnosti, které by uzavření smlouvy bránily. Nabyvatel dále prohlašuje, že je mu stav převáděného pozemku znám a tento pozemek do svého vlastnictví přijímá. Nabyvatel bere na vědomí skutečnost, že převádějící nezajišťuje zpřístupnění a vytyčování hranic pozemků.</w:t>
      </w:r>
    </w:p>
    <w:p w:rsidR="00AD4CDE" w:rsidRPr="00D27771" w:rsidRDefault="00AD4CDE">
      <w:pPr>
        <w:widowControl/>
        <w:jc w:val="both"/>
        <w:rPr>
          <w:rFonts w:ascii="Arial" w:hAnsi="Arial" w:cs="Arial"/>
        </w:rPr>
      </w:pPr>
    </w:p>
    <w:p w:rsidR="00AD4CDE" w:rsidRPr="00D27771" w:rsidRDefault="00AD4CDE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    Nabyvatel bere na vědomí a je srozuměn s tím, že převáděný pozemek je pronajat.</w:t>
      </w:r>
    </w:p>
    <w:p w:rsidR="00AD4CDE" w:rsidRPr="00D27771" w:rsidRDefault="00AD4CDE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    Užívací vztah k převáděnému pozemku je řešen nájemní smlouvou číslo 22N14/05, uzavřenou s A-Lešení s.r.o., jakožto nájemcem. S obsahem nájemní smlouvy byl nabyvatel seznámen před podpisem této smlouvy, což stvrzuje svým podpisem.</w:t>
      </w:r>
    </w:p>
    <w:p w:rsidR="0007035E" w:rsidRPr="00D27771" w:rsidRDefault="0007035E">
      <w:pPr>
        <w:widowControl/>
        <w:jc w:val="both"/>
        <w:rPr>
          <w:rFonts w:ascii="Arial" w:hAnsi="Arial" w:cs="Arial"/>
        </w:rPr>
      </w:pPr>
    </w:p>
    <w:p w:rsidR="008A6435" w:rsidRPr="00D27771" w:rsidRDefault="008A6435">
      <w:pPr>
        <w:widowControl/>
        <w:jc w:val="both"/>
        <w:rPr>
          <w:rFonts w:ascii="Arial" w:hAnsi="Arial" w:cs="Arial"/>
          <w:lang w:val="en-US"/>
        </w:rPr>
      </w:pPr>
    </w:p>
    <w:p w:rsidR="008A6435" w:rsidRPr="00D27771" w:rsidRDefault="008A6435">
      <w:pPr>
        <w:widowControl/>
        <w:jc w:val="both"/>
        <w:rPr>
          <w:rFonts w:ascii="Arial" w:hAnsi="Arial" w:cs="Arial"/>
          <w:lang w:val="en-US"/>
        </w:rPr>
      </w:pPr>
    </w:p>
    <w:p w:rsidR="00AD4CDE" w:rsidRPr="00D27771" w:rsidRDefault="00AD4CDE">
      <w:pPr>
        <w:pStyle w:val="para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Čl. V.</w:t>
      </w: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:rsidR="00AD4CDE" w:rsidRPr="00D27771" w:rsidRDefault="00AD4CDE">
      <w:pPr>
        <w:pStyle w:val="vniontext"/>
        <w:widowControl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Smlouva je uzavřena dnem jejího podpisu oběma smluvními stranami. Účastníci smlouvy jsou touto smlouvou vázáni až do pravomocného rozhodnutí katastrálního úřadu o návrhu na povolení vkladu do katastru nemovitostí. Vlastnické právo k převáděnému pozemku přechází na nabyvatele vkladem do katastru nemovitostí. </w:t>
      </w:r>
    </w:p>
    <w:p w:rsidR="00AD4CDE" w:rsidRPr="00D27771" w:rsidRDefault="00AD4CDE">
      <w:pPr>
        <w:pStyle w:val="vniontext"/>
        <w:widowControl/>
        <w:rPr>
          <w:rFonts w:ascii="Arial" w:hAnsi="Arial" w:cs="Arial"/>
          <w:sz w:val="20"/>
          <w:szCs w:val="20"/>
        </w:rPr>
      </w:pPr>
    </w:p>
    <w:p w:rsidR="001E5055" w:rsidRPr="00D27771" w:rsidRDefault="001E5055">
      <w:pPr>
        <w:pStyle w:val="vniontext"/>
        <w:widowControl/>
        <w:rPr>
          <w:rFonts w:ascii="Arial" w:hAnsi="Arial" w:cs="Arial"/>
          <w:sz w:val="20"/>
          <w:szCs w:val="20"/>
          <w:lang w:val="en-US"/>
        </w:rPr>
      </w:pPr>
      <w:r w:rsidRPr="00D27771">
        <w:rPr>
          <w:rFonts w:ascii="Arial" w:hAnsi="Arial" w:cs="Arial"/>
          <w:sz w:val="20"/>
          <w:szCs w:val="20"/>
        </w:rPr>
        <w:t xml:space="preserve">Tato smlouva nabývá účinnosti dnem uveřejnění v Registru smluv dle zákona </w:t>
      </w:r>
      <w:proofErr w:type="gramStart"/>
      <w:r w:rsidRPr="00D27771">
        <w:rPr>
          <w:rFonts w:ascii="Arial" w:hAnsi="Arial" w:cs="Arial"/>
          <w:sz w:val="20"/>
          <w:szCs w:val="20"/>
        </w:rPr>
        <w:t>č.340</w:t>
      </w:r>
      <w:proofErr w:type="gramEnd"/>
      <w:r w:rsidRPr="00D27771">
        <w:rPr>
          <w:rFonts w:ascii="Arial" w:hAnsi="Arial" w:cs="Arial"/>
          <w:sz w:val="20"/>
          <w:szCs w:val="20"/>
        </w:rPr>
        <w:t>-2015 Sb., o zvláštních podmínkách účinnosti některých smluv, uveřejňování těchto smluv a o registru smluv (zákon o registru smluv). Uveřejnění této smlouvy v souladu se zákonem o registru smluv zajistí p</w:t>
      </w:r>
      <w:r w:rsidR="00B631AE" w:rsidRPr="00D27771">
        <w:rPr>
          <w:rFonts w:ascii="Arial" w:hAnsi="Arial" w:cs="Arial"/>
          <w:sz w:val="20"/>
          <w:szCs w:val="20"/>
        </w:rPr>
        <w:t>ř</w:t>
      </w:r>
      <w:r w:rsidRPr="00D27771">
        <w:rPr>
          <w:rFonts w:ascii="Arial" w:hAnsi="Arial" w:cs="Arial"/>
          <w:sz w:val="20"/>
          <w:szCs w:val="20"/>
        </w:rPr>
        <w:t>evádějící.</w:t>
      </w:r>
    </w:p>
    <w:p w:rsidR="003A69C2" w:rsidRPr="00D27771" w:rsidRDefault="003A69C2">
      <w:pPr>
        <w:pStyle w:val="vniontext"/>
        <w:widowControl/>
        <w:rPr>
          <w:rFonts w:ascii="Arial" w:hAnsi="Arial" w:cs="Arial"/>
          <w:sz w:val="20"/>
          <w:szCs w:val="20"/>
          <w:lang w:val="en-US"/>
        </w:rPr>
      </w:pPr>
    </w:p>
    <w:p w:rsidR="002B7458" w:rsidRPr="00D27771" w:rsidRDefault="00547094" w:rsidP="00856628">
      <w:pPr>
        <w:ind w:firstLine="426"/>
        <w:jc w:val="both"/>
        <w:rPr>
          <w:rFonts w:ascii="Arial" w:hAnsi="Arial" w:cs="Arial"/>
          <w:lang w:eastAsia="en-US"/>
        </w:rPr>
      </w:pPr>
      <w:r w:rsidRPr="00547094">
        <w:rPr>
          <w:rFonts w:ascii="Arial" w:hAnsi="Arial" w:cs="Arial"/>
          <w:lang w:eastAsia="en-US"/>
        </w:rPr>
        <w:t>SPÚ jako správce osobních údajů dle zákona č. 101/2000 Sb., o ochraně osobních údajů</w:t>
      </w:r>
      <w:r w:rsidRPr="00547094">
        <w:rPr>
          <w:rFonts w:ascii="Arial" w:hAnsi="Arial" w:cs="Arial"/>
          <w:lang w:eastAsia="en-US"/>
        </w:rPr>
        <w:br/>
      </w:r>
      <w:r w:rsidRPr="00547094">
        <w:rPr>
          <w:rFonts w:ascii="Arial" w:hAnsi="Arial" w:cs="Arial"/>
          <w:lang w:eastAsia="en-US"/>
        </w:rPr>
        <w:lastRenderedPageBreak/>
        <w:t>a o změně některých zákonů, ve znění pozdějších předpisů a platného nařízení (EU) 2016/679 (GDPR), tímto informuje ve smlouvě uvedený subjekt osobních údajů, že jeho údaje uvedené v této smlouvě zpracovává pro účely realizace, výkonu práv a povinností dle této smlouvy. Uvedený subjekt osobních údajů si je vědom svého práva přístupu ke svým osobním údajům, práva na opravu osobních údajů, jakož i dalších práv vyplývajících z výše uvedené legislativy. Smluvní strany se zavazují, že při správě a zpracování osobních údajů budou dále postupovat v souladu s aktuální platnou a účinnou legislativou. Postupy a opatření se SPÚ zavazuje dodržovat po celou dobu trvání skartační lhůty ve smyslu § 2 písm. s) zákona č. 499/2004 Sb. o archivnictví a spisové službě a o změně některých zákonů, ve znění pozdějších předp</w:t>
      </w:r>
      <w:r>
        <w:rPr>
          <w:rFonts w:ascii="Arial" w:hAnsi="Arial" w:cs="Arial"/>
          <w:lang w:eastAsia="en-US"/>
        </w:rPr>
        <w:t>isů.</w:t>
      </w:r>
    </w:p>
    <w:p w:rsidR="00165114" w:rsidRPr="00D27771" w:rsidRDefault="00165114" w:rsidP="002B7458">
      <w:pPr>
        <w:pStyle w:val="vnintext"/>
        <w:rPr>
          <w:rFonts w:ascii="Arial" w:hAnsi="Arial" w:cs="Arial"/>
          <w:sz w:val="20"/>
          <w:szCs w:val="20"/>
          <w:lang w:val="en-US"/>
        </w:rPr>
      </w:pPr>
    </w:p>
    <w:p w:rsidR="00AD4CDE" w:rsidRDefault="00AD4CDE">
      <w:pPr>
        <w:widowControl/>
        <w:rPr>
          <w:rFonts w:ascii="Arial" w:hAnsi="Arial" w:cs="Arial"/>
          <w:color w:val="000000"/>
        </w:rPr>
      </w:pPr>
    </w:p>
    <w:p w:rsidR="00856628" w:rsidRPr="00D27771" w:rsidRDefault="00856628">
      <w:pPr>
        <w:widowControl/>
        <w:rPr>
          <w:rFonts w:ascii="Arial" w:hAnsi="Arial" w:cs="Arial"/>
          <w:color w:val="000000"/>
        </w:rPr>
      </w:pPr>
    </w:p>
    <w:p w:rsidR="00AD4CDE" w:rsidRPr="00D27771" w:rsidRDefault="00AD4CDE">
      <w:pPr>
        <w:pStyle w:val="para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Čl. VI.</w:t>
      </w: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:rsidR="00AD4CDE" w:rsidRPr="00D27771" w:rsidRDefault="00B70A94" w:rsidP="00E64305">
      <w:pPr>
        <w:pStyle w:val="vniontext0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N</w:t>
      </w:r>
      <w:r w:rsidRPr="00D27771">
        <w:rPr>
          <w:rFonts w:ascii="Arial" w:hAnsi="Arial" w:cs="Arial"/>
          <w:sz w:val="20"/>
          <w:szCs w:val="20"/>
        </w:rPr>
        <w:t>ávrh na povolení vkladu vlastnického práva do katastru nemovitostí na základě této smlouvy u příslušného katastrálního úřadu podává převádějící.</w:t>
      </w:r>
      <w:r w:rsidRPr="00D27771">
        <w:rPr>
          <w:rFonts w:ascii="Arial" w:hAnsi="Arial" w:cs="Arial"/>
          <w:color w:val="000000"/>
          <w:sz w:val="20"/>
          <w:szCs w:val="20"/>
        </w:rPr>
        <w:t xml:space="preserve"> Správní poplatky </w:t>
      </w:r>
      <w:proofErr w:type="gramStart"/>
      <w:r w:rsidRPr="00D27771">
        <w:rPr>
          <w:rFonts w:ascii="Arial" w:hAnsi="Arial" w:cs="Arial"/>
          <w:color w:val="000000"/>
          <w:sz w:val="20"/>
          <w:szCs w:val="20"/>
        </w:rPr>
        <w:t>se</w:t>
      </w:r>
      <w:proofErr w:type="gramEnd"/>
      <w:r w:rsidRPr="00D27771">
        <w:rPr>
          <w:rFonts w:ascii="Arial" w:hAnsi="Arial" w:cs="Arial"/>
          <w:color w:val="000000"/>
          <w:sz w:val="20"/>
          <w:szCs w:val="20"/>
        </w:rPr>
        <w:t xml:space="preserve"> dle </w:t>
      </w:r>
      <w:proofErr w:type="spellStart"/>
      <w:r w:rsidRPr="00D27771">
        <w:rPr>
          <w:rFonts w:ascii="Arial" w:hAnsi="Arial" w:cs="Arial"/>
          <w:color w:val="000000"/>
          <w:sz w:val="20"/>
          <w:szCs w:val="20"/>
        </w:rPr>
        <w:t>ust</w:t>
      </w:r>
      <w:proofErr w:type="spellEnd"/>
      <w:r w:rsidRPr="00D27771">
        <w:rPr>
          <w:rFonts w:ascii="Arial" w:hAnsi="Arial" w:cs="Arial"/>
          <w:color w:val="000000"/>
          <w:sz w:val="20"/>
          <w:szCs w:val="20"/>
        </w:rPr>
        <w:t xml:space="preserve">. § 21a odst. 1 zákona o </w:t>
      </w:r>
      <w:r w:rsidRPr="00D27771">
        <w:rPr>
          <w:rFonts w:ascii="Arial" w:hAnsi="Arial" w:cs="Arial"/>
          <w:sz w:val="20"/>
          <w:szCs w:val="20"/>
        </w:rPr>
        <w:t xml:space="preserve">půdě a </w:t>
      </w:r>
      <w:proofErr w:type="spellStart"/>
      <w:r w:rsidRPr="00D27771">
        <w:rPr>
          <w:rFonts w:ascii="Arial" w:hAnsi="Arial" w:cs="Arial"/>
          <w:sz w:val="20"/>
          <w:szCs w:val="20"/>
        </w:rPr>
        <w:t>ust</w:t>
      </w:r>
      <w:proofErr w:type="spellEnd"/>
      <w:r w:rsidRPr="00D27771">
        <w:rPr>
          <w:rFonts w:ascii="Arial" w:hAnsi="Arial" w:cs="Arial"/>
          <w:sz w:val="20"/>
          <w:szCs w:val="20"/>
        </w:rPr>
        <w:t>. § 8 odst. 1 zákona č. 634/2004 Sb., o správních poplatcích, nevyměřují</w:t>
      </w:r>
      <w:r w:rsidR="00E64305" w:rsidRPr="00D27771">
        <w:rPr>
          <w:rFonts w:ascii="Arial" w:hAnsi="Arial" w:cs="Arial"/>
          <w:color w:val="000000"/>
          <w:sz w:val="20"/>
          <w:szCs w:val="20"/>
        </w:rPr>
        <w:t>.</w:t>
      </w:r>
    </w:p>
    <w:p w:rsidR="00AD4CDE" w:rsidRDefault="00AD4CDE">
      <w:pPr>
        <w:widowControl/>
        <w:rPr>
          <w:rFonts w:ascii="Arial" w:hAnsi="Arial" w:cs="Arial"/>
          <w:color w:val="000000"/>
        </w:rPr>
      </w:pPr>
    </w:p>
    <w:p w:rsidR="00856628" w:rsidRDefault="00856628">
      <w:pPr>
        <w:widowControl/>
        <w:rPr>
          <w:rFonts w:ascii="Arial" w:hAnsi="Arial" w:cs="Arial"/>
          <w:color w:val="000000"/>
        </w:rPr>
      </w:pPr>
    </w:p>
    <w:p w:rsidR="00856628" w:rsidRPr="00D27771" w:rsidRDefault="00856628">
      <w:pPr>
        <w:widowControl/>
        <w:rPr>
          <w:rFonts w:ascii="Arial" w:hAnsi="Arial" w:cs="Arial"/>
          <w:color w:val="000000"/>
        </w:rPr>
      </w:pPr>
    </w:p>
    <w:p w:rsidR="00AD4CDE" w:rsidRPr="00D27771" w:rsidRDefault="00AD4CDE">
      <w:pPr>
        <w:pStyle w:val="para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Čl. VII.</w:t>
      </w: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:rsidR="00AD4CDE" w:rsidRPr="00D27771" w:rsidRDefault="00AD4CDE">
      <w:pPr>
        <w:pStyle w:val="vniontext"/>
        <w:widowControl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Smluvní strany prohlašují, že tato smlouva je shodným a svobodným projevem jejich vůle a na důkaz toho připojují své podpisy.</w:t>
      </w:r>
    </w:p>
    <w:p w:rsidR="00AD4CDE" w:rsidRPr="00D27771" w:rsidRDefault="00AD4CDE">
      <w:pPr>
        <w:pStyle w:val="adresa"/>
        <w:widowControl/>
        <w:rPr>
          <w:rFonts w:ascii="Arial" w:hAnsi="Arial" w:cs="Arial"/>
          <w:color w:val="000000"/>
          <w:sz w:val="20"/>
          <w:szCs w:val="20"/>
        </w:rPr>
      </w:pPr>
    </w:p>
    <w:p w:rsidR="00663872" w:rsidRDefault="00663872">
      <w:pPr>
        <w:pStyle w:val="adresa"/>
        <w:widowControl/>
        <w:rPr>
          <w:rFonts w:ascii="Arial" w:hAnsi="Arial" w:cs="Arial"/>
          <w:color w:val="000000"/>
          <w:sz w:val="20"/>
          <w:szCs w:val="20"/>
        </w:rPr>
      </w:pPr>
    </w:p>
    <w:p w:rsidR="00856628" w:rsidRDefault="00856628">
      <w:pPr>
        <w:pStyle w:val="adresa"/>
        <w:widowControl/>
        <w:rPr>
          <w:rFonts w:ascii="Arial" w:hAnsi="Arial" w:cs="Arial"/>
          <w:color w:val="000000"/>
          <w:sz w:val="20"/>
          <w:szCs w:val="20"/>
        </w:rPr>
      </w:pPr>
    </w:p>
    <w:p w:rsidR="00856628" w:rsidRPr="00D27771" w:rsidRDefault="00856628">
      <w:pPr>
        <w:pStyle w:val="adresa"/>
        <w:widowControl/>
        <w:rPr>
          <w:rFonts w:ascii="Arial" w:hAnsi="Arial" w:cs="Arial"/>
          <w:color w:val="000000"/>
          <w:sz w:val="20"/>
          <w:szCs w:val="20"/>
        </w:rPr>
      </w:pPr>
    </w:p>
    <w:p w:rsidR="00AD4CDE" w:rsidRPr="00D27771" w:rsidRDefault="00AD4CDE">
      <w:pPr>
        <w:pStyle w:val="adresa"/>
        <w:widowControl/>
        <w:rPr>
          <w:rFonts w:ascii="Arial" w:hAnsi="Arial" w:cs="Arial"/>
          <w:color w:val="000000"/>
          <w:sz w:val="20"/>
          <w:szCs w:val="20"/>
        </w:rPr>
      </w:pPr>
    </w:p>
    <w:p w:rsidR="00AD4CDE" w:rsidRPr="00D27771" w:rsidRDefault="00AD4CDE">
      <w:pPr>
        <w:pStyle w:val="adresa"/>
        <w:widowControl/>
        <w:tabs>
          <w:tab w:val="clear" w:pos="3402"/>
          <w:tab w:val="clear" w:pos="6237"/>
          <w:tab w:val="left" w:pos="4820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V</w:t>
      </w:r>
      <w:r w:rsidR="00856628">
        <w:rPr>
          <w:rFonts w:ascii="Arial" w:hAnsi="Arial" w:cs="Arial"/>
          <w:color w:val="000000"/>
          <w:sz w:val="20"/>
          <w:szCs w:val="20"/>
        </w:rPr>
        <w:t> Českých Budějovicích</w:t>
      </w:r>
      <w:r w:rsidRPr="00D2777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 w:rsidRPr="00D27771">
        <w:rPr>
          <w:rFonts w:ascii="Arial" w:hAnsi="Arial" w:cs="Arial"/>
          <w:color w:val="000000"/>
          <w:sz w:val="20"/>
          <w:szCs w:val="20"/>
        </w:rPr>
        <w:t>dne ...............</w:t>
      </w:r>
      <w:r w:rsidR="00856628">
        <w:rPr>
          <w:rFonts w:ascii="Arial" w:hAnsi="Arial" w:cs="Arial"/>
          <w:color w:val="000000"/>
          <w:sz w:val="20"/>
          <w:szCs w:val="20"/>
        </w:rPr>
        <w:t xml:space="preserve"> 2018</w:t>
      </w:r>
      <w:proofErr w:type="gramEnd"/>
      <w:r w:rsidRPr="00D27771">
        <w:rPr>
          <w:rFonts w:ascii="Arial" w:hAnsi="Arial" w:cs="Arial"/>
          <w:color w:val="000000"/>
          <w:sz w:val="20"/>
          <w:szCs w:val="20"/>
        </w:rPr>
        <w:tab/>
        <w:t>V ..........................………........... dne .............</w:t>
      </w:r>
      <w:r w:rsidR="00856628">
        <w:rPr>
          <w:rFonts w:ascii="Arial" w:hAnsi="Arial" w:cs="Arial"/>
          <w:color w:val="000000"/>
          <w:sz w:val="20"/>
          <w:szCs w:val="20"/>
        </w:rPr>
        <w:t xml:space="preserve"> 2018</w:t>
      </w:r>
    </w:p>
    <w:p w:rsidR="00AD4CDE" w:rsidRPr="00D27771" w:rsidRDefault="00AD4CDE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:rsidR="00162E8E" w:rsidRDefault="00162E8E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:rsidR="00856628" w:rsidRDefault="00856628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:rsidR="00856628" w:rsidRDefault="00856628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:rsidR="00856628" w:rsidRPr="00D27771" w:rsidRDefault="00856628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:rsidR="00F722EF" w:rsidRPr="00D27771" w:rsidRDefault="001A27D9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>………………………………………………               …………………………………………………</w:t>
      </w:r>
    </w:p>
    <w:p w:rsidR="001914D2" w:rsidRPr="00D27771" w:rsidRDefault="00DF6D39" w:rsidP="00BC3F00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                  </w:t>
      </w:r>
      <w:r w:rsidR="00BC3F00" w:rsidRPr="00D27771">
        <w:rPr>
          <w:rFonts w:ascii="Arial" w:hAnsi="Arial" w:cs="Arial"/>
          <w:b/>
          <w:color w:val="000000"/>
          <w:sz w:val="20"/>
          <w:szCs w:val="20"/>
        </w:rPr>
        <w:t>p</w:t>
      </w:r>
      <w:r w:rsidRPr="00D27771">
        <w:rPr>
          <w:rFonts w:ascii="Arial" w:hAnsi="Arial" w:cs="Arial"/>
          <w:b/>
          <w:color w:val="000000"/>
          <w:sz w:val="20"/>
          <w:szCs w:val="20"/>
        </w:rPr>
        <w:t>řevádějící</w:t>
      </w:r>
      <w:r w:rsidR="00BC3F00" w:rsidRPr="00D27771">
        <w:rPr>
          <w:rFonts w:ascii="Arial" w:hAnsi="Arial" w:cs="Arial"/>
          <w:color w:val="000000"/>
          <w:sz w:val="20"/>
          <w:szCs w:val="20"/>
        </w:rPr>
        <w:tab/>
      </w:r>
      <w:r w:rsidR="00A75704" w:rsidRPr="00D27771">
        <w:rPr>
          <w:rFonts w:ascii="Arial" w:hAnsi="Arial" w:cs="Arial"/>
          <w:color w:val="000000"/>
          <w:sz w:val="20"/>
          <w:szCs w:val="20"/>
        </w:rPr>
        <w:t xml:space="preserve">                   </w:t>
      </w:r>
      <w:r w:rsidR="00B11680" w:rsidRPr="00D27771">
        <w:rPr>
          <w:rFonts w:ascii="Arial" w:hAnsi="Arial" w:cs="Arial"/>
          <w:color w:val="000000"/>
          <w:sz w:val="20"/>
          <w:szCs w:val="20"/>
        </w:rPr>
        <w:t xml:space="preserve"> </w:t>
      </w:r>
      <w:r w:rsidR="001914D2" w:rsidRPr="00D27771">
        <w:rPr>
          <w:rFonts w:ascii="Arial" w:hAnsi="Arial" w:cs="Arial"/>
          <w:b/>
          <w:color w:val="000000"/>
          <w:sz w:val="20"/>
          <w:szCs w:val="20"/>
        </w:rPr>
        <w:t>nabyvatel</w:t>
      </w:r>
    </w:p>
    <w:p w:rsidR="00AD4CDE" w:rsidRPr="00D27771" w:rsidRDefault="00DF6D39" w:rsidP="00856628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Česk</w:t>
      </w:r>
      <w:r w:rsidR="00BF579A" w:rsidRPr="00D27771">
        <w:rPr>
          <w:rFonts w:ascii="Arial" w:hAnsi="Arial" w:cs="Arial"/>
          <w:color w:val="000000"/>
          <w:sz w:val="20"/>
          <w:szCs w:val="20"/>
        </w:rPr>
        <w:t>á republika – Státní pozemkový úřad</w:t>
      </w:r>
      <w:r w:rsidR="00511ECA" w:rsidRPr="00D27771">
        <w:rPr>
          <w:rFonts w:ascii="Arial" w:hAnsi="Arial" w:cs="Arial"/>
          <w:color w:val="000000"/>
          <w:sz w:val="20"/>
          <w:szCs w:val="20"/>
        </w:rPr>
        <w:tab/>
      </w:r>
      <w:r w:rsidR="00856628">
        <w:rPr>
          <w:rFonts w:ascii="Arial" w:hAnsi="Arial" w:cs="Arial"/>
          <w:color w:val="000000"/>
          <w:sz w:val="20"/>
          <w:szCs w:val="20"/>
        </w:rPr>
        <w:tab/>
      </w:r>
      <w:r w:rsidR="00856628">
        <w:rPr>
          <w:rFonts w:ascii="Arial" w:hAnsi="Arial" w:cs="Arial"/>
          <w:color w:val="000000"/>
          <w:sz w:val="20"/>
          <w:szCs w:val="20"/>
        </w:rPr>
        <w:tab/>
        <w:t xml:space="preserve">    </w:t>
      </w:r>
      <w:r w:rsidR="00856628" w:rsidRPr="00D27771">
        <w:rPr>
          <w:rFonts w:ascii="Arial" w:hAnsi="Arial" w:cs="Arial"/>
          <w:color w:val="000000"/>
          <w:sz w:val="20"/>
          <w:szCs w:val="20"/>
        </w:rPr>
        <w:t>A-Lešení s.r.o.</w:t>
      </w:r>
    </w:p>
    <w:p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ředitelka Krajského pozemkového úřadu pro Jihočeský kraj </w:t>
      </w:r>
      <w:r w:rsidR="00D976AE">
        <w:rPr>
          <w:rFonts w:ascii="Arial" w:hAnsi="Arial" w:cs="Arial"/>
          <w:color w:val="000000"/>
          <w:sz w:val="20"/>
          <w:szCs w:val="20"/>
        </w:rPr>
        <w:tab/>
        <w:t xml:space="preserve">    z</w:t>
      </w:r>
      <w:r w:rsidR="00D976AE" w:rsidRPr="00D976AE">
        <w:rPr>
          <w:rFonts w:ascii="Arial" w:hAnsi="Arial" w:cs="Arial"/>
          <w:color w:val="000000"/>
          <w:sz w:val="20"/>
          <w:szCs w:val="20"/>
        </w:rPr>
        <w:t>astoupená Tomášem Nedorostem</w:t>
      </w:r>
    </w:p>
    <w:p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Ing. Eva Schmidtmajerová, CSc. </w:t>
      </w:r>
      <w:r w:rsidRPr="00D27771"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 w:rsidR="00D976AE">
        <w:rPr>
          <w:rFonts w:ascii="Arial" w:hAnsi="Arial" w:cs="Arial"/>
          <w:color w:val="000000"/>
          <w:sz w:val="20"/>
          <w:szCs w:val="20"/>
        </w:rPr>
        <w:tab/>
        <w:t xml:space="preserve">    jednatelem</w:t>
      </w:r>
    </w:p>
    <w:p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 </w:t>
      </w:r>
      <w:r w:rsidRPr="00D27771"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 </w:t>
      </w:r>
      <w:r w:rsidRPr="00D27771"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:rsidR="00856628" w:rsidRDefault="00856628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</w:p>
    <w:p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Za věcnou a formální správnost odpovídá </w:t>
      </w:r>
      <w:r w:rsidRPr="00D27771"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vedoucí oddělení převodu majetku státu KPÚ pro Jihočeský kraj </w:t>
      </w:r>
      <w:r w:rsidRPr="00D27771"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Ing. Mgr. Miroslav Šimek</w:t>
      </w:r>
    </w:p>
    <w:p w:rsidR="00F722EF" w:rsidRPr="00D27771" w:rsidRDefault="00F722EF">
      <w:pPr>
        <w:widowControl/>
        <w:rPr>
          <w:rFonts w:ascii="Arial" w:hAnsi="Arial" w:cs="Arial"/>
          <w:color w:val="000000"/>
        </w:rPr>
      </w:pPr>
    </w:p>
    <w:p w:rsidR="003315E7" w:rsidRDefault="003315E7">
      <w:pPr>
        <w:widowControl/>
        <w:rPr>
          <w:rFonts w:ascii="Arial" w:hAnsi="Arial" w:cs="Arial"/>
          <w:color w:val="000000"/>
        </w:rPr>
      </w:pPr>
    </w:p>
    <w:p w:rsidR="00856628" w:rsidRPr="00D27771" w:rsidRDefault="00856628">
      <w:pPr>
        <w:widowControl/>
        <w:rPr>
          <w:rFonts w:ascii="Arial" w:hAnsi="Arial" w:cs="Arial"/>
          <w:color w:val="000000"/>
        </w:rPr>
      </w:pPr>
    </w:p>
    <w:p w:rsidR="00C5124F" w:rsidRPr="00D27771" w:rsidRDefault="00AD4CDE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>Za správnost:</w:t>
      </w:r>
      <w:r w:rsidR="00856628">
        <w:rPr>
          <w:rFonts w:ascii="Arial" w:hAnsi="Arial" w:cs="Arial"/>
          <w:color w:val="000000"/>
        </w:rPr>
        <w:t xml:space="preserve"> Ing. Alois Květoun</w:t>
      </w:r>
    </w:p>
    <w:p w:rsidR="00091141" w:rsidRPr="00D27771" w:rsidRDefault="00091141">
      <w:pPr>
        <w:widowControl/>
        <w:rPr>
          <w:rFonts w:ascii="Arial" w:hAnsi="Arial" w:cs="Arial"/>
          <w:color w:val="000000"/>
        </w:rPr>
      </w:pPr>
    </w:p>
    <w:p w:rsidR="00AD4CDE" w:rsidRDefault="00AD4CDE">
      <w:pPr>
        <w:widowControl/>
        <w:rPr>
          <w:rFonts w:ascii="Arial" w:hAnsi="Arial" w:cs="Arial"/>
          <w:color w:val="000000"/>
        </w:rPr>
      </w:pPr>
    </w:p>
    <w:p w:rsidR="00856628" w:rsidRDefault="00856628">
      <w:pPr>
        <w:widowControl/>
        <w:rPr>
          <w:rFonts w:ascii="Arial" w:hAnsi="Arial" w:cs="Arial"/>
          <w:color w:val="000000"/>
        </w:rPr>
      </w:pPr>
    </w:p>
    <w:p w:rsidR="00856628" w:rsidRDefault="00856628">
      <w:pPr>
        <w:widowControl/>
        <w:rPr>
          <w:rFonts w:ascii="Arial" w:hAnsi="Arial" w:cs="Arial"/>
          <w:color w:val="000000"/>
        </w:rPr>
      </w:pPr>
    </w:p>
    <w:p w:rsidR="00856628" w:rsidRPr="00D27771" w:rsidRDefault="00856628">
      <w:pPr>
        <w:widowControl/>
        <w:rPr>
          <w:rFonts w:ascii="Arial" w:hAnsi="Arial" w:cs="Arial"/>
          <w:color w:val="000000"/>
        </w:rPr>
      </w:pPr>
    </w:p>
    <w:p w:rsidR="0081770D" w:rsidRPr="00D27771" w:rsidRDefault="0081770D">
      <w:pPr>
        <w:widowControl/>
        <w:rPr>
          <w:rFonts w:ascii="Arial" w:hAnsi="Arial" w:cs="Arial"/>
          <w:color w:val="000000"/>
        </w:rPr>
      </w:pPr>
    </w:p>
    <w:p w:rsidR="00856628" w:rsidRDefault="00856628">
      <w:pPr>
        <w:widowControl/>
        <w:rPr>
          <w:rFonts w:ascii="Arial" w:hAnsi="Arial" w:cs="Arial"/>
          <w:color w:val="000000"/>
          <w:lang w:val="en-US"/>
        </w:rPr>
      </w:pPr>
    </w:p>
    <w:p w:rsidR="00856628" w:rsidRDefault="00856628">
      <w:pPr>
        <w:widowControl/>
        <w:rPr>
          <w:rFonts w:ascii="Arial" w:hAnsi="Arial" w:cs="Arial"/>
          <w:color w:val="000000"/>
          <w:lang w:val="en-US"/>
        </w:rPr>
      </w:pPr>
    </w:p>
    <w:p w:rsidR="0081770D" w:rsidRPr="00D27771" w:rsidRDefault="0081770D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 xml:space="preserve">Tato </w:t>
      </w:r>
      <w:proofErr w:type="spellStart"/>
      <w:r w:rsidRPr="00D27771">
        <w:rPr>
          <w:rFonts w:ascii="Arial" w:hAnsi="Arial" w:cs="Arial"/>
          <w:color w:val="000000"/>
          <w:lang w:val="en-US"/>
        </w:rPr>
        <w:t>smlouva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byla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uveřejněna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v </w:t>
      </w:r>
      <w:proofErr w:type="spellStart"/>
      <w:r w:rsidRPr="00D27771">
        <w:rPr>
          <w:rFonts w:ascii="Arial" w:hAnsi="Arial" w:cs="Arial"/>
          <w:color w:val="000000"/>
          <w:lang w:val="en-US"/>
        </w:rPr>
        <w:t>Registru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smluv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, </w:t>
      </w:r>
      <w:proofErr w:type="spellStart"/>
      <w:r w:rsidRPr="00D27771">
        <w:rPr>
          <w:rFonts w:ascii="Arial" w:hAnsi="Arial" w:cs="Arial"/>
          <w:color w:val="000000"/>
          <w:lang w:val="en-US"/>
        </w:rPr>
        <w:t>vedeném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dle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zákona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č. 340/2015 Sb., o </w:t>
      </w:r>
      <w:proofErr w:type="spellStart"/>
      <w:r w:rsidRPr="00D27771">
        <w:rPr>
          <w:rFonts w:ascii="Arial" w:hAnsi="Arial" w:cs="Arial"/>
          <w:color w:val="000000"/>
          <w:lang w:val="en-US"/>
        </w:rPr>
        <w:t>registru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smluv</w:t>
      </w:r>
      <w:proofErr w:type="spellEnd"/>
      <w:r w:rsidRPr="00D27771">
        <w:rPr>
          <w:rFonts w:ascii="Arial" w:hAnsi="Arial" w:cs="Arial"/>
          <w:color w:val="000000"/>
          <w:lang w:val="en-US"/>
        </w:rPr>
        <w:t>.</w:t>
      </w:r>
    </w:p>
    <w:p w:rsidR="00125ACF" w:rsidRPr="00D27771" w:rsidRDefault="00125ACF">
      <w:pPr>
        <w:widowControl/>
        <w:rPr>
          <w:rFonts w:ascii="Arial" w:hAnsi="Arial" w:cs="Arial"/>
          <w:color w:val="000000"/>
          <w:lang w:val="en-US"/>
        </w:rPr>
      </w:pPr>
    </w:p>
    <w:p w:rsidR="00125ACF" w:rsidRPr="00D27771" w:rsidRDefault="00125ACF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>…………………………………………….</w:t>
      </w:r>
    </w:p>
    <w:p w:rsidR="00125ACF" w:rsidRPr="00D27771" w:rsidRDefault="00125ACF">
      <w:pPr>
        <w:widowControl/>
        <w:rPr>
          <w:rFonts w:ascii="Arial" w:hAnsi="Arial" w:cs="Arial"/>
          <w:color w:val="000000"/>
          <w:lang w:val="en-US"/>
        </w:rPr>
      </w:pPr>
      <w:proofErr w:type="gramStart"/>
      <w:r w:rsidRPr="00D27771">
        <w:rPr>
          <w:rFonts w:ascii="Arial" w:hAnsi="Arial" w:cs="Arial"/>
          <w:color w:val="000000"/>
          <w:lang w:val="en-US"/>
        </w:rPr>
        <w:t>datum</w:t>
      </w:r>
      <w:proofErr w:type="gram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registrace</w:t>
      </w:r>
      <w:proofErr w:type="spellEnd"/>
    </w:p>
    <w:p w:rsidR="00125ACF" w:rsidRPr="00D27771" w:rsidRDefault="00125ACF">
      <w:pPr>
        <w:widowControl/>
        <w:rPr>
          <w:rFonts w:ascii="Arial" w:hAnsi="Arial" w:cs="Arial"/>
          <w:color w:val="000000"/>
          <w:lang w:val="en-US"/>
        </w:rPr>
      </w:pPr>
    </w:p>
    <w:p w:rsidR="00125ACF" w:rsidRPr="00D27771" w:rsidRDefault="00125ACF" w:rsidP="00125ACF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>…………………………………………….</w:t>
      </w:r>
    </w:p>
    <w:p w:rsidR="00125ACF" w:rsidRPr="00D27771" w:rsidRDefault="00125ACF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 xml:space="preserve">ID </w:t>
      </w:r>
      <w:proofErr w:type="spellStart"/>
      <w:r w:rsidRPr="00D27771">
        <w:rPr>
          <w:rFonts w:ascii="Arial" w:hAnsi="Arial" w:cs="Arial"/>
          <w:color w:val="000000"/>
          <w:lang w:val="en-US"/>
        </w:rPr>
        <w:t>smlouvy</w:t>
      </w:r>
      <w:proofErr w:type="spellEnd"/>
    </w:p>
    <w:p w:rsidR="00125ACF" w:rsidRPr="00D27771" w:rsidRDefault="00125ACF">
      <w:pPr>
        <w:widowControl/>
        <w:rPr>
          <w:rFonts w:ascii="Arial" w:hAnsi="Arial" w:cs="Arial"/>
          <w:b/>
          <w:color w:val="000000"/>
          <w:lang w:val="en-US"/>
        </w:rPr>
      </w:pPr>
    </w:p>
    <w:p w:rsidR="00125ACF" w:rsidRPr="00D27771" w:rsidRDefault="00125ACF" w:rsidP="00125ACF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>…………………………………………….</w:t>
      </w:r>
    </w:p>
    <w:p w:rsidR="00125ACF" w:rsidRPr="00D27771" w:rsidRDefault="00407016">
      <w:pPr>
        <w:widowControl/>
        <w:rPr>
          <w:rFonts w:ascii="Arial" w:hAnsi="Arial" w:cs="Arial"/>
          <w:color w:val="000000"/>
          <w:lang w:val="en-US"/>
        </w:rPr>
      </w:pPr>
      <w:proofErr w:type="spellStart"/>
      <w:proofErr w:type="gramStart"/>
      <w:r w:rsidRPr="00D27771">
        <w:rPr>
          <w:rFonts w:ascii="Arial" w:hAnsi="Arial" w:cs="Arial"/>
          <w:color w:val="000000"/>
          <w:lang w:val="en-US"/>
        </w:rPr>
        <w:t>r</w:t>
      </w:r>
      <w:r w:rsidR="00125ACF" w:rsidRPr="00D27771">
        <w:rPr>
          <w:rFonts w:ascii="Arial" w:hAnsi="Arial" w:cs="Arial"/>
          <w:color w:val="000000"/>
          <w:lang w:val="en-US"/>
        </w:rPr>
        <w:t>egistraci</w:t>
      </w:r>
      <w:proofErr w:type="spellEnd"/>
      <w:proofErr w:type="gramEnd"/>
      <w:r w:rsidR="00125ACF"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="00125ACF" w:rsidRPr="00D27771">
        <w:rPr>
          <w:rFonts w:ascii="Arial" w:hAnsi="Arial" w:cs="Arial"/>
          <w:color w:val="000000"/>
          <w:lang w:val="en-US"/>
        </w:rPr>
        <w:t>provedl</w:t>
      </w:r>
      <w:proofErr w:type="spellEnd"/>
    </w:p>
    <w:p w:rsidR="0081770D" w:rsidRPr="00D27771" w:rsidRDefault="0081770D">
      <w:pPr>
        <w:widowControl/>
        <w:rPr>
          <w:rFonts w:ascii="Arial" w:hAnsi="Arial" w:cs="Arial"/>
          <w:color w:val="000000"/>
        </w:rPr>
      </w:pPr>
    </w:p>
    <w:p w:rsidR="00225878" w:rsidRDefault="00856628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>V</w:t>
      </w:r>
      <w:r>
        <w:rPr>
          <w:rFonts w:ascii="Arial" w:hAnsi="Arial" w:cs="Arial"/>
          <w:color w:val="000000"/>
        </w:rPr>
        <w:t> Českých Budějovicích</w:t>
      </w:r>
      <w:r w:rsidRPr="00D27771">
        <w:rPr>
          <w:rFonts w:ascii="Arial" w:hAnsi="Arial" w:cs="Arial"/>
          <w:color w:val="000000"/>
        </w:rPr>
        <w:t xml:space="preserve"> </w:t>
      </w:r>
      <w:proofErr w:type="gramStart"/>
      <w:r w:rsidRPr="00D27771">
        <w:rPr>
          <w:rFonts w:ascii="Arial" w:hAnsi="Arial" w:cs="Arial"/>
          <w:color w:val="000000"/>
        </w:rPr>
        <w:t>dne ...............</w:t>
      </w:r>
      <w:r>
        <w:rPr>
          <w:rFonts w:ascii="Arial" w:hAnsi="Arial" w:cs="Arial"/>
          <w:color w:val="000000"/>
        </w:rPr>
        <w:t xml:space="preserve"> 2018</w:t>
      </w:r>
      <w:proofErr w:type="gramEnd"/>
    </w:p>
    <w:p w:rsidR="00856628" w:rsidRDefault="00856628">
      <w:pPr>
        <w:widowControl/>
        <w:rPr>
          <w:rFonts w:ascii="Arial" w:hAnsi="Arial" w:cs="Arial"/>
          <w:color w:val="000000"/>
        </w:rPr>
      </w:pPr>
    </w:p>
    <w:p w:rsidR="00856628" w:rsidRPr="00D27771" w:rsidRDefault="00856628">
      <w:pPr>
        <w:widowControl/>
        <w:rPr>
          <w:rFonts w:ascii="Arial" w:hAnsi="Arial" w:cs="Arial"/>
          <w:color w:val="000000"/>
          <w:lang w:val="en-US"/>
        </w:rPr>
      </w:pPr>
    </w:p>
    <w:p w:rsidR="00AB3D96" w:rsidRPr="00D27771" w:rsidRDefault="00AB3D96">
      <w:pPr>
        <w:widowControl/>
        <w:rPr>
          <w:rFonts w:ascii="Arial" w:hAnsi="Arial" w:cs="Arial"/>
          <w:color w:val="000000"/>
        </w:rPr>
      </w:pP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 xml:space="preserve">ID číslo převáděné nemovitosti: 30567,  </w:t>
      </w: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:rsidR="00AD4CDE" w:rsidRPr="00D27771" w:rsidRDefault="00AD4CDE">
      <w:pPr>
        <w:widowControl/>
        <w:rPr>
          <w:rFonts w:ascii="Arial" w:hAnsi="Arial" w:cs="Arial"/>
        </w:rPr>
      </w:pPr>
      <w:r w:rsidRPr="00D27771">
        <w:rPr>
          <w:rFonts w:ascii="Arial" w:hAnsi="Arial" w:cs="Arial"/>
          <w:color w:val="000000"/>
        </w:rPr>
        <w:t xml:space="preserve">Datum tisku: 22. 6. </w:t>
      </w:r>
      <w:proofErr w:type="gramStart"/>
      <w:r w:rsidRPr="00D27771">
        <w:rPr>
          <w:rFonts w:ascii="Arial" w:hAnsi="Arial" w:cs="Arial"/>
          <w:color w:val="000000"/>
        </w:rPr>
        <w:t>2018  Verze</w:t>
      </w:r>
      <w:proofErr w:type="gramEnd"/>
      <w:r w:rsidRPr="00D27771">
        <w:rPr>
          <w:rFonts w:ascii="Arial" w:hAnsi="Arial" w:cs="Arial"/>
          <w:color w:val="000000"/>
        </w:rPr>
        <w:t xml:space="preserve"> programu Restituce: 5.80</w:t>
      </w:r>
    </w:p>
    <w:sectPr w:rsidR="00AD4CDE" w:rsidRPr="00D27771">
      <w:pgSz w:w="12240" w:h="15840"/>
      <w:pgMar w:top="1417" w:right="1417" w:bottom="1417" w:left="1417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CDE"/>
    <w:rsid w:val="0000799B"/>
    <w:rsid w:val="00051722"/>
    <w:rsid w:val="0007035E"/>
    <w:rsid w:val="000900B7"/>
    <w:rsid w:val="00091141"/>
    <w:rsid w:val="000A3D59"/>
    <w:rsid w:val="000B4D5B"/>
    <w:rsid w:val="001015DC"/>
    <w:rsid w:val="0012285A"/>
    <w:rsid w:val="00125ACF"/>
    <w:rsid w:val="00162E8E"/>
    <w:rsid w:val="00165114"/>
    <w:rsid w:val="001914D2"/>
    <w:rsid w:val="00196594"/>
    <w:rsid w:val="001965CB"/>
    <w:rsid w:val="001A27D9"/>
    <w:rsid w:val="001B6217"/>
    <w:rsid w:val="001D1353"/>
    <w:rsid w:val="001E5055"/>
    <w:rsid w:val="00225878"/>
    <w:rsid w:val="00231BB2"/>
    <w:rsid w:val="00287C03"/>
    <w:rsid w:val="002A1AB9"/>
    <w:rsid w:val="002A2A4B"/>
    <w:rsid w:val="002B7458"/>
    <w:rsid w:val="002D163D"/>
    <w:rsid w:val="00306639"/>
    <w:rsid w:val="003271AE"/>
    <w:rsid w:val="003315E7"/>
    <w:rsid w:val="003511CB"/>
    <w:rsid w:val="003A69C2"/>
    <w:rsid w:val="003D0956"/>
    <w:rsid w:val="00407016"/>
    <w:rsid w:val="0043267F"/>
    <w:rsid w:val="00451DB3"/>
    <w:rsid w:val="004934BF"/>
    <w:rsid w:val="00511ECA"/>
    <w:rsid w:val="0051582B"/>
    <w:rsid w:val="00540A55"/>
    <w:rsid w:val="00547094"/>
    <w:rsid w:val="005A5801"/>
    <w:rsid w:val="005F4E66"/>
    <w:rsid w:val="006230F7"/>
    <w:rsid w:val="00663872"/>
    <w:rsid w:val="00684DB4"/>
    <w:rsid w:val="00696E39"/>
    <w:rsid w:val="006B5F0F"/>
    <w:rsid w:val="006B7BC3"/>
    <w:rsid w:val="006D2030"/>
    <w:rsid w:val="006F699E"/>
    <w:rsid w:val="00732FBB"/>
    <w:rsid w:val="007457FE"/>
    <w:rsid w:val="0078597A"/>
    <w:rsid w:val="00796D9F"/>
    <w:rsid w:val="007A250F"/>
    <w:rsid w:val="007B3E1D"/>
    <w:rsid w:val="007C7082"/>
    <w:rsid w:val="007F0009"/>
    <w:rsid w:val="008163EB"/>
    <w:rsid w:val="00817045"/>
    <w:rsid w:val="0081770D"/>
    <w:rsid w:val="00835624"/>
    <w:rsid w:val="00856628"/>
    <w:rsid w:val="0086454B"/>
    <w:rsid w:val="00887698"/>
    <w:rsid w:val="008A6435"/>
    <w:rsid w:val="008D75D8"/>
    <w:rsid w:val="0092179A"/>
    <w:rsid w:val="00924A3D"/>
    <w:rsid w:val="009D5879"/>
    <w:rsid w:val="009D7CA0"/>
    <w:rsid w:val="00A21E60"/>
    <w:rsid w:val="00A22F0A"/>
    <w:rsid w:val="00A616E9"/>
    <w:rsid w:val="00A67E42"/>
    <w:rsid w:val="00A75281"/>
    <w:rsid w:val="00A75704"/>
    <w:rsid w:val="00AA11EB"/>
    <w:rsid w:val="00AB3D96"/>
    <w:rsid w:val="00AD4CDE"/>
    <w:rsid w:val="00B01442"/>
    <w:rsid w:val="00B11680"/>
    <w:rsid w:val="00B2414E"/>
    <w:rsid w:val="00B631AE"/>
    <w:rsid w:val="00B70A94"/>
    <w:rsid w:val="00BC3F00"/>
    <w:rsid w:val="00BC7680"/>
    <w:rsid w:val="00BE6FC3"/>
    <w:rsid w:val="00BF579A"/>
    <w:rsid w:val="00C20383"/>
    <w:rsid w:val="00C328C6"/>
    <w:rsid w:val="00C5124F"/>
    <w:rsid w:val="00C820A8"/>
    <w:rsid w:val="00C90E09"/>
    <w:rsid w:val="00C936B8"/>
    <w:rsid w:val="00CD4C2E"/>
    <w:rsid w:val="00D27771"/>
    <w:rsid w:val="00D976AE"/>
    <w:rsid w:val="00DC5978"/>
    <w:rsid w:val="00DE4537"/>
    <w:rsid w:val="00DF4838"/>
    <w:rsid w:val="00DF6D39"/>
    <w:rsid w:val="00E03B26"/>
    <w:rsid w:val="00E23DFA"/>
    <w:rsid w:val="00E64305"/>
    <w:rsid w:val="00F15025"/>
    <w:rsid w:val="00F33A11"/>
    <w:rsid w:val="00F346E9"/>
    <w:rsid w:val="00F55696"/>
    <w:rsid w:val="00F722EF"/>
    <w:rsid w:val="00F758C4"/>
    <w:rsid w:val="00F8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0"/>
  <w15:docId w15:val="{D4C254E2-6278-4B42-83B1-046830B25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tabs>
        <w:tab w:val="left" w:pos="709"/>
      </w:tabs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tabs>
        <w:tab w:val="left" w:pos="709"/>
      </w:tabs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tabs>
        <w:tab w:val="left" w:pos="709"/>
      </w:tabs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tabs>
        <w:tab w:val="left" w:pos="709"/>
      </w:tabs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tabs>
        <w:tab w:val="left" w:pos="709"/>
      </w:tabs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tabs>
        <w:tab w:val="left" w:pos="709"/>
      </w:tabs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tabs>
        <w:tab w:val="left" w:pos="709"/>
      </w:tabs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tabs>
        <w:tab w:val="left" w:pos="709"/>
      </w:tabs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tabs>
        <w:tab w:val="left" w:pos="709"/>
      </w:tabs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99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Textkomente">
    <w:name w:val="annotation text"/>
    <w:basedOn w:val="Normln"/>
    <w:link w:val="TextkomenteChar"/>
    <w:uiPriority w:val="99"/>
    <w:semiHidden/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pPr>
      <w:tabs>
        <w:tab w:val="left" w:pos="709"/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left" w:pos="709"/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pPr>
      <w:tabs>
        <w:tab w:val="left" w:pos="709"/>
      </w:tabs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tabs>
        <w:tab w:val="left" w:pos="709"/>
      </w:tabs>
      <w:ind w:left="708"/>
    </w:pPr>
  </w:style>
  <w:style w:type="paragraph" w:styleId="Rozloendokumentu">
    <w:name w:val="Document Map"/>
    <w:basedOn w:val="Normln"/>
    <w:link w:val="RozloendokumentuChar"/>
    <w:uiPriority w:val="99"/>
    <w:semiHidden/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iPriority w:val="99"/>
    <w:pPr>
      <w:tabs>
        <w:tab w:val="left" w:pos="709"/>
      </w:tabs>
      <w:ind w:right="-552"/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0"/>
      <w:szCs w:val="20"/>
    </w:rPr>
  </w:style>
  <w:style w:type="paragraph" w:customStyle="1" w:styleId="nadpis16">
    <w:name w:val="nadpis16"/>
    <w:basedOn w:val="Normln"/>
    <w:uiPriority w:val="99"/>
    <w:pPr>
      <w:tabs>
        <w:tab w:val="right" w:pos="-4111"/>
        <w:tab w:val="right" w:pos="-3969"/>
        <w:tab w:val="left" w:pos="426"/>
        <w:tab w:val="left" w:pos="709"/>
      </w:tabs>
      <w:ind w:left="426" w:hanging="426"/>
    </w:pPr>
    <w:rPr>
      <w:b/>
      <w:bCs/>
      <w:sz w:val="32"/>
      <w:szCs w:val="32"/>
    </w:rPr>
  </w:style>
  <w:style w:type="paragraph" w:customStyle="1" w:styleId="nadpis22">
    <w:name w:val="nadpis22"/>
    <w:basedOn w:val="Normln"/>
    <w:uiPriority w:val="99"/>
    <w:pPr>
      <w:tabs>
        <w:tab w:val="left" w:pos="426"/>
        <w:tab w:val="left" w:pos="709"/>
      </w:tabs>
      <w:jc w:val="both"/>
    </w:pPr>
    <w:rPr>
      <w:b/>
      <w:bCs/>
      <w:sz w:val="44"/>
      <w:szCs w:val="44"/>
    </w:rPr>
  </w:style>
  <w:style w:type="paragraph" w:customStyle="1" w:styleId="odstavecB">
    <w:name w:val="odstavecB"/>
    <w:basedOn w:val="odstavecA"/>
    <w:uiPriority w:val="99"/>
    <w:pPr>
      <w:jc w:val="both"/>
    </w:pPr>
  </w:style>
  <w:style w:type="paragraph" w:customStyle="1" w:styleId="odstavecA">
    <w:name w:val="odstavecA"/>
    <w:basedOn w:val="Normln"/>
    <w:uiPriority w:val="99"/>
    <w:pPr>
      <w:tabs>
        <w:tab w:val="left" w:pos="426"/>
        <w:tab w:val="left" w:pos="709"/>
      </w:tabs>
      <w:ind w:left="709" w:hanging="709"/>
    </w:pPr>
    <w:rPr>
      <w:noProof/>
      <w:sz w:val="24"/>
      <w:szCs w:val="24"/>
    </w:rPr>
  </w:style>
  <w:style w:type="paragraph" w:customStyle="1" w:styleId="nadpis12n">
    <w:name w:val="nadpis12n"/>
    <w:basedOn w:val="Normln"/>
    <w:uiPriority w:val="99"/>
    <w:pPr>
      <w:tabs>
        <w:tab w:val="left" w:pos="426"/>
        <w:tab w:val="left" w:pos="709"/>
      </w:tabs>
      <w:ind w:left="426" w:hanging="426"/>
      <w:jc w:val="both"/>
    </w:pPr>
    <w:rPr>
      <w:b/>
      <w:bCs/>
      <w:sz w:val="24"/>
      <w:szCs w:val="24"/>
    </w:rPr>
  </w:style>
  <w:style w:type="paragraph" w:customStyle="1" w:styleId="poloha">
    <w:name w:val="poíloha"/>
    <w:basedOn w:val="Normln"/>
    <w:uiPriority w:val="99"/>
    <w:pPr>
      <w:tabs>
        <w:tab w:val="left" w:pos="709"/>
      </w:tabs>
      <w:jc w:val="both"/>
    </w:pPr>
    <w:rPr>
      <w:sz w:val="40"/>
      <w:szCs w:val="40"/>
    </w:rPr>
  </w:style>
  <w:style w:type="paragraph" w:styleId="Zkladntext2">
    <w:name w:val="Body Text 2"/>
    <w:basedOn w:val="Normln"/>
    <w:link w:val="Zkladntext2Char"/>
    <w:uiPriority w:val="99"/>
    <w:pPr>
      <w:jc w:val="both"/>
    </w:pPr>
    <w:rPr>
      <w:sz w:val="22"/>
      <w:szCs w:val="22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20"/>
      <w:szCs w:val="20"/>
    </w:rPr>
  </w:style>
  <w:style w:type="paragraph" w:customStyle="1" w:styleId="a">
    <w:name w:val="·"/>
    <w:basedOn w:val="Normln"/>
    <w:uiPriority w:val="99"/>
    <w:pPr>
      <w:tabs>
        <w:tab w:val="left" w:pos="709"/>
      </w:tabs>
      <w:ind w:left="360" w:hanging="360"/>
      <w:jc w:val="both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pPr>
      <w:tabs>
        <w:tab w:val="left" w:pos="709"/>
      </w:tabs>
      <w:ind w:left="709" w:firstLine="1"/>
      <w:jc w:val="both"/>
    </w:pPr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pPr>
      <w:tabs>
        <w:tab w:val="left" w:pos="5670"/>
        <w:tab w:val="left" w:pos="7088"/>
        <w:tab w:val="right" w:pos="9072"/>
      </w:tabs>
    </w:pPr>
    <w:rPr>
      <w:sz w:val="22"/>
      <w:szCs w:val="22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Pr>
      <w:rFonts w:cs="Times New Roman"/>
      <w:sz w:val="16"/>
      <w:szCs w:val="16"/>
    </w:rPr>
  </w:style>
  <w:style w:type="paragraph" w:styleId="Textvbloku">
    <w:name w:val="Block Text"/>
    <w:basedOn w:val="Normln"/>
    <w:uiPriority w:val="99"/>
    <w:pPr>
      <w:tabs>
        <w:tab w:val="left" w:pos="709"/>
      </w:tabs>
      <w:spacing w:line="240" w:lineRule="atLeast"/>
      <w:ind w:left="993" w:right="-269" w:hanging="284"/>
    </w:pPr>
    <w:rPr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pPr>
      <w:tabs>
        <w:tab w:val="left" w:pos="709"/>
      </w:tabs>
      <w:ind w:left="1410"/>
    </w:pPr>
    <w:rPr>
      <w:sz w:val="24"/>
      <w:szCs w:val="24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paragraph" w:customStyle="1" w:styleId="smlouva">
    <w:name w:val="smlouva"/>
    <w:basedOn w:val="Normln"/>
    <w:uiPriority w:val="99"/>
    <w:pPr>
      <w:tabs>
        <w:tab w:val="left" w:pos="709"/>
      </w:tabs>
      <w:ind w:firstLine="1701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vniontext">
    <w:name w:val="vnioní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odrka">
    <w:name w:val="odrážka"/>
    <w:basedOn w:val="vniontext"/>
    <w:uiPriority w:val="99"/>
    <w:pPr>
      <w:tabs>
        <w:tab w:val="clear" w:pos="709"/>
        <w:tab w:val="right" w:pos="-2127"/>
        <w:tab w:val="left" w:pos="426"/>
      </w:tabs>
      <w:ind w:left="426" w:hanging="426"/>
    </w:pPr>
  </w:style>
  <w:style w:type="paragraph" w:customStyle="1" w:styleId="para">
    <w:name w:val="para"/>
    <w:basedOn w:val="Normln"/>
    <w:uiPriority w:val="99"/>
    <w:pPr>
      <w:widowControl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kata">
    <w:name w:val="kata"/>
    <w:basedOn w:val="Normln"/>
    <w:uiPriority w:val="99"/>
    <w:pPr>
      <w:tabs>
        <w:tab w:val="left" w:pos="1701"/>
      </w:tabs>
      <w:ind w:left="1695" w:hanging="1695"/>
    </w:pPr>
    <w:rPr>
      <w:sz w:val="24"/>
      <w:szCs w:val="24"/>
    </w:rPr>
  </w:style>
  <w:style w:type="paragraph" w:customStyle="1" w:styleId="1vnitontext">
    <w:name w:val="1vnitoní text"/>
    <w:basedOn w:val="Normln"/>
    <w:uiPriority w:val="99"/>
    <w:pPr>
      <w:ind w:firstLine="426"/>
      <w:jc w:val="both"/>
    </w:pPr>
    <w:rPr>
      <w:sz w:val="24"/>
      <w:szCs w:val="24"/>
    </w:rPr>
  </w:style>
  <w:style w:type="paragraph" w:customStyle="1" w:styleId="odrkaA">
    <w:name w:val="odrážkaA"/>
    <w:basedOn w:val="Normln"/>
    <w:next w:val="Normln"/>
    <w:uiPriority w:val="99"/>
    <w:pPr>
      <w:tabs>
        <w:tab w:val="left" w:pos="993"/>
      </w:tabs>
      <w:ind w:firstLine="709"/>
      <w:jc w:val="both"/>
    </w:pPr>
    <w:rPr>
      <w:sz w:val="24"/>
      <w:szCs w:val="24"/>
    </w:rPr>
  </w:style>
  <w:style w:type="paragraph" w:customStyle="1" w:styleId="odrkaB">
    <w:name w:val="odrážkaB"/>
    <w:basedOn w:val="Normln"/>
    <w:next w:val="Normln"/>
    <w:uiPriority w:val="99"/>
    <w:pPr>
      <w:tabs>
        <w:tab w:val="left" w:pos="1276"/>
      </w:tabs>
      <w:ind w:left="1276" w:hanging="284"/>
      <w:jc w:val="both"/>
    </w:pPr>
    <w:rPr>
      <w:sz w:val="24"/>
      <w:szCs w:val="24"/>
    </w:rPr>
  </w:style>
  <w:style w:type="paragraph" w:customStyle="1" w:styleId="smlouva1">
    <w:name w:val="smlouva1"/>
    <w:basedOn w:val="Normln"/>
    <w:uiPriority w:val="99"/>
    <w:pPr>
      <w:tabs>
        <w:tab w:val="left" w:pos="709"/>
      </w:tabs>
      <w:ind w:firstLine="1701"/>
      <w:jc w:val="both"/>
    </w:pPr>
    <w:rPr>
      <w:sz w:val="24"/>
      <w:szCs w:val="24"/>
    </w:rPr>
  </w:style>
  <w:style w:type="paragraph" w:customStyle="1" w:styleId="vnintext">
    <w:name w:val="vniřnítext"/>
    <w:basedOn w:val="Normln"/>
    <w:uiPriority w:val="99"/>
    <w:rsid w:val="002B7458"/>
    <w:pPr>
      <w:widowControl/>
      <w:tabs>
        <w:tab w:val="left" w:pos="709"/>
      </w:tabs>
      <w:autoSpaceDE/>
      <w:autoSpaceDN/>
      <w:adjustRightInd/>
      <w:ind w:firstLine="426"/>
      <w:jc w:val="both"/>
    </w:pPr>
    <w:rPr>
      <w:sz w:val="24"/>
      <w:szCs w:val="24"/>
    </w:rPr>
  </w:style>
  <w:style w:type="paragraph" w:customStyle="1" w:styleId="Default">
    <w:name w:val="Default"/>
    <w:rsid w:val="00A22F0A"/>
    <w:pPr>
      <w:widowControl w:val="0"/>
      <w:autoSpaceDE w:val="0"/>
      <w:autoSpaceDN w:val="0"/>
      <w:adjustRightInd w:val="0"/>
      <w:spacing w:after="0" w:line="240" w:lineRule="auto"/>
    </w:pPr>
    <w:rPr>
      <w:rFonts w:ascii="Arial,Bold" w:hAnsi="Arial,Bold" w:cs="Arial,Bold"/>
      <w:color w:val="000000"/>
      <w:sz w:val="24"/>
      <w:szCs w:val="24"/>
    </w:rPr>
  </w:style>
  <w:style w:type="paragraph" w:customStyle="1" w:styleId="vniontext0">
    <w:name w:val="vniontext"/>
    <w:basedOn w:val="Normln"/>
    <w:rsid w:val="00E64305"/>
    <w:pPr>
      <w:widowControl/>
      <w:autoSpaceDE/>
      <w:autoSpaceDN/>
      <w:adjustRightInd/>
      <w:ind w:firstLine="426"/>
      <w:jc w:val="both"/>
    </w:pPr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rsid w:val="00F346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346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4261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1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996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souběh</vt:lpstr>
    </vt:vector>
  </TitlesOfParts>
  <Company>PF</Company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souběh</dc:title>
  <dc:subject>typy smluv</dc:subject>
  <dc:creator>Administrator</dc:creator>
  <cp:keywords/>
  <dc:description/>
  <cp:lastModifiedBy>Květoun Alois Ing.</cp:lastModifiedBy>
  <cp:revision>1</cp:revision>
  <cp:lastPrinted>2018-06-22T06:18:00Z</cp:lastPrinted>
  <dcterms:created xsi:type="dcterms:W3CDTF">2018-06-22T05:58:00Z</dcterms:created>
  <dcterms:modified xsi:type="dcterms:W3CDTF">2018-06-22T09:49:00Z</dcterms:modified>
</cp:coreProperties>
</file>