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Rudolfovská </w:t>
      </w:r>
      <w:proofErr w:type="gramStart"/>
      <w:r w:rsidR="00887698" w:rsidRPr="00D27771">
        <w:rPr>
          <w:rFonts w:ascii="Arial" w:hAnsi="Arial" w:cs="Arial"/>
          <w:color w:val="000000"/>
        </w:rPr>
        <w:t>80,  37001</w:t>
      </w:r>
      <w:proofErr w:type="gramEnd"/>
      <w:r w:rsidR="00887698" w:rsidRPr="00D27771">
        <w:rPr>
          <w:rFonts w:ascii="Arial" w:hAnsi="Arial" w:cs="Arial"/>
          <w:color w:val="000000"/>
        </w:rPr>
        <w:t xml:space="preserve"> České Budějovice</w:t>
      </w:r>
      <w:r w:rsidR="00B01442" w:rsidRPr="00D27771">
        <w:rPr>
          <w:rFonts w:ascii="Arial" w:hAnsi="Arial" w:cs="Arial"/>
        </w:rPr>
        <w:t>,</w:t>
      </w:r>
    </w:p>
    <w:p w:rsidR="00DC5978" w:rsidRPr="00D27771" w:rsidRDefault="00DC5978">
      <w:pPr>
        <w:widowControl/>
        <w:rPr>
          <w:rFonts w:ascii="Arial" w:hAnsi="Arial" w:cs="Arial"/>
        </w:rPr>
      </w:pPr>
    </w:p>
    <w:p w:rsidR="00DC5978" w:rsidRPr="00551492" w:rsidRDefault="00887698">
      <w:pPr>
        <w:widowControl/>
        <w:rPr>
          <w:rFonts w:ascii="Arial" w:hAnsi="Arial" w:cs="Arial"/>
          <w:b/>
          <w:sz w:val="22"/>
          <w:szCs w:val="22"/>
        </w:rPr>
      </w:pPr>
      <w:r w:rsidRPr="00551492">
        <w:rPr>
          <w:rFonts w:ascii="Arial" w:hAnsi="Arial" w:cs="Arial"/>
          <w:b/>
          <w:sz w:val="22"/>
          <w:szCs w:val="22"/>
        </w:rPr>
        <w:t>Ing. Eva Schmidtmajerová, CSc.,</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551492" w:rsidRDefault="00AD4CDE" w:rsidP="00551492">
      <w:pPr>
        <w:widowControl/>
        <w:rPr>
          <w:rFonts w:ascii="Arial" w:hAnsi="Arial" w:cs="Arial"/>
          <w:b/>
          <w:sz w:val="22"/>
          <w:szCs w:val="22"/>
        </w:rPr>
      </w:pPr>
      <w:r w:rsidRPr="00551492">
        <w:rPr>
          <w:rFonts w:ascii="Arial" w:hAnsi="Arial" w:cs="Arial"/>
          <w:b/>
          <w:sz w:val="22"/>
          <w:szCs w:val="22"/>
        </w:rPr>
        <w:t>MAVELA a.s. Dynín</w:t>
      </w:r>
    </w:p>
    <w:p w:rsidR="00AD4CDE" w:rsidRPr="00D27771" w:rsidRDefault="00AD4CDE">
      <w:pPr>
        <w:widowControl/>
        <w:tabs>
          <w:tab w:val="left" w:pos="2835"/>
        </w:tabs>
        <w:rPr>
          <w:rFonts w:ascii="Arial" w:hAnsi="Arial" w:cs="Arial"/>
        </w:rPr>
      </w:pPr>
      <w:r w:rsidRPr="00D27771">
        <w:rPr>
          <w:rFonts w:ascii="Arial" w:hAnsi="Arial" w:cs="Arial"/>
        </w:rPr>
        <w:t>se sídlem Dynín čp. 81, Dynín 37364</w:t>
      </w:r>
    </w:p>
    <w:p w:rsidR="00AD4CDE" w:rsidRPr="00D27771" w:rsidRDefault="00AD4CDE">
      <w:pPr>
        <w:widowControl/>
        <w:tabs>
          <w:tab w:val="left" w:pos="2835"/>
        </w:tabs>
        <w:rPr>
          <w:rFonts w:ascii="Arial" w:hAnsi="Arial" w:cs="Arial"/>
        </w:rPr>
      </w:pPr>
      <w:r w:rsidRPr="00D27771">
        <w:rPr>
          <w:rFonts w:ascii="Arial" w:hAnsi="Arial" w:cs="Arial"/>
        </w:rPr>
        <w:t>IČ: 46683526, DIČ:</w:t>
      </w:r>
    </w:p>
    <w:p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u Krajského soudu v Českých Budějovicích, oddíl B, vložka 537. </w:t>
      </w:r>
    </w:p>
    <w:p w:rsidR="00AD4CDE" w:rsidRPr="00D27771" w:rsidRDefault="00AD4CDE">
      <w:pPr>
        <w:widowControl/>
        <w:tabs>
          <w:tab w:val="left" w:pos="2835"/>
        </w:tabs>
        <w:rPr>
          <w:rFonts w:ascii="Arial" w:hAnsi="Arial" w:cs="Arial"/>
        </w:rPr>
      </w:pPr>
      <w:r w:rsidRPr="00D27771">
        <w:rPr>
          <w:rFonts w:ascii="Arial" w:hAnsi="Arial" w:cs="Arial"/>
        </w:rPr>
        <w:t>zastoupený jednatelem: Hrad</w:t>
      </w:r>
      <w:r w:rsidR="00551492">
        <w:rPr>
          <w:rFonts w:ascii="Arial" w:hAnsi="Arial" w:cs="Arial"/>
        </w:rPr>
        <w:t xml:space="preserve">ský Petr Ing., </w:t>
      </w:r>
      <w:bookmarkStart w:id="0" w:name="_GoBack"/>
      <w:bookmarkEnd w:id="0"/>
      <w:r w:rsidR="00551492">
        <w:rPr>
          <w:rFonts w:ascii="Arial" w:hAnsi="Arial" w:cs="Arial"/>
        </w:rPr>
        <w:t>386 01 Strakonice</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rsidP="00AA516A">
      <w:pPr>
        <w:widowControl/>
        <w:tabs>
          <w:tab w:val="left" w:pos="2835"/>
        </w:tabs>
        <w:jc w:val="center"/>
        <w:rPr>
          <w:rFonts w:ascii="Arial" w:hAnsi="Arial" w:cs="Arial"/>
        </w:rPr>
      </w:pPr>
      <w:r w:rsidRPr="00D27771">
        <w:rPr>
          <w:rFonts w:ascii="Arial" w:hAnsi="Arial" w:cs="Arial"/>
          <w:b/>
        </w:rPr>
        <w:t>u z a v í r a j í</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AA516A" w:rsidRDefault="00AD4CDE">
      <w:pPr>
        <w:pStyle w:val="para"/>
        <w:rPr>
          <w:rFonts w:ascii="Arial" w:hAnsi="Arial" w:cs="Arial"/>
          <w:sz w:val="40"/>
          <w:szCs w:val="4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AA516A">
        <w:rPr>
          <w:rFonts w:ascii="Arial" w:hAnsi="Arial" w:cs="Arial"/>
          <w:sz w:val="40"/>
          <w:szCs w:val="40"/>
        </w:rPr>
        <w:t>číslo</w:t>
      </w:r>
      <w:r w:rsidR="001965CB" w:rsidRPr="00AA516A">
        <w:rPr>
          <w:rFonts w:ascii="Arial" w:hAnsi="Arial" w:cs="Arial"/>
          <w:sz w:val="40"/>
          <w:szCs w:val="40"/>
        </w:rPr>
        <w:t>:</w:t>
      </w:r>
      <w:r w:rsidRPr="00AA516A">
        <w:rPr>
          <w:rFonts w:ascii="Arial" w:hAnsi="Arial" w:cs="Arial"/>
          <w:sz w:val="40"/>
          <w:szCs w:val="40"/>
        </w:rPr>
        <w:t xml:space="preserve"> 58PR18/05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Jihočeský kraj se sídlem v Českých Budějovicích, Katastrální pracoviště České Budějovice pro katastrální území Dynín, obec Dynín.</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1469/23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1 095 m2</w:t>
      </w:r>
      <w:r w:rsidRPr="00835624">
        <w:rPr>
          <w:rFonts w:ascii="Arial" w:hAnsi="Arial" w:cs="Arial"/>
          <w:sz w:val="18"/>
        </w:rPr>
        <w:tab/>
        <w:t xml:space="preserve">21 900,00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1469/25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64 m2</w:t>
      </w:r>
      <w:r w:rsidRPr="00835624">
        <w:rPr>
          <w:rFonts w:ascii="Arial" w:hAnsi="Arial" w:cs="Arial"/>
          <w:sz w:val="18"/>
        </w:rPr>
        <w:tab/>
        <w:t xml:space="preserve">1 280,00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t xml:space="preserve">1 159 m2 </w:t>
      </w:r>
      <w:r w:rsidRPr="00835624">
        <w:rPr>
          <w:rFonts w:ascii="Arial" w:hAnsi="Arial" w:cs="Arial"/>
          <w:sz w:val="18"/>
        </w:rPr>
        <w:tab/>
      </w:r>
      <w:r w:rsidRPr="00AA516A">
        <w:rPr>
          <w:rFonts w:ascii="Arial" w:hAnsi="Arial" w:cs="Arial"/>
          <w:b/>
          <w:sz w:val="18"/>
        </w:rPr>
        <w:t>23 180,00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opatření o převodu správy národního majetku podle § 68 hospod. zák. č. 109/64 Sb. ze dne </w:t>
      </w:r>
      <w:proofErr w:type="gramStart"/>
      <w:r w:rsidRPr="00D27771">
        <w:rPr>
          <w:rFonts w:ascii="Arial" w:hAnsi="Arial" w:cs="Arial"/>
        </w:rPr>
        <w:t>31.5.1965</w:t>
      </w:r>
      <w:proofErr w:type="gramEnd"/>
      <w:r w:rsidRPr="00D27771">
        <w:rPr>
          <w:rFonts w:ascii="Arial" w:hAnsi="Arial" w:cs="Arial"/>
        </w:rPr>
        <w:t xml:space="preserve"> a Hospodářské smlouvy o odevzdání nemovitého národního majetku do trvalého užívání zn. fin-44/C66-806 ze dne 2.6.1966.</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Cihlář Jiří, Ing., ze dne 2. 6. 2018, pod </w:t>
      </w:r>
      <w:proofErr w:type="gramStart"/>
      <w:r w:rsidRPr="00D27771">
        <w:rPr>
          <w:rFonts w:ascii="Arial" w:hAnsi="Arial" w:cs="Arial"/>
        </w:rPr>
        <w:t>č.j.</w:t>
      </w:r>
      <w:proofErr w:type="gramEnd"/>
      <w:r w:rsidRPr="00D27771">
        <w:rPr>
          <w:rFonts w:ascii="Arial" w:hAnsi="Arial" w:cs="Arial"/>
        </w:rPr>
        <w:t xml:space="preserve"> 1574-185/2018,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23 180,00 Kč (slovy: </w:t>
      </w:r>
      <w:proofErr w:type="spellStart"/>
      <w:r w:rsidRPr="00D27771">
        <w:rPr>
          <w:rFonts w:ascii="Arial" w:hAnsi="Arial" w:cs="Arial"/>
        </w:rPr>
        <w:t>dvacettřitisícejednostoosmdesát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20. 10. 1997, ve výši 6 351,20 Kč, mezi postupitelem </w:t>
      </w:r>
      <w:proofErr w:type="spellStart"/>
      <w:r w:rsidRPr="00D27771">
        <w:rPr>
          <w:rFonts w:ascii="Arial" w:hAnsi="Arial" w:cs="Arial"/>
          <w:color w:val="000000"/>
        </w:rPr>
        <w:t>Chaluš</w:t>
      </w:r>
      <w:proofErr w:type="spellEnd"/>
      <w:r w:rsidRPr="00D27771">
        <w:rPr>
          <w:rFonts w:ascii="Arial" w:hAnsi="Arial" w:cs="Arial"/>
          <w:color w:val="000000"/>
        </w:rPr>
        <w:t xml:space="preserve"> Vladimír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dohodou s PF ČR (§ 14a  a § 20 odst. 2 zákona o půdě, § 6 zák. č. 243/1992 Sb., ve znění zák. č. 212/2000 Sb.), ze dne 16. 10. 1996, ve výši 343 376,00 Kč</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Pr="00D27771">
        <w:rPr>
          <w:rFonts w:ascii="Arial" w:hAnsi="Arial" w:cs="Arial"/>
          <w:color w:val="000000"/>
        </w:rPr>
        <w:t>Chaluš</w:t>
      </w:r>
      <w:proofErr w:type="spellEnd"/>
      <w:r w:rsidRPr="00D27771">
        <w:rPr>
          <w:rFonts w:ascii="Arial" w:hAnsi="Arial" w:cs="Arial"/>
          <w:color w:val="000000"/>
        </w:rPr>
        <w:t xml:space="preserve"> Lubomír</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Boukal Václav Ing.,  č.j.  1198-275/97 ,ze dne 12. 11. 1997,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Statek Nové Hrady, státní podnik, IČ: 00018350 ve výši: 6 351,20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6 351,20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19. 11. 1997, ve výši 734,05 Kč, mezi postupitelem Petr Jaroslav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smlouvou o převzetí dluhu mezi KPÚ a Statek Slavče státní podnik, IČ: 00665444, číslo smlouvy: 30/96/05, číslo jednací: 30/96/05, ze dne 15. 12. 1995, ve výši 441 233,00 Kč</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Pr="00D27771">
        <w:rPr>
          <w:rFonts w:ascii="Arial" w:hAnsi="Arial" w:cs="Arial"/>
          <w:color w:val="000000"/>
        </w:rPr>
        <w:t>Wunderbaldinger</w:t>
      </w:r>
      <w:proofErr w:type="spellEnd"/>
      <w:r w:rsidRPr="00D27771">
        <w:rPr>
          <w:rFonts w:ascii="Arial" w:hAnsi="Arial" w:cs="Arial"/>
          <w:color w:val="000000"/>
        </w:rPr>
        <w:t xml:space="preserve"> František</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průměrnou cenou, vypočtenou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w:t>
      </w:r>
      <w:proofErr w:type="spellStart"/>
      <w:r w:rsidRPr="00D27771">
        <w:rPr>
          <w:rFonts w:ascii="Arial" w:hAnsi="Arial" w:cs="Arial"/>
          <w:color w:val="000000"/>
        </w:rPr>
        <w:t>Sb.,ve</w:t>
      </w:r>
      <w:proofErr w:type="spellEnd"/>
      <w:r w:rsidRPr="00D27771">
        <w:rPr>
          <w:rFonts w:ascii="Arial" w:hAnsi="Arial" w:cs="Arial"/>
          <w:color w:val="000000"/>
        </w:rPr>
        <w:t xml:space="preser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w:t>
      </w:r>
      <w:proofErr w:type="spellStart"/>
      <w:r w:rsidRPr="00D27771">
        <w:rPr>
          <w:rFonts w:ascii="Arial" w:hAnsi="Arial" w:cs="Arial"/>
          <w:color w:val="000000"/>
        </w:rPr>
        <w:t>Sb.,Výzkumným</w:t>
      </w:r>
      <w:proofErr w:type="spellEnd"/>
      <w:r w:rsidRPr="00D27771">
        <w:rPr>
          <w:rFonts w:ascii="Arial" w:hAnsi="Arial" w:cs="Arial"/>
          <w:color w:val="000000"/>
        </w:rPr>
        <w:t xml:space="preserve"> ústavem meliorací a ochrany půdy v Praze-Zbraslavi. Ocenění  bylo provedeno na základě dohody o narovnání, uzavřené  dne 6. 12. 1995 mezi KPÚ a oprávněnou osobou ve smyslu § 585 a </w:t>
      </w:r>
      <w:proofErr w:type="spellStart"/>
      <w:proofErr w:type="gramStart"/>
      <w:r w:rsidRPr="00D27771">
        <w:rPr>
          <w:rFonts w:ascii="Arial" w:hAnsi="Arial" w:cs="Arial"/>
          <w:color w:val="000000"/>
        </w:rPr>
        <w:t>násl.občanského</w:t>
      </w:r>
      <w:proofErr w:type="spellEnd"/>
      <w:proofErr w:type="gramEnd"/>
      <w:r w:rsidRPr="00D27771">
        <w:rPr>
          <w:rFonts w:ascii="Arial" w:hAnsi="Arial" w:cs="Arial"/>
          <w:color w:val="000000"/>
        </w:rPr>
        <w:t xml:space="preserve"> zákoníku.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Statek Slavče státní podnik, IČ: 00665444 ve výši: 734,05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734,05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21. 6. 2018, ve výši 5 452,25 Kč, mezi postupitelem London finance and </w:t>
      </w:r>
      <w:proofErr w:type="spellStart"/>
      <w:r w:rsidRPr="00D27771">
        <w:rPr>
          <w:rFonts w:ascii="Arial" w:hAnsi="Arial" w:cs="Arial"/>
          <w:color w:val="000000"/>
        </w:rPr>
        <w:t>Investment</w:t>
      </w:r>
      <w:proofErr w:type="spellEnd"/>
      <w:r w:rsidRPr="00D27771">
        <w:rPr>
          <w:rFonts w:ascii="Arial" w:hAnsi="Arial" w:cs="Arial"/>
          <w:color w:val="000000"/>
        </w:rPr>
        <w:t xml:space="preserve"> </w:t>
      </w:r>
      <w:proofErr w:type="spellStart"/>
      <w:r w:rsidRPr="00D27771">
        <w:rPr>
          <w:rFonts w:ascii="Arial" w:hAnsi="Arial" w:cs="Arial"/>
          <w:color w:val="000000"/>
        </w:rPr>
        <w:t>Corporatio</w:t>
      </w:r>
      <w:r w:rsidR="00AA516A">
        <w:rPr>
          <w:rFonts w:ascii="Arial" w:hAnsi="Arial" w:cs="Arial"/>
          <w:color w:val="000000"/>
        </w:rPr>
        <w:t>n</w:t>
      </w:r>
      <w:proofErr w:type="spellEnd"/>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ze dne 19. 12. 2012, ve výši 6 350 173,80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r w:rsidRPr="00D27771">
        <w:rPr>
          <w:rFonts w:ascii="Arial" w:hAnsi="Arial" w:cs="Arial"/>
          <w:color w:val="000000"/>
        </w:rPr>
        <w:t>Pachr</w:t>
      </w:r>
      <w:proofErr w:type="spellEnd"/>
      <w:r w:rsidRPr="00D27771">
        <w:rPr>
          <w:rFonts w:ascii="Arial" w:hAnsi="Arial" w:cs="Arial"/>
          <w:color w:val="000000"/>
        </w:rPr>
        <w:t xml:space="preserve"> Jaroslav,  č.j.  221/2012, ze dne 17. 7. 2012,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6 350 173,80 Kč (slovy: </w:t>
      </w:r>
      <w:proofErr w:type="spellStart"/>
      <w:r w:rsidRPr="00D27771">
        <w:rPr>
          <w:rFonts w:ascii="Arial" w:hAnsi="Arial" w:cs="Arial"/>
          <w:color w:val="000000"/>
        </w:rPr>
        <w:t>šestmilionůtřistapadesáttisícjednostosedmdesáttři</w:t>
      </w:r>
      <w:proofErr w:type="spellEnd"/>
      <w:r w:rsidRPr="00D27771">
        <w:rPr>
          <w:rFonts w:ascii="Arial" w:hAnsi="Arial" w:cs="Arial"/>
          <w:color w:val="000000"/>
        </w:rPr>
        <w:t xml:space="preserve"> koruny české osmdesát haléřů).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Pr="00D27771">
        <w:rPr>
          <w:rFonts w:ascii="Arial" w:hAnsi="Arial" w:cs="Arial"/>
          <w:color w:val="000000"/>
        </w:rPr>
        <w:t>Fábry</w:t>
      </w:r>
      <w:proofErr w:type="spellEnd"/>
      <w:r w:rsidRPr="00D27771">
        <w:rPr>
          <w:rFonts w:ascii="Arial" w:hAnsi="Arial" w:cs="Arial"/>
          <w:color w:val="000000"/>
        </w:rPr>
        <w:t xml:space="preserve"> Michal JUDr.</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5 452,25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smlouvou o postoupení pohledávky, uzavřenou dne 20. 6. 2018, ve výši 10 642,50 Kč, mezi postupitelem Hradský Petr Ing.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Statek Dolní Dvořiště,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IČ: 00018368, číslo smlouvy: bez čísla, ze dne 4. 1. 1999, ve výši 39 092,00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Komendová M., </w:t>
      </w:r>
      <w:proofErr w:type="spellStart"/>
      <w:r w:rsidRPr="00D27771">
        <w:rPr>
          <w:rFonts w:ascii="Arial" w:hAnsi="Arial" w:cs="Arial"/>
          <w:color w:val="000000"/>
        </w:rPr>
        <w:t>Pivcová</w:t>
      </w:r>
      <w:proofErr w:type="spellEnd"/>
      <w:r w:rsidRPr="00D27771">
        <w:rPr>
          <w:rFonts w:ascii="Arial" w:hAnsi="Arial" w:cs="Arial"/>
          <w:color w:val="000000"/>
        </w:rPr>
        <w:t xml:space="preserve"> L.</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10 642,50 Kč. </w:t>
      </w:r>
    </w:p>
    <w:p w:rsidR="00AD4CDE" w:rsidRPr="00D27771" w:rsidRDefault="00AD4CDE">
      <w:pPr>
        <w:widowControl/>
        <w:rPr>
          <w:rFonts w:ascii="Arial" w:hAnsi="Arial" w:cs="Arial"/>
          <w:color w:val="000000"/>
        </w:rPr>
      </w:pPr>
    </w:p>
    <w:p w:rsidR="00AD4CDE" w:rsidRDefault="00AD4CDE">
      <w:pPr>
        <w:widowControl/>
        <w:rPr>
          <w:rFonts w:ascii="Arial" w:hAnsi="Arial" w:cs="Arial"/>
        </w:rPr>
      </w:pPr>
    </w:p>
    <w:p w:rsidR="00AA516A" w:rsidRPr="00D27771" w:rsidRDefault="00AA516A">
      <w:pPr>
        <w:widowControl/>
        <w:rPr>
          <w:rFonts w:ascii="Arial" w:hAnsi="Arial" w:cs="Arial"/>
        </w:rPr>
      </w:pPr>
    </w:p>
    <w:p w:rsidR="00AD4CDE" w:rsidRPr="00D27771" w:rsidRDefault="00AD4CDE" w:rsidP="00AA516A">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AA516A" w:rsidRDefault="00AA516A">
      <w:pPr>
        <w:pStyle w:val="para"/>
        <w:rPr>
          <w:rFonts w:ascii="Arial" w:hAnsi="Arial" w:cs="Arial"/>
          <w:color w:val="000000"/>
          <w:sz w:val="20"/>
          <w:szCs w:val="20"/>
        </w:rPr>
      </w:pPr>
    </w:p>
    <w:p w:rsidR="00AA516A" w:rsidRDefault="00AA516A">
      <w:pPr>
        <w:pStyle w:val="para"/>
        <w:rPr>
          <w:rFonts w:ascii="Arial" w:hAnsi="Arial" w:cs="Arial"/>
          <w:color w:val="000000"/>
          <w:sz w:val="20"/>
          <w:szCs w:val="20"/>
        </w:rPr>
      </w:pPr>
    </w:p>
    <w:p w:rsidR="00AA516A" w:rsidRPr="00D27771" w:rsidRDefault="00AA516A">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07035E" w:rsidRPr="00D27771" w:rsidRDefault="0007035E">
      <w:pPr>
        <w:widowControl/>
        <w:jc w:val="both"/>
        <w:rPr>
          <w:rFonts w:ascii="Arial" w:hAnsi="Arial" w:cs="Arial"/>
        </w:rPr>
      </w:pPr>
    </w:p>
    <w:p w:rsidR="008A6435" w:rsidRDefault="008A6435">
      <w:pPr>
        <w:widowControl/>
        <w:jc w:val="both"/>
        <w:rPr>
          <w:rFonts w:ascii="Arial" w:hAnsi="Arial" w:cs="Arial"/>
          <w:lang w:val="en-US"/>
        </w:rPr>
      </w:pPr>
    </w:p>
    <w:p w:rsidR="00AA516A" w:rsidRPr="00D27771" w:rsidRDefault="00AA516A">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Default="00683264" w:rsidP="002B7458">
      <w:pPr>
        <w:pStyle w:val="vnintext"/>
        <w:rPr>
          <w:rFonts w:ascii="Arial" w:hAnsi="Arial" w:cs="Arial"/>
          <w:sz w:val="20"/>
          <w:szCs w:val="20"/>
        </w:rPr>
      </w:pPr>
    </w:p>
    <w:p w:rsidR="00AA516A" w:rsidRPr="00D27771" w:rsidRDefault="00AA516A"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AA516A" w:rsidRDefault="00AA516A">
      <w:pPr>
        <w:widowControl/>
        <w:rPr>
          <w:rFonts w:ascii="Arial" w:hAnsi="Arial" w:cs="Arial"/>
          <w:color w:val="000000"/>
        </w:rPr>
      </w:pPr>
    </w:p>
    <w:p w:rsidR="00AA516A" w:rsidRDefault="00AA516A">
      <w:pPr>
        <w:widowControl/>
        <w:rPr>
          <w:rFonts w:ascii="Arial" w:hAnsi="Arial" w:cs="Arial"/>
          <w:color w:val="000000"/>
        </w:rPr>
      </w:pPr>
    </w:p>
    <w:p w:rsidR="00AA516A" w:rsidRPr="00D27771" w:rsidRDefault="00AA516A">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AA516A" w:rsidRPr="00D27771" w:rsidRDefault="00AA516A">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A516A">
        <w:rPr>
          <w:rFonts w:ascii="Arial" w:hAnsi="Arial" w:cs="Arial"/>
          <w:color w:val="000000"/>
          <w:sz w:val="20"/>
          <w:szCs w:val="20"/>
        </w:rPr>
        <w:t> Českých Budějovicích</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00AA516A">
        <w:rPr>
          <w:rFonts w:ascii="Arial" w:hAnsi="Arial" w:cs="Arial"/>
          <w:color w:val="000000"/>
          <w:sz w:val="20"/>
          <w:szCs w:val="20"/>
        </w:rPr>
        <w:t xml:space="preserve"> 2018</w:t>
      </w:r>
      <w:proofErr w:type="gramEnd"/>
      <w:r w:rsidRPr="00D27771">
        <w:rPr>
          <w:rFonts w:ascii="Arial" w:hAnsi="Arial" w:cs="Arial"/>
          <w:color w:val="000000"/>
          <w:sz w:val="20"/>
          <w:szCs w:val="20"/>
        </w:rPr>
        <w:tab/>
        <w:t>V ..........................………........... dne ..............</w:t>
      </w:r>
      <w:r w:rsidR="00AA516A">
        <w:rPr>
          <w:rFonts w:ascii="Arial" w:hAnsi="Arial" w:cs="Arial"/>
          <w:color w:val="000000"/>
          <w:sz w:val="20"/>
          <w:szCs w:val="20"/>
        </w:rPr>
        <w:t xml:space="preserve">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A516A" w:rsidRDefault="00AA516A">
      <w:pPr>
        <w:pStyle w:val="adresa"/>
        <w:widowControl/>
        <w:tabs>
          <w:tab w:val="clear" w:pos="3402"/>
          <w:tab w:val="clear" w:pos="6237"/>
        </w:tabs>
        <w:rPr>
          <w:rFonts w:ascii="Arial" w:hAnsi="Arial" w:cs="Arial"/>
          <w:color w:val="000000"/>
          <w:sz w:val="20"/>
          <w:szCs w:val="20"/>
        </w:rPr>
      </w:pPr>
    </w:p>
    <w:p w:rsidR="00AA516A" w:rsidRPr="00D27771" w:rsidRDefault="00AA516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AA516A">
        <w:rPr>
          <w:rFonts w:ascii="Arial" w:hAnsi="Arial" w:cs="Arial"/>
          <w:sz w:val="20"/>
          <w:szCs w:val="20"/>
        </w:rPr>
        <w:tab/>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AA516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A516A">
        <w:rPr>
          <w:rFonts w:ascii="Arial" w:hAnsi="Arial" w:cs="Arial"/>
          <w:color w:val="000000"/>
          <w:sz w:val="20"/>
          <w:szCs w:val="20"/>
        </w:rPr>
        <w:tab/>
      </w:r>
      <w:r w:rsidR="00AA516A">
        <w:rPr>
          <w:rFonts w:ascii="Arial" w:hAnsi="Arial" w:cs="Arial"/>
          <w:color w:val="000000"/>
          <w:sz w:val="20"/>
          <w:szCs w:val="20"/>
        </w:rPr>
        <w:tab/>
      </w:r>
      <w:r w:rsidR="00AA516A" w:rsidRPr="00D27771">
        <w:rPr>
          <w:rFonts w:ascii="Arial" w:hAnsi="Arial" w:cs="Arial"/>
          <w:color w:val="000000"/>
          <w:sz w:val="20"/>
          <w:szCs w:val="20"/>
        </w:rPr>
        <w:t>MAVELA a.s. Dynín</w:t>
      </w:r>
    </w:p>
    <w:p w:rsidR="00F86F31" w:rsidRPr="00D27771" w:rsidRDefault="00F86F31" w:rsidP="00924F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r w:rsidR="00924FCB">
        <w:rPr>
          <w:rFonts w:ascii="Arial" w:hAnsi="Arial" w:cs="Arial"/>
          <w:color w:val="000000"/>
          <w:sz w:val="20"/>
          <w:szCs w:val="20"/>
        </w:rPr>
        <w:tab/>
      </w:r>
      <w:r w:rsidR="00924FCB" w:rsidRPr="00924FCB">
        <w:rPr>
          <w:rFonts w:ascii="Arial" w:hAnsi="Arial" w:cs="Arial"/>
          <w:color w:val="000000"/>
          <w:sz w:val="20"/>
          <w:szCs w:val="20"/>
        </w:rPr>
        <w:t>zastoupen</w:t>
      </w:r>
      <w:r w:rsidR="00924FCB">
        <w:rPr>
          <w:rFonts w:ascii="Arial" w:hAnsi="Arial" w:cs="Arial"/>
          <w:color w:val="000000"/>
          <w:sz w:val="20"/>
          <w:szCs w:val="20"/>
        </w:rPr>
        <w:t>á</w:t>
      </w:r>
      <w:r w:rsidR="00924FCB" w:rsidRPr="00924FCB">
        <w:rPr>
          <w:rFonts w:ascii="Arial" w:hAnsi="Arial" w:cs="Arial"/>
          <w:color w:val="000000"/>
          <w:sz w:val="20"/>
          <w:szCs w:val="20"/>
        </w:rPr>
        <w:t xml:space="preserve"> jednatelem</w:t>
      </w:r>
      <w:r w:rsidR="00924FCB">
        <w:rPr>
          <w:rFonts w:ascii="Arial" w:hAnsi="Arial" w:cs="Arial"/>
          <w:color w:val="000000"/>
          <w:sz w:val="20"/>
          <w:szCs w:val="20"/>
        </w:rPr>
        <w:t xml:space="preserve"> Ing.</w:t>
      </w:r>
      <w:r w:rsidR="00924FCB" w:rsidRPr="00924FCB">
        <w:rPr>
          <w:rFonts w:ascii="Arial" w:hAnsi="Arial" w:cs="Arial"/>
          <w:color w:val="000000"/>
          <w:sz w:val="20"/>
          <w:szCs w:val="20"/>
        </w:rPr>
        <w:t xml:space="preserve"> </w:t>
      </w:r>
      <w:r w:rsidR="00924FCB">
        <w:rPr>
          <w:rFonts w:ascii="Arial" w:hAnsi="Arial" w:cs="Arial"/>
          <w:color w:val="000000"/>
          <w:sz w:val="20"/>
          <w:szCs w:val="20"/>
        </w:rPr>
        <w:t xml:space="preserve">Petr </w:t>
      </w:r>
      <w:r w:rsidR="00924FCB" w:rsidRPr="00924FCB">
        <w:rPr>
          <w:rFonts w:ascii="Arial" w:hAnsi="Arial" w:cs="Arial"/>
          <w:color w:val="000000"/>
          <w:sz w:val="20"/>
          <w:szCs w:val="20"/>
        </w:rPr>
        <w:t>Hradský</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rsidR="00AA516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Jihočeský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Mgr. Miroslav Šimek</w:t>
      </w:r>
    </w:p>
    <w:p w:rsidR="00F722EF" w:rsidRDefault="00F722EF">
      <w:pPr>
        <w:widowControl/>
        <w:rPr>
          <w:rFonts w:ascii="Arial" w:hAnsi="Arial" w:cs="Arial"/>
          <w:color w:val="000000"/>
        </w:rPr>
      </w:pPr>
    </w:p>
    <w:p w:rsidR="00AA516A" w:rsidRPr="00D27771" w:rsidRDefault="00AA516A">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AA516A">
        <w:rPr>
          <w:rFonts w:ascii="Arial" w:hAnsi="Arial" w:cs="Arial"/>
          <w:color w:val="000000"/>
        </w:rPr>
        <w:t xml:space="preserve"> Ing. Alois Květoun</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225878" w:rsidRDefault="00924FCB">
      <w:pPr>
        <w:widowControl/>
        <w:rPr>
          <w:rFonts w:ascii="Arial" w:hAnsi="Arial" w:cs="Arial"/>
          <w:color w:val="000000"/>
        </w:rPr>
      </w:pPr>
      <w:r w:rsidRPr="00D27771">
        <w:rPr>
          <w:rFonts w:ascii="Arial" w:hAnsi="Arial" w:cs="Arial"/>
          <w:color w:val="000000"/>
        </w:rPr>
        <w:t>V</w:t>
      </w:r>
      <w:r>
        <w:rPr>
          <w:rFonts w:ascii="Arial" w:hAnsi="Arial" w:cs="Arial"/>
          <w:color w:val="000000"/>
        </w:rPr>
        <w:t> Českých Budějovicích</w:t>
      </w:r>
      <w:r w:rsidRPr="00D27771">
        <w:rPr>
          <w:rFonts w:ascii="Arial" w:hAnsi="Arial" w:cs="Arial"/>
          <w:color w:val="000000"/>
        </w:rPr>
        <w:t xml:space="preserve"> </w:t>
      </w:r>
      <w:proofErr w:type="gramStart"/>
      <w:r w:rsidRPr="00D27771">
        <w:rPr>
          <w:rFonts w:ascii="Arial" w:hAnsi="Arial" w:cs="Arial"/>
          <w:color w:val="000000"/>
        </w:rPr>
        <w:t>dne ...............</w:t>
      </w:r>
      <w:r>
        <w:rPr>
          <w:rFonts w:ascii="Arial" w:hAnsi="Arial" w:cs="Arial"/>
          <w:color w:val="000000"/>
        </w:rPr>
        <w:t xml:space="preserve"> 2018</w:t>
      </w:r>
      <w:proofErr w:type="gramEnd"/>
    </w:p>
    <w:p w:rsidR="00924FCB" w:rsidRDefault="00924FCB">
      <w:pPr>
        <w:widowControl/>
        <w:rPr>
          <w:rFonts w:ascii="Arial" w:hAnsi="Arial" w:cs="Arial"/>
          <w:color w:val="000000"/>
        </w:rPr>
      </w:pPr>
    </w:p>
    <w:p w:rsidR="00924FCB" w:rsidRPr="00D27771" w:rsidRDefault="00924FCB">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25477, 25478,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26. 6.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51492"/>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C2DFD"/>
    <w:rsid w:val="008D75D8"/>
    <w:rsid w:val="0092179A"/>
    <w:rsid w:val="00924A3D"/>
    <w:rsid w:val="00924FCB"/>
    <w:rsid w:val="009519F9"/>
    <w:rsid w:val="009D5879"/>
    <w:rsid w:val="009D7CA0"/>
    <w:rsid w:val="00A21E60"/>
    <w:rsid w:val="00A22F0A"/>
    <w:rsid w:val="00A616E9"/>
    <w:rsid w:val="00A67E42"/>
    <w:rsid w:val="00A75281"/>
    <w:rsid w:val="00A75704"/>
    <w:rsid w:val="00AA11EB"/>
    <w:rsid w:val="00AA516A"/>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6D3F60-99C7-43CD-805E-3E3FB55B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658054">
      <w:marLeft w:val="0"/>
      <w:marRight w:val="0"/>
      <w:marTop w:val="0"/>
      <w:marBottom w:val="0"/>
      <w:divBdr>
        <w:top w:val="none" w:sz="0" w:space="0" w:color="auto"/>
        <w:left w:val="none" w:sz="0" w:space="0" w:color="auto"/>
        <w:bottom w:val="none" w:sz="0" w:space="0" w:color="auto"/>
        <w:right w:val="none" w:sz="0" w:space="0" w:color="auto"/>
      </w:divBdr>
    </w:div>
    <w:div w:id="1984658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8448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Květoun Alois Ing.</cp:lastModifiedBy>
  <cp:revision>2</cp:revision>
  <cp:lastPrinted>2002-01-25T14:18:00Z</cp:lastPrinted>
  <dcterms:created xsi:type="dcterms:W3CDTF">2018-06-28T12:25:00Z</dcterms:created>
  <dcterms:modified xsi:type="dcterms:W3CDTF">2018-06-28T12:25:00Z</dcterms:modified>
</cp:coreProperties>
</file>