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47" w:rsidRPr="00E66BB7" w:rsidRDefault="003B6647" w:rsidP="00E546DE">
      <w:pPr>
        <w:pStyle w:val="Nadpis3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S M L O U V A</w:t>
      </w:r>
    </w:p>
    <w:p w:rsidR="003B6647" w:rsidRPr="00E66BB7" w:rsidRDefault="003B6647" w:rsidP="003B6647">
      <w:pPr>
        <w:rPr>
          <w:rFonts w:ascii="Arial" w:hAnsi="Arial" w:cs="Arial"/>
          <w:color w:val="000000"/>
          <w:sz w:val="22"/>
          <w:szCs w:val="22"/>
        </w:rPr>
      </w:pPr>
    </w:p>
    <w:p w:rsidR="003B6647" w:rsidRPr="00E66BB7" w:rsidRDefault="003B6647" w:rsidP="003B6647">
      <w:pPr>
        <w:pStyle w:val="Zkladntextodsazen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o změně příslušnosti hospodařit s majetkem státu</w:t>
      </w:r>
    </w:p>
    <w:p w:rsidR="003B6647" w:rsidRPr="00E66BB7" w:rsidRDefault="003B6647" w:rsidP="003B6647">
      <w:pPr>
        <w:pStyle w:val="Zkladntextodsazen"/>
        <w:rPr>
          <w:rFonts w:ascii="Arial" w:hAnsi="Arial" w:cs="Arial"/>
          <w:color w:val="000000"/>
          <w:sz w:val="22"/>
          <w:szCs w:val="22"/>
        </w:rPr>
      </w:pPr>
    </w:p>
    <w:p w:rsidR="003B6647" w:rsidRPr="00E66BB7" w:rsidRDefault="003B6647" w:rsidP="00E546DE">
      <w:pPr>
        <w:pStyle w:val="Zkladntextodsazen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uzavřená níže uvedeného </w:t>
      </w:r>
      <w:r w:rsidR="00D82A1A">
        <w:rPr>
          <w:rFonts w:ascii="Arial" w:hAnsi="Arial" w:cs="Arial"/>
          <w:b w:val="0"/>
          <w:color w:val="000000"/>
          <w:sz w:val="22"/>
          <w:szCs w:val="22"/>
        </w:rPr>
        <w:t xml:space="preserve">dne, měsíce a roku </w:t>
      </w:r>
      <w:r w:rsidR="00E66BB7">
        <w:rPr>
          <w:rFonts w:ascii="Arial" w:hAnsi="Arial" w:cs="Arial"/>
          <w:b w:val="0"/>
          <w:color w:val="000000"/>
          <w:sz w:val="22"/>
          <w:szCs w:val="22"/>
        </w:rPr>
        <w:t>po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dle ustanovení § 55 </w:t>
      </w:r>
      <w:r w:rsidR="00103BD0">
        <w:rPr>
          <w:rFonts w:ascii="Arial" w:hAnsi="Arial" w:cs="Arial"/>
          <w:b w:val="0"/>
          <w:color w:val="000000"/>
          <w:sz w:val="22"/>
          <w:szCs w:val="22"/>
        </w:rPr>
        <w:t xml:space="preserve">odst. 3 </w:t>
      </w:r>
      <w:r w:rsidR="00D82A1A">
        <w:rPr>
          <w:rFonts w:ascii="Arial" w:hAnsi="Arial" w:cs="Arial"/>
          <w:b w:val="0"/>
          <w:color w:val="000000"/>
          <w:sz w:val="22"/>
          <w:szCs w:val="22"/>
        </w:rPr>
        <w:t xml:space="preserve">a § 19b odst. 3 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zákona č. 219/2000 Sb., o majetku České republiky a jejím vystupování v právních vztazích, </w:t>
      </w:r>
      <w:r w:rsidR="00A419A2">
        <w:rPr>
          <w:rFonts w:ascii="Arial" w:hAnsi="Arial" w:cs="Arial"/>
          <w:b w:val="0"/>
          <w:color w:val="000000"/>
          <w:sz w:val="22"/>
          <w:szCs w:val="22"/>
        </w:rPr>
        <w:br/>
      </w:r>
      <w:r w:rsidR="00E66BB7">
        <w:rPr>
          <w:rFonts w:ascii="Arial" w:hAnsi="Arial" w:cs="Arial"/>
          <w:b w:val="0"/>
          <w:color w:val="000000"/>
          <w:sz w:val="22"/>
          <w:szCs w:val="22"/>
        </w:rPr>
        <w:t xml:space="preserve">ve znění pozdějších předpisů, 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A419A2">
        <w:rPr>
          <w:rFonts w:ascii="Arial" w:hAnsi="Arial" w:cs="Arial"/>
          <w:b w:val="0"/>
          <w:color w:val="000000"/>
          <w:sz w:val="22"/>
          <w:szCs w:val="22"/>
        </w:rPr>
        <w:t xml:space="preserve">ustanovení 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14 a"/>
        </w:smartTagPr>
        <w:r w:rsidRPr="00E66BB7">
          <w:rPr>
            <w:rFonts w:ascii="Arial" w:hAnsi="Arial" w:cs="Arial"/>
            <w:b w:val="0"/>
            <w:color w:val="000000"/>
            <w:sz w:val="22"/>
            <w:szCs w:val="22"/>
          </w:rPr>
          <w:t>14 a</w:t>
        </w:r>
      </w:smartTag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gramStart"/>
      <w:r w:rsidRPr="00E66BB7">
        <w:rPr>
          <w:rFonts w:ascii="Arial" w:hAnsi="Arial" w:cs="Arial"/>
          <w:b w:val="0"/>
          <w:color w:val="000000"/>
          <w:sz w:val="22"/>
          <w:szCs w:val="22"/>
        </w:rPr>
        <w:t>násl.  vyhlášky</w:t>
      </w:r>
      <w:proofErr w:type="gramEnd"/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 č. 62/2001 Sb., </w:t>
      </w:r>
      <w:r w:rsidR="00A419A2">
        <w:rPr>
          <w:rFonts w:ascii="Arial" w:hAnsi="Arial" w:cs="Arial"/>
          <w:b w:val="0"/>
          <w:color w:val="000000"/>
          <w:sz w:val="22"/>
          <w:szCs w:val="22"/>
        </w:rPr>
        <w:br/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o hospodaření organizačních složek státu a státních organizací s majetkem státu, </w:t>
      </w:r>
      <w:r w:rsidR="00E66BB7">
        <w:rPr>
          <w:rFonts w:ascii="Arial" w:hAnsi="Arial" w:cs="Arial"/>
          <w:b w:val="0"/>
          <w:color w:val="000000"/>
          <w:sz w:val="22"/>
          <w:szCs w:val="22"/>
        </w:rPr>
        <w:t>ve znění pozdějších předpisů</w:t>
      </w:r>
    </w:p>
    <w:p w:rsidR="00E4263A" w:rsidRPr="00E66BB7" w:rsidRDefault="00E4263A" w:rsidP="00E4263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263A" w:rsidRPr="00E66BB7" w:rsidRDefault="00E4263A" w:rsidP="00E4263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263A" w:rsidRPr="00E66BB7" w:rsidRDefault="003B6647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Smlouvu uzavírají tyto smluvní strany:</w:t>
      </w:r>
    </w:p>
    <w:p w:rsidR="003B6647" w:rsidRPr="00E66BB7" w:rsidRDefault="003B6647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4263A" w:rsidRPr="0005711A" w:rsidRDefault="008C2E47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Rehabilitační ústav Hrabyně</w:t>
      </w:r>
    </w:p>
    <w:p w:rsidR="00B14C74" w:rsidRPr="0005711A" w:rsidRDefault="00B14C74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711A">
        <w:rPr>
          <w:rFonts w:ascii="Arial" w:hAnsi="Arial" w:cs="Arial"/>
          <w:color w:val="000000"/>
          <w:sz w:val="22"/>
          <w:szCs w:val="22"/>
        </w:rPr>
        <w:t>státní příspěvková organizace</w:t>
      </w:r>
      <w:r w:rsidR="000571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711A">
        <w:rPr>
          <w:rFonts w:ascii="Arial" w:hAnsi="Arial" w:cs="Arial"/>
          <w:color w:val="000000"/>
          <w:sz w:val="22"/>
          <w:szCs w:val="22"/>
        </w:rPr>
        <w:t>v přímé řídící působnosti Ministerstva zdravotnictví</w:t>
      </w:r>
    </w:p>
    <w:p w:rsidR="00E4263A" w:rsidRPr="0005711A" w:rsidRDefault="00B14C74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711A">
        <w:rPr>
          <w:rFonts w:ascii="Arial" w:hAnsi="Arial" w:cs="Arial"/>
          <w:color w:val="000000"/>
          <w:sz w:val="22"/>
          <w:szCs w:val="22"/>
        </w:rPr>
        <w:t>s</w:t>
      </w:r>
      <w:r w:rsidR="00E4263A" w:rsidRPr="0005711A">
        <w:rPr>
          <w:rFonts w:ascii="Arial" w:hAnsi="Arial" w:cs="Arial"/>
          <w:color w:val="000000"/>
          <w:sz w:val="22"/>
          <w:szCs w:val="22"/>
        </w:rPr>
        <w:t xml:space="preserve">e sídlem </w:t>
      </w:r>
      <w:r w:rsidR="00E546DE">
        <w:rPr>
          <w:rFonts w:ascii="Arial" w:hAnsi="Arial" w:cs="Arial"/>
          <w:color w:val="000000"/>
          <w:sz w:val="22"/>
          <w:szCs w:val="22"/>
        </w:rPr>
        <w:t xml:space="preserve">Hrabyně </w:t>
      </w:r>
      <w:proofErr w:type="gramStart"/>
      <w:r w:rsidR="00E546DE">
        <w:rPr>
          <w:rFonts w:ascii="Arial" w:hAnsi="Arial" w:cs="Arial"/>
          <w:color w:val="000000"/>
          <w:sz w:val="22"/>
          <w:szCs w:val="22"/>
        </w:rPr>
        <w:t>č.p.</w:t>
      </w:r>
      <w:proofErr w:type="gramEnd"/>
      <w:r w:rsidR="00E546DE">
        <w:rPr>
          <w:rFonts w:ascii="Arial" w:hAnsi="Arial" w:cs="Arial"/>
          <w:color w:val="000000"/>
          <w:sz w:val="22"/>
          <w:szCs w:val="22"/>
        </w:rPr>
        <w:t>204, 74767 Hrabyně</w:t>
      </w:r>
    </w:p>
    <w:p w:rsidR="00E4263A" w:rsidRPr="0005711A" w:rsidRDefault="00E4263A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711A">
        <w:rPr>
          <w:rFonts w:ascii="Arial" w:hAnsi="Arial" w:cs="Arial"/>
          <w:color w:val="000000"/>
          <w:sz w:val="22"/>
          <w:szCs w:val="22"/>
        </w:rPr>
        <w:t>IČ</w:t>
      </w:r>
      <w:r w:rsidR="00A419A2" w:rsidRPr="0005711A">
        <w:rPr>
          <w:rFonts w:ascii="Arial" w:hAnsi="Arial" w:cs="Arial"/>
          <w:color w:val="000000"/>
          <w:sz w:val="22"/>
          <w:szCs w:val="22"/>
        </w:rPr>
        <w:t>O</w:t>
      </w:r>
      <w:r w:rsidRPr="000571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546DE">
        <w:rPr>
          <w:rFonts w:ascii="Arial" w:hAnsi="Arial" w:cs="Arial"/>
          <w:color w:val="000000"/>
          <w:sz w:val="22"/>
          <w:szCs w:val="22"/>
        </w:rPr>
        <w:t>00601233</w:t>
      </w:r>
    </w:p>
    <w:p w:rsidR="00E4263A" w:rsidRPr="00E66BB7" w:rsidRDefault="00B14C74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5711A">
        <w:rPr>
          <w:rFonts w:ascii="Arial" w:hAnsi="Arial" w:cs="Arial"/>
          <w:color w:val="000000"/>
          <w:sz w:val="22"/>
          <w:szCs w:val="22"/>
        </w:rPr>
        <w:t>zastoupen</w:t>
      </w:r>
      <w:r w:rsidR="0005711A" w:rsidRPr="0005711A">
        <w:rPr>
          <w:rFonts w:ascii="Arial" w:hAnsi="Arial" w:cs="Arial"/>
          <w:color w:val="000000"/>
          <w:sz w:val="22"/>
          <w:szCs w:val="22"/>
        </w:rPr>
        <w:t>á</w:t>
      </w:r>
      <w:r w:rsidR="00E4263A" w:rsidRPr="000571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546DE">
        <w:rPr>
          <w:rFonts w:ascii="Arial" w:hAnsi="Arial" w:cs="Arial"/>
          <w:color w:val="000000"/>
          <w:sz w:val="22"/>
          <w:szCs w:val="22"/>
        </w:rPr>
        <w:t xml:space="preserve">MUDr. Vernerem </w:t>
      </w:r>
      <w:proofErr w:type="spellStart"/>
      <w:r w:rsidR="00E546DE">
        <w:rPr>
          <w:rFonts w:ascii="Arial" w:hAnsi="Arial" w:cs="Arial"/>
          <w:color w:val="000000"/>
          <w:sz w:val="22"/>
          <w:szCs w:val="22"/>
        </w:rPr>
        <w:t>Borunským</w:t>
      </w:r>
      <w:proofErr w:type="spellEnd"/>
      <w:r w:rsidR="00A419A2" w:rsidRPr="0005711A">
        <w:rPr>
          <w:rFonts w:ascii="Arial" w:hAnsi="Arial" w:cs="Arial"/>
          <w:color w:val="000000"/>
          <w:sz w:val="22"/>
          <w:szCs w:val="22"/>
        </w:rPr>
        <w:t xml:space="preserve">, </w:t>
      </w:r>
      <w:r w:rsidR="0005711A" w:rsidRPr="0005711A">
        <w:rPr>
          <w:rFonts w:ascii="Arial" w:hAnsi="Arial" w:cs="Arial"/>
          <w:color w:val="000000"/>
          <w:sz w:val="22"/>
          <w:szCs w:val="22"/>
        </w:rPr>
        <w:t>ředitelem</w:t>
      </w:r>
    </w:p>
    <w:p w:rsidR="00E4263A" w:rsidRPr="00E66BB7" w:rsidRDefault="00E4263A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(dále jen „</w:t>
      </w:r>
      <w:r w:rsidR="00BF6818" w:rsidRPr="00E66BB7">
        <w:rPr>
          <w:rFonts w:ascii="Arial" w:hAnsi="Arial" w:cs="Arial"/>
          <w:color w:val="000000"/>
          <w:sz w:val="22"/>
          <w:szCs w:val="22"/>
        </w:rPr>
        <w:t>P</w:t>
      </w:r>
      <w:r w:rsidRPr="00E66BB7">
        <w:rPr>
          <w:rFonts w:ascii="Arial" w:hAnsi="Arial" w:cs="Arial"/>
          <w:color w:val="000000"/>
          <w:sz w:val="22"/>
          <w:szCs w:val="22"/>
        </w:rPr>
        <w:t>ředávající“)</w:t>
      </w:r>
    </w:p>
    <w:p w:rsidR="00E4263A" w:rsidRPr="00E66BB7" w:rsidRDefault="00E4263A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04899" w:rsidRPr="00E66BB7" w:rsidRDefault="00F04899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a</w:t>
      </w:r>
    </w:p>
    <w:p w:rsidR="00E4263A" w:rsidRPr="00E66BB7" w:rsidRDefault="00E4263A" w:rsidP="00E4263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2118" w:rsidRPr="0005711A" w:rsidRDefault="00B32118" w:rsidP="00B3211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Psychiatrická nemocnice Bohnice</w:t>
      </w:r>
    </w:p>
    <w:p w:rsidR="00B32118" w:rsidRDefault="00B32118" w:rsidP="00B321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0821">
        <w:rPr>
          <w:rFonts w:ascii="Arial" w:hAnsi="Arial" w:cs="Arial"/>
          <w:color w:val="000000"/>
          <w:sz w:val="22"/>
          <w:szCs w:val="22"/>
        </w:rPr>
        <w:t>státní příspěvková organizace/organizační složka státu v přímé řídící působnosti Ministerstva zdravotnictví</w:t>
      </w:r>
    </w:p>
    <w:p w:rsidR="00B32118" w:rsidRPr="00E66BB7" w:rsidRDefault="00B32118" w:rsidP="00B3211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e sídlem </w:t>
      </w:r>
      <w:r>
        <w:rPr>
          <w:rFonts w:ascii="Arial" w:hAnsi="Arial" w:cs="Arial"/>
          <w:color w:val="000000"/>
          <w:sz w:val="22"/>
          <w:szCs w:val="22"/>
        </w:rPr>
        <w:t>Ústavní 91/7, 181 02 Praha 8</w:t>
      </w:r>
    </w:p>
    <w:p w:rsidR="00B32118" w:rsidRPr="00E66BB7" w:rsidRDefault="00B32118" w:rsidP="00B321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IČ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00064220</w:t>
      </w:r>
    </w:p>
    <w:p w:rsidR="00B32118" w:rsidRPr="00E66BB7" w:rsidRDefault="00B32118" w:rsidP="00B3211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Zastoupená: </w:t>
      </w:r>
      <w:r w:rsidR="002F76E0">
        <w:rPr>
          <w:rFonts w:ascii="Arial" w:hAnsi="Arial" w:cs="Arial"/>
          <w:color w:val="000000"/>
          <w:sz w:val="22"/>
          <w:szCs w:val="22"/>
        </w:rPr>
        <w:t>XXX</w:t>
      </w:r>
    </w:p>
    <w:p w:rsidR="00B32118" w:rsidRPr="00E66BB7" w:rsidRDefault="00B32118" w:rsidP="00B321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(dále jen „Přejímající“)</w:t>
      </w:r>
    </w:p>
    <w:p w:rsidR="00E4263A" w:rsidRPr="00E66BB7" w:rsidRDefault="00E4263A" w:rsidP="00E4263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04899" w:rsidRPr="00E66BB7" w:rsidRDefault="00F04899" w:rsidP="00E4263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B6647" w:rsidRPr="00E66BB7" w:rsidRDefault="00161A55" w:rsidP="003B66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BF6818" w:rsidRPr="00E66BB7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B6647" w:rsidRPr="00E66BB7" w:rsidRDefault="003B6647" w:rsidP="003B66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B6647" w:rsidRPr="00E66BB7" w:rsidRDefault="003B6647" w:rsidP="003B66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Předmětem této smlouvy je převod příslušnosti hospodařit s majetkem státu vymezen</w:t>
      </w:r>
      <w:r w:rsidR="00103BD0">
        <w:rPr>
          <w:rFonts w:ascii="Arial" w:hAnsi="Arial" w:cs="Arial"/>
          <w:color w:val="000000"/>
          <w:sz w:val="22"/>
          <w:szCs w:val="22"/>
        </w:rPr>
        <w:t>ý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m </w:t>
      </w:r>
      <w:r w:rsidR="00161A55">
        <w:rPr>
          <w:rFonts w:ascii="Arial" w:hAnsi="Arial" w:cs="Arial"/>
          <w:color w:val="000000"/>
          <w:sz w:val="22"/>
          <w:szCs w:val="22"/>
        </w:rPr>
        <w:br/>
      </w:r>
      <w:r w:rsidR="000D43FC" w:rsidRPr="00E66BB7">
        <w:rPr>
          <w:rFonts w:ascii="Arial" w:hAnsi="Arial" w:cs="Arial"/>
          <w:color w:val="000000"/>
          <w:sz w:val="22"/>
          <w:szCs w:val="22"/>
        </w:rPr>
        <w:t xml:space="preserve">v </w:t>
      </w:r>
      <w:r w:rsidR="00161A55">
        <w:rPr>
          <w:rFonts w:ascii="Arial" w:hAnsi="Arial" w:cs="Arial"/>
          <w:color w:val="000000"/>
          <w:sz w:val="22"/>
          <w:szCs w:val="22"/>
        </w:rPr>
        <w:t xml:space="preserve">Čl. </w:t>
      </w:r>
      <w:r w:rsidRPr="00E66BB7">
        <w:rPr>
          <w:rFonts w:ascii="Arial" w:hAnsi="Arial" w:cs="Arial"/>
          <w:color w:val="000000"/>
          <w:sz w:val="22"/>
          <w:szCs w:val="22"/>
        </w:rPr>
        <w:t>II</w:t>
      </w:r>
      <w:r w:rsidR="00161A55">
        <w:rPr>
          <w:rFonts w:ascii="Arial" w:hAnsi="Arial" w:cs="Arial"/>
          <w:color w:val="000000"/>
          <w:sz w:val="22"/>
          <w:szCs w:val="22"/>
        </w:rPr>
        <w:t>.</w:t>
      </w:r>
      <w:r w:rsidR="00771B37" w:rsidRPr="00E66B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6BB7">
        <w:rPr>
          <w:rFonts w:ascii="Arial" w:hAnsi="Arial" w:cs="Arial"/>
          <w:color w:val="000000"/>
          <w:sz w:val="22"/>
          <w:szCs w:val="22"/>
        </w:rPr>
        <w:t>této smlouvy z </w:t>
      </w:r>
      <w:r w:rsidR="00BF6818" w:rsidRPr="00E66BB7">
        <w:rPr>
          <w:rFonts w:ascii="Arial" w:hAnsi="Arial" w:cs="Arial"/>
          <w:color w:val="000000"/>
          <w:sz w:val="22"/>
          <w:szCs w:val="22"/>
        </w:rPr>
        <w:t>P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ředávajícího na </w:t>
      </w:r>
      <w:r w:rsidR="00BF6818" w:rsidRPr="00E66BB7">
        <w:rPr>
          <w:rFonts w:ascii="Arial" w:hAnsi="Arial" w:cs="Arial"/>
          <w:color w:val="000000"/>
          <w:sz w:val="22"/>
          <w:szCs w:val="22"/>
        </w:rPr>
        <w:t>P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řejímajícího. Předávající na základě této smlouvy </w:t>
      </w:r>
      <w:r w:rsidR="00161A55">
        <w:rPr>
          <w:rFonts w:ascii="Arial" w:hAnsi="Arial" w:cs="Arial"/>
          <w:color w:val="000000"/>
          <w:sz w:val="22"/>
          <w:szCs w:val="22"/>
        </w:rPr>
        <w:br/>
      </w:r>
      <w:r w:rsidRPr="00E66BB7">
        <w:rPr>
          <w:rFonts w:ascii="Arial" w:hAnsi="Arial" w:cs="Arial"/>
          <w:color w:val="000000"/>
          <w:sz w:val="22"/>
          <w:szCs w:val="22"/>
        </w:rPr>
        <w:t xml:space="preserve">a za podmínek jí stanovených převádí na </w:t>
      </w:r>
      <w:r w:rsidR="00BF6818" w:rsidRPr="00E66BB7">
        <w:rPr>
          <w:rFonts w:ascii="Arial" w:hAnsi="Arial" w:cs="Arial"/>
          <w:color w:val="000000"/>
          <w:sz w:val="22"/>
          <w:szCs w:val="22"/>
        </w:rPr>
        <w:t>P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řejímajícího příslušnost hospodařit s majetkem státu a </w:t>
      </w:r>
      <w:r w:rsidR="00BF6818" w:rsidRPr="00E66BB7">
        <w:rPr>
          <w:rFonts w:ascii="Arial" w:hAnsi="Arial" w:cs="Arial"/>
          <w:color w:val="000000"/>
          <w:sz w:val="22"/>
          <w:szCs w:val="22"/>
        </w:rPr>
        <w:t>P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řejímající majetek do své příslušnosti hospodařit s majetkem státu přijímá. </w:t>
      </w:r>
    </w:p>
    <w:p w:rsidR="00BF6818" w:rsidRPr="00E66BB7" w:rsidRDefault="00BF6818" w:rsidP="003B66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1B37" w:rsidRPr="00E66BB7" w:rsidRDefault="00771B37" w:rsidP="003B66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F6818" w:rsidRPr="00161A55" w:rsidRDefault="00161A55" w:rsidP="00BF68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1A55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BF6818" w:rsidRPr="00161A55">
        <w:rPr>
          <w:rFonts w:ascii="Arial" w:hAnsi="Arial" w:cs="Arial"/>
          <w:b/>
          <w:color w:val="000000"/>
          <w:sz w:val="22"/>
          <w:szCs w:val="22"/>
        </w:rPr>
        <w:t>II</w:t>
      </w:r>
      <w:r w:rsidRPr="00161A5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3B6647" w:rsidRPr="00E66BB7" w:rsidRDefault="003B6647" w:rsidP="003B66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B6647" w:rsidRPr="00E66BB7" w:rsidRDefault="00771B37" w:rsidP="003B66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P</w:t>
      </w:r>
      <w:r w:rsidR="003B6647" w:rsidRPr="00E66BB7">
        <w:rPr>
          <w:rFonts w:ascii="Arial" w:hAnsi="Arial" w:cs="Arial"/>
          <w:color w:val="000000"/>
          <w:sz w:val="22"/>
          <w:szCs w:val="22"/>
        </w:rPr>
        <w:t>ředávající</w:t>
      </w:r>
      <w:r w:rsidR="00BF6818" w:rsidRPr="00E66BB7">
        <w:rPr>
          <w:rFonts w:ascii="Arial" w:hAnsi="Arial" w:cs="Arial"/>
          <w:color w:val="000000"/>
          <w:sz w:val="22"/>
          <w:szCs w:val="22"/>
        </w:rPr>
        <w:t xml:space="preserve"> je na základě </w:t>
      </w:r>
      <w:r w:rsidR="009D333B">
        <w:rPr>
          <w:rFonts w:ascii="Arial" w:hAnsi="Arial" w:cs="Arial"/>
          <w:color w:val="000000"/>
          <w:sz w:val="22"/>
          <w:szCs w:val="22"/>
        </w:rPr>
        <w:t xml:space="preserve">smlouvy (objednávky) č. 2220668 a daňového dokladu (faktury) </w:t>
      </w:r>
      <w:r w:rsidR="009D333B">
        <w:rPr>
          <w:rFonts w:ascii="Arial" w:hAnsi="Arial" w:cs="Arial"/>
          <w:color w:val="000000"/>
          <w:sz w:val="22"/>
          <w:szCs w:val="22"/>
        </w:rPr>
        <w:br/>
        <w:t xml:space="preserve">č. 1120900008 ze dne 16. ledna </w:t>
      </w:r>
      <w:proofErr w:type="gramStart"/>
      <w:r w:rsidR="009D333B">
        <w:rPr>
          <w:rFonts w:ascii="Arial" w:hAnsi="Arial" w:cs="Arial"/>
          <w:color w:val="000000"/>
          <w:sz w:val="22"/>
          <w:szCs w:val="22"/>
        </w:rPr>
        <w:t xml:space="preserve">2009 </w:t>
      </w:r>
      <w:r w:rsidR="000D43FC" w:rsidRPr="00E66BB7">
        <w:rPr>
          <w:rFonts w:ascii="Arial" w:hAnsi="Arial" w:cs="Arial"/>
          <w:color w:val="000000"/>
          <w:sz w:val="22"/>
          <w:szCs w:val="22"/>
        </w:rPr>
        <w:t xml:space="preserve"> </w:t>
      </w:r>
      <w:r w:rsidR="00BF6818" w:rsidRPr="00E66BB7">
        <w:rPr>
          <w:rFonts w:ascii="Arial" w:hAnsi="Arial" w:cs="Arial"/>
          <w:color w:val="000000"/>
          <w:sz w:val="22"/>
          <w:szCs w:val="22"/>
        </w:rPr>
        <w:t>příslušný</w:t>
      </w:r>
      <w:proofErr w:type="gramEnd"/>
      <w:r w:rsidR="00BF6818" w:rsidRPr="00E66BB7">
        <w:rPr>
          <w:rFonts w:ascii="Arial" w:hAnsi="Arial" w:cs="Arial"/>
          <w:color w:val="000000"/>
          <w:sz w:val="22"/>
          <w:szCs w:val="22"/>
        </w:rPr>
        <w:t xml:space="preserve"> hospodařit s tímto movitým majetkem:</w:t>
      </w:r>
    </w:p>
    <w:p w:rsidR="00BF6818" w:rsidRPr="00E66BB7" w:rsidRDefault="00BF6818" w:rsidP="003B664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263A" w:rsidRPr="00E66BB7" w:rsidRDefault="00E546DE" w:rsidP="00E4263A">
      <w:pPr>
        <w:pStyle w:val="Odstavecseseznamem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SANITA VOLKSWAGEN CRAFTER</w:t>
      </w:r>
      <w:r w:rsidR="009D333B">
        <w:rPr>
          <w:rFonts w:ascii="Arial" w:hAnsi="Arial" w:cs="Arial"/>
          <w:color w:val="000000"/>
          <w:sz w:val="22"/>
          <w:szCs w:val="22"/>
        </w:rPr>
        <w:t xml:space="preserve"> 2,5 TDI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D333B">
        <w:rPr>
          <w:rFonts w:ascii="Arial" w:hAnsi="Arial" w:cs="Arial"/>
          <w:color w:val="000000"/>
          <w:sz w:val="22"/>
          <w:szCs w:val="22"/>
        </w:rPr>
        <w:t xml:space="preserve">RZ: 5T9 4609, </w:t>
      </w:r>
      <w:r>
        <w:rPr>
          <w:rFonts w:ascii="Arial" w:hAnsi="Arial" w:cs="Arial"/>
          <w:color w:val="000000"/>
          <w:sz w:val="22"/>
          <w:szCs w:val="22"/>
        </w:rPr>
        <w:t xml:space="preserve">pořizovací hodnota: 1.629.308,- Kč, zůstatková hodnota: </w:t>
      </w:r>
      <w:r w:rsidR="009A27DF">
        <w:rPr>
          <w:rFonts w:ascii="Arial" w:hAnsi="Arial" w:cs="Arial"/>
          <w:color w:val="000000"/>
          <w:sz w:val="22"/>
          <w:szCs w:val="22"/>
        </w:rPr>
        <w:t>198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9A27DF">
        <w:rPr>
          <w:rFonts w:ascii="Arial" w:hAnsi="Arial" w:cs="Arial"/>
          <w:color w:val="000000"/>
          <w:sz w:val="22"/>
          <w:szCs w:val="22"/>
        </w:rPr>
        <w:t>860</w:t>
      </w:r>
      <w:r>
        <w:rPr>
          <w:rFonts w:ascii="Arial" w:hAnsi="Arial" w:cs="Arial"/>
          <w:color w:val="000000"/>
          <w:sz w:val="22"/>
          <w:szCs w:val="22"/>
        </w:rPr>
        <w:t>,- Kč</w:t>
      </w:r>
      <w:r w:rsidR="00B14C74">
        <w:rPr>
          <w:rFonts w:ascii="Arial" w:hAnsi="Arial" w:cs="Arial"/>
          <w:color w:val="000000"/>
          <w:sz w:val="22"/>
          <w:szCs w:val="22"/>
        </w:rPr>
        <w:t xml:space="preserve"> (dále jen majetek)</w:t>
      </w:r>
      <w:r w:rsidR="00A419A2">
        <w:rPr>
          <w:rFonts w:ascii="Arial" w:hAnsi="Arial" w:cs="Arial"/>
          <w:color w:val="000000"/>
          <w:sz w:val="22"/>
          <w:szCs w:val="22"/>
        </w:rPr>
        <w:t>.</w:t>
      </w:r>
    </w:p>
    <w:p w:rsidR="00E546DE" w:rsidRPr="00E66BB7" w:rsidRDefault="00E546DE" w:rsidP="00E546DE">
      <w:pPr>
        <w:pStyle w:val="Odstavecseseznamem"/>
        <w:widowControl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103BD0" w:rsidRDefault="00103BD0" w:rsidP="00E4263A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4263A" w:rsidRPr="00161A55" w:rsidRDefault="00161A55" w:rsidP="00174B3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1A55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174B3B" w:rsidRPr="00161A55">
        <w:rPr>
          <w:rFonts w:ascii="Arial" w:hAnsi="Arial" w:cs="Arial"/>
          <w:b/>
          <w:color w:val="000000"/>
          <w:sz w:val="22"/>
          <w:szCs w:val="22"/>
        </w:rPr>
        <w:t>I</w:t>
      </w:r>
      <w:r w:rsidR="006D51F1" w:rsidRPr="00161A55">
        <w:rPr>
          <w:rFonts w:ascii="Arial" w:hAnsi="Arial" w:cs="Arial"/>
          <w:b/>
          <w:color w:val="000000"/>
          <w:sz w:val="22"/>
          <w:szCs w:val="22"/>
        </w:rPr>
        <w:t>II</w:t>
      </w:r>
      <w:r w:rsidRPr="00161A5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74B3B" w:rsidRPr="00E66BB7" w:rsidRDefault="00174B3B" w:rsidP="00174B3B">
      <w:pPr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84978" w:rsidRPr="00E66BB7" w:rsidRDefault="00084978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 xml:space="preserve">Touto smlouvou se mění příslušnost hospodařit s majetkem </w:t>
      </w:r>
      <w:r w:rsidR="00B14C74">
        <w:rPr>
          <w:rFonts w:ascii="Arial" w:hAnsi="Arial" w:cs="Arial"/>
          <w:color w:val="000000"/>
          <w:sz w:val="22"/>
          <w:szCs w:val="22"/>
        </w:rPr>
        <w:t xml:space="preserve">uvedeným v Čl. II. této smlouvy 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a to tak, že strana Předávající pozbývá příslušnost hospodařit s majetkem a zakládá se příslušnost hospodařit s majetkem pro stranu Přejímající. Přejímající se zavazuje, že bez zbytečných odkladů po nabytí platnosti této smlouvy zajistí zanesení majetku </w:t>
      </w:r>
      <w:r w:rsidR="00771B37" w:rsidRPr="00E66BB7">
        <w:rPr>
          <w:rFonts w:ascii="Arial" w:hAnsi="Arial" w:cs="Arial"/>
          <w:color w:val="000000"/>
          <w:sz w:val="22"/>
          <w:szCs w:val="22"/>
        </w:rPr>
        <w:t xml:space="preserve">do své </w:t>
      </w:r>
      <w:r w:rsidRPr="00E66BB7">
        <w:rPr>
          <w:rFonts w:ascii="Arial" w:hAnsi="Arial" w:cs="Arial"/>
          <w:color w:val="000000"/>
          <w:sz w:val="22"/>
          <w:szCs w:val="22"/>
        </w:rPr>
        <w:t>evidence.</w:t>
      </w:r>
    </w:p>
    <w:p w:rsidR="00771B37" w:rsidRPr="00E66BB7" w:rsidRDefault="00771B37" w:rsidP="00174B3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74B3B" w:rsidRPr="00161A55" w:rsidRDefault="00161A55" w:rsidP="00174B3B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Č</w:t>
      </w:r>
      <w:r w:rsidRPr="00161A55">
        <w:rPr>
          <w:rFonts w:ascii="Arial" w:hAnsi="Arial" w:cs="Arial"/>
          <w:b/>
          <w:color w:val="000000"/>
          <w:sz w:val="22"/>
          <w:szCs w:val="22"/>
        </w:rPr>
        <w:t>l. I</w:t>
      </w:r>
      <w:r w:rsidR="00174B3B" w:rsidRPr="00161A55">
        <w:rPr>
          <w:rFonts w:ascii="Arial" w:hAnsi="Arial" w:cs="Arial"/>
          <w:b/>
          <w:color w:val="000000"/>
          <w:sz w:val="22"/>
          <w:szCs w:val="22"/>
        </w:rPr>
        <w:t>V</w:t>
      </w:r>
      <w:r w:rsidRPr="00161A5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74B3B" w:rsidRPr="00E66BB7" w:rsidRDefault="00174B3B" w:rsidP="00174B3B">
      <w:pPr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74B3B" w:rsidRPr="00E66BB7" w:rsidRDefault="00174B3B" w:rsidP="00174B3B">
      <w:pPr>
        <w:pStyle w:val="Zkladntextodsazen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66BB7">
        <w:rPr>
          <w:rFonts w:ascii="Arial" w:hAnsi="Arial" w:cs="Arial"/>
          <w:b w:val="0"/>
          <w:color w:val="000000"/>
          <w:sz w:val="22"/>
          <w:szCs w:val="22"/>
        </w:rPr>
        <w:t>Důvodem změny příslušnosti hospodařit s majetkem uvedeným v </w:t>
      </w:r>
      <w:r w:rsidR="00161A55">
        <w:rPr>
          <w:rFonts w:ascii="Arial" w:hAnsi="Arial" w:cs="Arial"/>
          <w:b w:val="0"/>
          <w:color w:val="000000"/>
          <w:sz w:val="22"/>
          <w:szCs w:val="22"/>
        </w:rPr>
        <w:t>Č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>l. II</w:t>
      </w:r>
      <w:r w:rsidR="00161A55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 této smlouvy z Předávajícího na Přejímajícího je, že pro Předávajícího se stal majetek </w:t>
      </w:r>
      <w:r w:rsidR="00383AA9">
        <w:rPr>
          <w:rFonts w:ascii="Arial" w:hAnsi="Arial" w:cs="Arial"/>
          <w:b w:val="0"/>
          <w:color w:val="000000"/>
          <w:sz w:val="22"/>
          <w:szCs w:val="22"/>
        </w:rPr>
        <w:t xml:space="preserve">trvale 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>nepotřebným.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 </w:t>
      </w:r>
      <w:r w:rsidR="002D2E18"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O </w:t>
      </w:r>
      <w:r w:rsidR="00383AA9">
        <w:rPr>
          <w:rFonts w:ascii="Arial" w:hAnsi="Arial" w:cs="Arial"/>
          <w:b w:val="0"/>
          <w:color w:val="000000"/>
          <w:sz w:val="22"/>
          <w:szCs w:val="22"/>
        </w:rPr>
        <w:t xml:space="preserve">trvalé </w:t>
      </w:r>
      <w:r w:rsidR="002D2E18"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nepotřebnosti bylo rozhodnuto </w:t>
      </w:r>
      <w:r w:rsidR="009D333B">
        <w:rPr>
          <w:rFonts w:ascii="Arial" w:hAnsi="Arial" w:cs="Arial"/>
          <w:b w:val="0"/>
          <w:color w:val="000000"/>
          <w:sz w:val="22"/>
          <w:szCs w:val="22"/>
        </w:rPr>
        <w:t xml:space="preserve">dne </w:t>
      </w:r>
      <w:r w:rsidR="00E546DE">
        <w:rPr>
          <w:rFonts w:ascii="Arial" w:hAnsi="Arial" w:cs="Arial"/>
          <w:b w:val="0"/>
          <w:color w:val="000000"/>
          <w:sz w:val="22"/>
          <w:szCs w:val="22"/>
        </w:rPr>
        <w:t>21.</w:t>
      </w:r>
      <w:r w:rsidR="009D333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546DE">
        <w:rPr>
          <w:rFonts w:ascii="Arial" w:hAnsi="Arial" w:cs="Arial"/>
          <w:b w:val="0"/>
          <w:color w:val="000000"/>
          <w:sz w:val="22"/>
          <w:szCs w:val="22"/>
        </w:rPr>
        <w:t>5.</w:t>
      </w:r>
      <w:r w:rsidR="009D333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546DE">
        <w:rPr>
          <w:rFonts w:ascii="Arial" w:hAnsi="Arial" w:cs="Arial"/>
          <w:b w:val="0"/>
          <w:color w:val="000000"/>
          <w:sz w:val="22"/>
          <w:szCs w:val="22"/>
        </w:rPr>
        <w:t>2018</w:t>
      </w:r>
      <w:r w:rsidR="009D333B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proofErr w:type="gramStart"/>
      <w:r w:rsidR="009D333B">
        <w:rPr>
          <w:rFonts w:ascii="Arial" w:hAnsi="Arial" w:cs="Arial"/>
          <w:b w:val="0"/>
          <w:color w:val="000000"/>
          <w:sz w:val="22"/>
          <w:szCs w:val="22"/>
        </w:rPr>
        <w:t>č.j.</w:t>
      </w:r>
      <w:proofErr w:type="gramEnd"/>
      <w:r w:rsidR="009D333B">
        <w:rPr>
          <w:rFonts w:ascii="Arial" w:hAnsi="Arial" w:cs="Arial"/>
          <w:b w:val="0"/>
          <w:color w:val="000000"/>
          <w:sz w:val="22"/>
          <w:szCs w:val="22"/>
        </w:rPr>
        <w:t xml:space="preserve"> 2018/1947/RÚH</w:t>
      </w:r>
      <w:r w:rsidR="00CF4F27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2D2E18" w:rsidRPr="00E66BB7" w:rsidRDefault="002D2E18" w:rsidP="00174B3B">
      <w:pPr>
        <w:pStyle w:val="Zkladntextodsazen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D2E18" w:rsidRPr="00E66BB7" w:rsidRDefault="002D2E18" w:rsidP="00174B3B">
      <w:pPr>
        <w:pStyle w:val="Zkladntextodsazen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66BB7">
        <w:rPr>
          <w:rFonts w:ascii="Arial" w:hAnsi="Arial" w:cs="Arial"/>
          <w:b w:val="0"/>
          <w:color w:val="000000"/>
          <w:sz w:val="22"/>
          <w:szCs w:val="22"/>
        </w:rPr>
        <w:t>Přejímající bude majetek uvedený v </w:t>
      </w:r>
      <w:r w:rsidR="00161A55">
        <w:rPr>
          <w:rFonts w:ascii="Arial" w:hAnsi="Arial" w:cs="Arial"/>
          <w:b w:val="0"/>
          <w:color w:val="000000"/>
          <w:sz w:val="22"/>
          <w:szCs w:val="22"/>
        </w:rPr>
        <w:t>Č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>l. II</w:t>
      </w:r>
      <w:r w:rsidR="00161A55">
        <w:rPr>
          <w:rFonts w:ascii="Arial" w:hAnsi="Arial" w:cs="Arial"/>
          <w:b w:val="0"/>
          <w:color w:val="000000"/>
          <w:sz w:val="22"/>
          <w:szCs w:val="22"/>
        </w:rPr>
        <w:t>.</w:t>
      </w:r>
      <w:r w:rsidRPr="00E66BB7">
        <w:rPr>
          <w:rFonts w:ascii="Arial" w:hAnsi="Arial" w:cs="Arial"/>
          <w:b w:val="0"/>
          <w:color w:val="000000"/>
          <w:sz w:val="22"/>
          <w:szCs w:val="22"/>
        </w:rPr>
        <w:t xml:space="preserve"> této smlouvy využívat </w:t>
      </w:r>
      <w:r w:rsidR="00B32118">
        <w:rPr>
          <w:rFonts w:ascii="Arial" w:hAnsi="Arial" w:cs="Arial"/>
          <w:b w:val="0"/>
          <w:color w:val="000000"/>
          <w:sz w:val="22"/>
          <w:szCs w:val="22"/>
        </w:rPr>
        <w:t>k převozům pacientů.</w:t>
      </w:r>
    </w:p>
    <w:p w:rsidR="00174B3B" w:rsidRPr="00E66BB7" w:rsidRDefault="00174B3B" w:rsidP="00174B3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4263A" w:rsidRDefault="0050567A" w:rsidP="00E4263A">
      <w:pPr>
        <w:widowControl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0567A">
        <w:rPr>
          <w:rFonts w:ascii="Arial" w:hAnsi="Arial" w:cs="Arial"/>
          <w:bCs/>
          <w:color w:val="000000"/>
          <w:sz w:val="22"/>
          <w:szCs w:val="22"/>
        </w:rPr>
        <w:t>Změna příslušnosti hospodařit s majetkem uvedeným v Čl. II. této smlouvy nastává dnem</w:t>
      </w:r>
      <w:r>
        <w:rPr>
          <w:rFonts w:ascii="Arial" w:hAnsi="Arial" w:cs="Arial"/>
          <w:bCs/>
          <w:color w:val="000000"/>
          <w:sz w:val="22"/>
          <w:szCs w:val="22"/>
        </w:rPr>
        <w:t>, kdy nabývá tato smlouva platnosti</w:t>
      </w:r>
      <w:r w:rsidR="00D65F7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50567A" w:rsidRPr="0050567A" w:rsidRDefault="0050567A" w:rsidP="00E4263A">
      <w:pPr>
        <w:widowControl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4263A" w:rsidRPr="00161A55" w:rsidRDefault="00161A55" w:rsidP="002D2E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1A55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2D2E18" w:rsidRPr="00161A55">
        <w:rPr>
          <w:rFonts w:ascii="Arial" w:hAnsi="Arial" w:cs="Arial"/>
          <w:b/>
          <w:color w:val="000000"/>
          <w:sz w:val="22"/>
          <w:szCs w:val="22"/>
        </w:rPr>
        <w:t>V</w:t>
      </w:r>
      <w:r w:rsidRPr="00161A5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D2E18" w:rsidRPr="00E66BB7" w:rsidRDefault="002D2E18" w:rsidP="002D2E1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32118" w:rsidRPr="00E66BB7" w:rsidRDefault="00383AA9" w:rsidP="00B3211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Předávající a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řejímající se ve smyslu ustanovení § 16 odst. 1 vyhlášky č. 62/2001 Sb., </w:t>
      </w:r>
      <w:r w:rsidR="00161A55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ve znění pozdějších předpisů, dohodli, že za majetek uvedený v </w:t>
      </w:r>
      <w:r w:rsidR="00161A55">
        <w:rPr>
          <w:rFonts w:ascii="Arial" w:hAnsi="Arial" w:cs="Arial"/>
          <w:color w:val="000000"/>
          <w:sz w:val="22"/>
          <w:szCs w:val="22"/>
        </w:rPr>
        <w:t>Č</w:t>
      </w:r>
      <w:r w:rsidR="002D2E18" w:rsidRPr="00E66BB7">
        <w:rPr>
          <w:rFonts w:ascii="Arial" w:hAnsi="Arial" w:cs="Arial"/>
          <w:color w:val="000000"/>
          <w:sz w:val="22"/>
          <w:szCs w:val="22"/>
        </w:rPr>
        <w:t>l. II</w:t>
      </w:r>
      <w:r w:rsidR="00161A55">
        <w:rPr>
          <w:rFonts w:ascii="Arial" w:hAnsi="Arial" w:cs="Arial"/>
          <w:color w:val="000000"/>
          <w:sz w:val="22"/>
          <w:szCs w:val="22"/>
        </w:rPr>
        <w:t>.</w:t>
      </w:r>
      <w:r w:rsidR="002D2E18" w:rsidRPr="00E66BB7">
        <w:rPr>
          <w:rFonts w:ascii="Arial" w:hAnsi="Arial" w:cs="Arial"/>
          <w:color w:val="000000"/>
          <w:sz w:val="22"/>
          <w:szCs w:val="22"/>
        </w:rPr>
        <w:t xml:space="preserve"> této smlouvy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řejímající </w:t>
      </w:r>
      <w:r w:rsidRPr="00E546DE">
        <w:rPr>
          <w:rFonts w:ascii="Arial" w:hAnsi="Arial" w:cs="Arial"/>
          <w:color w:val="000000"/>
          <w:sz w:val="22"/>
          <w:szCs w:val="22"/>
        </w:rPr>
        <w:t>poskytne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ředávajícímu peněžité plnění</w:t>
      </w:r>
      <w:r w:rsidR="00B56F68">
        <w:rPr>
          <w:rFonts w:ascii="Arial" w:hAnsi="Arial" w:cs="Arial"/>
          <w:color w:val="000000"/>
          <w:sz w:val="22"/>
          <w:szCs w:val="22"/>
        </w:rPr>
        <w:t xml:space="preserve"> ve výši </w:t>
      </w:r>
      <w:r w:rsidR="00E546DE">
        <w:rPr>
          <w:rFonts w:ascii="Arial" w:hAnsi="Arial" w:cs="Arial"/>
          <w:color w:val="000000"/>
          <w:sz w:val="22"/>
          <w:szCs w:val="22"/>
        </w:rPr>
        <w:t xml:space="preserve">170.000,- </w:t>
      </w:r>
      <w:r w:rsidR="00B56F68">
        <w:rPr>
          <w:rFonts w:ascii="Arial" w:hAnsi="Arial" w:cs="Arial"/>
          <w:color w:val="000000"/>
          <w:sz w:val="22"/>
          <w:szCs w:val="22"/>
        </w:rPr>
        <w:t xml:space="preserve">Kč (slovy: </w:t>
      </w:r>
      <w:proofErr w:type="spellStart"/>
      <w:r w:rsidR="00E546DE">
        <w:rPr>
          <w:rFonts w:ascii="Arial" w:hAnsi="Arial" w:cs="Arial"/>
          <w:color w:val="000000"/>
          <w:sz w:val="22"/>
          <w:szCs w:val="22"/>
        </w:rPr>
        <w:t>stosedmdesáttisíckorun</w:t>
      </w:r>
      <w:proofErr w:type="spellEnd"/>
      <w:r w:rsidR="00E546DE">
        <w:rPr>
          <w:rFonts w:ascii="Arial" w:hAnsi="Arial" w:cs="Arial"/>
          <w:color w:val="000000"/>
          <w:sz w:val="22"/>
          <w:szCs w:val="22"/>
        </w:rPr>
        <w:t xml:space="preserve"> českých)</w:t>
      </w:r>
      <w:r w:rsidR="00B56F68">
        <w:rPr>
          <w:rFonts w:ascii="Arial" w:hAnsi="Arial" w:cs="Arial"/>
          <w:color w:val="000000"/>
          <w:sz w:val="22"/>
          <w:szCs w:val="22"/>
        </w:rPr>
        <w:t>.</w:t>
      </w:r>
      <w:r w:rsidR="00B32118" w:rsidRPr="00B32118">
        <w:rPr>
          <w:rFonts w:ascii="Arial" w:hAnsi="Arial" w:cs="Arial"/>
          <w:color w:val="000000"/>
          <w:sz w:val="22"/>
          <w:szCs w:val="22"/>
        </w:rPr>
        <w:t xml:space="preserve"> </w:t>
      </w:r>
      <w:r w:rsidR="00B32118">
        <w:rPr>
          <w:rFonts w:ascii="Arial" w:hAnsi="Arial" w:cs="Arial"/>
          <w:color w:val="000000"/>
          <w:sz w:val="22"/>
          <w:szCs w:val="22"/>
        </w:rPr>
        <w:t>Plnění je osvobozeno od daně z přidané hodnoty dle § 62 zákona o DPH č.235/2004 Sb. Peněžité plnění bude převedeno na bankovní účet předávajícího: 19136821/0710 nejpozději ke dni přepisu vozidla.</w:t>
      </w:r>
    </w:p>
    <w:p w:rsidR="002D2E18" w:rsidRPr="00E66BB7" w:rsidRDefault="00383AA9" w:rsidP="002D2E1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263A" w:rsidRPr="00E66BB7" w:rsidRDefault="00E4263A" w:rsidP="00E4263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546DE" w:rsidRPr="00E66BB7" w:rsidRDefault="00E546DE" w:rsidP="00E546D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Přejímající prohlašuje, že před uzavřením této smlouvy se dostatečně seznámil se stavem majetku, který je předmětem této smlouvy</w:t>
      </w:r>
      <w:r>
        <w:rPr>
          <w:rFonts w:ascii="Arial" w:hAnsi="Arial" w:cs="Arial"/>
          <w:color w:val="000000"/>
          <w:sz w:val="22"/>
          <w:szCs w:val="22"/>
        </w:rPr>
        <w:t xml:space="preserve">, měl možnost si ho </w:t>
      </w:r>
      <w:r w:rsidRPr="00E546DE">
        <w:rPr>
          <w:rFonts w:ascii="Arial" w:hAnsi="Arial" w:cs="Arial"/>
          <w:color w:val="000000"/>
          <w:sz w:val="22"/>
          <w:szCs w:val="22"/>
        </w:rPr>
        <w:t xml:space="preserve">prohlédnout a vyzkoušet, a že si je plně vědom toho, že se jedná o věc značně opotřebenou, a i s ohledem na to </w:t>
      </w:r>
      <w:proofErr w:type="gramStart"/>
      <w:r w:rsidRPr="00E546DE">
        <w:rPr>
          <w:rFonts w:ascii="Arial" w:hAnsi="Arial" w:cs="Arial"/>
          <w:color w:val="000000"/>
          <w:sz w:val="22"/>
          <w:szCs w:val="22"/>
        </w:rPr>
        <w:t>se</w:t>
      </w:r>
      <w:proofErr w:type="gramEnd"/>
      <w:r w:rsidRPr="00E546DE">
        <w:rPr>
          <w:rFonts w:ascii="Arial" w:hAnsi="Arial" w:cs="Arial"/>
          <w:color w:val="000000"/>
          <w:sz w:val="22"/>
          <w:szCs w:val="22"/>
        </w:rPr>
        <w:t xml:space="preserve"> tímto ve smyslu </w:t>
      </w:r>
      <w:proofErr w:type="spellStart"/>
      <w:r w:rsidRPr="00E546DE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E546D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E546DE">
        <w:rPr>
          <w:rFonts w:ascii="Arial" w:hAnsi="Arial" w:cs="Arial"/>
          <w:color w:val="000000"/>
          <w:sz w:val="22"/>
          <w:szCs w:val="22"/>
        </w:rPr>
        <w:t>§  1916</w:t>
      </w:r>
      <w:proofErr w:type="gramEnd"/>
      <w:r w:rsidRPr="00E546DE">
        <w:rPr>
          <w:rFonts w:ascii="Arial" w:hAnsi="Arial" w:cs="Arial"/>
          <w:color w:val="000000"/>
          <w:sz w:val="22"/>
          <w:szCs w:val="22"/>
        </w:rPr>
        <w:t xml:space="preserve"> odst. 2 věty druhé občanského zákoníku vzdává svého práva z vadného plnění.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71B37" w:rsidRPr="00E66BB7" w:rsidRDefault="00771B37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2E18" w:rsidRPr="00161A55" w:rsidRDefault="00161A55" w:rsidP="002D2E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1A55">
        <w:rPr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2D2E18" w:rsidRPr="00161A55">
        <w:rPr>
          <w:rFonts w:ascii="Arial" w:hAnsi="Arial" w:cs="Arial"/>
          <w:b/>
          <w:color w:val="000000"/>
          <w:sz w:val="22"/>
          <w:szCs w:val="22"/>
        </w:rPr>
        <w:t>VI</w:t>
      </w:r>
      <w:r w:rsidRPr="00161A5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D2E18" w:rsidRPr="00E66BB7" w:rsidRDefault="002D2E18" w:rsidP="002D2E1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2E18" w:rsidRDefault="002D2E18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Tato smlouva je vyhotovena v</w:t>
      </w:r>
      <w:r w:rsidR="0005334E" w:rsidRPr="00E66BB7">
        <w:rPr>
          <w:rFonts w:ascii="Arial" w:hAnsi="Arial" w:cs="Arial"/>
          <w:color w:val="000000"/>
          <w:sz w:val="22"/>
          <w:szCs w:val="22"/>
        </w:rPr>
        <w:t xml:space="preserve">e 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dvou </w:t>
      </w:r>
      <w:r w:rsidRPr="00E66BB7">
        <w:rPr>
          <w:rFonts w:ascii="Arial" w:hAnsi="Arial" w:cs="Arial"/>
          <w:color w:val="000000"/>
          <w:sz w:val="22"/>
          <w:szCs w:val="22"/>
        </w:rPr>
        <w:t>vyhotoveních</w:t>
      </w:r>
      <w:r w:rsidR="00383AA9">
        <w:rPr>
          <w:rFonts w:ascii="Arial" w:hAnsi="Arial" w:cs="Arial"/>
          <w:color w:val="000000"/>
          <w:sz w:val="22"/>
          <w:szCs w:val="22"/>
        </w:rPr>
        <w:t>, z nichž jed</w:t>
      </w:r>
      <w:r w:rsidR="00161A55">
        <w:rPr>
          <w:rFonts w:ascii="Arial" w:hAnsi="Arial" w:cs="Arial"/>
          <w:color w:val="000000"/>
          <w:sz w:val="22"/>
          <w:szCs w:val="22"/>
        </w:rPr>
        <w:t>n</w:t>
      </w:r>
      <w:r w:rsidR="003A0962">
        <w:rPr>
          <w:rFonts w:ascii="Arial" w:hAnsi="Arial" w:cs="Arial"/>
          <w:color w:val="000000"/>
          <w:sz w:val="22"/>
          <w:szCs w:val="22"/>
        </w:rPr>
        <w:t>o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 je určen</w:t>
      </w:r>
      <w:r w:rsidR="003A0962">
        <w:rPr>
          <w:rFonts w:ascii="Arial" w:hAnsi="Arial" w:cs="Arial"/>
          <w:color w:val="000000"/>
          <w:sz w:val="22"/>
          <w:szCs w:val="22"/>
        </w:rPr>
        <w:t>o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 </w:t>
      </w:r>
      <w:r w:rsidR="00D82A1A">
        <w:rPr>
          <w:rFonts w:ascii="Arial" w:hAnsi="Arial" w:cs="Arial"/>
          <w:color w:val="000000"/>
          <w:sz w:val="22"/>
          <w:szCs w:val="22"/>
        </w:rPr>
        <w:br/>
      </w:r>
      <w:r w:rsidR="00383AA9">
        <w:rPr>
          <w:rFonts w:ascii="Arial" w:hAnsi="Arial" w:cs="Arial"/>
          <w:color w:val="000000"/>
          <w:sz w:val="22"/>
          <w:szCs w:val="22"/>
        </w:rPr>
        <w:t xml:space="preserve">pro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 w:rsidR="00383AA9">
        <w:rPr>
          <w:rFonts w:ascii="Arial" w:hAnsi="Arial" w:cs="Arial"/>
          <w:color w:val="000000"/>
          <w:sz w:val="22"/>
          <w:szCs w:val="22"/>
        </w:rPr>
        <w:t>ředávajícího a jed</w:t>
      </w:r>
      <w:r w:rsidR="00161A55">
        <w:rPr>
          <w:rFonts w:ascii="Arial" w:hAnsi="Arial" w:cs="Arial"/>
          <w:color w:val="000000"/>
          <w:sz w:val="22"/>
          <w:szCs w:val="22"/>
        </w:rPr>
        <w:t>n</w:t>
      </w:r>
      <w:r w:rsidR="003A0962">
        <w:rPr>
          <w:rFonts w:ascii="Arial" w:hAnsi="Arial" w:cs="Arial"/>
          <w:color w:val="000000"/>
          <w:sz w:val="22"/>
          <w:szCs w:val="22"/>
        </w:rPr>
        <w:t>o</w:t>
      </w:r>
      <w:r w:rsidR="00161A55">
        <w:rPr>
          <w:rFonts w:ascii="Arial" w:hAnsi="Arial" w:cs="Arial"/>
          <w:color w:val="000000"/>
          <w:sz w:val="22"/>
          <w:szCs w:val="22"/>
        </w:rPr>
        <w:t xml:space="preserve"> 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pro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řejímajícího. </w:t>
      </w:r>
    </w:p>
    <w:p w:rsidR="0050567A" w:rsidRDefault="0050567A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0567A" w:rsidRDefault="0050567A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Tato smlouva nabývá platnosti dnem podpisu smluvními stranami</w:t>
      </w:r>
      <w:r w:rsidR="009D333B">
        <w:rPr>
          <w:rFonts w:ascii="Arial" w:hAnsi="Arial" w:cs="Arial"/>
          <w:color w:val="000000"/>
          <w:sz w:val="22"/>
          <w:szCs w:val="22"/>
        </w:rPr>
        <w:t xml:space="preserve"> a účinnosti dnem uveřejnění v registru smluv v souladu se zákonem č. 340/2015 Sb., o zvláštních podmínkách účinnosti některých smluv, uveřejňování těchto smluv a o registru smluv (zákon o registru smluv), ve znění pozdějších předpisů.</w:t>
      </w:r>
    </w:p>
    <w:p w:rsidR="006142E0" w:rsidRDefault="006142E0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142E0" w:rsidRPr="00E66BB7" w:rsidRDefault="006142E0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Předávající zašle tuto smlouvu správci registru smluv k uveřejnění bez zbytečného odkladu, nejpozději však do 30 dnů od uzavření smlouvy. Předávající předá přejímajícímu doklad </w:t>
      </w:r>
      <w:r w:rsidR="00AC2F8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 uveřejnění smlouvy v registru smluv podle ustanovení § 5 odst. 4 zákona 340/2015 Sb., </w:t>
      </w:r>
      <w:r w:rsidR="00AC2F8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o registru smluv, ve znění pozdějších předpisů, jako potvrzení skutečnosti, že smlouva nabyla účinnosti.</w:t>
      </w:r>
    </w:p>
    <w:p w:rsidR="002D2E18" w:rsidRPr="00E66BB7" w:rsidRDefault="002D2E18" w:rsidP="002D2E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2E18" w:rsidRPr="00E66BB7" w:rsidRDefault="002D2E18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 xml:space="preserve">Fyzické předání a převzetí </w:t>
      </w:r>
      <w:r w:rsidR="00683D2C" w:rsidRPr="00E66BB7">
        <w:rPr>
          <w:rFonts w:ascii="Arial" w:hAnsi="Arial" w:cs="Arial"/>
          <w:color w:val="000000"/>
          <w:sz w:val="22"/>
          <w:szCs w:val="22"/>
        </w:rPr>
        <w:t>m</w:t>
      </w:r>
      <w:r w:rsidRPr="00E66BB7">
        <w:rPr>
          <w:rFonts w:ascii="Arial" w:hAnsi="Arial" w:cs="Arial"/>
          <w:color w:val="000000"/>
          <w:sz w:val="22"/>
          <w:szCs w:val="22"/>
        </w:rPr>
        <w:t>ajetku uvedeného v</w:t>
      </w:r>
      <w:r w:rsidR="00BB09BB">
        <w:rPr>
          <w:rFonts w:ascii="Arial" w:hAnsi="Arial" w:cs="Arial"/>
          <w:color w:val="000000"/>
          <w:sz w:val="22"/>
          <w:szCs w:val="22"/>
        </w:rPr>
        <w:t> </w:t>
      </w:r>
      <w:r w:rsidR="00161A55">
        <w:rPr>
          <w:rFonts w:ascii="Arial" w:hAnsi="Arial" w:cs="Arial"/>
          <w:color w:val="000000"/>
          <w:sz w:val="22"/>
          <w:szCs w:val="22"/>
        </w:rPr>
        <w:t>Č</w:t>
      </w:r>
      <w:r w:rsidR="00BB09BB">
        <w:rPr>
          <w:rFonts w:ascii="Arial" w:hAnsi="Arial" w:cs="Arial"/>
          <w:color w:val="000000"/>
          <w:sz w:val="22"/>
          <w:szCs w:val="22"/>
        </w:rPr>
        <w:t xml:space="preserve">l. </w:t>
      </w:r>
      <w:r w:rsidRPr="00E66BB7">
        <w:rPr>
          <w:rFonts w:ascii="Arial" w:hAnsi="Arial" w:cs="Arial"/>
          <w:color w:val="000000"/>
          <w:sz w:val="22"/>
          <w:szCs w:val="22"/>
        </w:rPr>
        <w:t>II</w:t>
      </w:r>
      <w:r w:rsidR="00161A55">
        <w:rPr>
          <w:rFonts w:ascii="Arial" w:hAnsi="Arial" w:cs="Arial"/>
          <w:color w:val="000000"/>
          <w:sz w:val="22"/>
          <w:szCs w:val="22"/>
        </w:rPr>
        <w:t>.</w:t>
      </w:r>
      <w:r w:rsidR="00771B37" w:rsidRPr="00E66BB7">
        <w:rPr>
          <w:rFonts w:ascii="Arial" w:hAnsi="Arial" w:cs="Arial"/>
          <w:color w:val="000000"/>
          <w:sz w:val="22"/>
          <w:szCs w:val="22"/>
        </w:rPr>
        <w:t xml:space="preserve"> této smlouvy 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se uskuteční </w:t>
      </w:r>
      <w:r w:rsidR="00161A55">
        <w:rPr>
          <w:rFonts w:ascii="Arial" w:hAnsi="Arial" w:cs="Arial"/>
          <w:color w:val="000000"/>
          <w:sz w:val="22"/>
          <w:szCs w:val="22"/>
        </w:rPr>
        <w:br/>
      </w:r>
      <w:r w:rsidR="00383AA9">
        <w:rPr>
          <w:rFonts w:ascii="Arial" w:hAnsi="Arial" w:cs="Arial"/>
          <w:color w:val="000000"/>
          <w:sz w:val="22"/>
          <w:szCs w:val="22"/>
        </w:rPr>
        <w:t xml:space="preserve">po vzájemné dohodě a bude o něm sepsán </w:t>
      </w:r>
      <w:r w:rsidR="00383AA9" w:rsidRPr="00161A55">
        <w:rPr>
          <w:rFonts w:ascii="Arial" w:hAnsi="Arial" w:cs="Arial"/>
          <w:i/>
          <w:color w:val="000000"/>
          <w:sz w:val="22"/>
          <w:szCs w:val="22"/>
        </w:rPr>
        <w:t>Protokol o předání a převzetí majetku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 podepsaný zástupcem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řejímajícího a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ředávajícího. Dnem fyzického předání a převzetí </w:t>
      </w:r>
      <w:r w:rsidR="003A0962">
        <w:rPr>
          <w:rFonts w:ascii="Arial" w:hAnsi="Arial" w:cs="Arial"/>
          <w:color w:val="000000"/>
          <w:sz w:val="22"/>
          <w:szCs w:val="22"/>
        </w:rPr>
        <w:t xml:space="preserve">majetku 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je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řejímající oprávněn </w:t>
      </w:r>
      <w:r w:rsidR="003A0962">
        <w:rPr>
          <w:rFonts w:ascii="Arial" w:hAnsi="Arial" w:cs="Arial"/>
          <w:color w:val="000000"/>
          <w:sz w:val="22"/>
          <w:szCs w:val="22"/>
        </w:rPr>
        <w:t xml:space="preserve">majetek 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plně užívat a současně tímto dnem přechází </w:t>
      </w:r>
      <w:r w:rsidR="003A0962">
        <w:rPr>
          <w:rFonts w:ascii="Arial" w:hAnsi="Arial" w:cs="Arial"/>
          <w:color w:val="000000"/>
          <w:sz w:val="22"/>
          <w:szCs w:val="22"/>
        </w:rPr>
        <w:br/>
      </w:r>
      <w:r w:rsidR="00383AA9">
        <w:rPr>
          <w:rFonts w:ascii="Arial" w:hAnsi="Arial" w:cs="Arial"/>
          <w:color w:val="000000"/>
          <w:sz w:val="22"/>
          <w:szCs w:val="22"/>
        </w:rPr>
        <w:t xml:space="preserve">na </w:t>
      </w:r>
      <w:r w:rsidR="00D82A1A">
        <w:rPr>
          <w:rFonts w:ascii="Arial" w:hAnsi="Arial" w:cs="Arial"/>
          <w:color w:val="000000"/>
          <w:sz w:val="22"/>
          <w:szCs w:val="22"/>
        </w:rPr>
        <w:t>P</w:t>
      </w:r>
      <w:r w:rsidR="00383AA9">
        <w:rPr>
          <w:rFonts w:ascii="Arial" w:hAnsi="Arial" w:cs="Arial"/>
          <w:color w:val="000000"/>
          <w:sz w:val="22"/>
          <w:szCs w:val="22"/>
        </w:rPr>
        <w:t xml:space="preserve">řejímajícího nebezpečí škody na věci. </w:t>
      </w:r>
    </w:p>
    <w:p w:rsidR="002D2E18" w:rsidRDefault="002D2E18" w:rsidP="002D2E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2E18" w:rsidRPr="00E66BB7" w:rsidRDefault="002D2E18" w:rsidP="0008497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 xml:space="preserve">Předávající a </w:t>
      </w:r>
      <w:r w:rsidR="00771B37" w:rsidRPr="00E66BB7">
        <w:rPr>
          <w:rFonts w:ascii="Arial" w:hAnsi="Arial" w:cs="Arial"/>
          <w:color w:val="000000"/>
          <w:sz w:val="22"/>
          <w:szCs w:val="22"/>
        </w:rPr>
        <w:t>P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řejímající prohlašují, že obsah smlouvy je jim jasný a srozumitelný a je projevem jejich svobodné vůle, což stvrzují svým podpisem na této smlouvě. </w:t>
      </w:r>
    </w:p>
    <w:p w:rsidR="00E546DE" w:rsidRPr="00E66BB7" w:rsidRDefault="00E546DE" w:rsidP="00E4263A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CF4F27" w:rsidRPr="00E66BB7" w:rsidRDefault="00E4263A" w:rsidP="00E426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66BB7">
        <w:rPr>
          <w:rFonts w:ascii="Arial" w:hAnsi="Arial" w:cs="Arial"/>
          <w:color w:val="000000"/>
          <w:sz w:val="22"/>
          <w:szCs w:val="22"/>
        </w:rPr>
        <w:t>V</w:t>
      </w:r>
      <w:r w:rsidR="00E546DE">
        <w:rPr>
          <w:rFonts w:ascii="Arial" w:hAnsi="Arial" w:cs="Arial"/>
          <w:color w:val="000000"/>
          <w:sz w:val="22"/>
          <w:szCs w:val="22"/>
        </w:rPr>
        <w:t xml:space="preserve"> Hrabyni </w:t>
      </w:r>
      <w:r w:rsidRPr="00E66BB7">
        <w:rPr>
          <w:rFonts w:ascii="Arial" w:hAnsi="Arial" w:cs="Arial"/>
          <w:color w:val="000000"/>
          <w:sz w:val="22"/>
          <w:szCs w:val="22"/>
        </w:rPr>
        <w:t xml:space="preserve">dne </w:t>
      </w:r>
      <w:proofErr w:type="gramStart"/>
      <w:r w:rsidR="002F76E0">
        <w:rPr>
          <w:rFonts w:ascii="Arial" w:hAnsi="Arial" w:cs="Arial"/>
          <w:color w:val="000000"/>
          <w:sz w:val="22"/>
          <w:szCs w:val="22"/>
        </w:rPr>
        <w:t>28.6.2018</w:t>
      </w:r>
      <w:proofErr w:type="gramEnd"/>
      <w:r w:rsidR="007D1995">
        <w:rPr>
          <w:rFonts w:ascii="Arial" w:hAnsi="Arial" w:cs="Arial"/>
          <w:color w:val="000000"/>
          <w:sz w:val="22"/>
          <w:szCs w:val="22"/>
        </w:rPr>
        <w:tab/>
      </w:r>
      <w:r w:rsidR="007D1995">
        <w:rPr>
          <w:rFonts w:ascii="Arial" w:hAnsi="Arial" w:cs="Arial"/>
          <w:color w:val="000000"/>
          <w:sz w:val="22"/>
          <w:szCs w:val="22"/>
        </w:rPr>
        <w:tab/>
      </w:r>
      <w:r w:rsidR="007D1995">
        <w:rPr>
          <w:rFonts w:ascii="Arial" w:hAnsi="Arial" w:cs="Arial"/>
          <w:color w:val="000000"/>
          <w:sz w:val="22"/>
          <w:szCs w:val="22"/>
        </w:rPr>
        <w:tab/>
      </w:r>
      <w:r w:rsidR="007D1995">
        <w:rPr>
          <w:rFonts w:ascii="Arial" w:hAnsi="Arial" w:cs="Arial"/>
          <w:color w:val="000000"/>
          <w:sz w:val="22"/>
          <w:szCs w:val="22"/>
        </w:rPr>
        <w:tab/>
      </w:r>
      <w:r w:rsidR="007D1995">
        <w:rPr>
          <w:rFonts w:ascii="Arial" w:hAnsi="Arial" w:cs="Arial"/>
          <w:color w:val="000000"/>
          <w:sz w:val="22"/>
          <w:szCs w:val="22"/>
        </w:rPr>
        <w:tab/>
      </w:r>
      <w:r w:rsidR="003A0962">
        <w:rPr>
          <w:rFonts w:ascii="Arial" w:hAnsi="Arial" w:cs="Arial"/>
          <w:color w:val="000000"/>
          <w:sz w:val="22"/>
          <w:szCs w:val="22"/>
        </w:rPr>
        <w:tab/>
      </w:r>
      <w:r w:rsidR="007D1995">
        <w:rPr>
          <w:rFonts w:ascii="Arial" w:hAnsi="Arial" w:cs="Arial"/>
          <w:color w:val="000000"/>
          <w:sz w:val="22"/>
          <w:szCs w:val="22"/>
        </w:rPr>
        <w:t>V</w:t>
      </w:r>
      <w:r w:rsidR="00E546DE">
        <w:rPr>
          <w:rFonts w:ascii="Arial" w:hAnsi="Arial" w:cs="Arial"/>
          <w:color w:val="000000"/>
          <w:sz w:val="22"/>
          <w:szCs w:val="22"/>
        </w:rPr>
        <w:t> </w:t>
      </w:r>
      <w:r w:rsidR="002F76E0">
        <w:rPr>
          <w:rFonts w:ascii="Arial" w:hAnsi="Arial" w:cs="Arial"/>
          <w:color w:val="000000"/>
          <w:sz w:val="22"/>
          <w:szCs w:val="22"/>
        </w:rPr>
        <w:t>Bohnicích</w:t>
      </w:r>
      <w:r w:rsidR="00E546DE">
        <w:rPr>
          <w:rFonts w:ascii="Arial" w:hAnsi="Arial" w:cs="Arial"/>
          <w:color w:val="000000"/>
          <w:sz w:val="22"/>
          <w:szCs w:val="22"/>
        </w:rPr>
        <w:t xml:space="preserve"> </w:t>
      </w:r>
      <w:r w:rsidR="007D1995">
        <w:rPr>
          <w:rFonts w:ascii="Arial" w:hAnsi="Arial" w:cs="Arial"/>
          <w:color w:val="000000"/>
          <w:sz w:val="22"/>
          <w:szCs w:val="22"/>
        </w:rPr>
        <w:t xml:space="preserve">dne </w:t>
      </w:r>
      <w:r w:rsidR="002F76E0">
        <w:rPr>
          <w:rFonts w:ascii="Arial" w:hAnsi="Arial" w:cs="Arial"/>
          <w:color w:val="000000"/>
          <w:sz w:val="22"/>
          <w:szCs w:val="22"/>
        </w:rPr>
        <w:t>27.6.2018</w:t>
      </w:r>
    </w:p>
    <w:p w:rsidR="002F76E0" w:rsidRDefault="002F76E0" w:rsidP="00AC065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MUDr. Verner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Borunský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ředitel</w:t>
      </w:r>
      <w:r w:rsidR="003A0962">
        <w:rPr>
          <w:rFonts w:ascii="Arial" w:hAnsi="Arial" w:cs="Arial"/>
          <w:color w:val="000000"/>
          <w:sz w:val="22"/>
          <w:szCs w:val="22"/>
        </w:rPr>
        <w:tab/>
      </w:r>
      <w:r w:rsidR="003A0962">
        <w:rPr>
          <w:rFonts w:ascii="Arial" w:hAnsi="Arial" w:cs="Arial"/>
          <w:color w:val="000000"/>
          <w:sz w:val="22"/>
          <w:szCs w:val="22"/>
        </w:rPr>
        <w:tab/>
      </w:r>
      <w:r w:rsidR="003A0962">
        <w:rPr>
          <w:rFonts w:ascii="Arial" w:hAnsi="Arial" w:cs="Arial"/>
          <w:color w:val="000000"/>
          <w:sz w:val="22"/>
          <w:szCs w:val="22"/>
        </w:rPr>
        <w:tab/>
      </w:r>
      <w:r w:rsidR="003A0962">
        <w:rPr>
          <w:rFonts w:ascii="Arial" w:hAnsi="Arial" w:cs="Arial"/>
          <w:color w:val="000000"/>
          <w:sz w:val="22"/>
          <w:szCs w:val="22"/>
        </w:rPr>
        <w:tab/>
      </w:r>
      <w:r w:rsidR="003A09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XXX</w:t>
      </w:r>
      <w:r w:rsidR="003A0962">
        <w:rPr>
          <w:rFonts w:ascii="Arial" w:hAnsi="Arial" w:cs="Arial"/>
          <w:color w:val="000000"/>
          <w:sz w:val="22"/>
          <w:szCs w:val="22"/>
        </w:rPr>
        <w:tab/>
      </w:r>
    </w:p>
    <w:p w:rsidR="002A393D" w:rsidRPr="00E66BB7" w:rsidRDefault="002F76E0" w:rsidP="00AC065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předávající       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přejímající</w:t>
      </w:r>
      <w:r w:rsidR="003A09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sectPr w:rsidR="002A393D" w:rsidRPr="00E6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09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E604FC"/>
    <w:multiLevelType w:val="hybridMultilevel"/>
    <w:tmpl w:val="74FA136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E3E5B"/>
    <w:multiLevelType w:val="hybridMultilevel"/>
    <w:tmpl w:val="6F06A1B6"/>
    <w:lvl w:ilvl="0" w:tplc="00448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A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D37A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3A"/>
    <w:rsid w:val="0005334E"/>
    <w:rsid w:val="0005711A"/>
    <w:rsid w:val="00084978"/>
    <w:rsid w:val="000C4112"/>
    <w:rsid w:val="000C5AD7"/>
    <w:rsid w:val="000D43FC"/>
    <w:rsid w:val="001019EA"/>
    <w:rsid w:val="00103BD0"/>
    <w:rsid w:val="00161A55"/>
    <w:rsid w:val="00174B3B"/>
    <w:rsid w:val="002A393D"/>
    <w:rsid w:val="002D2E18"/>
    <w:rsid w:val="002F3E79"/>
    <w:rsid w:val="002F76E0"/>
    <w:rsid w:val="00383AA9"/>
    <w:rsid w:val="003A0962"/>
    <w:rsid w:val="003B6647"/>
    <w:rsid w:val="0050567A"/>
    <w:rsid w:val="005A00F4"/>
    <w:rsid w:val="006142E0"/>
    <w:rsid w:val="00683D2C"/>
    <w:rsid w:val="006D51F1"/>
    <w:rsid w:val="00771B37"/>
    <w:rsid w:val="007D1995"/>
    <w:rsid w:val="00853741"/>
    <w:rsid w:val="008C2E47"/>
    <w:rsid w:val="009A27DF"/>
    <w:rsid w:val="009D333B"/>
    <w:rsid w:val="00A419A2"/>
    <w:rsid w:val="00AB3D98"/>
    <w:rsid w:val="00AC065F"/>
    <w:rsid w:val="00AC2F88"/>
    <w:rsid w:val="00B14C74"/>
    <w:rsid w:val="00B32118"/>
    <w:rsid w:val="00B56F68"/>
    <w:rsid w:val="00B75AD3"/>
    <w:rsid w:val="00BB09BB"/>
    <w:rsid w:val="00BF6818"/>
    <w:rsid w:val="00CF4F27"/>
    <w:rsid w:val="00D65F78"/>
    <w:rsid w:val="00D82A1A"/>
    <w:rsid w:val="00E4263A"/>
    <w:rsid w:val="00E546DE"/>
    <w:rsid w:val="00E66BB7"/>
    <w:rsid w:val="00E727E6"/>
    <w:rsid w:val="00ED52CB"/>
    <w:rsid w:val="00F04899"/>
    <w:rsid w:val="00F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24381F-247D-4EBE-9F03-84E7552B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63A"/>
    <w:rPr>
      <w:sz w:val="24"/>
      <w:szCs w:val="24"/>
    </w:rPr>
  </w:style>
  <w:style w:type="paragraph" w:styleId="Nadpis3">
    <w:name w:val="heading 3"/>
    <w:basedOn w:val="Normln"/>
    <w:next w:val="Normln"/>
    <w:qFormat/>
    <w:rsid w:val="003B6647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4263A"/>
    <w:pPr>
      <w:ind w:left="720"/>
      <w:contextualSpacing/>
    </w:pPr>
  </w:style>
  <w:style w:type="paragraph" w:styleId="Zkladntextodsazen">
    <w:name w:val="Body Text Indent"/>
    <w:basedOn w:val="Normln"/>
    <w:rsid w:val="003B6647"/>
    <w:pPr>
      <w:jc w:val="center"/>
    </w:pPr>
    <w:rPr>
      <w:b/>
      <w:szCs w:val="20"/>
    </w:rPr>
  </w:style>
  <w:style w:type="paragraph" w:styleId="Textbubliny">
    <w:name w:val="Balloon Text"/>
    <w:basedOn w:val="Normln"/>
    <w:semiHidden/>
    <w:rsid w:val="0010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změně příslušnosti hospodařit s majetkem státu</vt:lpstr>
    </vt:vector>
  </TitlesOfParts>
  <Company>FTN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změně příslušnosti hospodařit s majetkem státu</dc:title>
  <dc:creator>dita.legnerova</dc:creator>
  <cp:lastModifiedBy>Šárka Vilášková, Ing.</cp:lastModifiedBy>
  <cp:revision>2</cp:revision>
  <cp:lastPrinted>2018-06-26T13:16:00Z</cp:lastPrinted>
  <dcterms:created xsi:type="dcterms:W3CDTF">2018-06-28T08:11:00Z</dcterms:created>
  <dcterms:modified xsi:type="dcterms:W3CDTF">2018-06-28T08:11:00Z</dcterms:modified>
</cp:coreProperties>
</file>