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0" w:rsidRPr="004125B8" w:rsidRDefault="00DC0540" w:rsidP="00DC0540">
      <w:pPr>
        <w:jc w:val="center"/>
        <w:rPr>
          <w:rFonts w:ascii="Arial" w:hAnsi="Arial" w:cs="Arial"/>
          <w:b/>
        </w:rPr>
      </w:pPr>
    </w:p>
    <w:tbl>
      <w:tblPr>
        <w:tblStyle w:val="Mkatabulky"/>
        <w:tblW w:w="0" w:type="auto"/>
        <w:tblLook w:val="04A0" w:firstRow="1" w:lastRow="0" w:firstColumn="1" w:lastColumn="0" w:noHBand="0" w:noVBand="1"/>
      </w:tblPr>
      <w:tblGrid>
        <w:gridCol w:w="5637"/>
        <w:gridCol w:w="3575"/>
      </w:tblGrid>
      <w:tr w:rsidR="00ED3F0C" w:rsidRPr="00DC0540" w:rsidTr="00ED3F0C">
        <w:tc>
          <w:tcPr>
            <w:tcW w:w="9212" w:type="dxa"/>
            <w:gridSpan w:val="2"/>
            <w:tcBorders>
              <w:top w:val="nil"/>
              <w:left w:val="nil"/>
              <w:bottom w:val="nil"/>
              <w:right w:val="nil"/>
            </w:tcBorders>
          </w:tcPr>
          <w:p w:rsidR="00ED3F0C" w:rsidRPr="00ED3F0C" w:rsidRDefault="00AF26EF" w:rsidP="00ED3F0C">
            <w:pPr>
              <w:autoSpaceDE w:val="0"/>
              <w:autoSpaceDN w:val="0"/>
              <w:adjustRightInd w:val="0"/>
              <w:spacing w:after="0" w:line="240" w:lineRule="auto"/>
              <w:jc w:val="center"/>
              <w:rPr>
                <w:rFonts w:ascii="Arial" w:hAnsi="Arial" w:cs="Arial"/>
                <w:bCs/>
                <w:iCs/>
                <w:caps/>
              </w:rPr>
            </w:pPr>
            <w:r>
              <w:rPr>
                <w:rFonts w:ascii="Arial" w:hAnsi="Arial" w:cs="Arial"/>
                <w:b/>
                <w:bCs/>
                <w:iCs/>
                <w:caps/>
                <w:sz w:val="36"/>
                <w:szCs w:val="36"/>
              </w:rPr>
              <w:t>KUPNÍ SMLOUVA</w:t>
            </w:r>
          </w:p>
        </w:tc>
      </w:tr>
      <w:tr w:rsidR="00ED3F0C" w:rsidRPr="00DC0540" w:rsidTr="00ED3F0C">
        <w:tc>
          <w:tcPr>
            <w:tcW w:w="9212" w:type="dxa"/>
            <w:gridSpan w:val="2"/>
            <w:tcBorders>
              <w:top w:val="nil"/>
              <w:left w:val="nil"/>
              <w:bottom w:val="nil"/>
              <w:right w:val="nil"/>
            </w:tcBorders>
          </w:tcPr>
          <w:p w:rsidR="00ED3F0C" w:rsidRPr="00ED3F0C" w:rsidRDefault="00ED3F0C" w:rsidP="000D121B">
            <w:pPr>
              <w:jc w:val="center"/>
              <w:rPr>
                <w:rFonts w:ascii="Arial" w:hAnsi="Arial" w:cs="Arial"/>
                <w:bCs/>
                <w:iCs/>
              </w:rPr>
            </w:pPr>
            <w:r w:rsidRPr="00ED3F0C">
              <w:rPr>
                <w:rFonts w:ascii="Arial" w:hAnsi="Arial" w:cs="Arial"/>
              </w:rPr>
              <w:t>uzavřená dle ustanovení § 2079 a násl. zákona č. 89/2012 Sb., občanský zákon</w:t>
            </w:r>
            <w:r w:rsidR="0033232B">
              <w:rPr>
                <w:rFonts w:ascii="Arial" w:hAnsi="Arial" w:cs="Arial"/>
              </w:rPr>
              <w:t>ík,</w:t>
            </w:r>
            <w:r w:rsidRPr="00ED3F0C">
              <w:rPr>
                <w:rFonts w:ascii="Arial" w:hAnsi="Arial" w:cs="Arial"/>
              </w:rPr>
              <w:t xml:space="preserve"> (dále jen občanský zákoník)</w:t>
            </w:r>
          </w:p>
        </w:tc>
      </w:tr>
      <w:tr w:rsidR="00ED3F0C" w:rsidRPr="00DC0540" w:rsidTr="00ED3F0C">
        <w:tc>
          <w:tcPr>
            <w:tcW w:w="5637" w:type="dxa"/>
            <w:tcBorders>
              <w:top w:val="nil"/>
              <w:left w:val="nil"/>
              <w:right w:val="nil"/>
            </w:tcBorders>
          </w:tcPr>
          <w:p w:rsidR="00ED3F0C" w:rsidRPr="00DC0540" w:rsidRDefault="00ED3F0C" w:rsidP="006560FE">
            <w:pPr>
              <w:autoSpaceDE w:val="0"/>
              <w:autoSpaceDN w:val="0"/>
              <w:adjustRightInd w:val="0"/>
              <w:spacing w:after="0" w:line="240" w:lineRule="auto"/>
              <w:jc w:val="right"/>
              <w:rPr>
                <w:rFonts w:ascii="Arial" w:hAnsi="Arial" w:cs="Arial"/>
                <w:bCs/>
                <w:iCs/>
              </w:rPr>
            </w:pPr>
            <w:r w:rsidRPr="00DC0540">
              <w:rPr>
                <w:rFonts w:ascii="Arial" w:hAnsi="Arial" w:cs="Arial"/>
                <w:bCs/>
                <w:iCs/>
              </w:rPr>
              <w:t>Číslo smlouvy:</w:t>
            </w:r>
          </w:p>
        </w:tc>
        <w:tc>
          <w:tcPr>
            <w:tcW w:w="3575" w:type="dxa"/>
            <w:tcBorders>
              <w:top w:val="nil"/>
              <w:left w:val="nil"/>
              <w:right w:val="nil"/>
            </w:tcBorders>
          </w:tcPr>
          <w:p w:rsidR="00ED3F0C" w:rsidRPr="00DC0540" w:rsidRDefault="00425048" w:rsidP="00345C24">
            <w:pPr>
              <w:autoSpaceDE w:val="0"/>
              <w:autoSpaceDN w:val="0"/>
              <w:adjustRightInd w:val="0"/>
              <w:spacing w:after="0" w:line="240" w:lineRule="auto"/>
              <w:jc w:val="right"/>
              <w:rPr>
                <w:rFonts w:ascii="Arial" w:hAnsi="Arial" w:cs="Arial"/>
                <w:bCs/>
                <w:iCs/>
              </w:rPr>
            </w:pPr>
            <w:r>
              <w:rPr>
                <w:rFonts w:ascii="Arial" w:hAnsi="Arial" w:cs="Arial"/>
                <w:bCs/>
                <w:iCs/>
              </w:rPr>
              <w:t>/18</w:t>
            </w:r>
            <w:r w:rsidR="0034440B">
              <w:rPr>
                <w:rFonts w:ascii="Arial" w:hAnsi="Arial" w:cs="Arial"/>
                <w:bCs/>
                <w:iCs/>
              </w:rPr>
              <w:t>/</w:t>
            </w:r>
            <w:r w:rsidR="000D121B">
              <w:rPr>
                <w:rFonts w:ascii="Arial" w:hAnsi="Arial" w:cs="Arial"/>
                <w:bCs/>
                <w:iCs/>
              </w:rPr>
              <w:t>S/OŽP</w:t>
            </w:r>
            <w:r>
              <w:rPr>
                <w:rFonts w:ascii="Arial" w:hAnsi="Arial" w:cs="Arial"/>
                <w:bCs/>
                <w:iCs/>
              </w:rPr>
              <w:t>/FRE</w:t>
            </w:r>
          </w:p>
        </w:tc>
      </w:tr>
    </w:tbl>
    <w:p w:rsidR="00DC0540" w:rsidRDefault="00DC0540" w:rsidP="00B4768F">
      <w:pPr>
        <w:autoSpaceDE w:val="0"/>
        <w:autoSpaceDN w:val="0"/>
        <w:adjustRightInd w:val="0"/>
        <w:spacing w:after="0" w:line="240" w:lineRule="auto"/>
        <w:jc w:val="center"/>
        <w:rPr>
          <w:rFonts w:ascii="Arial" w:hAnsi="Arial" w:cs="Arial"/>
          <w:b/>
          <w:bCs/>
          <w:iCs/>
          <w:sz w:val="36"/>
          <w:szCs w:val="36"/>
        </w:rPr>
      </w:pPr>
    </w:p>
    <w:p w:rsidR="00E02913" w:rsidRDefault="00E02913" w:rsidP="00B4768F">
      <w:pPr>
        <w:autoSpaceDE w:val="0"/>
        <w:autoSpaceDN w:val="0"/>
        <w:adjustRightInd w:val="0"/>
        <w:spacing w:after="0" w:line="240" w:lineRule="auto"/>
        <w:jc w:val="center"/>
        <w:rPr>
          <w:rFonts w:ascii="Arial" w:hAnsi="Arial" w:cs="Arial"/>
          <w:b/>
          <w:bCs/>
          <w:iCs/>
          <w:sz w:val="36"/>
          <w:szCs w:val="36"/>
        </w:rPr>
      </w:pPr>
    </w:p>
    <w:p w:rsidR="006374D5" w:rsidRPr="00DC0540" w:rsidRDefault="00DC0540" w:rsidP="00A353D7">
      <w:pPr>
        <w:pStyle w:val="Odstavecseseznamem"/>
        <w:numPr>
          <w:ilvl w:val="0"/>
          <w:numId w:val="1"/>
        </w:numPr>
        <w:spacing w:after="0" w:line="240" w:lineRule="auto"/>
        <w:ind w:left="851" w:hanging="491"/>
        <w:jc w:val="center"/>
        <w:rPr>
          <w:rFonts w:ascii="Arial" w:hAnsi="Arial" w:cs="Arial"/>
          <w:b/>
          <w:sz w:val="24"/>
          <w:szCs w:val="24"/>
        </w:rPr>
      </w:pPr>
      <w:r w:rsidRPr="00DC0540">
        <w:rPr>
          <w:rFonts w:ascii="Arial" w:hAnsi="Arial" w:cs="Arial"/>
          <w:b/>
          <w:sz w:val="24"/>
          <w:szCs w:val="24"/>
        </w:rPr>
        <w:t>Smluvní strany</w:t>
      </w:r>
    </w:p>
    <w:p w:rsidR="00B4768F" w:rsidRPr="00961D4C" w:rsidRDefault="00B4768F" w:rsidP="00A353D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1E7F8B">
        <w:tc>
          <w:tcPr>
            <w:tcW w:w="400" w:type="dxa"/>
            <w:vMerge w:val="restart"/>
          </w:tcPr>
          <w:p w:rsidR="000934F1" w:rsidRDefault="000934F1" w:rsidP="00A353D7">
            <w:pPr>
              <w:spacing w:after="0" w:line="240" w:lineRule="auto"/>
              <w:rPr>
                <w:rFonts w:ascii="Arial" w:hAnsi="Arial" w:cs="Arial"/>
              </w:rPr>
            </w:pPr>
            <w:r>
              <w:rPr>
                <w:rFonts w:ascii="Arial" w:hAnsi="Arial" w:cs="Arial"/>
              </w:rPr>
              <w:t>1.</w:t>
            </w:r>
          </w:p>
        </w:tc>
        <w:tc>
          <w:tcPr>
            <w:tcW w:w="3819" w:type="dxa"/>
            <w:vAlign w:val="bottom"/>
          </w:tcPr>
          <w:p w:rsidR="000934F1" w:rsidRPr="000934F1" w:rsidRDefault="008A3BC5" w:rsidP="00A353D7">
            <w:pPr>
              <w:spacing w:after="0" w:line="240" w:lineRule="auto"/>
              <w:rPr>
                <w:rFonts w:ascii="Arial" w:hAnsi="Arial" w:cs="Arial"/>
                <w:b/>
              </w:rPr>
            </w:pPr>
            <w:r>
              <w:rPr>
                <w:rFonts w:ascii="Arial" w:hAnsi="Arial" w:cs="Arial"/>
                <w:b/>
              </w:rPr>
              <w:t>Prodávající</w:t>
            </w:r>
            <w:r w:rsidR="000934F1" w:rsidRPr="000934F1">
              <w:rPr>
                <w:rFonts w:ascii="Arial" w:hAnsi="Arial" w:cs="Arial"/>
                <w:b/>
              </w:rPr>
              <w:t>:</w:t>
            </w:r>
          </w:p>
        </w:tc>
        <w:tc>
          <w:tcPr>
            <w:tcW w:w="5001" w:type="dxa"/>
            <w:vAlign w:val="bottom"/>
          </w:tcPr>
          <w:p w:rsidR="000934F1" w:rsidRPr="000934F1" w:rsidRDefault="000934F1" w:rsidP="00A353D7">
            <w:pPr>
              <w:spacing w:after="0" w:line="240" w:lineRule="auto"/>
              <w:rPr>
                <w:rFonts w:ascii="Arial" w:hAnsi="Arial" w:cs="Arial"/>
                <w:b/>
              </w:rPr>
            </w:pPr>
            <w:r w:rsidRPr="000934F1">
              <w:rPr>
                <w:rFonts w:ascii="Arial" w:hAnsi="Arial" w:cs="Arial"/>
                <w:b/>
              </w:rPr>
              <w:t xml:space="preserve">Město Šternberk </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5B279D" w:rsidP="00A353D7">
            <w:pPr>
              <w:spacing w:after="0" w:line="240" w:lineRule="auto"/>
              <w:rPr>
                <w:rFonts w:ascii="Arial" w:hAnsi="Arial" w:cs="Arial"/>
              </w:rPr>
            </w:pPr>
            <w:r>
              <w:rPr>
                <w:rFonts w:ascii="Arial" w:hAnsi="Arial" w:cs="Arial"/>
              </w:rPr>
              <w:t>z</w:t>
            </w:r>
            <w:r w:rsidR="000934F1">
              <w:rPr>
                <w:rFonts w:ascii="Arial" w:hAnsi="Arial" w:cs="Arial"/>
              </w:rPr>
              <w:t>astoupený ve věcech smluvních:</w:t>
            </w:r>
          </w:p>
        </w:tc>
        <w:tc>
          <w:tcPr>
            <w:tcW w:w="5001" w:type="dxa"/>
            <w:vAlign w:val="center"/>
          </w:tcPr>
          <w:p w:rsidR="000934F1" w:rsidRDefault="00AF26EF" w:rsidP="00A353D7">
            <w:pPr>
              <w:spacing w:after="0" w:line="240" w:lineRule="auto"/>
              <w:rPr>
                <w:rFonts w:ascii="Arial" w:hAnsi="Arial" w:cs="Arial"/>
              </w:rPr>
            </w:pPr>
            <w:r>
              <w:rPr>
                <w:rFonts w:ascii="Arial" w:hAnsi="Arial" w:cs="Arial"/>
              </w:rPr>
              <w:t>Ing. Stanislavem Orságem, starostou</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5B279D" w:rsidP="00A353D7">
            <w:pPr>
              <w:spacing w:after="0" w:line="240" w:lineRule="auto"/>
              <w:rPr>
                <w:rFonts w:ascii="Arial" w:hAnsi="Arial" w:cs="Arial"/>
              </w:rPr>
            </w:pPr>
            <w:r>
              <w:rPr>
                <w:rFonts w:ascii="Arial" w:hAnsi="Arial" w:cs="Arial"/>
              </w:rPr>
              <w:t>s</w:t>
            </w:r>
            <w:r w:rsidR="000934F1">
              <w:rPr>
                <w:rFonts w:ascii="Arial" w:hAnsi="Arial" w:cs="Arial"/>
              </w:rPr>
              <w:t>ídlo:</w:t>
            </w:r>
          </w:p>
        </w:tc>
        <w:tc>
          <w:tcPr>
            <w:tcW w:w="5001" w:type="dxa"/>
            <w:vAlign w:val="center"/>
          </w:tcPr>
          <w:p w:rsidR="000934F1" w:rsidRDefault="000934F1" w:rsidP="00A353D7">
            <w:pPr>
              <w:spacing w:after="0" w:line="240" w:lineRule="auto"/>
              <w:rPr>
                <w:rFonts w:ascii="Arial" w:hAnsi="Arial" w:cs="Arial"/>
              </w:rPr>
            </w:pPr>
            <w:r>
              <w:rPr>
                <w:rFonts w:ascii="Arial" w:hAnsi="Arial" w:cs="Arial"/>
              </w:rPr>
              <w:t xml:space="preserve">Horní náměstí 78/16, 785 01 Šternberk </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0934F1" w:rsidP="00A353D7">
            <w:pPr>
              <w:spacing w:after="0" w:line="240" w:lineRule="auto"/>
              <w:rPr>
                <w:rFonts w:ascii="Arial" w:hAnsi="Arial" w:cs="Arial"/>
              </w:rPr>
            </w:pPr>
            <w:r>
              <w:rPr>
                <w:rFonts w:ascii="Arial" w:hAnsi="Arial" w:cs="Arial"/>
              </w:rPr>
              <w:t>IČ:</w:t>
            </w:r>
          </w:p>
        </w:tc>
        <w:tc>
          <w:tcPr>
            <w:tcW w:w="5001" w:type="dxa"/>
            <w:vAlign w:val="center"/>
          </w:tcPr>
          <w:p w:rsidR="000934F1" w:rsidRDefault="000934F1" w:rsidP="00A353D7">
            <w:pPr>
              <w:spacing w:after="0" w:line="240" w:lineRule="auto"/>
              <w:rPr>
                <w:rFonts w:ascii="Arial" w:hAnsi="Arial" w:cs="Arial"/>
              </w:rPr>
            </w:pPr>
            <w:r>
              <w:rPr>
                <w:rFonts w:ascii="Arial" w:hAnsi="Arial" w:cs="Arial"/>
              </w:rPr>
              <w:t>00299529</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0934F1" w:rsidP="00A353D7">
            <w:pPr>
              <w:spacing w:after="0" w:line="240" w:lineRule="auto"/>
              <w:rPr>
                <w:rFonts w:ascii="Arial" w:hAnsi="Arial" w:cs="Arial"/>
              </w:rPr>
            </w:pPr>
            <w:r>
              <w:rPr>
                <w:rFonts w:ascii="Arial" w:hAnsi="Arial" w:cs="Arial"/>
              </w:rPr>
              <w:t>DIČ:</w:t>
            </w:r>
          </w:p>
        </w:tc>
        <w:tc>
          <w:tcPr>
            <w:tcW w:w="5001" w:type="dxa"/>
            <w:vAlign w:val="center"/>
          </w:tcPr>
          <w:p w:rsidR="000934F1" w:rsidRDefault="000934F1" w:rsidP="00A353D7">
            <w:pPr>
              <w:spacing w:after="0" w:line="240" w:lineRule="auto"/>
              <w:rPr>
                <w:rFonts w:ascii="Arial" w:hAnsi="Arial" w:cs="Arial"/>
              </w:rPr>
            </w:pPr>
            <w:r>
              <w:rPr>
                <w:rFonts w:ascii="Arial" w:hAnsi="Arial" w:cs="Arial"/>
              </w:rPr>
              <w:t>CZ 00299529</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21756D" w:rsidRDefault="0021756D" w:rsidP="00A353D7">
            <w:pPr>
              <w:spacing w:after="0" w:line="240" w:lineRule="auto"/>
              <w:rPr>
                <w:rFonts w:ascii="Arial" w:hAnsi="Arial" w:cs="Arial"/>
              </w:rPr>
            </w:pPr>
          </w:p>
          <w:p w:rsidR="000934F1" w:rsidRDefault="000934F1" w:rsidP="00A353D7">
            <w:pPr>
              <w:spacing w:after="0" w:line="240" w:lineRule="auto"/>
              <w:rPr>
                <w:rFonts w:ascii="Arial" w:hAnsi="Arial" w:cs="Arial"/>
              </w:rPr>
            </w:pPr>
            <w:r>
              <w:rPr>
                <w:rFonts w:ascii="Arial" w:hAnsi="Arial" w:cs="Arial"/>
              </w:rPr>
              <w:t>dále jen „</w:t>
            </w:r>
            <w:r w:rsidR="008A3BC5">
              <w:rPr>
                <w:rFonts w:ascii="Arial" w:hAnsi="Arial" w:cs="Arial"/>
              </w:rPr>
              <w:t>prodávající</w:t>
            </w:r>
            <w:r>
              <w:rPr>
                <w:rFonts w:ascii="Arial" w:hAnsi="Arial" w:cs="Arial"/>
              </w:rPr>
              <w:t>“</w:t>
            </w:r>
          </w:p>
        </w:tc>
        <w:tc>
          <w:tcPr>
            <w:tcW w:w="5001" w:type="dxa"/>
            <w:vAlign w:val="center"/>
          </w:tcPr>
          <w:p w:rsidR="000934F1" w:rsidRDefault="000934F1" w:rsidP="00A353D7">
            <w:pPr>
              <w:spacing w:after="0" w:line="240" w:lineRule="auto"/>
              <w:rPr>
                <w:rFonts w:ascii="Arial" w:hAnsi="Arial" w:cs="Arial"/>
              </w:rPr>
            </w:pPr>
          </w:p>
        </w:tc>
      </w:tr>
    </w:tbl>
    <w:p w:rsidR="00961D4C" w:rsidRDefault="000934F1" w:rsidP="00A353D7">
      <w:pPr>
        <w:spacing w:after="0" w:line="240" w:lineRule="auto"/>
        <w:rPr>
          <w:rFonts w:ascii="Arial" w:hAnsi="Arial" w:cs="Arial"/>
        </w:rPr>
      </w:pPr>
      <w:r>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7F7BE0">
        <w:tc>
          <w:tcPr>
            <w:tcW w:w="400" w:type="dxa"/>
            <w:vMerge w:val="restart"/>
          </w:tcPr>
          <w:p w:rsidR="000934F1" w:rsidRDefault="000934F1" w:rsidP="00A353D7">
            <w:pPr>
              <w:spacing w:after="0" w:line="240" w:lineRule="auto"/>
              <w:rPr>
                <w:rFonts w:ascii="Arial" w:hAnsi="Arial" w:cs="Arial"/>
              </w:rPr>
            </w:pPr>
            <w:r>
              <w:rPr>
                <w:rFonts w:ascii="Arial" w:hAnsi="Arial" w:cs="Arial"/>
              </w:rPr>
              <w:t>2.</w:t>
            </w:r>
          </w:p>
        </w:tc>
        <w:tc>
          <w:tcPr>
            <w:tcW w:w="3819" w:type="dxa"/>
          </w:tcPr>
          <w:p w:rsidR="000934F1" w:rsidRPr="000934F1" w:rsidRDefault="008A3BC5" w:rsidP="00A353D7">
            <w:pPr>
              <w:spacing w:after="0" w:line="240" w:lineRule="auto"/>
              <w:rPr>
                <w:rFonts w:ascii="Arial" w:hAnsi="Arial" w:cs="Arial"/>
                <w:b/>
              </w:rPr>
            </w:pPr>
            <w:r>
              <w:rPr>
                <w:rFonts w:ascii="Arial" w:hAnsi="Arial" w:cs="Arial"/>
                <w:b/>
              </w:rPr>
              <w:t>Kupující</w:t>
            </w:r>
            <w:r w:rsidR="000934F1" w:rsidRPr="000934F1">
              <w:rPr>
                <w:rFonts w:ascii="Arial" w:hAnsi="Arial" w:cs="Arial"/>
                <w:b/>
              </w:rPr>
              <w:t>:</w:t>
            </w:r>
          </w:p>
        </w:tc>
        <w:tc>
          <w:tcPr>
            <w:tcW w:w="5001" w:type="dxa"/>
            <w:vAlign w:val="bottom"/>
          </w:tcPr>
          <w:p w:rsidR="000934F1" w:rsidRPr="00EC7148" w:rsidRDefault="00425048" w:rsidP="00425048">
            <w:pPr>
              <w:spacing w:after="0" w:line="240" w:lineRule="auto"/>
              <w:rPr>
                <w:rFonts w:ascii="Arial" w:hAnsi="Arial" w:cs="Arial"/>
              </w:rPr>
            </w:pPr>
            <w:r>
              <w:rPr>
                <w:rFonts w:ascii="Arial" w:hAnsi="Arial" w:cs="Arial"/>
                <w:b/>
              </w:rPr>
              <w:t>Petrovská lesní s.r.o.</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5B279D" w:rsidP="00A353D7">
            <w:pPr>
              <w:spacing w:after="0" w:line="240" w:lineRule="auto"/>
              <w:rPr>
                <w:rFonts w:ascii="Arial" w:hAnsi="Arial" w:cs="Arial"/>
              </w:rPr>
            </w:pPr>
            <w:r>
              <w:rPr>
                <w:rFonts w:ascii="Arial" w:hAnsi="Arial" w:cs="Arial"/>
              </w:rPr>
              <w:t>z</w:t>
            </w:r>
            <w:r w:rsidR="000934F1">
              <w:rPr>
                <w:rFonts w:ascii="Arial" w:hAnsi="Arial" w:cs="Arial"/>
              </w:rPr>
              <w:t>astoupený ve věcech smluvních:</w:t>
            </w:r>
          </w:p>
        </w:tc>
        <w:tc>
          <w:tcPr>
            <w:tcW w:w="5001" w:type="dxa"/>
            <w:vAlign w:val="center"/>
          </w:tcPr>
          <w:p w:rsidR="000934F1" w:rsidRDefault="00425048" w:rsidP="00A353D7">
            <w:pPr>
              <w:spacing w:after="0" w:line="240" w:lineRule="auto"/>
              <w:rPr>
                <w:rFonts w:ascii="Arial" w:hAnsi="Arial" w:cs="Arial"/>
              </w:rPr>
            </w:pPr>
            <w:r>
              <w:rPr>
                <w:rFonts w:ascii="Arial" w:hAnsi="Arial" w:cs="Arial"/>
              </w:rPr>
              <w:t xml:space="preserve">Bohumírem </w:t>
            </w:r>
            <w:proofErr w:type="spellStart"/>
            <w:r>
              <w:rPr>
                <w:rFonts w:ascii="Arial" w:hAnsi="Arial" w:cs="Arial"/>
              </w:rPr>
              <w:t>Katuščákem</w:t>
            </w:r>
            <w:proofErr w:type="spellEnd"/>
            <w:r w:rsidR="002D1CBE">
              <w:rPr>
                <w:rFonts w:ascii="Arial" w:hAnsi="Arial" w:cs="Arial"/>
              </w:rPr>
              <w:t>- jednatelem společnosti</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5B279D" w:rsidP="00A353D7">
            <w:pPr>
              <w:spacing w:after="0" w:line="240" w:lineRule="auto"/>
              <w:rPr>
                <w:rFonts w:ascii="Arial" w:hAnsi="Arial" w:cs="Arial"/>
              </w:rPr>
            </w:pPr>
            <w:r>
              <w:rPr>
                <w:rFonts w:ascii="Arial" w:hAnsi="Arial" w:cs="Arial"/>
              </w:rPr>
              <w:t>s</w:t>
            </w:r>
            <w:r w:rsidR="000934F1">
              <w:rPr>
                <w:rFonts w:ascii="Arial" w:hAnsi="Arial" w:cs="Arial"/>
              </w:rPr>
              <w:t>ídlo:</w:t>
            </w:r>
          </w:p>
        </w:tc>
        <w:tc>
          <w:tcPr>
            <w:tcW w:w="5001" w:type="dxa"/>
            <w:vAlign w:val="center"/>
          </w:tcPr>
          <w:p w:rsidR="000934F1" w:rsidRDefault="00425048" w:rsidP="00A353D7">
            <w:pPr>
              <w:spacing w:after="0" w:line="240" w:lineRule="auto"/>
              <w:rPr>
                <w:rFonts w:ascii="Arial" w:hAnsi="Arial" w:cs="Arial"/>
              </w:rPr>
            </w:pPr>
            <w:proofErr w:type="gramStart"/>
            <w:r>
              <w:rPr>
                <w:rFonts w:ascii="Arial" w:hAnsi="Arial" w:cs="Arial"/>
              </w:rPr>
              <w:t>č.p.</w:t>
            </w:r>
            <w:proofErr w:type="gramEnd"/>
            <w:r>
              <w:rPr>
                <w:rFonts w:ascii="Arial" w:hAnsi="Arial" w:cs="Arial"/>
              </w:rPr>
              <w:t>121, 788 16 Petrov nad Desnou</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0934F1" w:rsidP="00A353D7">
            <w:pPr>
              <w:spacing w:after="0" w:line="240" w:lineRule="auto"/>
              <w:rPr>
                <w:rFonts w:ascii="Arial" w:hAnsi="Arial" w:cs="Arial"/>
              </w:rPr>
            </w:pPr>
            <w:r>
              <w:rPr>
                <w:rFonts w:ascii="Arial" w:hAnsi="Arial" w:cs="Arial"/>
              </w:rPr>
              <w:t>IČ:</w:t>
            </w:r>
          </w:p>
        </w:tc>
        <w:tc>
          <w:tcPr>
            <w:tcW w:w="5001" w:type="dxa"/>
            <w:vAlign w:val="center"/>
          </w:tcPr>
          <w:p w:rsidR="000934F1" w:rsidRDefault="00425048" w:rsidP="00A353D7">
            <w:pPr>
              <w:spacing w:after="0" w:line="240" w:lineRule="auto"/>
              <w:rPr>
                <w:rFonts w:ascii="Arial" w:hAnsi="Arial" w:cs="Arial"/>
              </w:rPr>
            </w:pPr>
            <w:r>
              <w:rPr>
                <w:rFonts w:ascii="Arial" w:hAnsi="Arial" w:cs="Arial"/>
              </w:rPr>
              <w:t>05645301</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934F1" w:rsidRDefault="000934F1" w:rsidP="00A353D7">
            <w:pPr>
              <w:spacing w:after="0" w:line="240" w:lineRule="auto"/>
              <w:rPr>
                <w:rFonts w:ascii="Arial" w:hAnsi="Arial" w:cs="Arial"/>
              </w:rPr>
            </w:pPr>
            <w:r>
              <w:rPr>
                <w:rFonts w:ascii="Arial" w:hAnsi="Arial" w:cs="Arial"/>
              </w:rPr>
              <w:t>DIČ:</w:t>
            </w:r>
          </w:p>
        </w:tc>
        <w:tc>
          <w:tcPr>
            <w:tcW w:w="5001" w:type="dxa"/>
            <w:vAlign w:val="center"/>
          </w:tcPr>
          <w:p w:rsidR="000934F1" w:rsidRDefault="00425048" w:rsidP="00A353D7">
            <w:pPr>
              <w:spacing w:after="0" w:line="240" w:lineRule="auto"/>
              <w:rPr>
                <w:rFonts w:ascii="Arial" w:hAnsi="Arial" w:cs="Arial"/>
              </w:rPr>
            </w:pPr>
            <w:r>
              <w:rPr>
                <w:rFonts w:ascii="Arial" w:hAnsi="Arial" w:cs="Arial"/>
              </w:rPr>
              <w:t>CZ 05645301</w:t>
            </w:r>
          </w:p>
        </w:tc>
      </w:tr>
      <w:tr w:rsidR="000934F1" w:rsidTr="001E7F8B">
        <w:tc>
          <w:tcPr>
            <w:tcW w:w="400" w:type="dxa"/>
            <w:vMerge/>
            <w:vAlign w:val="center"/>
          </w:tcPr>
          <w:p w:rsidR="000934F1" w:rsidRDefault="000934F1" w:rsidP="00A353D7">
            <w:pPr>
              <w:spacing w:after="0" w:line="240" w:lineRule="auto"/>
              <w:rPr>
                <w:rFonts w:ascii="Arial" w:hAnsi="Arial" w:cs="Arial"/>
              </w:rPr>
            </w:pPr>
          </w:p>
        </w:tc>
        <w:tc>
          <w:tcPr>
            <w:tcW w:w="3819" w:type="dxa"/>
            <w:vAlign w:val="center"/>
          </w:tcPr>
          <w:p w:rsidR="000D121B" w:rsidRDefault="000D121B" w:rsidP="00A353D7">
            <w:pPr>
              <w:spacing w:after="0" w:line="240" w:lineRule="auto"/>
              <w:rPr>
                <w:rFonts w:ascii="Arial" w:hAnsi="Arial" w:cs="Arial"/>
              </w:rPr>
            </w:pPr>
          </w:p>
          <w:p w:rsidR="000934F1" w:rsidRDefault="000934F1" w:rsidP="00A353D7">
            <w:pPr>
              <w:spacing w:after="0" w:line="240" w:lineRule="auto"/>
              <w:rPr>
                <w:rFonts w:ascii="Arial" w:hAnsi="Arial" w:cs="Arial"/>
              </w:rPr>
            </w:pPr>
            <w:r>
              <w:rPr>
                <w:rFonts w:ascii="Arial" w:hAnsi="Arial" w:cs="Arial"/>
              </w:rPr>
              <w:t>dále jen „</w:t>
            </w:r>
            <w:r w:rsidR="008A3BC5">
              <w:rPr>
                <w:rFonts w:ascii="Arial" w:hAnsi="Arial" w:cs="Arial"/>
              </w:rPr>
              <w:t>kupující</w:t>
            </w:r>
            <w:r>
              <w:rPr>
                <w:rFonts w:ascii="Arial" w:hAnsi="Arial" w:cs="Arial"/>
              </w:rPr>
              <w:t>“</w:t>
            </w:r>
          </w:p>
        </w:tc>
        <w:tc>
          <w:tcPr>
            <w:tcW w:w="5001" w:type="dxa"/>
            <w:vAlign w:val="center"/>
          </w:tcPr>
          <w:p w:rsidR="000934F1" w:rsidRDefault="000934F1" w:rsidP="00A353D7">
            <w:pPr>
              <w:spacing w:after="0" w:line="240" w:lineRule="auto"/>
              <w:rPr>
                <w:rFonts w:ascii="Arial" w:hAnsi="Arial" w:cs="Arial"/>
              </w:rPr>
            </w:pPr>
          </w:p>
        </w:tc>
      </w:tr>
    </w:tbl>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sidRPr="00A302EA">
        <w:rPr>
          <w:rFonts w:ascii="Arial" w:hAnsi="Arial" w:cs="Arial"/>
          <w:b/>
        </w:rPr>
        <w:t>Čl. II.</w:t>
      </w:r>
    </w:p>
    <w:p w:rsidR="00A353D7" w:rsidRPr="00A302EA" w:rsidRDefault="00A353D7" w:rsidP="00A353D7">
      <w:pPr>
        <w:spacing w:before="120" w:after="0"/>
        <w:jc w:val="center"/>
        <w:rPr>
          <w:rFonts w:ascii="Arial" w:hAnsi="Arial" w:cs="Arial"/>
          <w:b/>
        </w:rPr>
      </w:pPr>
      <w:r w:rsidRPr="00A302EA">
        <w:rPr>
          <w:rFonts w:ascii="Arial" w:hAnsi="Arial" w:cs="Arial"/>
          <w:b/>
        </w:rPr>
        <w:t>PŘEDMĚT SMLOUVY</w:t>
      </w:r>
    </w:p>
    <w:p w:rsidR="00A353D7" w:rsidRPr="00A302EA" w:rsidRDefault="00A353D7" w:rsidP="00A353D7">
      <w:pPr>
        <w:numPr>
          <w:ilvl w:val="0"/>
          <w:numId w:val="8"/>
        </w:numPr>
        <w:suppressAutoHyphens/>
        <w:autoSpaceDE w:val="0"/>
        <w:spacing w:before="120" w:after="0" w:line="240" w:lineRule="auto"/>
        <w:ind w:left="340" w:hanging="340"/>
        <w:jc w:val="both"/>
        <w:rPr>
          <w:rFonts w:ascii="Arial" w:hAnsi="Arial" w:cs="Arial"/>
          <w:bCs/>
          <w:color w:val="000000"/>
        </w:rPr>
      </w:pPr>
      <w:r w:rsidRPr="00A302EA">
        <w:rPr>
          <w:rFonts w:ascii="Arial" w:hAnsi="Arial" w:cs="Arial"/>
          <w:bCs/>
          <w:color w:val="000000"/>
        </w:rPr>
        <w:t>Prodávající se zavazuje dodat kupujícímu níže specifikované zboží</w:t>
      </w:r>
      <w:r>
        <w:rPr>
          <w:rFonts w:ascii="Arial" w:hAnsi="Arial" w:cs="Arial"/>
          <w:bCs/>
          <w:color w:val="000000"/>
        </w:rPr>
        <w:t xml:space="preserve"> (dále jen „dříví“) </w:t>
      </w:r>
      <w:r w:rsidRPr="00A302EA">
        <w:rPr>
          <w:rFonts w:ascii="Arial" w:hAnsi="Arial" w:cs="Arial"/>
          <w:bCs/>
          <w:color w:val="000000"/>
        </w:rPr>
        <w:t xml:space="preserve">za podmínek uvedených v této kupní smlouvě a převést na kupujícího vlastnické právo k tomuto </w:t>
      </w:r>
      <w:r>
        <w:rPr>
          <w:rFonts w:ascii="Arial" w:hAnsi="Arial" w:cs="Arial"/>
          <w:bCs/>
          <w:color w:val="000000"/>
        </w:rPr>
        <w:t>dříví</w:t>
      </w:r>
      <w:r w:rsidRPr="00A302EA">
        <w:rPr>
          <w:rFonts w:ascii="Arial" w:hAnsi="Arial" w:cs="Arial"/>
          <w:bCs/>
          <w:color w:val="000000"/>
        </w:rPr>
        <w:t xml:space="preserve">. Kupující se zavazuje toto </w:t>
      </w:r>
      <w:r>
        <w:rPr>
          <w:rFonts w:ascii="Arial" w:hAnsi="Arial" w:cs="Arial"/>
          <w:bCs/>
          <w:color w:val="000000"/>
        </w:rPr>
        <w:t>dříví</w:t>
      </w:r>
      <w:r w:rsidRPr="00A302EA">
        <w:rPr>
          <w:rFonts w:ascii="Arial" w:hAnsi="Arial" w:cs="Arial"/>
          <w:bCs/>
          <w:color w:val="000000"/>
        </w:rPr>
        <w:t xml:space="preserve"> převzít a zaplatit za něj dohodnutou kupní cenu. Dodací, sankční a reklamační podmínky dané touto smlouvou se vztahují na jednotlivé dodávky, pokud není stanoveno jinak.</w:t>
      </w:r>
    </w:p>
    <w:p w:rsidR="00A353D7" w:rsidRPr="00A302EA" w:rsidRDefault="00A353D7" w:rsidP="00A353D7">
      <w:pPr>
        <w:numPr>
          <w:ilvl w:val="0"/>
          <w:numId w:val="8"/>
        </w:numPr>
        <w:suppressAutoHyphens/>
        <w:autoSpaceDE w:val="0"/>
        <w:spacing w:before="120" w:after="0" w:line="240" w:lineRule="auto"/>
        <w:ind w:left="340" w:hanging="340"/>
        <w:jc w:val="both"/>
        <w:rPr>
          <w:rFonts w:ascii="Arial" w:hAnsi="Arial" w:cs="Arial"/>
        </w:rPr>
      </w:pPr>
      <w:r w:rsidRPr="00A302EA">
        <w:rPr>
          <w:rFonts w:ascii="Arial" w:hAnsi="Arial" w:cs="Arial"/>
        </w:rPr>
        <w:t>Ce</w:t>
      </w:r>
      <w:r>
        <w:rPr>
          <w:rFonts w:ascii="Arial" w:hAnsi="Arial" w:cs="Arial"/>
        </w:rPr>
        <w:t>lková dodávka dříví pro rok 2018</w:t>
      </w:r>
      <w:r w:rsidRPr="00A302EA">
        <w:rPr>
          <w:rFonts w:ascii="Arial" w:hAnsi="Arial" w:cs="Arial"/>
        </w:rPr>
        <w:t xml:space="preserve"> </w:t>
      </w:r>
      <w:r>
        <w:rPr>
          <w:rFonts w:ascii="Arial" w:hAnsi="Arial" w:cs="Arial"/>
        </w:rPr>
        <w:t xml:space="preserve">bude maximálně </w:t>
      </w:r>
      <w:r w:rsidR="00F926EC">
        <w:rPr>
          <w:rFonts w:ascii="Arial" w:hAnsi="Arial" w:cs="Arial"/>
          <w:b/>
        </w:rPr>
        <w:t>3</w:t>
      </w:r>
      <w:bookmarkStart w:id="0" w:name="_GoBack"/>
      <w:bookmarkEnd w:id="0"/>
      <w:r w:rsidR="00E02913">
        <w:rPr>
          <w:rFonts w:ascii="Arial" w:hAnsi="Arial" w:cs="Arial"/>
          <w:b/>
        </w:rPr>
        <w:t>.</w:t>
      </w:r>
      <w:r w:rsidR="00E02913" w:rsidRPr="00E02913">
        <w:rPr>
          <w:rFonts w:ascii="Arial" w:hAnsi="Arial" w:cs="Arial"/>
          <w:b/>
        </w:rPr>
        <w:t xml:space="preserve">000 </w:t>
      </w:r>
      <w:r w:rsidRPr="00E02913">
        <w:rPr>
          <w:rFonts w:ascii="Arial" w:hAnsi="Arial" w:cs="Arial"/>
          <w:b/>
        </w:rPr>
        <w:t>m</w:t>
      </w:r>
      <w:r w:rsidRPr="00E02913">
        <w:rPr>
          <w:rFonts w:ascii="Arial" w:hAnsi="Arial" w:cs="Arial"/>
          <w:b/>
          <w:vertAlign w:val="superscript"/>
        </w:rPr>
        <w:t>3</w:t>
      </w:r>
      <w:r>
        <w:rPr>
          <w:rFonts w:ascii="Arial" w:hAnsi="Arial" w:cs="Arial"/>
        </w:rPr>
        <w:t>. Druh (dále jen „sortiment“) dříví</w:t>
      </w:r>
      <w:r w:rsidRPr="00A302EA">
        <w:rPr>
          <w:rFonts w:ascii="Arial" w:hAnsi="Arial" w:cs="Arial"/>
        </w:rPr>
        <w:t xml:space="preserve">, jeho množství a cena jsou blíže specifikovány přílohou této smlouvy. </w:t>
      </w:r>
      <w:r w:rsidRPr="00015D62">
        <w:rPr>
          <w:rFonts w:ascii="Arial" w:hAnsi="Arial" w:cs="Arial"/>
        </w:rPr>
        <w:t xml:space="preserve">Prodávající </w:t>
      </w:r>
      <w:r w:rsidRPr="00A302EA">
        <w:rPr>
          <w:rFonts w:ascii="Arial" w:hAnsi="Arial" w:cs="Arial"/>
        </w:rPr>
        <w:t>si vyhrazuje právo změny množství dodávky dříví dle vývoje těžeb na lesním majetku Města Šternberka.</w:t>
      </w:r>
    </w:p>
    <w:p w:rsidR="00A353D7" w:rsidRPr="00A302EA" w:rsidRDefault="00A353D7" w:rsidP="00A353D7">
      <w:pPr>
        <w:numPr>
          <w:ilvl w:val="0"/>
          <w:numId w:val="8"/>
        </w:numPr>
        <w:suppressAutoHyphens/>
        <w:spacing w:before="120" w:after="0" w:line="240" w:lineRule="auto"/>
        <w:ind w:left="340" w:hanging="340"/>
        <w:jc w:val="both"/>
        <w:rPr>
          <w:rFonts w:ascii="Arial" w:hAnsi="Arial" w:cs="Arial"/>
        </w:rPr>
      </w:pPr>
      <w:r w:rsidRPr="00A302EA">
        <w:rPr>
          <w:rFonts w:ascii="Arial" w:hAnsi="Arial" w:cs="Arial"/>
        </w:rPr>
        <w:t>Ostatní kvalitativní podmínky:</w:t>
      </w:r>
    </w:p>
    <w:p w:rsidR="00A353D7" w:rsidRPr="00C060C3" w:rsidRDefault="00A353D7" w:rsidP="00A353D7">
      <w:pPr>
        <w:spacing w:before="120" w:after="0"/>
        <w:ind w:left="340"/>
        <w:jc w:val="both"/>
        <w:rPr>
          <w:rFonts w:ascii="Arial" w:hAnsi="Arial" w:cs="Arial"/>
        </w:rPr>
      </w:pPr>
      <w:r w:rsidRPr="00A302EA">
        <w:rPr>
          <w:rFonts w:ascii="Arial" w:hAnsi="Arial" w:cs="Arial"/>
          <w:color w:val="000000"/>
        </w:rPr>
        <w:t xml:space="preserve">Dříví bude dodáno dle </w:t>
      </w:r>
      <w:r>
        <w:rPr>
          <w:rFonts w:ascii="Arial" w:hAnsi="Arial" w:cs="Arial"/>
          <w:color w:val="000000"/>
        </w:rPr>
        <w:t>„</w:t>
      </w:r>
      <w:r w:rsidRPr="00A302EA">
        <w:rPr>
          <w:rFonts w:ascii="Arial" w:hAnsi="Arial" w:cs="Arial"/>
          <w:color w:val="000000"/>
        </w:rPr>
        <w:t>Doporučených pravidel pro měření a třídění dříví v ČR</w:t>
      </w:r>
      <w:r>
        <w:rPr>
          <w:rFonts w:ascii="Arial" w:hAnsi="Arial" w:cs="Arial"/>
          <w:color w:val="000000"/>
        </w:rPr>
        <w:t>“</w:t>
      </w:r>
      <w:r w:rsidRPr="00A302EA">
        <w:rPr>
          <w:rFonts w:ascii="Arial" w:hAnsi="Arial" w:cs="Arial"/>
          <w:color w:val="000000"/>
        </w:rPr>
        <w:t>. Kupující výslovně prohlašuje, že jsou mu známa práva a povinnosti stanovená v </w:t>
      </w:r>
      <w:r>
        <w:rPr>
          <w:rFonts w:ascii="Arial" w:hAnsi="Arial" w:cs="Arial"/>
          <w:color w:val="000000"/>
        </w:rPr>
        <w:t>„</w:t>
      </w:r>
      <w:r w:rsidRPr="00A302EA">
        <w:rPr>
          <w:rFonts w:ascii="Arial" w:hAnsi="Arial" w:cs="Arial"/>
          <w:color w:val="000000"/>
        </w:rPr>
        <w:t>Doporučených pravidlech pro měření a třídění dříví v</w:t>
      </w:r>
      <w:r>
        <w:rPr>
          <w:rFonts w:ascii="Arial" w:hAnsi="Arial" w:cs="Arial"/>
          <w:color w:val="000000"/>
        </w:rPr>
        <w:t> </w:t>
      </w:r>
      <w:r w:rsidRPr="00A302EA">
        <w:rPr>
          <w:rFonts w:ascii="Arial" w:hAnsi="Arial" w:cs="Arial"/>
          <w:color w:val="000000"/>
        </w:rPr>
        <w:t>ČR</w:t>
      </w:r>
      <w:r>
        <w:rPr>
          <w:rFonts w:ascii="Arial" w:hAnsi="Arial" w:cs="Arial"/>
          <w:color w:val="000000"/>
        </w:rPr>
        <w:t>“</w:t>
      </w:r>
      <w:r w:rsidRPr="00A302EA">
        <w:rPr>
          <w:rFonts w:ascii="Arial" w:hAnsi="Arial" w:cs="Arial"/>
          <w:color w:val="000000"/>
        </w:rPr>
        <w:t xml:space="preserve">, což stvrzuje podpisem této smlouvy. </w:t>
      </w:r>
      <w:r w:rsidRPr="00A302EA">
        <w:rPr>
          <w:rFonts w:ascii="Arial" w:hAnsi="Arial" w:cs="Arial"/>
        </w:rPr>
        <w:t>Dříví b</w:t>
      </w:r>
      <w:r>
        <w:rPr>
          <w:rFonts w:ascii="Arial" w:hAnsi="Arial" w:cs="Arial"/>
        </w:rPr>
        <w:t>ude dodáváno v průběhu roku 2018</w:t>
      </w:r>
      <w:r w:rsidRPr="00A302EA">
        <w:rPr>
          <w:rFonts w:ascii="Arial" w:hAnsi="Arial" w:cs="Arial"/>
        </w:rPr>
        <w:t xml:space="preserve"> v několika dodávkách dle vývoje těžeb a vyrobených sortimentů.</w:t>
      </w:r>
      <w:r w:rsidRPr="00A302EA">
        <w:rPr>
          <w:rFonts w:ascii="Arial" w:hAnsi="Arial" w:cs="Arial"/>
          <w:color w:val="FF0000"/>
        </w:rPr>
        <w:t xml:space="preserve"> </w:t>
      </w:r>
      <w:r w:rsidRPr="00C060C3">
        <w:rPr>
          <w:rFonts w:ascii="Arial" w:hAnsi="Arial" w:cs="Arial"/>
        </w:rPr>
        <w:t xml:space="preserve">Kupující se zavazuje jednotlivé dílčí dodávky odebírat nejpozději do </w:t>
      </w:r>
      <w:r>
        <w:rPr>
          <w:rFonts w:ascii="Arial" w:hAnsi="Arial" w:cs="Arial"/>
        </w:rPr>
        <w:t>5</w:t>
      </w:r>
      <w:r w:rsidRPr="00C060C3">
        <w:rPr>
          <w:rFonts w:ascii="Arial" w:hAnsi="Arial" w:cs="Arial"/>
        </w:rPr>
        <w:t xml:space="preserve"> dnů od odeslání písemného oznámení prodávajícího o připravenosti dílčí dodávky, které prodávající zašle na adresu kupujícího uvedenou v záhlaví této smlouvy.</w:t>
      </w:r>
    </w:p>
    <w:p w:rsidR="00A353D7" w:rsidRPr="00A302EA" w:rsidRDefault="00A353D7" w:rsidP="00A353D7">
      <w:pPr>
        <w:numPr>
          <w:ilvl w:val="0"/>
          <w:numId w:val="8"/>
        </w:numPr>
        <w:suppressAutoHyphens/>
        <w:spacing w:before="120" w:after="0" w:line="240" w:lineRule="auto"/>
        <w:ind w:left="340" w:hanging="340"/>
        <w:jc w:val="both"/>
        <w:rPr>
          <w:rFonts w:ascii="Arial" w:hAnsi="Arial" w:cs="Arial"/>
        </w:rPr>
      </w:pPr>
      <w:r w:rsidRPr="00A302EA">
        <w:rPr>
          <w:rFonts w:ascii="Arial" w:hAnsi="Arial" w:cs="Arial"/>
        </w:rPr>
        <w:lastRenderedPageBreak/>
        <w:t>Prodávající prohlašuje, že dodávané zboží nepochází z kontroverzních zdrojů, ve smyslu platné definice normativního dokumentu CFCS 2002:2011.</w:t>
      </w:r>
    </w:p>
    <w:p w:rsidR="00A353D7" w:rsidRPr="00A302EA" w:rsidRDefault="00A353D7" w:rsidP="00A353D7">
      <w:pPr>
        <w:numPr>
          <w:ilvl w:val="0"/>
          <w:numId w:val="8"/>
        </w:numPr>
        <w:suppressAutoHyphens/>
        <w:spacing w:before="120" w:after="0" w:line="240" w:lineRule="auto"/>
        <w:ind w:left="340" w:hanging="340"/>
        <w:jc w:val="both"/>
        <w:rPr>
          <w:rFonts w:ascii="Arial" w:hAnsi="Arial" w:cs="Arial"/>
        </w:rPr>
      </w:pPr>
      <w:r w:rsidRPr="00A302EA">
        <w:rPr>
          <w:rFonts w:ascii="Arial" w:hAnsi="Arial" w:cs="Arial"/>
        </w:rPr>
        <w:t>Pro informaci kupujícího a konečného příjemce zajistí prodávající, že na průvodní dokumentaci ke každé dodávce bude zřetelně uvedena kategorie původu, včetně podílu certifikované hmoty a ostatní údaje vyplývající z normy CFCS 2002:2011.</w:t>
      </w:r>
    </w:p>
    <w:p w:rsidR="00A353D7" w:rsidRDefault="00A353D7" w:rsidP="00A353D7">
      <w:pPr>
        <w:numPr>
          <w:ilvl w:val="0"/>
          <w:numId w:val="8"/>
        </w:numPr>
        <w:spacing w:before="120" w:after="0" w:line="240" w:lineRule="auto"/>
        <w:ind w:left="340" w:hanging="340"/>
        <w:jc w:val="both"/>
        <w:rPr>
          <w:rFonts w:ascii="Arial" w:hAnsi="Arial" w:cs="Arial"/>
        </w:rPr>
      </w:pPr>
      <w:r w:rsidRPr="000B4E1B">
        <w:rPr>
          <w:rFonts w:ascii="Arial" w:hAnsi="Arial" w:cs="Arial"/>
        </w:rPr>
        <w:t xml:space="preserve">V jednotlivé dodávce po ose i vagónech smí být expedovány různé délkové a kvalitativní skupiny - dle technické specifikace kupujícího. </w:t>
      </w:r>
    </w:p>
    <w:p w:rsidR="00A353D7" w:rsidRPr="00A302EA" w:rsidRDefault="00A353D7" w:rsidP="00A353D7">
      <w:pPr>
        <w:numPr>
          <w:ilvl w:val="0"/>
          <w:numId w:val="8"/>
        </w:numPr>
        <w:spacing w:before="120" w:after="0" w:line="240" w:lineRule="auto"/>
        <w:ind w:left="340" w:hanging="340"/>
        <w:jc w:val="both"/>
        <w:rPr>
          <w:rFonts w:ascii="Arial" w:hAnsi="Arial" w:cs="Arial"/>
          <w:color w:val="FF0000"/>
        </w:rPr>
      </w:pPr>
      <w:r w:rsidRPr="00A302EA">
        <w:rPr>
          <w:rFonts w:ascii="Arial" w:hAnsi="Arial" w:cs="Arial"/>
        </w:rPr>
        <w:t xml:space="preserve">Kupující umožní po dohodě </w:t>
      </w:r>
      <w:r>
        <w:rPr>
          <w:rFonts w:ascii="Arial" w:hAnsi="Arial" w:cs="Arial"/>
        </w:rPr>
        <w:t>s prodávajícím i</w:t>
      </w:r>
      <w:r w:rsidRPr="00A302EA">
        <w:rPr>
          <w:rFonts w:ascii="Arial" w:hAnsi="Arial" w:cs="Arial"/>
        </w:rPr>
        <w:t xml:space="preserve"> dodávku odkorněné kulatiny bez cenového příplatku. Dodávka bude řádně označena jako odkorněná kulatina. Na dodávky odkorněné kulatiny se vztahují </w:t>
      </w:r>
      <w:r w:rsidRPr="000B4E1B">
        <w:rPr>
          <w:rFonts w:ascii="Arial" w:hAnsi="Arial" w:cs="Arial"/>
        </w:rPr>
        <w:t>technické podmínky konečného odběratele pro dodávky dříví</w:t>
      </w:r>
      <w:r>
        <w:rPr>
          <w:rFonts w:ascii="Arial" w:hAnsi="Arial" w:cs="Arial"/>
        </w:rPr>
        <w:t>.</w:t>
      </w:r>
      <w:r w:rsidRPr="000B4E1B">
        <w:rPr>
          <w:rFonts w:ascii="Arial" w:hAnsi="Arial" w:cs="Arial"/>
          <w:color w:val="4F81BD" w:themeColor="accent1"/>
        </w:rPr>
        <w:t xml:space="preserve"> </w:t>
      </w:r>
      <w:r w:rsidRPr="00A302EA">
        <w:rPr>
          <w:rFonts w:ascii="Arial" w:hAnsi="Arial" w:cs="Arial"/>
        </w:rPr>
        <w:t xml:space="preserve">Kupující prohlašuje, že konečný odběratel byl s touto skutečností seznámen a souhlasí s ní. </w:t>
      </w:r>
    </w:p>
    <w:p w:rsidR="00A353D7" w:rsidRPr="000B4E1B" w:rsidRDefault="00A353D7" w:rsidP="00A353D7">
      <w:pPr>
        <w:numPr>
          <w:ilvl w:val="0"/>
          <w:numId w:val="8"/>
        </w:numPr>
        <w:spacing w:before="120" w:after="0" w:line="240" w:lineRule="auto"/>
        <w:ind w:left="340" w:hanging="340"/>
        <w:jc w:val="both"/>
        <w:rPr>
          <w:rFonts w:ascii="Arial" w:hAnsi="Arial" w:cs="Arial"/>
        </w:rPr>
      </w:pPr>
      <w:r w:rsidRPr="00A302EA">
        <w:rPr>
          <w:rFonts w:ascii="Arial" w:hAnsi="Arial" w:cs="Arial"/>
        </w:rPr>
        <w:t>V případě dodávek certifikované suroviny je prodávající povinen tuto skutečnost označovat na dodacích listech / konsignacích a fakturách takto: „CERTIFIKOVANÁ SUROVINA“. To neplatí pro subjekty, které nejsou držiteli vlastního certifikátu (PEFC, C-o-C).</w:t>
      </w:r>
    </w:p>
    <w:p w:rsidR="00A353D7" w:rsidRPr="00A302EA" w:rsidRDefault="00A353D7" w:rsidP="00A353D7">
      <w:pPr>
        <w:pStyle w:val="Zkladntextodsazen"/>
        <w:numPr>
          <w:ilvl w:val="0"/>
          <w:numId w:val="8"/>
        </w:numPr>
        <w:suppressAutoHyphens/>
        <w:overflowPunct w:val="0"/>
        <w:autoSpaceDE w:val="0"/>
        <w:spacing w:before="120" w:after="0"/>
        <w:ind w:left="340" w:hanging="340"/>
        <w:jc w:val="both"/>
        <w:textAlignment w:val="baseline"/>
        <w:rPr>
          <w:rFonts w:ascii="Arial" w:hAnsi="Arial" w:cs="Arial"/>
          <w:sz w:val="22"/>
          <w:szCs w:val="22"/>
        </w:rPr>
      </w:pPr>
      <w:r w:rsidRPr="000B4E1B">
        <w:rPr>
          <w:rFonts w:ascii="Arial" w:hAnsi="Arial" w:cs="Arial"/>
          <w:sz w:val="22"/>
          <w:szCs w:val="22"/>
        </w:rPr>
        <w:t xml:space="preserve">Prodávající </w:t>
      </w:r>
      <w:r w:rsidRPr="00A302EA">
        <w:rPr>
          <w:rFonts w:ascii="Arial" w:hAnsi="Arial" w:cs="Arial"/>
          <w:sz w:val="22"/>
          <w:szCs w:val="22"/>
        </w:rPr>
        <w:t>prohlašuje podle nejlepšího vědomí, že:</w:t>
      </w:r>
    </w:p>
    <w:p w:rsidR="00A353D7" w:rsidRPr="00A302EA" w:rsidRDefault="00A353D7" w:rsidP="00A353D7">
      <w:pPr>
        <w:numPr>
          <w:ilvl w:val="0"/>
          <w:numId w:val="3"/>
        </w:numPr>
        <w:spacing w:before="120" w:after="0" w:line="240" w:lineRule="auto"/>
        <w:ind w:left="0" w:firstLine="340"/>
        <w:rPr>
          <w:rFonts w:ascii="Arial" w:hAnsi="Arial" w:cs="Arial"/>
        </w:rPr>
      </w:pPr>
      <w:r w:rsidRPr="00A302EA">
        <w:rPr>
          <w:rFonts w:ascii="Arial" w:hAnsi="Arial" w:cs="Arial"/>
        </w:rPr>
        <w:t>dodaná surovina nepochází z kontroverzních zdrojů dle CFCS 1004:2006, revize</w:t>
      </w:r>
      <w:r>
        <w:rPr>
          <w:rFonts w:ascii="Arial" w:hAnsi="Arial" w:cs="Arial"/>
        </w:rPr>
        <w:t xml:space="preserve"> </w:t>
      </w:r>
      <w:r w:rsidRPr="00A302EA">
        <w:rPr>
          <w:rFonts w:ascii="Arial" w:hAnsi="Arial" w:cs="Arial"/>
        </w:rPr>
        <w:t>1</w:t>
      </w:r>
      <w:r>
        <w:rPr>
          <w:rFonts w:ascii="Arial" w:hAnsi="Arial" w:cs="Arial"/>
        </w:rPr>
        <w:t>,</w:t>
      </w:r>
    </w:p>
    <w:p w:rsidR="00A353D7" w:rsidRPr="00A302EA" w:rsidRDefault="00A353D7" w:rsidP="00A353D7">
      <w:pPr>
        <w:numPr>
          <w:ilvl w:val="0"/>
          <w:numId w:val="3"/>
        </w:numPr>
        <w:spacing w:before="120" w:after="0" w:line="240" w:lineRule="auto"/>
        <w:ind w:left="0" w:firstLine="340"/>
        <w:rPr>
          <w:rFonts w:ascii="Arial" w:hAnsi="Arial" w:cs="Arial"/>
        </w:rPr>
      </w:pPr>
      <w:r w:rsidRPr="00A302EA">
        <w:rPr>
          <w:rFonts w:ascii="Arial" w:hAnsi="Arial" w:cs="Arial"/>
        </w:rPr>
        <w:t>surovina pochází z</w:t>
      </w:r>
      <w:r>
        <w:rPr>
          <w:rFonts w:ascii="Arial" w:hAnsi="Arial" w:cs="Arial"/>
        </w:rPr>
        <w:t xml:space="preserve"> České republiky. </w:t>
      </w:r>
    </w:p>
    <w:p w:rsidR="00A353D7" w:rsidRPr="000B4E1B" w:rsidRDefault="00A353D7" w:rsidP="00A353D7">
      <w:pPr>
        <w:pStyle w:val="Zkladntextodsazen"/>
        <w:numPr>
          <w:ilvl w:val="0"/>
          <w:numId w:val="8"/>
        </w:numPr>
        <w:suppressAutoHyphens/>
        <w:overflowPunct w:val="0"/>
        <w:autoSpaceDE w:val="0"/>
        <w:spacing w:before="120" w:after="0"/>
        <w:ind w:left="340" w:hanging="340"/>
        <w:jc w:val="both"/>
        <w:textAlignment w:val="baseline"/>
        <w:rPr>
          <w:rFonts w:ascii="Arial" w:hAnsi="Arial" w:cs="Arial"/>
          <w:sz w:val="22"/>
          <w:szCs w:val="22"/>
        </w:rPr>
      </w:pPr>
      <w:r w:rsidRPr="000B4E1B">
        <w:rPr>
          <w:rFonts w:ascii="Arial" w:hAnsi="Arial" w:cs="Arial"/>
          <w:sz w:val="22"/>
          <w:szCs w:val="22"/>
        </w:rPr>
        <w:t>V případě, že dodávky budou kupujícím vyhodnoceny jako vysoce rizikové dle CFCS   1004:2006, revize</w:t>
      </w:r>
      <w:r>
        <w:rPr>
          <w:rFonts w:ascii="Arial" w:hAnsi="Arial" w:cs="Arial"/>
          <w:sz w:val="22"/>
          <w:szCs w:val="22"/>
        </w:rPr>
        <w:t xml:space="preserve"> </w:t>
      </w:r>
      <w:r w:rsidRPr="000B4E1B">
        <w:rPr>
          <w:rFonts w:ascii="Arial" w:hAnsi="Arial" w:cs="Arial"/>
          <w:sz w:val="22"/>
          <w:szCs w:val="22"/>
        </w:rPr>
        <w:t>1, prodávající se zavazuje:</w:t>
      </w:r>
    </w:p>
    <w:p w:rsidR="00A353D7" w:rsidRPr="000B4E1B" w:rsidRDefault="00A353D7" w:rsidP="00A353D7">
      <w:pPr>
        <w:numPr>
          <w:ilvl w:val="0"/>
          <w:numId w:val="11"/>
        </w:numPr>
        <w:spacing w:before="120" w:after="0" w:line="240" w:lineRule="auto"/>
        <w:ind w:left="680" w:hanging="340"/>
        <w:jc w:val="both"/>
        <w:rPr>
          <w:rFonts w:ascii="Arial" w:hAnsi="Arial" w:cs="Arial"/>
        </w:rPr>
      </w:pPr>
      <w:r w:rsidRPr="000B4E1B">
        <w:rPr>
          <w:rFonts w:ascii="Arial" w:hAnsi="Arial" w:cs="Arial"/>
        </w:rPr>
        <w:t xml:space="preserve">zabezpečit kupujícímu potřebné informace k identifikaci místa původu </w:t>
      </w:r>
      <w:r>
        <w:rPr>
          <w:rFonts w:ascii="Arial" w:hAnsi="Arial" w:cs="Arial"/>
        </w:rPr>
        <w:t>dříví</w:t>
      </w:r>
      <w:r w:rsidRPr="000B4E1B">
        <w:rPr>
          <w:rFonts w:ascii="Arial" w:hAnsi="Arial" w:cs="Arial"/>
        </w:rPr>
        <w:t xml:space="preserve"> a celého dodavatelského řetězce, který se vztahuje k vysoce rizikové dodávce. Informace musí umožnit </w:t>
      </w:r>
      <w:r>
        <w:rPr>
          <w:rFonts w:ascii="Arial" w:hAnsi="Arial" w:cs="Arial"/>
        </w:rPr>
        <w:t>kontrolu dle následujícího bodu,</w:t>
      </w:r>
    </w:p>
    <w:p w:rsidR="00A353D7" w:rsidRPr="000B4E1B" w:rsidRDefault="00A353D7" w:rsidP="00A353D7">
      <w:pPr>
        <w:numPr>
          <w:ilvl w:val="0"/>
          <w:numId w:val="11"/>
        </w:numPr>
        <w:spacing w:before="120" w:after="0" w:line="240" w:lineRule="auto"/>
        <w:ind w:left="680" w:hanging="340"/>
        <w:jc w:val="both"/>
        <w:rPr>
          <w:rFonts w:ascii="Arial" w:hAnsi="Arial" w:cs="Arial"/>
        </w:rPr>
      </w:pPr>
      <w:r w:rsidRPr="000B4E1B">
        <w:rPr>
          <w:rFonts w:ascii="Arial" w:hAnsi="Arial" w:cs="Arial"/>
        </w:rPr>
        <w:t>umožnit kupujícímu provedení kontroly činnosti prodávajícího druhou nebo třetí stranou jako i činnosti předchozích dodavatelů v řetězci.</w:t>
      </w:r>
    </w:p>
    <w:p w:rsidR="00A353D7" w:rsidRPr="00A302EA" w:rsidRDefault="00A353D7" w:rsidP="00A353D7">
      <w:pPr>
        <w:numPr>
          <w:ilvl w:val="0"/>
          <w:numId w:val="8"/>
        </w:numPr>
        <w:spacing w:before="120" w:after="0" w:line="240" w:lineRule="auto"/>
        <w:ind w:left="340" w:hanging="340"/>
        <w:jc w:val="both"/>
        <w:rPr>
          <w:rFonts w:ascii="Arial" w:hAnsi="Arial" w:cs="Arial"/>
        </w:rPr>
      </w:pPr>
      <w:r w:rsidRPr="00A302EA">
        <w:rPr>
          <w:rFonts w:ascii="Arial" w:hAnsi="Arial" w:cs="Arial"/>
        </w:rPr>
        <w:t>Veškeré doklady ke dříví budou vyhotovovány ve třech vyhotoveních, které kupující připojí k nákladnímu listu, přičemž 1 vyhotovení bude vráceno prodávajícímu, 1 zůstane v bloku pro prodávajícího a 1 zůstane kupujícímu.</w:t>
      </w:r>
    </w:p>
    <w:p w:rsidR="00A353D7" w:rsidRPr="00A302EA" w:rsidRDefault="00A353D7" w:rsidP="00A353D7">
      <w:pPr>
        <w:spacing w:before="120" w:after="0"/>
        <w:ind w:left="340" w:hanging="340"/>
        <w:rPr>
          <w:rFonts w:ascii="Arial" w:hAnsi="Arial" w:cs="Arial"/>
        </w:rPr>
      </w:pPr>
    </w:p>
    <w:p w:rsidR="00A353D7" w:rsidRPr="00A302EA" w:rsidRDefault="00A353D7" w:rsidP="00A353D7">
      <w:pPr>
        <w:numPr>
          <w:ilvl w:val="0"/>
          <w:numId w:val="8"/>
        </w:numPr>
        <w:spacing w:before="120" w:after="0" w:line="240" w:lineRule="auto"/>
        <w:ind w:left="340" w:hanging="340"/>
        <w:jc w:val="both"/>
        <w:rPr>
          <w:rFonts w:ascii="Arial" w:hAnsi="Arial" w:cs="Arial"/>
        </w:rPr>
      </w:pPr>
      <w:r w:rsidRPr="00A302EA">
        <w:rPr>
          <w:rFonts w:ascii="Arial" w:hAnsi="Arial" w:cs="Arial"/>
        </w:rPr>
        <w:t>V případě, že dodávku nebude možno přeměřit (z důvodu poruchy), budou akceptovány údaje uvedené prodávajícím v dodacím listu.</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Čl. I</w:t>
      </w:r>
      <w:r w:rsidRPr="00A302EA">
        <w:rPr>
          <w:rFonts w:ascii="Arial" w:hAnsi="Arial" w:cs="Arial"/>
          <w:b/>
        </w:rPr>
        <w:t>II.</w:t>
      </w:r>
    </w:p>
    <w:p w:rsidR="00A353D7" w:rsidRDefault="00A353D7" w:rsidP="00A353D7">
      <w:pPr>
        <w:spacing w:before="120" w:after="0"/>
        <w:jc w:val="center"/>
        <w:rPr>
          <w:rFonts w:ascii="Arial" w:hAnsi="Arial" w:cs="Arial"/>
          <w:b/>
        </w:rPr>
      </w:pPr>
      <w:r>
        <w:rPr>
          <w:rFonts w:ascii="Arial" w:hAnsi="Arial" w:cs="Arial"/>
          <w:b/>
        </w:rPr>
        <w:t>KUPNÍ CENA, PLATEBNÍ PODMÍNKY</w:t>
      </w:r>
    </w:p>
    <w:p w:rsidR="00A353D7" w:rsidRPr="00215516" w:rsidRDefault="00A353D7" w:rsidP="00A353D7">
      <w:pPr>
        <w:numPr>
          <w:ilvl w:val="0"/>
          <w:numId w:val="12"/>
        </w:numPr>
        <w:spacing w:before="120" w:after="0" w:line="240" w:lineRule="auto"/>
        <w:ind w:left="340" w:hanging="340"/>
        <w:jc w:val="both"/>
        <w:rPr>
          <w:rFonts w:ascii="Arial" w:hAnsi="Arial" w:cs="Arial"/>
        </w:rPr>
      </w:pPr>
      <w:r w:rsidRPr="00A302EA">
        <w:rPr>
          <w:rFonts w:ascii="Arial" w:hAnsi="Arial" w:cs="Arial"/>
        </w:rPr>
        <w:t xml:space="preserve">Kupní cena se sjednává dohodou </w:t>
      </w:r>
      <w:r>
        <w:rPr>
          <w:rFonts w:ascii="Arial" w:hAnsi="Arial" w:cs="Arial"/>
        </w:rPr>
        <w:t xml:space="preserve">smluvních stran </w:t>
      </w:r>
      <w:r w:rsidRPr="00A302EA">
        <w:rPr>
          <w:rFonts w:ascii="Arial" w:hAnsi="Arial" w:cs="Arial"/>
        </w:rPr>
        <w:t>a je uvedena</w:t>
      </w:r>
      <w:r>
        <w:rPr>
          <w:rFonts w:ascii="Arial" w:hAnsi="Arial" w:cs="Arial"/>
        </w:rPr>
        <w:t xml:space="preserve"> v příloze smlouvy dle jednotlivých sortimentů dříví. Kupní cena</w:t>
      </w:r>
      <w:r w:rsidRPr="00A302EA">
        <w:rPr>
          <w:rFonts w:ascii="Arial" w:hAnsi="Arial" w:cs="Arial"/>
        </w:rPr>
        <w:t xml:space="preserve"> j</w:t>
      </w:r>
      <w:r>
        <w:rPr>
          <w:rFonts w:ascii="Arial" w:hAnsi="Arial" w:cs="Arial"/>
        </w:rPr>
        <w:t>e uvedena</w:t>
      </w:r>
      <w:r w:rsidRPr="00A302EA">
        <w:rPr>
          <w:rFonts w:ascii="Arial" w:hAnsi="Arial" w:cs="Arial"/>
        </w:rPr>
        <w:t xml:space="preserve"> bez DPH, která k n</w:t>
      </w:r>
      <w:r>
        <w:rPr>
          <w:rFonts w:ascii="Arial" w:hAnsi="Arial" w:cs="Arial"/>
        </w:rPr>
        <w:t>í</w:t>
      </w:r>
      <w:r w:rsidRPr="00A302EA">
        <w:rPr>
          <w:rFonts w:ascii="Arial" w:hAnsi="Arial" w:cs="Arial"/>
        </w:rPr>
        <w:t xml:space="preserve"> bude připočtena dle platných právních předpisů.</w:t>
      </w:r>
      <w:r w:rsidRPr="00215516">
        <w:rPr>
          <w:rFonts w:ascii="Arial" w:hAnsi="Arial" w:cs="Arial"/>
        </w:rPr>
        <w:t xml:space="preserve"> </w:t>
      </w:r>
      <w:r w:rsidRPr="00A302EA">
        <w:rPr>
          <w:rFonts w:ascii="Arial" w:hAnsi="Arial" w:cs="Arial"/>
        </w:rPr>
        <w:t>Sortimenty jednotlivých kmenů dříví budou stanovovány na základě měření dřevní hmoty bez kůry.</w:t>
      </w:r>
    </w:p>
    <w:p w:rsidR="00A353D7" w:rsidRPr="002C55F4" w:rsidRDefault="00A353D7" w:rsidP="00A353D7">
      <w:pPr>
        <w:numPr>
          <w:ilvl w:val="0"/>
          <w:numId w:val="12"/>
        </w:numPr>
        <w:suppressAutoHyphens/>
        <w:spacing w:before="120" w:after="0" w:line="240" w:lineRule="auto"/>
        <w:ind w:left="340" w:hanging="340"/>
        <w:jc w:val="both"/>
        <w:rPr>
          <w:rFonts w:ascii="Arial" w:hAnsi="Arial" w:cs="Arial"/>
        </w:rPr>
      </w:pPr>
      <w:r w:rsidRPr="002C55F4">
        <w:rPr>
          <w:rFonts w:ascii="Arial" w:hAnsi="Arial" w:cs="Arial"/>
        </w:rPr>
        <w:t>Dohodnuté ceny jsou stanoveny s paritou: EXW – odvozní místo. Odvozní místo je místo předání a převzetí dříví (dále jen „místo přejímky“) na němž bude dříví nakládáno na odvozní soupravu.</w:t>
      </w:r>
    </w:p>
    <w:p w:rsidR="00A353D7" w:rsidRDefault="00A353D7" w:rsidP="00A353D7">
      <w:pPr>
        <w:numPr>
          <w:ilvl w:val="0"/>
          <w:numId w:val="12"/>
        </w:numPr>
        <w:suppressAutoHyphens/>
        <w:spacing w:before="120" w:after="0" w:line="240" w:lineRule="auto"/>
        <w:ind w:left="340" w:hanging="340"/>
        <w:jc w:val="both"/>
        <w:rPr>
          <w:rFonts w:ascii="Arial" w:hAnsi="Arial" w:cs="Arial"/>
          <w:color w:val="000000"/>
        </w:rPr>
      </w:pPr>
      <w:r w:rsidRPr="00935B92">
        <w:rPr>
          <w:rFonts w:ascii="Arial" w:hAnsi="Arial" w:cs="Arial"/>
        </w:rPr>
        <w:t xml:space="preserve">Splatnost faktur bude </w:t>
      </w:r>
      <w:r>
        <w:rPr>
          <w:rFonts w:ascii="Arial" w:hAnsi="Arial" w:cs="Arial"/>
        </w:rPr>
        <w:t>30</w:t>
      </w:r>
      <w:r w:rsidRPr="002C55F4">
        <w:rPr>
          <w:rFonts w:ascii="Arial" w:hAnsi="Arial" w:cs="Arial"/>
        </w:rPr>
        <w:t xml:space="preserve"> dnů</w:t>
      </w:r>
      <w:r w:rsidRPr="002C55F4">
        <w:rPr>
          <w:rFonts w:ascii="Arial" w:hAnsi="Arial" w:cs="Arial"/>
          <w:b/>
        </w:rPr>
        <w:t xml:space="preserve"> </w:t>
      </w:r>
      <w:r w:rsidRPr="00935B92">
        <w:rPr>
          <w:rFonts w:ascii="Arial" w:hAnsi="Arial" w:cs="Arial"/>
        </w:rPr>
        <w:t>a bude uvedena na každé vystavené faktuře.</w:t>
      </w:r>
      <w:r w:rsidRPr="00935B92">
        <w:rPr>
          <w:rFonts w:ascii="Arial" w:hAnsi="Arial" w:cs="Arial"/>
          <w:color w:val="000000"/>
        </w:rPr>
        <w:t xml:space="preserve">  Daňové doklady budou doručovány na adresu kupujícího uvedenou v záhlaví této smlouvy. </w:t>
      </w:r>
    </w:p>
    <w:p w:rsidR="00A353D7" w:rsidRDefault="00A353D7" w:rsidP="00A353D7">
      <w:pPr>
        <w:numPr>
          <w:ilvl w:val="0"/>
          <w:numId w:val="12"/>
        </w:numPr>
        <w:suppressAutoHyphens/>
        <w:spacing w:before="120" w:after="0" w:line="240" w:lineRule="auto"/>
        <w:ind w:left="340" w:hanging="340"/>
        <w:jc w:val="both"/>
        <w:rPr>
          <w:rFonts w:ascii="Arial" w:hAnsi="Arial" w:cs="Arial"/>
          <w:color w:val="000000"/>
        </w:rPr>
      </w:pPr>
      <w:r w:rsidRPr="00A302EA">
        <w:rPr>
          <w:rFonts w:ascii="Arial" w:hAnsi="Arial" w:cs="Arial"/>
        </w:rPr>
        <w:lastRenderedPageBreak/>
        <w:t>Fakturace bude probíhat na základě dodacího listu nebo elektronické přejímky konečného odběratele. Dnem uskutečnění zdanitelného plnění se rozumí den vystavení dodacího listu anebo den elektronické přejímky</w:t>
      </w:r>
      <w:r>
        <w:rPr>
          <w:rFonts w:ascii="Arial" w:hAnsi="Arial" w:cs="Arial"/>
        </w:rPr>
        <w:t xml:space="preserve"> u konečného odběratele.</w:t>
      </w:r>
    </w:p>
    <w:p w:rsidR="00A353D7" w:rsidRPr="00655142" w:rsidRDefault="00A353D7" w:rsidP="00A353D7">
      <w:pPr>
        <w:numPr>
          <w:ilvl w:val="0"/>
          <w:numId w:val="12"/>
        </w:numPr>
        <w:suppressAutoHyphens/>
        <w:spacing w:before="120" w:after="0" w:line="240" w:lineRule="auto"/>
        <w:ind w:left="340" w:hanging="340"/>
        <w:jc w:val="both"/>
        <w:rPr>
          <w:rFonts w:ascii="Arial" w:hAnsi="Arial" w:cs="Arial"/>
          <w:color w:val="000000"/>
        </w:rPr>
      </w:pPr>
      <w:r w:rsidRPr="00655142">
        <w:rPr>
          <w:rFonts w:ascii="Arial" w:hAnsi="Arial" w:cs="Arial"/>
          <w:color w:val="000000"/>
        </w:rPr>
        <w:t>Kupující zaplatí kupní cenu prodávajícímu ve lhůtě splatnosti uvedené na faktuře. Za den zaplacení kupní ceny se považuje den připsání její celkové výše (včetně DPH) na bankovní účet prodávajícího</w:t>
      </w:r>
      <w:r w:rsidRPr="00655142">
        <w:rPr>
          <w:rFonts w:ascii="Arial" w:hAnsi="Arial" w:cs="Arial"/>
          <w:color w:val="FF0000"/>
        </w:rPr>
        <w:t xml:space="preserve"> </w:t>
      </w:r>
      <w:r w:rsidRPr="00655142">
        <w:rPr>
          <w:rFonts w:ascii="Arial" w:hAnsi="Arial" w:cs="Arial"/>
        </w:rPr>
        <w:t>uvedený na faktuře</w:t>
      </w:r>
      <w:r w:rsidRPr="00655142">
        <w:rPr>
          <w:rFonts w:ascii="Arial" w:hAnsi="Arial" w:cs="Arial"/>
          <w:color w:val="000000"/>
        </w:rPr>
        <w:t xml:space="preserve"> nebo den převzetí částky odpovídající celkové výši kupní ceny v hotovosti prodávajícím.</w:t>
      </w:r>
    </w:p>
    <w:p w:rsidR="00A353D7" w:rsidRPr="002C55F4" w:rsidRDefault="00A353D7" w:rsidP="00A353D7">
      <w:pPr>
        <w:numPr>
          <w:ilvl w:val="0"/>
          <w:numId w:val="12"/>
        </w:numPr>
        <w:tabs>
          <w:tab w:val="left" w:pos="360"/>
        </w:tabs>
        <w:suppressAutoHyphens/>
        <w:spacing w:before="120" w:after="0" w:line="240" w:lineRule="auto"/>
        <w:ind w:left="340" w:hanging="340"/>
        <w:jc w:val="both"/>
        <w:rPr>
          <w:rFonts w:ascii="Arial" w:hAnsi="Arial" w:cs="Arial"/>
          <w:bCs/>
        </w:rPr>
      </w:pPr>
      <w:r w:rsidRPr="002C55F4">
        <w:rPr>
          <w:rFonts w:ascii="Arial" w:hAnsi="Arial" w:cs="Arial"/>
          <w:bCs/>
        </w:rPr>
        <w:t xml:space="preserve">Fakturaci bude prodávající provádět vždy za dodané a převzaté množství dříví podle dodacího listu. </w:t>
      </w:r>
      <w:r>
        <w:rPr>
          <w:rFonts w:ascii="Arial" w:hAnsi="Arial" w:cs="Arial"/>
          <w:bCs/>
        </w:rPr>
        <w:t xml:space="preserve">Dodací list bude podepsán za dodavatele zástupcem ve věcech technických - lesním správcem. </w:t>
      </w:r>
      <w:r w:rsidRPr="002C55F4">
        <w:rPr>
          <w:rFonts w:ascii="Arial" w:hAnsi="Arial" w:cs="Arial"/>
          <w:bCs/>
        </w:rPr>
        <w:t xml:space="preserve">V případě elektronické přejímky konečného odběratele budou faktury vystavovány dle překontrolovaného množství </w:t>
      </w:r>
      <w:r w:rsidRPr="002C55F4">
        <w:rPr>
          <w:rFonts w:ascii="Arial" w:hAnsi="Arial" w:cs="Arial"/>
        </w:rPr>
        <w:t>elektronickou přejímkou konečného odběratele do pěti dnů po ukončení každé dekády, která činí 10 dní.</w:t>
      </w:r>
    </w:p>
    <w:p w:rsidR="00A353D7" w:rsidRDefault="00A353D7" w:rsidP="00A353D7">
      <w:pPr>
        <w:numPr>
          <w:ilvl w:val="0"/>
          <w:numId w:val="12"/>
        </w:numPr>
        <w:spacing w:before="120" w:after="0" w:line="240" w:lineRule="auto"/>
        <w:ind w:left="340" w:hanging="340"/>
        <w:jc w:val="both"/>
        <w:rPr>
          <w:rFonts w:ascii="Arial" w:hAnsi="Arial" w:cs="Arial"/>
          <w:bCs/>
        </w:rPr>
      </w:pPr>
      <w:r w:rsidRPr="00E07C2A">
        <w:rPr>
          <w:rFonts w:ascii="Arial" w:hAnsi="Arial" w:cs="Arial"/>
          <w:bCs/>
        </w:rPr>
        <w:t>Výsledky kontroly elektronické přejímky budou zasílány</w:t>
      </w:r>
      <w:r w:rsidRPr="00E07C2A">
        <w:rPr>
          <w:rFonts w:ascii="Arial" w:hAnsi="Arial" w:cs="Arial"/>
          <w:bCs/>
          <w:color w:val="7030A0"/>
        </w:rPr>
        <w:t xml:space="preserve"> </w:t>
      </w:r>
      <w:r w:rsidRPr="002C55F4">
        <w:rPr>
          <w:rFonts w:ascii="Arial" w:hAnsi="Arial" w:cs="Arial"/>
          <w:bCs/>
        </w:rPr>
        <w:t xml:space="preserve">nejpozději do 3 dnů po ukončení každé dekády, která činí 10 dní, na </w:t>
      </w:r>
      <w:r>
        <w:rPr>
          <w:rFonts w:ascii="Arial" w:hAnsi="Arial" w:cs="Arial"/>
          <w:bCs/>
        </w:rPr>
        <w:t xml:space="preserve">dohodnutou </w:t>
      </w:r>
      <w:r w:rsidRPr="002C55F4">
        <w:rPr>
          <w:rFonts w:ascii="Arial" w:hAnsi="Arial" w:cs="Arial"/>
          <w:bCs/>
        </w:rPr>
        <w:t>emailovou adresu</w:t>
      </w:r>
      <w:r>
        <w:rPr>
          <w:rFonts w:ascii="Arial" w:hAnsi="Arial" w:cs="Arial"/>
          <w:bCs/>
        </w:rPr>
        <w:t>,</w:t>
      </w:r>
      <w:r w:rsidRPr="002C55F4">
        <w:rPr>
          <w:rFonts w:ascii="Arial" w:hAnsi="Arial" w:cs="Arial"/>
          <w:bCs/>
        </w:rPr>
        <w:t xml:space="preserve"> a následně, s kopií elektronické přejímky konečného příjemce, poštou na adresu prodávajícího, která je uvedena v čl. I smlouvy.  </w:t>
      </w:r>
    </w:p>
    <w:p w:rsidR="00A353D7" w:rsidRPr="002765FC" w:rsidRDefault="00A353D7" w:rsidP="00A353D7">
      <w:pPr>
        <w:numPr>
          <w:ilvl w:val="0"/>
          <w:numId w:val="12"/>
        </w:numPr>
        <w:suppressAutoHyphens/>
        <w:spacing w:before="120" w:after="0" w:line="240" w:lineRule="auto"/>
        <w:ind w:left="340" w:hanging="340"/>
        <w:jc w:val="both"/>
        <w:rPr>
          <w:rFonts w:ascii="Arial" w:hAnsi="Arial" w:cs="Arial"/>
        </w:rPr>
      </w:pPr>
      <w:r w:rsidRPr="002765FC">
        <w:rPr>
          <w:rFonts w:ascii="Arial" w:hAnsi="Arial" w:cs="Arial"/>
        </w:rPr>
        <w:t xml:space="preserve">Pokud neuhradí kupující fakturovanou částku </w:t>
      </w:r>
      <w:r w:rsidRPr="002C55F4">
        <w:rPr>
          <w:rFonts w:ascii="Arial" w:hAnsi="Arial" w:cs="Arial"/>
        </w:rPr>
        <w:t xml:space="preserve">dle dodacího listu nebo elektronické přejímky </w:t>
      </w:r>
      <w:r w:rsidRPr="002765FC">
        <w:rPr>
          <w:rFonts w:ascii="Arial" w:hAnsi="Arial" w:cs="Arial"/>
        </w:rPr>
        <w:t>ve sjednané době splatnosti, uhradí kupující prodávajícímu smluvní pokutu ve výši 0,05% z dlužné částky za každý započatý den prodlení</w:t>
      </w:r>
      <w:r>
        <w:rPr>
          <w:rFonts w:ascii="Arial" w:hAnsi="Arial" w:cs="Arial"/>
        </w:rPr>
        <w:t xml:space="preserve"> </w:t>
      </w:r>
      <w:r w:rsidRPr="002C55F4">
        <w:rPr>
          <w:rFonts w:ascii="Arial" w:hAnsi="Arial" w:cs="Arial"/>
        </w:rPr>
        <w:t xml:space="preserve">a to i v případě nezaslání elektronické přejímky dle čl. III odst. 7 této smlouvy. </w:t>
      </w:r>
      <w:r w:rsidRPr="002765FC">
        <w:rPr>
          <w:rFonts w:ascii="Arial" w:hAnsi="Arial" w:cs="Arial"/>
        </w:rPr>
        <w:t>Tato smluvní pokuta nebo její vyúčtovaná část je splatná ve lhůtě 14 dnů od jejího byť i jen částečného vyúčtování a odeslání doporučeně na adresu kupujícího uvedenou v záhlaví této smlouvy.</w:t>
      </w:r>
    </w:p>
    <w:p w:rsidR="00A353D7" w:rsidRPr="008C5A54" w:rsidRDefault="00A353D7" w:rsidP="00A353D7">
      <w:pPr>
        <w:numPr>
          <w:ilvl w:val="0"/>
          <w:numId w:val="12"/>
        </w:numPr>
        <w:suppressAutoHyphens/>
        <w:spacing w:before="120" w:after="0" w:line="240" w:lineRule="auto"/>
        <w:ind w:left="340" w:hanging="340"/>
        <w:jc w:val="both"/>
        <w:rPr>
          <w:rFonts w:ascii="Arial" w:hAnsi="Arial" w:cs="Arial"/>
        </w:rPr>
      </w:pPr>
      <w:r w:rsidRPr="008C5A54">
        <w:rPr>
          <w:rFonts w:ascii="Arial" w:hAnsi="Arial" w:cs="Arial"/>
        </w:rPr>
        <w:t>Smluvní strany jsou oprávněny započíst jakoukoliv svou pohledávku proti splatné pohledávce druhé strany, a to i částečně. Smluvní strany se dále dohodly, že jsou oprávněny jednostranně započíst jakoukoliv svou nesplatnou vyfakturovanou pohledávku proti splatné či nesplatné vyfakturované pohledávce druhé smluvní strany, a to i částečně, a to s odloženou účinností úkonu směřujícího k započtení do doby splatnosti obou pohledávek tak, aby k účinnosti úkonu směřujícího k započtení došlo v okamžiku střetu započítávaných pohledávek. Započíst lze jakoukoliv pohledávku bez ohledu na to, zda vznikla na základě této smlouvy, proti jakékoliv pohledávce druhé smluvní strany bez ohledu na to, zda vznikla na základě této smlouvy.</w:t>
      </w:r>
    </w:p>
    <w:p w:rsidR="00A353D7" w:rsidRPr="008C5A54" w:rsidRDefault="00A353D7" w:rsidP="00A353D7">
      <w:pPr>
        <w:numPr>
          <w:ilvl w:val="0"/>
          <w:numId w:val="12"/>
        </w:numPr>
        <w:suppressAutoHyphens/>
        <w:spacing w:before="120" w:after="0" w:line="240" w:lineRule="auto"/>
        <w:ind w:left="340" w:hanging="340"/>
        <w:jc w:val="both"/>
        <w:rPr>
          <w:rFonts w:ascii="Arial" w:hAnsi="Arial" w:cs="Arial"/>
        </w:rPr>
      </w:pPr>
      <w:r w:rsidRPr="008C5A54">
        <w:rPr>
          <w:rFonts w:ascii="Arial" w:hAnsi="Arial" w:cs="Arial"/>
        </w:rPr>
        <w:t>Započtení se provádí jednostranným písemným projevem vůle adresovaným druhé smluvní straně. Dohodou smluvních stran lze v jednotlivých případech započíst jakékoliv pohledávky bez ohledu na pravidla sjednaná v této smlouvě.</w:t>
      </w:r>
    </w:p>
    <w:p w:rsidR="00A353D7" w:rsidRPr="002B788B" w:rsidRDefault="00A353D7" w:rsidP="00A353D7">
      <w:pPr>
        <w:numPr>
          <w:ilvl w:val="0"/>
          <w:numId w:val="12"/>
        </w:numPr>
        <w:suppressAutoHyphens/>
        <w:spacing w:before="120" w:after="0" w:line="240" w:lineRule="auto"/>
        <w:ind w:left="340" w:hanging="340"/>
        <w:rPr>
          <w:rFonts w:ascii="Arial" w:hAnsi="Arial" w:cs="Arial"/>
        </w:rPr>
      </w:pPr>
      <w:r w:rsidRPr="002B788B">
        <w:rPr>
          <w:rFonts w:ascii="Arial" w:hAnsi="Arial" w:cs="Arial"/>
        </w:rPr>
        <w:t>Prodávající není oprávněn bez předchozího výslovného písemného souhlasu kupujícího:</w:t>
      </w:r>
    </w:p>
    <w:p w:rsidR="00A353D7" w:rsidRPr="002B788B" w:rsidRDefault="00A353D7" w:rsidP="00A353D7">
      <w:pPr>
        <w:numPr>
          <w:ilvl w:val="1"/>
          <w:numId w:val="13"/>
        </w:numPr>
        <w:suppressAutoHyphens/>
        <w:spacing w:before="120" w:after="0" w:line="240" w:lineRule="auto"/>
        <w:ind w:left="680" w:hanging="340"/>
        <w:jc w:val="both"/>
        <w:rPr>
          <w:rFonts w:ascii="Arial" w:hAnsi="Arial" w:cs="Arial"/>
        </w:rPr>
      </w:pPr>
      <w:r w:rsidRPr="002B788B">
        <w:rPr>
          <w:rFonts w:ascii="Arial" w:hAnsi="Arial" w:cs="Arial"/>
        </w:rPr>
        <w:t>zřídit zástavní právo k pohledávkám, které má či mu vzniknou za kupujícím na základě této smlouvy,</w:t>
      </w:r>
    </w:p>
    <w:p w:rsidR="00A353D7" w:rsidRPr="002B788B" w:rsidRDefault="00A353D7" w:rsidP="00A353D7">
      <w:pPr>
        <w:numPr>
          <w:ilvl w:val="1"/>
          <w:numId w:val="13"/>
        </w:numPr>
        <w:tabs>
          <w:tab w:val="left" w:pos="600"/>
        </w:tabs>
        <w:suppressAutoHyphens/>
        <w:spacing w:before="120" w:after="0" w:line="240" w:lineRule="auto"/>
        <w:ind w:left="680" w:hanging="340"/>
        <w:jc w:val="both"/>
        <w:rPr>
          <w:rFonts w:ascii="Arial" w:hAnsi="Arial" w:cs="Arial"/>
        </w:rPr>
      </w:pPr>
      <w:r w:rsidRPr="002B788B">
        <w:rPr>
          <w:rFonts w:ascii="Arial" w:hAnsi="Arial" w:cs="Arial"/>
        </w:rPr>
        <w:t>postoupit pohledávku, kterou má za kupujícího na základě této smlouvy,</w:t>
      </w:r>
    </w:p>
    <w:p w:rsidR="00A353D7" w:rsidRPr="002B788B" w:rsidRDefault="00A353D7" w:rsidP="00A353D7">
      <w:pPr>
        <w:numPr>
          <w:ilvl w:val="1"/>
          <w:numId w:val="13"/>
        </w:numPr>
        <w:tabs>
          <w:tab w:val="left" w:pos="600"/>
        </w:tabs>
        <w:suppressAutoHyphens/>
        <w:spacing w:before="120" w:after="0" w:line="240" w:lineRule="auto"/>
        <w:ind w:left="567" w:hanging="227"/>
        <w:jc w:val="both"/>
        <w:rPr>
          <w:rFonts w:ascii="Arial" w:hAnsi="Arial" w:cs="Arial"/>
        </w:rPr>
      </w:pPr>
      <w:r w:rsidRPr="002B788B">
        <w:rPr>
          <w:rFonts w:ascii="Arial" w:hAnsi="Arial" w:cs="Arial"/>
        </w:rPr>
        <w:t>učinit jakýkoliv právní nebo jiný úkon, včetně opomenutí, směřující ke změně v osobě věřitele, kterému je kupující povinna plnit svůj dluh vzniklý na základě této smlouvy.</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Čl. IV.</w:t>
      </w:r>
    </w:p>
    <w:p w:rsidR="00A353D7" w:rsidRDefault="00A353D7" w:rsidP="00A353D7">
      <w:pPr>
        <w:spacing w:before="120" w:after="0"/>
        <w:jc w:val="center"/>
        <w:rPr>
          <w:rFonts w:ascii="Arial" w:hAnsi="Arial" w:cs="Arial"/>
          <w:b/>
        </w:rPr>
      </w:pPr>
      <w:r>
        <w:rPr>
          <w:rFonts w:ascii="Arial" w:hAnsi="Arial" w:cs="Arial"/>
          <w:b/>
        </w:rPr>
        <w:t>DODACÍ PODMÍNKY</w:t>
      </w:r>
    </w:p>
    <w:p w:rsidR="00A353D7" w:rsidRPr="00A302EA" w:rsidRDefault="00A353D7" w:rsidP="00A353D7">
      <w:pPr>
        <w:numPr>
          <w:ilvl w:val="0"/>
          <w:numId w:val="6"/>
        </w:numPr>
        <w:suppressAutoHyphens/>
        <w:spacing w:before="120" w:after="0" w:line="240" w:lineRule="auto"/>
        <w:ind w:left="340" w:hanging="340"/>
        <w:jc w:val="both"/>
        <w:rPr>
          <w:rFonts w:ascii="Arial" w:hAnsi="Arial" w:cs="Arial"/>
        </w:rPr>
      </w:pPr>
      <w:r w:rsidRPr="00A302EA">
        <w:rPr>
          <w:rFonts w:ascii="Arial" w:hAnsi="Arial" w:cs="Arial"/>
        </w:rPr>
        <w:t xml:space="preserve">Převzetí </w:t>
      </w:r>
      <w:r>
        <w:rPr>
          <w:rFonts w:ascii="Arial" w:hAnsi="Arial" w:cs="Arial"/>
        </w:rPr>
        <w:t>dříví</w:t>
      </w:r>
      <w:r w:rsidRPr="00A302EA">
        <w:rPr>
          <w:rFonts w:ascii="Arial" w:hAnsi="Arial" w:cs="Arial"/>
        </w:rPr>
        <w:t xml:space="preserve"> bude kupujícím potvrzeno na dodacím listu vystaveném prodávajícím.</w:t>
      </w:r>
    </w:p>
    <w:p w:rsidR="00A353D7" w:rsidRPr="002C55F4" w:rsidRDefault="00A353D7" w:rsidP="00A353D7">
      <w:pPr>
        <w:numPr>
          <w:ilvl w:val="0"/>
          <w:numId w:val="6"/>
        </w:numPr>
        <w:spacing w:before="120" w:after="0" w:line="240" w:lineRule="auto"/>
        <w:ind w:left="340" w:hanging="340"/>
        <w:jc w:val="both"/>
        <w:rPr>
          <w:rFonts w:ascii="Arial" w:hAnsi="Arial" w:cs="Arial"/>
        </w:rPr>
      </w:pPr>
      <w:r w:rsidRPr="002C55F4">
        <w:rPr>
          <w:rFonts w:ascii="Arial" w:hAnsi="Arial" w:cs="Arial"/>
        </w:rPr>
        <w:t>Způsob přejímky bude prováděn fyzicky s kupujícím dle Doporučených pravidel pro měření a třídění dříví v České republice na místě přejímky a vystavení dodacího listu. U konečného odběratele majícího elektronickou přejímku, bude celkové množství dodávky zkontrolováno elektronickou přejímkou.</w:t>
      </w:r>
    </w:p>
    <w:p w:rsidR="00A353D7" w:rsidRDefault="00A353D7" w:rsidP="00A353D7">
      <w:pPr>
        <w:numPr>
          <w:ilvl w:val="0"/>
          <w:numId w:val="6"/>
        </w:numPr>
        <w:spacing w:before="120" w:after="0" w:line="240" w:lineRule="auto"/>
        <w:ind w:left="340" w:hanging="340"/>
        <w:jc w:val="both"/>
        <w:rPr>
          <w:rFonts w:ascii="Arial" w:hAnsi="Arial" w:cs="Arial"/>
        </w:rPr>
      </w:pPr>
      <w:r w:rsidRPr="00A302EA">
        <w:rPr>
          <w:rFonts w:ascii="Arial" w:hAnsi="Arial" w:cs="Arial"/>
        </w:rPr>
        <w:lastRenderedPageBreak/>
        <w:t>Prodávající je povinen v případě elektronické přejímky na dodacích listech uvádět číslo smlouvy kupujícího s </w:t>
      </w:r>
      <w:r>
        <w:rPr>
          <w:rFonts w:ascii="Arial" w:hAnsi="Arial" w:cs="Arial"/>
        </w:rPr>
        <w:t>konečným odběratelem.</w:t>
      </w:r>
    </w:p>
    <w:p w:rsidR="00A353D7" w:rsidRPr="00A302EA" w:rsidRDefault="00A353D7" w:rsidP="00A353D7">
      <w:pPr>
        <w:numPr>
          <w:ilvl w:val="0"/>
          <w:numId w:val="6"/>
        </w:numPr>
        <w:suppressAutoHyphens/>
        <w:spacing w:before="120" w:after="0" w:line="240" w:lineRule="auto"/>
        <w:ind w:left="340" w:hanging="340"/>
        <w:rPr>
          <w:rFonts w:ascii="Arial" w:hAnsi="Arial" w:cs="Arial"/>
        </w:rPr>
      </w:pPr>
      <w:r>
        <w:rPr>
          <w:rFonts w:ascii="Arial" w:hAnsi="Arial" w:cs="Arial"/>
        </w:rPr>
        <w:t xml:space="preserve">Přepravu dříví </w:t>
      </w:r>
      <w:r w:rsidRPr="00A302EA">
        <w:rPr>
          <w:rFonts w:ascii="Arial" w:hAnsi="Arial" w:cs="Arial"/>
        </w:rPr>
        <w:t xml:space="preserve">zajistí </w:t>
      </w:r>
      <w:r w:rsidRPr="00D60547">
        <w:rPr>
          <w:rFonts w:ascii="Arial" w:hAnsi="Arial" w:cs="Arial"/>
        </w:rPr>
        <w:t xml:space="preserve">kupující </w:t>
      </w:r>
      <w:r w:rsidRPr="00A302EA">
        <w:rPr>
          <w:rFonts w:ascii="Arial" w:hAnsi="Arial" w:cs="Arial"/>
        </w:rPr>
        <w:t xml:space="preserve">na své náklady. </w:t>
      </w:r>
    </w:p>
    <w:p w:rsidR="00A353D7" w:rsidRDefault="00A353D7" w:rsidP="00A353D7">
      <w:pPr>
        <w:numPr>
          <w:ilvl w:val="0"/>
          <w:numId w:val="6"/>
        </w:numPr>
        <w:suppressAutoHyphens/>
        <w:spacing w:before="120" w:after="0" w:line="240" w:lineRule="auto"/>
        <w:ind w:left="340" w:hanging="340"/>
        <w:jc w:val="both"/>
        <w:rPr>
          <w:rFonts w:ascii="Arial" w:hAnsi="Arial" w:cs="Arial"/>
          <w:color w:val="000000"/>
        </w:rPr>
      </w:pPr>
      <w:r w:rsidRPr="00A302EA">
        <w:rPr>
          <w:rFonts w:ascii="Arial" w:hAnsi="Arial" w:cs="Arial"/>
          <w:color w:val="000000"/>
        </w:rPr>
        <w:t>Prodávající se zavazuje předat kupujícímu veškeré doklady, je</w:t>
      </w:r>
      <w:r>
        <w:rPr>
          <w:rFonts w:ascii="Arial" w:hAnsi="Arial" w:cs="Arial"/>
          <w:color w:val="000000"/>
        </w:rPr>
        <w:t>ž</w:t>
      </w:r>
      <w:r w:rsidRPr="00A302EA">
        <w:rPr>
          <w:rFonts w:ascii="Arial" w:hAnsi="Arial" w:cs="Arial"/>
          <w:color w:val="000000"/>
        </w:rPr>
        <w:t xml:space="preserve"> jsou nutné k převzetí </w:t>
      </w:r>
      <w:r>
        <w:rPr>
          <w:rFonts w:ascii="Arial" w:hAnsi="Arial" w:cs="Arial"/>
          <w:color w:val="000000"/>
        </w:rPr>
        <w:t>dříví</w:t>
      </w:r>
      <w:r w:rsidRPr="00A302EA">
        <w:rPr>
          <w:rFonts w:ascii="Arial" w:hAnsi="Arial" w:cs="Arial"/>
          <w:color w:val="000000"/>
        </w:rPr>
        <w:t xml:space="preserve"> a to v termínu vlastní dodávky </w:t>
      </w:r>
      <w:r>
        <w:rPr>
          <w:rFonts w:ascii="Arial" w:hAnsi="Arial" w:cs="Arial"/>
          <w:color w:val="000000"/>
        </w:rPr>
        <w:t>dříví</w:t>
      </w:r>
      <w:r w:rsidRPr="00A302EA">
        <w:rPr>
          <w:rFonts w:ascii="Arial" w:hAnsi="Arial" w:cs="Arial"/>
          <w:color w:val="000000"/>
        </w:rPr>
        <w:t xml:space="preserve">. Doklady </w:t>
      </w:r>
      <w:r w:rsidRPr="002C55F4">
        <w:rPr>
          <w:rFonts w:ascii="Arial" w:hAnsi="Arial" w:cs="Arial"/>
          <w:color w:val="000000"/>
        </w:rPr>
        <w:t>(dodací list)</w:t>
      </w:r>
      <w:r w:rsidRPr="00A302EA">
        <w:rPr>
          <w:rFonts w:ascii="Arial" w:hAnsi="Arial" w:cs="Arial"/>
          <w:color w:val="000000"/>
        </w:rPr>
        <w:t xml:space="preserve"> prodávajícího musí obsahovat zejména číslo dodacího listu, množství dodaného zboží dle dřevin a sortimentů, podpis prodávajícího a kupujícího</w:t>
      </w:r>
      <w:r>
        <w:rPr>
          <w:rFonts w:ascii="Arial" w:hAnsi="Arial" w:cs="Arial"/>
          <w:color w:val="000000"/>
        </w:rPr>
        <w:t xml:space="preserve"> (zástupce prodávajícího ve věcech technických). </w:t>
      </w:r>
      <w:r w:rsidRPr="00A302EA">
        <w:rPr>
          <w:rFonts w:ascii="Arial" w:hAnsi="Arial" w:cs="Arial"/>
          <w:color w:val="000000"/>
        </w:rPr>
        <w:t>V případě, že prodávající je držitelem certifikátu PEFC (C-O-C)</w:t>
      </w:r>
      <w:r>
        <w:rPr>
          <w:rFonts w:ascii="Arial" w:hAnsi="Arial" w:cs="Arial"/>
          <w:color w:val="000000"/>
        </w:rPr>
        <w:t>,</w:t>
      </w:r>
      <w:r w:rsidRPr="00A302EA">
        <w:rPr>
          <w:rFonts w:ascii="Arial" w:hAnsi="Arial" w:cs="Arial"/>
          <w:color w:val="000000"/>
        </w:rPr>
        <w:t xml:space="preserve"> je povinen označit stupeň certifikace na dodacím listu.</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 xml:space="preserve">Čl. </w:t>
      </w:r>
      <w:r w:rsidRPr="00A302EA">
        <w:rPr>
          <w:rFonts w:ascii="Arial" w:hAnsi="Arial" w:cs="Arial"/>
          <w:b/>
        </w:rPr>
        <w:t>V.</w:t>
      </w:r>
    </w:p>
    <w:p w:rsidR="00A353D7" w:rsidRDefault="00A353D7" w:rsidP="00A353D7">
      <w:pPr>
        <w:spacing w:before="120" w:after="0"/>
        <w:jc w:val="center"/>
        <w:rPr>
          <w:rFonts w:ascii="Arial" w:hAnsi="Arial" w:cs="Arial"/>
          <w:b/>
        </w:rPr>
      </w:pPr>
      <w:r>
        <w:rPr>
          <w:rFonts w:ascii="Arial" w:hAnsi="Arial" w:cs="Arial"/>
          <w:b/>
        </w:rPr>
        <w:t>PLATNOST SMLOUVY A DOBA PLNĚNÍ</w:t>
      </w:r>
    </w:p>
    <w:p w:rsidR="00A353D7" w:rsidRPr="00A302EA" w:rsidRDefault="00A353D7" w:rsidP="00A353D7">
      <w:pPr>
        <w:numPr>
          <w:ilvl w:val="0"/>
          <w:numId w:val="9"/>
        </w:numPr>
        <w:suppressAutoHyphens/>
        <w:spacing w:before="120" w:after="0" w:line="240" w:lineRule="auto"/>
        <w:ind w:left="340" w:hanging="340"/>
        <w:rPr>
          <w:rFonts w:ascii="Arial" w:hAnsi="Arial" w:cs="Arial"/>
        </w:rPr>
      </w:pPr>
      <w:r w:rsidRPr="00A302EA">
        <w:rPr>
          <w:rFonts w:ascii="Arial" w:hAnsi="Arial" w:cs="Arial"/>
        </w:rPr>
        <w:t xml:space="preserve">Prodávající se zavazuje dodat </w:t>
      </w:r>
      <w:r>
        <w:rPr>
          <w:rFonts w:ascii="Arial" w:hAnsi="Arial" w:cs="Arial"/>
        </w:rPr>
        <w:t>dříví</w:t>
      </w:r>
      <w:r w:rsidRPr="00A302EA">
        <w:rPr>
          <w:rFonts w:ascii="Arial" w:hAnsi="Arial" w:cs="Arial"/>
        </w:rPr>
        <w:t xml:space="preserve"> nejpozději do </w:t>
      </w:r>
      <w:r w:rsidRPr="00A302EA">
        <w:rPr>
          <w:rFonts w:ascii="Arial" w:hAnsi="Arial" w:cs="Arial"/>
          <w:b/>
        </w:rPr>
        <w:t>31.</w:t>
      </w:r>
      <w:r>
        <w:rPr>
          <w:rFonts w:ascii="Arial" w:hAnsi="Arial" w:cs="Arial"/>
          <w:b/>
        </w:rPr>
        <w:t xml:space="preserve"> </w:t>
      </w:r>
      <w:r w:rsidRPr="00A302EA">
        <w:rPr>
          <w:rFonts w:ascii="Arial" w:hAnsi="Arial" w:cs="Arial"/>
          <w:b/>
        </w:rPr>
        <w:t>12.</w:t>
      </w:r>
      <w:r>
        <w:rPr>
          <w:rFonts w:ascii="Arial" w:hAnsi="Arial" w:cs="Arial"/>
          <w:b/>
        </w:rPr>
        <w:t xml:space="preserve"> 2018</w:t>
      </w:r>
      <w:r>
        <w:rPr>
          <w:rFonts w:ascii="Arial" w:hAnsi="Arial" w:cs="Arial"/>
        </w:rPr>
        <w:t>.</w:t>
      </w:r>
    </w:p>
    <w:p w:rsidR="00A353D7" w:rsidRPr="00A302EA" w:rsidRDefault="00A353D7" w:rsidP="00A353D7">
      <w:pPr>
        <w:numPr>
          <w:ilvl w:val="0"/>
          <w:numId w:val="9"/>
        </w:numPr>
        <w:suppressAutoHyphens/>
        <w:spacing w:before="120" w:after="0" w:line="240" w:lineRule="auto"/>
        <w:ind w:left="340" w:hanging="340"/>
        <w:jc w:val="both"/>
        <w:rPr>
          <w:rFonts w:ascii="Arial" w:hAnsi="Arial" w:cs="Arial"/>
          <w:color w:val="000000"/>
        </w:rPr>
      </w:pPr>
      <w:r w:rsidRPr="00A302EA">
        <w:rPr>
          <w:rFonts w:ascii="Arial" w:hAnsi="Arial" w:cs="Arial"/>
        </w:rPr>
        <w:t xml:space="preserve">Prodávající má právo dohodnout s kupujícím náhradní termín plnění v případě působení vyšší moci, tj. v případech požárů, kalamit, apod., nebo v případě dodatečné nezaviněné nemožnosti plnění na straně prodávajícího. </w:t>
      </w:r>
      <w:r w:rsidRPr="00A302EA">
        <w:rPr>
          <w:rFonts w:ascii="Arial" w:hAnsi="Arial" w:cs="Arial"/>
          <w:color w:val="000000"/>
        </w:rPr>
        <w:t>Takto dohodnutý termín plnění je změnou příslušného ustanovení této kupní smlouvy a bude oběma stranami písemně potvrzen. Za výše uvedených okolností nevzniká kupujícímu právo na náhradu případně vzniklé škody.</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 xml:space="preserve">Čl. </w:t>
      </w:r>
      <w:r w:rsidRPr="00A302EA">
        <w:rPr>
          <w:rFonts w:ascii="Arial" w:hAnsi="Arial" w:cs="Arial"/>
          <w:b/>
        </w:rPr>
        <w:t>V</w:t>
      </w:r>
      <w:r>
        <w:rPr>
          <w:rFonts w:ascii="Arial" w:hAnsi="Arial" w:cs="Arial"/>
          <w:b/>
        </w:rPr>
        <w:t>I</w:t>
      </w:r>
      <w:r w:rsidRPr="00A302EA">
        <w:rPr>
          <w:rFonts w:ascii="Arial" w:hAnsi="Arial" w:cs="Arial"/>
          <w:b/>
        </w:rPr>
        <w:t>.</w:t>
      </w:r>
    </w:p>
    <w:p w:rsidR="00A353D7" w:rsidRDefault="00A353D7" w:rsidP="00A353D7">
      <w:pPr>
        <w:spacing w:before="120" w:after="0"/>
        <w:jc w:val="center"/>
        <w:rPr>
          <w:rFonts w:ascii="Arial" w:hAnsi="Arial" w:cs="Arial"/>
          <w:b/>
        </w:rPr>
      </w:pPr>
      <w:r>
        <w:rPr>
          <w:rFonts w:ascii="Arial" w:hAnsi="Arial" w:cs="Arial"/>
          <w:b/>
        </w:rPr>
        <w:t>NEBEZPEČÍ ŠKODY NA DŘÍVÍ A PŘECHOD VLASTNICTVÍ</w:t>
      </w:r>
    </w:p>
    <w:p w:rsidR="00A353D7" w:rsidRPr="005F5C2E" w:rsidRDefault="00A353D7" w:rsidP="00A353D7">
      <w:pPr>
        <w:numPr>
          <w:ilvl w:val="0"/>
          <w:numId w:val="7"/>
        </w:numPr>
        <w:suppressAutoHyphens/>
        <w:spacing w:before="120" w:after="0" w:line="240" w:lineRule="auto"/>
        <w:ind w:left="340" w:hanging="340"/>
        <w:jc w:val="both"/>
        <w:rPr>
          <w:rFonts w:ascii="Arial" w:hAnsi="Arial" w:cs="Arial"/>
          <w:color w:val="000000"/>
        </w:rPr>
      </w:pPr>
      <w:r w:rsidRPr="00A302EA">
        <w:rPr>
          <w:rFonts w:ascii="Arial" w:hAnsi="Arial" w:cs="Arial"/>
          <w:color w:val="000000"/>
        </w:rPr>
        <w:t>Přechod nebezpečí škody na </w:t>
      </w:r>
      <w:r>
        <w:rPr>
          <w:rFonts w:ascii="Arial" w:hAnsi="Arial" w:cs="Arial"/>
          <w:color w:val="000000"/>
        </w:rPr>
        <w:t>dříví</w:t>
      </w:r>
      <w:r w:rsidRPr="005F5C2E">
        <w:rPr>
          <w:rFonts w:ascii="Arial" w:hAnsi="Arial" w:cs="Arial"/>
          <w:color w:val="000000"/>
        </w:rPr>
        <w:t xml:space="preserve"> nastává jeho převzetím kupujícím od prodávajícího, resp. okamžikem umožnění kupujícímu se zbožím nakládat, případně jeho předáním prvnímu veřejnému přepravci.</w:t>
      </w:r>
    </w:p>
    <w:p w:rsidR="00A353D7" w:rsidRPr="00A302EA" w:rsidRDefault="00A353D7" w:rsidP="00A353D7">
      <w:pPr>
        <w:numPr>
          <w:ilvl w:val="0"/>
          <w:numId w:val="7"/>
        </w:numPr>
        <w:suppressAutoHyphens/>
        <w:spacing w:before="120" w:after="0" w:line="240" w:lineRule="auto"/>
        <w:ind w:left="340" w:hanging="340"/>
        <w:jc w:val="both"/>
        <w:rPr>
          <w:rFonts w:ascii="Arial" w:hAnsi="Arial" w:cs="Arial"/>
          <w:color w:val="000000"/>
        </w:rPr>
      </w:pPr>
      <w:r w:rsidRPr="00A302EA">
        <w:rPr>
          <w:rFonts w:ascii="Arial" w:hAnsi="Arial" w:cs="Arial"/>
          <w:color w:val="000000"/>
        </w:rPr>
        <w:t xml:space="preserve">Kupující nabývá vlastnické právo ke </w:t>
      </w:r>
      <w:r>
        <w:rPr>
          <w:rFonts w:ascii="Arial" w:hAnsi="Arial" w:cs="Arial"/>
          <w:color w:val="000000"/>
        </w:rPr>
        <w:t>dříví</w:t>
      </w:r>
      <w:r w:rsidRPr="00A302EA">
        <w:rPr>
          <w:rFonts w:ascii="Arial" w:hAnsi="Arial" w:cs="Arial"/>
          <w:color w:val="000000"/>
        </w:rPr>
        <w:t xml:space="preserve"> úplným </w:t>
      </w:r>
      <w:r>
        <w:rPr>
          <w:rFonts w:ascii="Arial" w:hAnsi="Arial" w:cs="Arial"/>
          <w:color w:val="000000"/>
        </w:rPr>
        <w:t>uhrazením</w:t>
      </w:r>
      <w:r w:rsidRPr="00A302EA">
        <w:rPr>
          <w:rFonts w:ascii="Arial" w:hAnsi="Arial" w:cs="Arial"/>
          <w:color w:val="000000"/>
        </w:rPr>
        <w:t xml:space="preserve"> kupní ceny </w:t>
      </w:r>
      <w:r>
        <w:rPr>
          <w:rFonts w:ascii="Arial" w:hAnsi="Arial" w:cs="Arial"/>
          <w:color w:val="000000"/>
        </w:rPr>
        <w:t>dříví</w:t>
      </w:r>
      <w:r w:rsidRPr="00A302EA">
        <w:rPr>
          <w:rFonts w:ascii="Arial" w:hAnsi="Arial" w:cs="Arial"/>
          <w:color w:val="000000"/>
        </w:rPr>
        <w:t>.</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 xml:space="preserve">Čl. </w:t>
      </w:r>
      <w:r w:rsidRPr="00A302EA">
        <w:rPr>
          <w:rFonts w:ascii="Arial" w:hAnsi="Arial" w:cs="Arial"/>
          <w:b/>
        </w:rPr>
        <w:t>VI</w:t>
      </w:r>
      <w:r>
        <w:rPr>
          <w:rFonts w:ascii="Arial" w:hAnsi="Arial" w:cs="Arial"/>
          <w:b/>
        </w:rPr>
        <w:t>I</w:t>
      </w:r>
      <w:r w:rsidRPr="00A302EA">
        <w:rPr>
          <w:rFonts w:ascii="Arial" w:hAnsi="Arial" w:cs="Arial"/>
          <w:b/>
        </w:rPr>
        <w:t>.</w:t>
      </w:r>
    </w:p>
    <w:p w:rsidR="00A353D7" w:rsidRDefault="00A353D7" w:rsidP="00A353D7">
      <w:pPr>
        <w:spacing w:before="120" w:after="0"/>
        <w:jc w:val="center"/>
        <w:rPr>
          <w:rFonts w:ascii="Arial" w:hAnsi="Arial" w:cs="Arial"/>
          <w:b/>
        </w:rPr>
      </w:pPr>
      <w:r>
        <w:rPr>
          <w:rFonts w:ascii="Arial" w:hAnsi="Arial" w:cs="Arial"/>
          <w:b/>
        </w:rPr>
        <w:t>REKLAMACE A VADY DŘÍVÍ</w:t>
      </w:r>
    </w:p>
    <w:p w:rsidR="00A353D7" w:rsidRDefault="00A353D7" w:rsidP="00A353D7">
      <w:pPr>
        <w:numPr>
          <w:ilvl w:val="0"/>
          <w:numId w:val="4"/>
        </w:numPr>
        <w:suppressAutoHyphens/>
        <w:spacing w:before="120" w:after="0" w:line="240" w:lineRule="auto"/>
        <w:ind w:left="340" w:hanging="340"/>
        <w:jc w:val="both"/>
        <w:rPr>
          <w:rFonts w:ascii="Arial" w:hAnsi="Arial" w:cs="Arial"/>
        </w:rPr>
      </w:pPr>
      <w:r w:rsidRPr="00A302EA">
        <w:rPr>
          <w:rFonts w:ascii="Arial" w:hAnsi="Arial" w:cs="Arial"/>
        </w:rPr>
        <w:t xml:space="preserve">Pokud není sjednána jiná jakost dodávaného </w:t>
      </w:r>
      <w:r>
        <w:rPr>
          <w:rFonts w:ascii="Arial" w:hAnsi="Arial" w:cs="Arial"/>
        </w:rPr>
        <w:t>dříví,</w:t>
      </w:r>
      <w:r w:rsidRPr="00A302EA">
        <w:rPr>
          <w:rFonts w:ascii="Arial" w:hAnsi="Arial" w:cs="Arial"/>
        </w:rPr>
        <w:t xml:space="preserve"> prodávající dodává </w:t>
      </w:r>
      <w:r>
        <w:rPr>
          <w:rFonts w:ascii="Arial" w:hAnsi="Arial" w:cs="Arial"/>
        </w:rPr>
        <w:t>dříví</w:t>
      </w:r>
      <w:r w:rsidRPr="00A302EA">
        <w:rPr>
          <w:rFonts w:ascii="Arial" w:hAnsi="Arial" w:cs="Arial"/>
        </w:rPr>
        <w:t xml:space="preserve"> v kvalitě stanovené platnou technickou normou pro daný druh </w:t>
      </w:r>
      <w:r>
        <w:rPr>
          <w:rFonts w:ascii="Arial" w:hAnsi="Arial" w:cs="Arial"/>
        </w:rPr>
        <w:t>dříví</w:t>
      </w:r>
      <w:r w:rsidRPr="00A302EA">
        <w:rPr>
          <w:rFonts w:ascii="Arial" w:hAnsi="Arial" w:cs="Arial"/>
        </w:rPr>
        <w:t>.</w:t>
      </w:r>
    </w:p>
    <w:p w:rsidR="00A353D7" w:rsidRDefault="00A353D7" w:rsidP="00A353D7">
      <w:pPr>
        <w:numPr>
          <w:ilvl w:val="0"/>
          <w:numId w:val="4"/>
        </w:numPr>
        <w:suppressAutoHyphens/>
        <w:spacing w:before="120" w:after="0" w:line="240" w:lineRule="auto"/>
        <w:ind w:left="340" w:hanging="340"/>
        <w:jc w:val="both"/>
        <w:rPr>
          <w:rFonts w:ascii="Arial" w:hAnsi="Arial" w:cs="Arial"/>
        </w:rPr>
      </w:pPr>
      <w:r w:rsidRPr="00A302EA">
        <w:rPr>
          <w:rFonts w:ascii="Arial" w:hAnsi="Arial" w:cs="Arial"/>
        </w:rPr>
        <w:t xml:space="preserve">Povinnost reklamovat zjevné vady </w:t>
      </w:r>
      <w:r>
        <w:rPr>
          <w:rFonts w:ascii="Arial" w:hAnsi="Arial" w:cs="Arial"/>
        </w:rPr>
        <w:t>dřív</w:t>
      </w:r>
      <w:r w:rsidRPr="00A302EA">
        <w:rPr>
          <w:rFonts w:ascii="Arial" w:hAnsi="Arial" w:cs="Arial"/>
        </w:rPr>
        <w:t xml:space="preserve">í má kupující nejpozději při přejímce </w:t>
      </w:r>
      <w:r>
        <w:rPr>
          <w:rFonts w:ascii="Arial" w:hAnsi="Arial" w:cs="Arial"/>
        </w:rPr>
        <w:t>dříví</w:t>
      </w:r>
      <w:r w:rsidRPr="00A302EA">
        <w:rPr>
          <w:rFonts w:ascii="Arial" w:hAnsi="Arial" w:cs="Arial"/>
        </w:rPr>
        <w:t xml:space="preserve">. Za vady zjevné se přitom považují nedodržení </w:t>
      </w:r>
      <w:r>
        <w:rPr>
          <w:rFonts w:ascii="Arial" w:hAnsi="Arial" w:cs="Arial"/>
        </w:rPr>
        <w:t>sortimentu</w:t>
      </w:r>
      <w:r w:rsidRPr="00A302EA">
        <w:rPr>
          <w:rFonts w:ascii="Arial" w:hAnsi="Arial" w:cs="Arial"/>
        </w:rPr>
        <w:t xml:space="preserve">, množství a jakosti </w:t>
      </w:r>
      <w:r>
        <w:rPr>
          <w:rFonts w:ascii="Arial" w:hAnsi="Arial" w:cs="Arial"/>
        </w:rPr>
        <w:t>dříví.</w:t>
      </w:r>
    </w:p>
    <w:p w:rsidR="00A353D7" w:rsidRPr="00A302EA" w:rsidRDefault="00A353D7" w:rsidP="00A353D7">
      <w:pPr>
        <w:numPr>
          <w:ilvl w:val="0"/>
          <w:numId w:val="4"/>
        </w:numPr>
        <w:suppressAutoHyphens/>
        <w:spacing w:before="120" w:after="0" w:line="240" w:lineRule="auto"/>
        <w:ind w:left="340" w:hanging="340"/>
        <w:jc w:val="both"/>
        <w:rPr>
          <w:rFonts w:ascii="Arial" w:hAnsi="Arial" w:cs="Arial"/>
        </w:rPr>
      </w:pPr>
      <w:r w:rsidRPr="00A302EA">
        <w:rPr>
          <w:rFonts w:ascii="Arial" w:hAnsi="Arial" w:cs="Arial"/>
        </w:rPr>
        <w:t xml:space="preserve">V případě, že vyjde najevo, že dříví má vady, je kupující povinen bez zbytečného odkladu tyto vady u prodávajícího písemně uplatnit s popisem vady (dále jen „reklamace“). Kupující je povinen vadné zboží uložit zvlášť a označit tak, aby nebyla možná záměna s jiným zbožím. Oprávnění zástupci prodávajícího a kupujícího jsou povinni nejpozději do </w:t>
      </w:r>
      <w:r>
        <w:rPr>
          <w:rFonts w:ascii="Arial" w:hAnsi="Arial" w:cs="Arial"/>
        </w:rPr>
        <w:t>7</w:t>
      </w:r>
      <w:r w:rsidRPr="00A302EA">
        <w:rPr>
          <w:rFonts w:ascii="Arial" w:hAnsi="Arial" w:cs="Arial"/>
        </w:rPr>
        <w:t xml:space="preserve"> dnů ode dne, kdy prodávající obdrží reklamaci, dostavit se v dohodnuté době na místo přejímky a rozhodnout o způsobu vyřízení reklamace. Ustanovení předchozí věty neplatí v případě, že prodávající reklamaci po jejím uplatnění zcela uzná. Do doby vyřízení reklamace bude </w:t>
      </w:r>
      <w:r>
        <w:rPr>
          <w:rFonts w:ascii="Arial" w:hAnsi="Arial" w:cs="Arial"/>
        </w:rPr>
        <w:t>dřív</w:t>
      </w:r>
      <w:r w:rsidRPr="00A302EA">
        <w:rPr>
          <w:rFonts w:ascii="Arial" w:hAnsi="Arial" w:cs="Arial"/>
        </w:rPr>
        <w:t>í uskladněno na náhradní skládce.</w:t>
      </w:r>
      <w:r>
        <w:rPr>
          <w:rFonts w:ascii="Arial" w:hAnsi="Arial" w:cs="Arial"/>
        </w:rPr>
        <w:t xml:space="preserve"> Obě smluvní strany jsou povinny</w:t>
      </w:r>
      <w:r w:rsidRPr="00A302EA">
        <w:rPr>
          <w:rFonts w:ascii="Arial" w:hAnsi="Arial" w:cs="Arial"/>
        </w:rPr>
        <w:t xml:space="preserve"> neprodleně sepsat a podepsat reklamační protokol a v něm uvést dohodnutý způsob vyřízení reklamace.</w:t>
      </w:r>
    </w:p>
    <w:p w:rsidR="00E02913" w:rsidRDefault="00E02913" w:rsidP="00A353D7">
      <w:pPr>
        <w:spacing w:before="120" w:after="0"/>
        <w:jc w:val="center"/>
        <w:rPr>
          <w:rFonts w:ascii="Arial" w:hAnsi="Arial" w:cs="Arial"/>
          <w:b/>
        </w:rPr>
      </w:pPr>
    </w:p>
    <w:p w:rsidR="00A96A76" w:rsidRDefault="00A96A76"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sidRPr="00254A33">
        <w:rPr>
          <w:rFonts w:ascii="Arial" w:hAnsi="Arial" w:cs="Arial"/>
          <w:b/>
        </w:rPr>
        <w:lastRenderedPageBreak/>
        <w:t>Čl.</w:t>
      </w:r>
      <w:r>
        <w:rPr>
          <w:rFonts w:ascii="Arial" w:hAnsi="Arial" w:cs="Arial"/>
        </w:rPr>
        <w:t xml:space="preserve"> </w:t>
      </w:r>
      <w:r w:rsidRPr="00A302EA">
        <w:rPr>
          <w:rFonts w:ascii="Arial" w:hAnsi="Arial" w:cs="Arial"/>
          <w:b/>
        </w:rPr>
        <w:t>VII</w:t>
      </w:r>
      <w:r>
        <w:rPr>
          <w:rFonts w:ascii="Arial" w:hAnsi="Arial" w:cs="Arial"/>
          <w:b/>
        </w:rPr>
        <w:t>I</w:t>
      </w:r>
      <w:r w:rsidRPr="00A302EA">
        <w:rPr>
          <w:rFonts w:ascii="Arial" w:hAnsi="Arial" w:cs="Arial"/>
          <w:b/>
        </w:rPr>
        <w:t>.</w:t>
      </w:r>
    </w:p>
    <w:p w:rsidR="00A353D7" w:rsidRDefault="00A353D7" w:rsidP="00A353D7">
      <w:pPr>
        <w:spacing w:before="120" w:after="0"/>
        <w:jc w:val="center"/>
        <w:rPr>
          <w:rFonts w:ascii="Arial" w:hAnsi="Arial" w:cs="Arial"/>
          <w:b/>
        </w:rPr>
      </w:pPr>
      <w:r>
        <w:rPr>
          <w:rFonts w:ascii="Arial" w:hAnsi="Arial" w:cs="Arial"/>
          <w:b/>
        </w:rPr>
        <w:t>OSTATNÍ UJEDNÁNÍ</w:t>
      </w:r>
    </w:p>
    <w:p w:rsidR="00A353D7" w:rsidRDefault="00A353D7" w:rsidP="00A353D7">
      <w:pPr>
        <w:numPr>
          <w:ilvl w:val="0"/>
          <w:numId w:val="5"/>
        </w:numPr>
        <w:suppressAutoHyphens/>
        <w:spacing w:before="120" w:after="0" w:line="240" w:lineRule="auto"/>
        <w:ind w:left="340" w:hanging="340"/>
        <w:jc w:val="both"/>
        <w:rPr>
          <w:rFonts w:ascii="Arial" w:hAnsi="Arial" w:cs="Arial"/>
          <w:color w:val="000000"/>
        </w:rPr>
      </w:pPr>
      <w:r w:rsidRPr="00A302EA">
        <w:rPr>
          <w:rFonts w:ascii="Arial" w:hAnsi="Arial" w:cs="Arial"/>
          <w:color w:val="000000"/>
        </w:rPr>
        <w:t xml:space="preserve">Prodávající </w:t>
      </w:r>
      <w:r>
        <w:rPr>
          <w:rFonts w:ascii="Arial" w:hAnsi="Arial" w:cs="Arial"/>
          <w:color w:val="000000"/>
        </w:rPr>
        <w:t xml:space="preserve">je oprávněn </w:t>
      </w:r>
      <w:r w:rsidRPr="00A302EA">
        <w:rPr>
          <w:rFonts w:ascii="Arial" w:hAnsi="Arial" w:cs="Arial"/>
          <w:color w:val="000000"/>
        </w:rPr>
        <w:t>od smlouvy odstoupit</w:t>
      </w:r>
      <w:r>
        <w:rPr>
          <w:rFonts w:ascii="Arial" w:hAnsi="Arial" w:cs="Arial"/>
          <w:color w:val="000000"/>
        </w:rPr>
        <w:t xml:space="preserve">, pokud </w:t>
      </w:r>
      <w:r w:rsidRPr="00A302EA">
        <w:rPr>
          <w:rFonts w:ascii="Arial" w:hAnsi="Arial" w:cs="Arial"/>
          <w:color w:val="000000"/>
        </w:rPr>
        <w:t>je prodlení kupujícího s úhradou kupní ceny jednotlivé dodávky, r</w:t>
      </w:r>
      <w:r>
        <w:rPr>
          <w:rFonts w:ascii="Arial" w:hAnsi="Arial" w:cs="Arial"/>
          <w:color w:val="000000"/>
        </w:rPr>
        <w:t xml:space="preserve">esp. její části delší než </w:t>
      </w:r>
      <w:r>
        <w:rPr>
          <w:rFonts w:ascii="Arial" w:hAnsi="Arial" w:cs="Arial"/>
        </w:rPr>
        <w:t>30</w:t>
      </w:r>
      <w:r w:rsidRPr="002C55F4">
        <w:rPr>
          <w:rFonts w:ascii="Arial" w:hAnsi="Arial" w:cs="Arial"/>
        </w:rPr>
        <w:t xml:space="preserve"> dnů. </w:t>
      </w:r>
      <w:r w:rsidRPr="00A302EA">
        <w:rPr>
          <w:rFonts w:ascii="Arial" w:hAnsi="Arial" w:cs="Arial"/>
          <w:color w:val="000000"/>
        </w:rPr>
        <w:t>Prodávající je dále oprávněn od smlouvy odstoupit, pokud bude kupující v prodlení s převzetím zboží delším n</w:t>
      </w:r>
      <w:r>
        <w:rPr>
          <w:rFonts w:ascii="Arial" w:hAnsi="Arial" w:cs="Arial"/>
          <w:color w:val="000000"/>
        </w:rPr>
        <w:t>ež 14 dnů</w:t>
      </w:r>
      <w:r w:rsidRPr="00A302EA">
        <w:rPr>
          <w:rFonts w:ascii="Arial" w:hAnsi="Arial" w:cs="Arial"/>
          <w:color w:val="000000"/>
        </w:rPr>
        <w:t xml:space="preserve">. </w:t>
      </w:r>
    </w:p>
    <w:p w:rsidR="00A353D7" w:rsidRDefault="00A353D7" w:rsidP="00A353D7">
      <w:pPr>
        <w:numPr>
          <w:ilvl w:val="0"/>
          <w:numId w:val="5"/>
        </w:numPr>
        <w:suppressAutoHyphens/>
        <w:spacing w:before="120" w:after="0" w:line="240" w:lineRule="auto"/>
        <w:ind w:left="340" w:hanging="340"/>
        <w:jc w:val="both"/>
        <w:rPr>
          <w:rFonts w:ascii="Arial" w:hAnsi="Arial" w:cs="Arial"/>
          <w:color w:val="000000"/>
        </w:rPr>
      </w:pPr>
      <w:r w:rsidRPr="00A302EA">
        <w:rPr>
          <w:rFonts w:ascii="Arial" w:hAnsi="Arial" w:cs="Arial"/>
          <w:color w:val="000000"/>
        </w:rPr>
        <w:t xml:space="preserve">Kupující </w:t>
      </w:r>
      <w:r>
        <w:rPr>
          <w:rFonts w:ascii="Arial" w:hAnsi="Arial" w:cs="Arial"/>
          <w:color w:val="000000"/>
        </w:rPr>
        <w:t xml:space="preserve">je oprávněn </w:t>
      </w:r>
      <w:r w:rsidRPr="00A302EA">
        <w:rPr>
          <w:rFonts w:ascii="Arial" w:hAnsi="Arial" w:cs="Arial"/>
          <w:color w:val="000000"/>
        </w:rPr>
        <w:t>od smlouvy odstoupit, pokud je prodávající v prodlení s dodání</w:t>
      </w:r>
      <w:r>
        <w:rPr>
          <w:rFonts w:ascii="Arial" w:hAnsi="Arial" w:cs="Arial"/>
          <w:color w:val="000000"/>
        </w:rPr>
        <w:t>m zboží po dobu delší než 14 dnů</w:t>
      </w:r>
      <w:r w:rsidRPr="00A302EA">
        <w:rPr>
          <w:rFonts w:ascii="Arial" w:hAnsi="Arial" w:cs="Arial"/>
          <w:color w:val="000000"/>
        </w:rPr>
        <w:t xml:space="preserve">. Odstoupením od této smlouvy nejsou dotčena práva stran na náhradu škody, smluvních pokut a úroků z prodlení vyplývajících z této smlouvy.  </w:t>
      </w:r>
    </w:p>
    <w:p w:rsidR="00A353D7" w:rsidRDefault="00A353D7" w:rsidP="00A353D7">
      <w:pPr>
        <w:numPr>
          <w:ilvl w:val="0"/>
          <w:numId w:val="5"/>
        </w:numPr>
        <w:suppressAutoHyphens/>
        <w:autoSpaceDE w:val="0"/>
        <w:spacing w:before="120" w:after="0" w:line="240" w:lineRule="auto"/>
        <w:ind w:left="340" w:hanging="340"/>
        <w:jc w:val="both"/>
        <w:rPr>
          <w:rFonts w:ascii="Arial" w:hAnsi="Arial" w:cs="Arial"/>
          <w:color w:val="000000"/>
        </w:rPr>
      </w:pPr>
      <w:r w:rsidRPr="00A302EA">
        <w:rPr>
          <w:rFonts w:ascii="Arial" w:hAnsi="Arial" w:cs="Arial"/>
          <w:color w:val="000000"/>
        </w:rPr>
        <w:t xml:space="preserve">Prodávající </w:t>
      </w:r>
      <w:r>
        <w:rPr>
          <w:rFonts w:ascii="Arial" w:hAnsi="Arial" w:cs="Arial"/>
          <w:color w:val="000000"/>
        </w:rPr>
        <w:t xml:space="preserve">je oprávněn </w:t>
      </w:r>
      <w:r w:rsidRPr="00A302EA">
        <w:rPr>
          <w:rFonts w:ascii="Arial" w:hAnsi="Arial" w:cs="Arial"/>
          <w:color w:val="000000"/>
        </w:rPr>
        <w:t>v případě závažné poruchy dočasně pozastavit kupujícímu dodávky, aniž by byl v prodlení s</w:t>
      </w:r>
      <w:r>
        <w:rPr>
          <w:rFonts w:ascii="Arial" w:hAnsi="Arial" w:cs="Arial"/>
          <w:color w:val="000000"/>
        </w:rPr>
        <w:t xml:space="preserve"> </w:t>
      </w:r>
      <w:r w:rsidRPr="00A302EA">
        <w:rPr>
          <w:rFonts w:ascii="Arial" w:hAnsi="Arial" w:cs="Arial"/>
          <w:color w:val="000000"/>
        </w:rPr>
        <w:t>plněním této smlouvy. Prodávající je oprávněn zastavit dodávky do doby odstranění této poruchy, popřípadě jednostranně snížit celkovou dodávku zboží o dodávky, které by za dobu trvání poruchy měly být kupujícímu dodány.</w:t>
      </w:r>
      <w:r>
        <w:rPr>
          <w:rFonts w:ascii="Arial" w:hAnsi="Arial" w:cs="Arial"/>
          <w:color w:val="000000"/>
        </w:rPr>
        <w:t xml:space="preserve"> </w:t>
      </w:r>
    </w:p>
    <w:p w:rsidR="00A353D7" w:rsidRPr="00286926" w:rsidRDefault="00A353D7" w:rsidP="00A353D7">
      <w:pPr>
        <w:numPr>
          <w:ilvl w:val="0"/>
          <w:numId w:val="5"/>
        </w:numPr>
        <w:suppressAutoHyphens/>
        <w:autoSpaceDE w:val="0"/>
        <w:spacing w:before="120" w:after="0" w:line="240" w:lineRule="auto"/>
        <w:ind w:left="340" w:hanging="340"/>
        <w:jc w:val="both"/>
        <w:rPr>
          <w:rFonts w:ascii="Arial" w:hAnsi="Arial" w:cs="Arial"/>
        </w:rPr>
      </w:pPr>
      <w:r w:rsidRPr="00286926">
        <w:rPr>
          <w:rFonts w:ascii="Arial" w:hAnsi="Arial" w:cs="Arial"/>
        </w:rPr>
        <w:t xml:space="preserve">Smluvní strany se dohodly, že veškeré jejich spory vzniklé z této kupní smlouvy či v souvislosti s ní budou </w:t>
      </w:r>
      <w:r>
        <w:rPr>
          <w:rFonts w:ascii="Arial" w:hAnsi="Arial" w:cs="Arial"/>
        </w:rPr>
        <w:t>řešeny přednostně smírčí cestou.</w:t>
      </w:r>
    </w:p>
    <w:p w:rsidR="00E02913" w:rsidRDefault="00E02913" w:rsidP="00A353D7">
      <w:pPr>
        <w:spacing w:before="120" w:after="0"/>
        <w:jc w:val="center"/>
        <w:rPr>
          <w:rFonts w:ascii="Arial" w:hAnsi="Arial" w:cs="Arial"/>
          <w:b/>
        </w:rPr>
      </w:pPr>
    </w:p>
    <w:p w:rsidR="00A353D7" w:rsidRPr="00A302EA" w:rsidRDefault="00A353D7" w:rsidP="00A353D7">
      <w:pPr>
        <w:spacing w:before="120" w:after="0"/>
        <w:jc w:val="center"/>
        <w:rPr>
          <w:rFonts w:ascii="Arial" w:hAnsi="Arial" w:cs="Arial"/>
          <w:b/>
        </w:rPr>
      </w:pPr>
      <w:r>
        <w:rPr>
          <w:rFonts w:ascii="Arial" w:hAnsi="Arial" w:cs="Arial"/>
          <w:b/>
        </w:rPr>
        <w:t>Čl. IX.</w:t>
      </w:r>
    </w:p>
    <w:p w:rsidR="00E02913" w:rsidRDefault="00A353D7" w:rsidP="00E02913">
      <w:pPr>
        <w:spacing w:before="120" w:after="0"/>
        <w:jc w:val="center"/>
        <w:rPr>
          <w:rFonts w:ascii="Arial" w:hAnsi="Arial" w:cs="Arial"/>
          <w:b/>
        </w:rPr>
      </w:pPr>
      <w:r>
        <w:rPr>
          <w:rFonts w:ascii="Arial" w:hAnsi="Arial" w:cs="Arial"/>
          <w:b/>
        </w:rPr>
        <w:t>ZÁVĚREČNÁ UJEDNÁNÍ</w:t>
      </w:r>
    </w:p>
    <w:p w:rsidR="00A353D7" w:rsidRPr="00621982" w:rsidRDefault="00621982" w:rsidP="00E02913">
      <w:pPr>
        <w:numPr>
          <w:ilvl w:val="0"/>
          <w:numId w:val="10"/>
        </w:numPr>
        <w:spacing w:after="0" w:line="240" w:lineRule="auto"/>
        <w:ind w:left="340" w:hanging="340"/>
        <w:jc w:val="both"/>
        <w:rPr>
          <w:rFonts w:ascii="Arial" w:eastAsia="Calibri" w:hAnsi="Arial" w:cs="Arial"/>
          <w:iCs/>
          <w:color w:val="000000"/>
        </w:rPr>
      </w:pPr>
      <w:r w:rsidRPr="00445ED1">
        <w:rPr>
          <w:rFonts w:ascii="Arial" w:eastAsia="Calibri" w:hAnsi="Arial" w:cs="Arial"/>
          <w:iCs/>
        </w:rPr>
        <w:t>T</w:t>
      </w:r>
      <w:r w:rsidRPr="00445ED1">
        <w:rPr>
          <w:rFonts w:ascii="Arial" w:hAnsi="Arial" w:cs="Arial"/>
        </w:rPr>
        <w:t xml:space="preserve">ato </w:t>
      </w:r>
      <w:r w:rsidRPr="00445ED1">
        <w:rPr>
          <w:rFonts w:ascii="Arial" w:eastAsia="Calibri" w:hAnsi="Arial" w:cs="Arial"/>
          <w:iCs/>
          <w:color w:val="000000"/>
        </w:rPr>
        <w:t xml:space="preserve">smlouva nabývá platnosti dnem podpisu </w:t>
      </w:r>
      <w:r w:rsidRPr="00445ED1">
        <w:rPr>
          <w:rFonts w:ascii="Arial" w:hAnsi="Arial" w:cs="Arial"/>
          <w:color w:val="000000"/>
        </w:rPr>
        <w:t>oběma smluvními stranami</w:t>
      </w:r>
      <w:r w:rsidRPr="00445ED1">
        <w:rPr>
          <w:rFonts w:ascii="Arial" w:eastAsia="Calibri" w:hAnsi="Arial" w:cs="Arial"/>
          <w:iCs/>
          <w:color w:val="000000"/>
        </w:rPr>
        <w:t xml:space="preserve"> a účinnosti dnem zveřejnění v registru smluv dle příslušných ustanovení zákona č. 340/2015 Sb., o zvláštních podmínkách účinnosti některých smluv, uveřejňování těchto smluv a o registru smluv (zákon o registru smluv).</w:t>
      </w:r>
    </w:p>
    <w:p w:rsidR="00A353D7" w:rsidRDefault="00A353D7" w:rsidP="00A353D7">
      <w:pPr>
        <w:numPr>
          <w:ilvl w:val="0"/>
          <w:numId w:val="10"/>
        </w:numPr>
        <w:suppressAutoHyphens/>
        <w:autoSpaceDE w:val="0"/>
        <w:spacing w:before="120" w:after="0" w:line="240" w:lineRule="auto"/>
        <w:ind w:left="284" w:hanging="284"/>
        <w:jc w:val="both"/>
        <w:rPr>
          <w:rFonts w:ascii="Arial" w:hAnsi="Arial" w:cs="Arial"/>
          <w:color w:val="000000"/>
        </w:rPr>
      </w:pPr>
      <w:r w:rsidRPr="00A302EA">
        <w:rPr>
          <w:rFonts w:ascii="Arial" w:hAnsi="Arial" w:cs="Arial"/>
          <w:color w:val="000000"/>
        </w:rPr>
        <w:t>Obě smluvní strany se dohodly, že obsah této smlouvy i informace vzájemně si poskytnuté v souvislosti s jejím uzavřením jsou důvěrné a že je neprozradí jiné osobě, která by jich mohla využít ve svůj prospěch.</w:t>
      </w:r>
    </w:p>
    <w:p w:rsidR="00A353D7" w:rsidRDefault="00A353D7" w:rsidP="00A353D7">
      <w:pPr>
        <w:numPr>
          <w:ilvl w:val="0"/>
          <w:numId w:val="10"/>
        </w:numPr>
        <w:spacing w:before="120" w:after="0" w:line="240" w:lineRule="auto"/>
        <w:ind w:left="284" w:hanging="284"/>
        <w:jc w:val="both"/>
        <w:rPr>
          <w:rFonts w:ascii="Arial" w:hAnsi="Arial" w:cs="Arial"/>
        </w:rPr>
      </w:pPr>
      <w:r w:rsidRPr="00A302EA">
        <w:rPr>
          <w:rFonts w:ascii="Arial" w:hAnsi="Arial" w:cs="Arial"/>
        </w:rPr>
        <w:t>Smluvní strany výslovně prohlašují, že je jim znám význam všech oborových i jiných pojmů a zkratek v této smlouvě použitých.</w:t>
      </w:r>
    </w:p>
    <w:p w:rsidR="00A353D7" w:rsidRDefault="00A353D7" w:rsidP="00A353D7">
      <w:pPr>
        <w:numPr>
          <w:ilvl w:val="0"/>
          <w:numId w:val="10"/>
        </w:numPr>
        <w:suppressAutoHyphens/>
        <w:autoSpaceDE w:val="0"/>
        <w:spacing w:before="120" w:after="0" w:line="240" w:lineRule="auto"/>
        <w:ind w:left="284" w:hanging="284"/>
        <w:jc w:val="both"/>
        <w:rPr>
          <w:rFonts w:ascii="Arial" w:hAnsi="Arial" w:cs="Arial"/>
          <w:color w:val="000000"/>
        </w:rPr>
      </w:pPr>
      <w:r w:rsidRPr="00A302EA">
        <w:rPr>
          <w:rFonts w:ascii="Arial" w:hAnsi="Arial" w:cs="Arial"/>
          <w:color w:val="000000"/>
        </w:rPr>
        <w:t xml:space="preserve">Smlouva je vyhotovena ve </w:t>
      </w:r>
      <w:r>
        <w:rPr>
          <w:rFonts w:ascii="Arial" w:hAnsi="Arial" w:cs="Arial"/>
          <w:color w:val="000000"/>
        </w:rPr>
        <w:t xml:space="preserve">třech </w:t>
      </w:r>
      <w:r w:rsidRPr="00A302EA">
        <w:rPr>
          <w:rFonts w:ascii="Arial" w:hAnsi="Arial" w:cs="Arial"/>
          <w:color w:val="000000"/>
        </w:rPr>
        <w:t>stej</w:t>
      </w:r>
      <w:r>
        <w:rPr>
          <w:rFonts w:ascii="Arial" w:hAnsi="Arial" w:cs="Arial"/>
          <w:color w:val="000000"/>
        </w:rPr>
        <w:t xml:space="preserve">nopisech s platností originálu, z nichž prodávající </w:t>
      </w:r>
      <w:r w:rsidRPr="00A302EA">
        <w:rPr>
          <w:rFonts w:ascii="Arial" w:hAnsi="Arial" w:cs="Arial"/>
          <w:color w:val="000000"/>
        </w:rPr>
        <w:t>obdrží</w:t>
      </w:r>
      <w:r>
        <w:rPr>
          <w:rFonts w:ascii="Arial" w:hAnsi="Arial" w:cs="Arial"/>
          <w:color w:val="000000"/>
        </w:rPr>
        <w:t xml:space="preserve"> dvě a kupující jedno v</w:t>
      </w:r>
      <w:r w:rsidRPr="00A302EA">
        <w:rPr>
          <w:rFonts w:ascii="Arial" w:hAnsi="Arial" w:cs="Arial"/>
          <w:color w:val="000000"/>
        </w:rPr>
        <w:t>yhotovení. Jakékoliv změny nebo dodatky této smlouvy mohou být prováděny pouze písemnou formou stvrzenou zástupci obou smluvních stran.</w:t>
      </w:r>
    </w:p>
    <w:p w:rsidR="00A353D7" w:rsidRPr="00021826" w:rsidRDefault="00A353D7" w:rsidP="00A353D7">
      <w:pPr>
        <w:numPr>
          <w:ilvl w:val="0"/>
          <w:numId w:val="10"/>
        </w:numPr>
        <w:suppressAutoHyphens/>
        <w:autoSpaceDE w:val="0"/>
        <w:spacing w:before="120" w:after="0" w:line="240" w:lineRule="auto"/>
        <w:ind w:left="284" w:hanging="284"/>
        <w:jc w:val="both"/>
        <w:rPr>
          <w:rFonts w:ascii="Arial" w:hAnsi="Arial" w:cs="Arial"/>
          <w:color w:val="000000"/>
        </w:rPr>
      </w:pPr>
      <w:r w:rsidRPr="00A302EA">
        <w:rPr>
          <w:rFonts w:ascii="Arial" w:hAnsi="Arial" w:cs="Arial"/>
          <w:color w:val="000000"/>
        </w:rPr>
        <w:t>Smluvní strany prohlašují, že tato smlouva byla sepsána na základě pravdivých údajů, d</w:t>
      </w:r>
      <w:r>
        <w:rPr>
          <w:rFonts w:ascii="Arial" w:hAnsi="Arial" w:cs="Arial"/>
          <w:color w:val="000000"/>
        </w:rPr>
        <w:t xml:space="preserve">le jejich pravé a svobodné vůle, </w:t>
      </w:r>
      <w:r w:rsidRPr="00021826">
        <w:rPr>
          <w:rFonts w:ascii="Arial" w:hAnsi="Arial" w:cs="Arial"/>
          <w:color w:val="000000"/>
        </w:rPr>
        <w:t>že si ji řádně přečetly a na důkaz tohoto připojují zástupci smluvních stran své podpisy.</w:t>
      </w:r>
    </w:p>
    <w:p w:rsidR="00A353D7" w:rsidRPr="00A068B6" w:rsidRDefault="00A353D7" w:rsidP="00A353D7">
      <w:pPr>
        <w:spacing w:before="120" w:after="0"/>
        <w:rPr>
          <w:rFonts w:ascii="Arial" w:hAnsi="Arial" w:cs="Arial"/>
          <w:bCs/>
          <w:u w:val="single"/>
        </w:rPr>
      </w:pPr>
      <w:r w:rsidRPr="00A068B6">
        <w:rPr>
          <w:rFonts w:ascii="Arial" w:hAnsi="Arial" w:cs="Arial"/>
          <w:bCs/>
          <w:u w:val="single"/>
        </w:rPr>
        <w:t>Doložka platnosti právního jednání města dle § 41 zákona č. 128/2000 Sb., o obcích (obecní zřízení), ve znění pozdějších předpisů:</w:t>
      </w:r>
    </w:p>
    <w:p w:rsidR="00A353D7" w:rsidRDefault="00A353D7" w:rsidP="00A353D7">
      <w:pPr>
        <w:spacing w:before="120" w:after="0"/>
        <w:jc w:val="both"/>
        <w:rPr>
          <w:rFonts w:ascii="Arial" w:hAnsi="Arial" w:cs="Arial"/>
          <w:color w:val="000000"/>
        </w:rPr>
      </w:pPr>
      <w:r>
        <w:rPr>
          <w:rFonts w:ascii="Arial" w:hAnsi="Arial" w:cs="Arial"/>
        </w:rPr>
        <w:t xml:space="preserve">Na straně </w:t>
      </w:r>
      <w:r>
        <w:rPr>
          <w:rFonts w:ascii="Arial" w:hAnsi="Arial" w:cs="Arial"/>
          <w:color w:val="000000"/>
        </w:rPr>
        <w:t>prodávajícího</w:t>
      </w:r>
      <w:r>
        <w:rPr>
          <w:rFonts w:ascii="Arial" w:hAnsi="Arial" w:cs="Arial"/>
        </w:rPr>
        <w:t xml:space="preserve"> </w:t>
      </w:r>
      <w:r>
        <w:rPr>
          <w:rFonts w:ascii="Arial" w:hAnsi="Arial" w:cs="Arial"/>
          <w:color w:val="000000"/>
        </w:rPr>
        <w:t>rozhodl o uzavření této smlouvy</w:t>
      </w:r>
      <w:r>
        <w:rPr>
          <w:rFonts w:ascii="Arial" w:hAnsi="Arial" w:cs="Arial"/>
        </w:rPr>
        <w:t xml:space="preserve"> </w:t>
      </w:r>
      <w:r>
        <w:rPr>
          <w:rFonts w:ascii="Arial" w:hAnsi="Arial" w:cs="Arial"/>
          <w:color w:val="000000"/>
        </w:rPr>
        <w:t>starosta, kterému svěřila tuto působnost</w:t>
      </w:r>
      <w:r>
        <w:rPr>
          <w:rFonts w:ascii="Arial" w:hAnsi="Arial" w:cs="Arial"/>
        </w:rPr>
        <w:t xml:space="preserve"> Rada města Šternberka</w:t>
      </w:r>
      <w:r>
        <w:rPr>
          <w:rFonts w:ascii="Arial" w:hAnsi="Arial" w:cs="Arial"/>
          <w:color w:val="000000"/>
        </w:rPr>
        <w:t xml:space="preserve"> </w:t>
      </w:r>
      <w:r>
        <w:rPr>
          <w:rFonts w:ascii="Arial" w:hAnsi="Arial" w:cs="Arial"/>
        </w:rPr>
        <w:t>usnesením č.111/4</w:t>
      </w:r>
      <w:r>
        <w:rPr>
          <w:rFonts w:ascii="Arial" w:hAnsi="Arial" w:cs="Arial"/>
          <w:color w:val="000000"/>
        </w:rPr>
        <w:t xml:space="preserve"> ze dne 19. 01. 2015.</w:t>
      </w:r>
    </w:p>
    <w:p w:rsidR="00E02913" w:rsidRDefault="00E02913" w:rsidP="00A353D7">
      <w:pPr>
        <w:spacing w:before="120" w:after="0"/>
        <w:jc w:val="center"/>
        <w:rPr>
          <w:rFonts w:ascii="Arial" w:hAnsi="Arial" w:cs="Arial"/>
          <w:b/>
          <w:color w:val="000000"/>
        </w:rPr>
      </w:pPr>
    </w:p>
    <w:p w:rsidR="00E02913" w:rsidRDefault="00E02913" w:rsidP="00A353D7">
      <w:pPr>
        <w:spacing w:before="120" w:after="0"/>
        <w:jc w:val="center"/>
        <w:rPr>
          <w:rFonts w:ascii="Arial" w:hAnsi="Arial" w:cs="Arial"/>
          <w:b/>
          <w:color w:val="000000"/>
        </w:rPr>
      </w:pPr>
    </w:p>
    <w:p w:rsidR="00A353D7" w:rsidRDefault="00A353D7" w:rsidP="00A353D7">
      <w:pPr>
        <w:spacing w:before="120" w:after="0"/>
        <w:jc w:val="center"/>
        <w:rPr>
          <w:rFonts w:ascii="Arial" w:hAnsi="Arial" w:cs="Arial"/>
          <w:b/>
          <w:color w:val="000000"/>
        </w:rPr>
      </w:pPr>
      <w:proofErr w:type="spellStart"/>
      <w:proofErr w:type="gramStart"/>
      <w:r>
        <w:rPr>
          <w:rFonts w:ascii="Arial" w:hAnsi="Arial" w:cs="Arial"/>
          <w:b/>
          <w:color w:val="000000"/>
        </w:rPr>
        <w:t>Čl.X</w:t>
      </w:r>
      <w:proofErr w:type="spellEnd"/>
      <w:proofErr w:type="gramEnd"/>
    </w:p>
    <w:p w:rsidR="00A353D7" w:rsidRDefault="00A353D7" w:rsidP="00A353D7">
      <w:pPr>
        <w:spacing w:before="120" w:after="0"/>
        <w:jc w:val="center"/>
        <w:rPr>
          <w:rFonts w:ascii="Arial" w:hAnsi="Arial" w:cs="Arial"/>
          <w:color w:val="000000"/>
        </w:rPr>
      </w:pPr>
      <w:r>
        <w:rPr>
          <w:rFonts w:ascii="Arial" w:hAnsi="Arial" w:cs="Arial"/>
          <w:b/>
          <w:color w:val="000000"/>
        </w:rPr>
        <w:t>ZVEŘEJNĚNÍ SMLOUVY</w:t>
      </w:r>
    </w:p>
    <w:p w:rsidR="00A353D7" w:rsidRDefault="00A353D7" w:rsidP="00A353D7">
      <w:pPr>
        <w:pStyle w:val="Odstavecseseznamem"/>
        <w:numPr>
          <w:ilvl w:val="0"/>
          <w:numId w:val="14"/>
        </w:numPr>
        <w:spacing w:before="120" w:after="0" w:line="240" w:lineRule="auto"/>
        <w:ind w:left="284" w:hanging="284"/>
        <w:jc w:val="both"/>
        <w:rPr>
          <w:rFonts w:ascii="Arial" w:hAnsi="Arial" w:cs="Arial"/>
          <w:iCs/>
        </w:rPr>
      </w:pPr>
      <w:r>
        <w:rPr>
          <w:rFonts w:ascii="Arial" w:hAnsi="Arial" w:cs="Arial"/>
          <w:iCs/>
        </w:rPr>
        <w:t>Smluvní strany souhlasí s tím, že obsah smlouvy není obchodním tajemstvím a smluvní strany mohou smlouvu zveřejnit v rozsahu a za podmínek, jež vyplývají z obecně závazných právních předpisů.</w:t>
      </w:r>
    </w:p>
    <w:p w:rsidR="00A353D7" w:rsidRDefault="00A353D7" w:rsidP="00A353D7">
      <w:pPr>
        <w:pStyle w:val="Odstavecseseznamem"/>
        <w:numPr>
          <w:ilvl w:val="0"/>
          <w:numId w:val="14"/>
        </w:numPr>
        <w:spacing w:before="120" w:after="0" w:line="240" w:lineRule="auto"/>
        <w:ind w:left="284" w:hanging="284"/>
        <w:jc w:val="both"/>
        <w:rPr>
          <w:rFonts w:ascii="Arial" w:hAnsi="Arial" w:cs="Arial"/>
          <w:iCs/>
        </w:rPr>
      </w:pPr>
      <w:r>
        <w:rPr>
          <w:rFonts w:ascii="Arial" w:hAnsi="Arial" w:cs="Arial"/>
          <w:iCs/>
        </w:rPr>
        <w:lastRenderedPageBreak/>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A353D7" w:rsidRDefault="00A353D7" w:rsidP="00A353D7">
      <w:pPr>
        <w:pStyle w:val="Odstavecseseznamem"/>
        <w:numPr>
          <w:ilvl w:val="0"/>
          <w:numId w:val="14"/>
        </w:numPr>
        <w:spacing w:before="120" w:after="0" w:line="240" w:lineRule="auto"/>
        <w:ind w:left="284" w:hanging="284"/>
        <w:jc w:val="both"/>
        <w:rPr>
          <w:rFonts w:ascii="Arial" w:hAnsi="Arial" w:cs="Arial"/>
          <w:iCs/>
        </w:rPr>
      </w:pPr>
      <w:r>
        <w:rPr>
          <w:rFonts w:ascii="Arial" w:hAnsi="Arial" w:cs="Arial"/>
          <w:iCs/>
        </w:rPr>
        <w:t>Smluvní strany se dohodly, že zákonnou povinnost dle § 5 odst. 2 zákona o registru smluv splní prodávající, Město Šternberk.</w:t>
      </w:r>
    </w:p>
    <w:p w:rsidR="00E02913" w:rsidRDefault="00E02913" w:rsidP="00A353D7">
      <w:pPr>
        <w:spacing w:before="120" w:after="0"/>
        <w:rPr>
          <w:rFonts w:ascii="Arial" w:hAnsi="Arial"/>
        </w:rPr>
      </w:pPr>
    </w:p>
    <w:p w:rsidR="00E02913" w:rsidRDefault="00E02913" w:rsidP="00A353D7">
      <w:pPr>
        <w:spacing w:before="120" w:after="0"/>
        <w:rPr>
          <w:rFonts w:ascii="Arial" w:hAnsi="Arial"/>
        </w:rPr>
      </w:pPr>
    </w:p>
    <w:p w:rsidR="00A353D7" w:rsidRPr="00940FEF" w:rsidRDefault="00A353D7" w:rsidP="00A353D7">
      <w:pPr>
        <w:spacing w:before="120" w:after="0"/>
        <w:rPr>
          <w:rFonts w:ascii="Arial" w:hAnsi="Arial"/>
          <w:sz w:val="21"/>
          <w:szCs w:val="21"/>
        </w:rPr>
      </w:pPr>
      <w:r w:rsidRPr="00021826">
        <w:rPr>
          <w:rFonts w:ascii="Arial" w:hAnsi="Arial"/>
        </w:rPr>
        <w:t>Ve Šternberku</w:t>
      </w:r>
      <w:r>
        <w:rPr>
          <w:rFonts w:ascii="Arial" w:hAnsi="Arial"/>
          <w:sz w:val="21"/>
          <w:szCs w:val="21"/>
        </w:rPr>
        <w:t xml:space="preserve"> dne</w:t>
      </w:r>
      <w:r w:rsidRPr="00940FEF">
        <w:rPr>
          <w:rFonts w:ascii="Arial" w:hAnsi="Arial"/>
          <w:sz w:val="21"/>
          <w:szCs w:val="21"/>
        </w:rPr>
        <w:tab/>
      </w:r>
    </w:p>
    <w:p w:rsidR="00A353D7" w:rsidRDefault="00A353D7" w:rsidP="00A353D7">
      <w:pPr>
        <w:spacing w:before="120" w:after="0"/>
        <w:rPr>
          <w:rFonts w:ascii="Arial" w:hAnsi="Arial"/>
          <w:sz w:val="21"/>
          <w:szCs w:val="21"/>
        </w:rPr>
      </w:pPr>
    </w:p>
    <w:p w:rsidR="00A353D7" w:rsidRPr="00940FEF" w:rsidRDefault="00A353D7" w:rsidP="00A353D7">
      <w:pPr>
        <w:spacing w:before="120" w:after="0"/>
        <w:rPr>
          <w:rFonts w:ascii="Arial" w:hAnsi="Arial"/>
          <w:sz w:val="21"/>
          <w:szCs w:val="21"/>
        </w:rPr>
      </w:pPr>
      <w:r>
        <w:rPr>
          <w:rFonts w:ascii="Arial" w:hAnsi="Arial"/>
          <w:sz w:val="21"/>
          <w:szCs w:val="21"/>
        </w:rPr>
        <w:t>Prodávající:</w:t>
      </w:r>
      <w:r w:rsidRPr="00940FEF">
        <w:rPr>
          <w:rFonts w:ascii="Arial" w:hAnsi="Arial"/>
          <w:sz w:val="21"/>
          <w:szCs w:val="21"/>
        </w:rPr>
        <w:tab/>
      </w:r>
      <w:r w:rsidRPr="00940FEF">
        <w:rPr>
          <w:rFonts w:ascii="Arial" w:hAnsi="Arial"/>
          <w:sz w:val="21"/>
          <w:szCs w:val="21"/>
        </w:rPr>
        <w:tab/>
      </w:r>
      <w:r w:rsidRPr="00940FEF">
        <w:rPr>
          <w:rFonts w:ascii="Arial" w:hAnsi="Arial"/>
          <w:sz w:val="21"/>
          <w:szCs w:val="21"/>
        </w:rPr>
        <w:tab/>
      </w:r>
      <w:r w:rsidRPr="00940FEF">
        <w:rPr>
          <w:rFonts w:ascii="Arial" w:hAnsi="Arial"/>
          <w:sz w:val="21"/>
          <w:szCs w:val="21"/>
        </w:rPr>
        <w:tab/>
      </w:r>
      <w:r w:rsidRPr="00940FEF">
        <w:rPr>
          <w:rFonts w:ascii="Arial" w:hAnsi="Arial"/>
          <w:sz w:val="21"/>
          <w:szCs w:val="21"/>
        </w:rPr>
        <w:tab/>
      </w:r>
      <w:r w:rsidRPr="00940FEF">
        <w:rPr>
          <w:rFonts w:ascii="Arial" w:hAnsi="Arial"/>
          <w:sz w:val="21"/>
          <w:szCs w:val="21"/>
        </w:rPr>
        <w:tab/>
      </w:r>
      <w:r>
        <w:rPr>
          <w:rFonts w:ascii="Arial" w:hAnsi="Arial"/>
          <w:sz w:val="21"/>
          <w:szCs w:val="21"/>
        </w:rPr>
        <w:t>Kupující:</w:t>
      </w:r>
    </w:p>
    <w:p w:rsidR="00A353D7" w:rsidRDefault="00A353D7" w:rsidP="00A353D7">
      <w:pPr>
        <w:spacing w:before="120" w:after="0"/>
        <w:rPr>
          <w:rFonts w:ascii="Arial" w:hAnsi="Arial"/>
          <w:sz w:val="21"/>
          <w:szCs w:val="21"/>
        </w:rPr>
      </w:pPr>
    </w:p>
    <w:p w:rsidR="00E02913" w:rsidRDefault="00E02913" w:rsidP="00A353D7">
      <w:pPr>
        <w:spacing w:before="120" w:after="0"/>
        <w:rPr>
          <w:rFonts w:ascii="Arial" w:hAnsi="Arial"/>
          <w:sz w:val="21"/>
          <w:szCs w:val="21"/>
        </w:rPr>
      </w:pPr>
    </w:p>
    <w:p w:rsidR="00A068B6" w:rsidRPr="00940FEF" w:rsidRDefault="00A068B6" w:rsidP="00A068B6">
      <w:pPr>
        <w:rPr>
          <w:rFonts w:ascii="Arial" w:hAnsi="Arial"/>
          <w:sz w:val="21"/>
          <w:szCs w:val="21"/>
        </w:rPr>
      </w:pPr>
      <w:r w:rsidRPr="00940FEF">
        <w:rPr>
          <w:rFonts w:ascii="Arial" w:hAnsi="Arial"/>
          <w:sz w:val="21"/>
          <w:szCs w:val="21"/>
        </w:rPr>
        <w:tab/>
      </w:r>
      <w:r w:rsidRPr="00940FEF">
        <w:rPr>
          <w:rFonts w:ascii="Arial" w:hAnsi="Arial"/>
          <w:sz w:val="21"/>
          <w:szCs w:val="21"/>
        </w:rPr>
        <w:tab/>
      </w:r>
      <w:r w:rsidRPr="00940FEF">
        <w:rPr>
          <w:rFonts w:ascii="Arial" w:hAnsi="Arial"/>
          <w:sz w:val="21"/>
          <w:szCs w:val="21"/>
        </w:rPr>
        <w:tab/>
      </w:r>
    </w:p>
    <w:p w:rsidR="00A068B6" w:rsidRPr="00940FEF" w:rsidRDefault="00A068B6" w:rsidP="00A353D7">
      <w:pPr>
        <w:spacing w:after="0" w:line="240" w:lineRule="auto"/>
        <w:rPr>
          <w:rFonts w:ascii="Arial" w:hAnsi="Arial"/>
          <w:sz w:val="21"/>
          <w:szCs w:val="21"/>
        </w:rPr>
      </w:pPr>
      <w:r w:rsidRPr="00940FEF">
        <w:rPr>
          <w:rFonts w:ascii="Arial" w:hAnsi="Arial"/>
          <w:sz w:val="21"/>
          <w:szCs w:val="21"/>
        </w:rPr>
        <w:t>…......................………..…………….</w:t>
      </w:r>
      <w:r w:rsidRPr="00940FEF">
        <w:rPr>
          <w:rFonts w:ascii="Arial" w:hAnsi="Arial"/>
          <w:sz w:val="21"/>
          <w:szCs w:val="21"/>
        </w:rPr>
        <w:tab/>
      </w:r>
      <w:r w:rsidRPr="00940FEF">
        <w:rPr>
          <w:rFonts w:ascii="Arial" w:hAnsi="Arial"/>
          <w:sz w:val="21"/>
          <w:szCs w:val="21"/>
        </w:rPr>
        <w:tab/>
      </w:r>
      <w:r>
        <w:rPr>
          <w:rFonts w:ascii="Arial" w:hAnsi="Arial"/>
          <w:sz w:val="21"/>
          <w:szCs w:val="21"/>
        </w:rPr>
        <w:tab/>
      </w:r>
      <w:r w:rsidRPr="00940FEF">
        <w:rPr>
          <w:rFonts w:ascii="Arial" w:hAnsi="Arial"/>
          <w:sz w:val="21"/>
          <w:szCs w:val="21"/>
        </w:rPr>
        <w:t>.……................................................……</w:t>
      </w:r>
    </w:p>
    <w:p w:rsidR="002D1CBE" w:rsidRPr="00940FEF" w:rsidRDefault="00A068B6" w:rsidP="00A353D7">
      <w:pPr>
        <w:spacing w:after="0" w:line="240" w:lineRule="auto"/>
        <w:rPr>
          <w:rFonts w:ascii="Arial" w:hAnsi="Arial"/>
          <w:b/>
          <w:sz w:val="21"/>
          <w:szCs w:val="21"/>
        </w:rPr>
      </w:pPr>
      <w:r w:rsidRPr="007F66D9">
        <w:rPr>
          <w:rFonts w:ascii="Arial" w:hAnsi="Arial"/>
          <w:sz w:val="21"/>
          <w:szCs w:val="21"/>
        </w:rPr>
        <w:t>Město Šternberk</w:t>
      </w:r>
      <w:r w:rsidRPr="007F66D9">
        <w:rPr>
          <w:rFonts w:ascii="Arial" w:hAnsi="Arial"/>
          <w:sz w:val="21"/>
          <w:szCs w:val="21"/>
        </w:rPr>
        <w:tab/>
      </w:r>
      <w:r w:rsidRPr="007F66D9">
        <w:rPr>
          <w:rFonts w:ascii="Arial" w:hAnsi="Arial"/>
          <w:sz w:val="21"/>
          <w:szCs w:val="21"/>
        </w:rPr>
        <w:tab/>
      </w:r>
      <w:r w:rsidRPr="007F66D9">
        <w:rPr>
          <w:rFonts w:ascii="Arial" w:hAnsi="Arial"/>
          <w:sz w:val="21"/>
          <w:szCs w:val="21"/>
        </w:rPr>
        <w:tab/>
      </w:r>
      <w:r w:rsidRPr="007F66D9">
        <w:rPr>
          <w:rFonts w:ascii="Arial" w:hAnsi="Arial"/>
          <w:sz w:val="21"/>
          <w:szCs w:val="21"/>
        </w:rPr>
        <w:tab/>
      </w:r>
      <w:r w:rsidRPr="007F66D9">
        <w:rPr>
          <w:rFonts w:ascii="Arial" w:hAnsi="Arial"/>
          <w:sz w:val="21"/>
          <w:szCs w:val="21"/>
        </w:rPr>
        <w:tab/>
      </w:r>
      <w:r w:rsidR="006A517F">
        <w:rPr>
          <w:rFonts w:ascii="Arial" w:hAnsi="Arial" w:cs="Arial"/>
          <w:bCs/>
        </w:rPr>
        <w:t>Petrovská lesní s.r.o.</w:t>
      </w:r>
    </w:p>
    <w:p w:rsidR="001E7F8B" w:rsidRDefault="002D1CBE" w:rsidP="00A353D7">
      <w:pPr>
        <w:spacing w:after="0" w:line="240" w:lineRule="auto"/>
        <w:rPr>
          <w:rFonts w:ascii="Arial" w:hAnsi="Arial" w:cs="Arial"/>
        </w:rPr>
      </w:pPr>
      <w:r w:rsidRPr="00940FEF">
        <w:rPr>
          <w:rFonts w:ascii="Arial" w:hAnsi="Arial"/>
          <w:sz w:val="21"/>
          <w:szCs w:val="21"/>
        </w:rPr>
        <w:t>Ing. Stanislav Orság, starosta</w:t>
      </w:r>
      <w:r w:rsidRPr="00940FEF">
        <w:rPr>
          <w:rFonts w:ascii="Arial" w:hAnsi="Arial"/>
          <w:sz w:val="21"/>
          <w:szCs w:val="21"/>
        </w:rPr>
        <w:tab/>
      </w:r>
      <w:r>
        <w:rPr>
          <w:rFonts w:ascii="Arial" w:hAnsi="Arial"/>
          <w:sz w:val="21"/>
          <w:szCs w:val="21"/>
        </w:rPr>
        <w:t xml:space="preserve">                  </w:t>
      </w:r>
      <w:r w:rsidR="006A517F">
        <w:rPr>
          <w:rFonts w:ascii="Arial" w:hAnsi="Arial"/>
          <w:sz w:val="21"/>
          <w:szCs w:val="21"/>
        </w:rPr>
        <w:t xml:space="preserve">                  </w:t>
      </w:r>
      <w:r w:rsidR="006A517F">
        <w:rPr>
          <w:rFonts w:ascii="Arial" w:hAnsi="Arial" w:cs="Arial"/>
        </w:rPr>
        <w:t xml:space="preserve">Bohumír </w:t>
      </w:r>
      <w:proofErr w:type="spellStart"/>
      <w:r w:rsidR="006A517F">
        <w:rPr>
          <w:rFonts w:ascii="Arial" w:hAnsi="Arial" w:cs="Arial"/>
        </w:rPr>
        <w:t>Katuščák</w:t>
      </w:r>
      <w:proofErr w:type="spellEnd"/>
      <w:r w:rsidR="006A517F">
        <w:rPr>
          <w:rFonts w:ascii="Arial" w:hAnsi="Arial" w:cs="Arial"/>
        </w:rPr>
        <w:t>,</w:t>
      </w:r>
      <w:r w:rsidR="00E02913">
        <w:rPr>
          <w:rFonts w:ascii="Arial" w:hAnsi="Arial" w:cs="Arial"/>
        </w:rPr>
        <w:t xml:space="preserve"> jednatel</w:t>
      </w:r>
    </w:p>
    <w:p w:rsidR="001E7F8B" w:rsidRPr="00961D4C" w:rsidRDefault="001E7F8B" w:rsidP="001E7F8B">
      <w:pPr>
        <w:rPr>
          <w:rFonts w:ascii="Arial" w:hAnsi="Arial" w:cs="Arial"/>
        </w:rPr>
      </w:pPr>
    </w:p>
    <w:sectPr w:rsidR="001E7F8B" w:rsidRPr="00961D4C"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4B" w:rsidRDefault="0082774B" w:rsidP="00B4768F">
      <w:pPr>
        <w:spacing w:after="0" w:line="240" w:lineRule="auto"/>
      </w:pPr>
      <w:r>
        <w:separator/>
      </w:r>
    </w:p>
  </w:endnote>
  <w:endnote w:type="continuationSeparator" w:id="0">
    <w:p w:rsidR="0082774B" w:rsidRDefault="0082774B"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4B" w:rsidRDefault="0082774B" w:rsidP="00B4768F">
      <w:pPr>
        <w:spacing w:after="0" w:line="240" w:lineRule="auto"/>
      </w:pPr>
      <w:r>
        <w:separator/>
      </w:r>
    </w:p>
  </w:footnote>
  <w:footnote w:type="continuationSeparator" w:id="0">
    <w:p w:rsidR="0082774B" w:rsidRDefault="0082774B"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8F" w:rsidRDefault="00B4768F"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8B" w:rsidRDefault="001E7F8B" w:rsidP="001E7F8B">
    <w:pPr>
      <w:pStyle w:val="Zhlav"/>
      <w:jc w:val="center"/>
    </w:pPr>
    <w:r>
      <w:rPr>
        <w:rFonts w:ascii="Arial" w:hAnsi="Arial" w:cs="Arial"/>
        <w:b/>
        <w:bCs/>
        <w:i/>
        <w:iCs/>
        <w:noProof/>
        <w:color w:val="C00000"/>
        <w:lang w:eastAsia="cs-CZ"/>
      </w:rPr>
      <w:drawing>
        <wp:inline distT="0" distB="0" distL="0" distR="0" wp14:anchorId="5520FAC4" wp14:editId="6D41171A">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EBE8A342"/>
    <w:name w:val="WW8Num13"/>
    <w:lvl w:ilvl="0">
      <w:start w:val="1"/>
      <w:numFmt w:val="decimal"/>
      <w:lvlText w:val="%1."/>
      <w:lvlJc w:val="left"/>
      <w:pPr>
        <w:tabs>
          <w:tab w:val="num" w:pos="0"/>
        </w:tabs>
        <w:ind w:left="720" w:hanging="360"/>
      </w:pPr>
      <w:rPr>
        <w:color w:val="auto"/>
        <w:sz w:val="24"/>
        <w:szCs w:val="24"/>
      </w:rPr>
    </w:lvl>
  </w:abstractNum>
  <w:abstractNum w:abstractNumId="5" w15:restartNumberingAfterBreak="0">
    <w:nsid w:val="00000008"/>
    <w:multiLevelType w:val="singleLevel"/>
    <w:tmpl w:val="00000008"/>
    <w:name w:val="WW8Num15"/>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18"/>
    <w:lvl w:ilvl="0">
      <w:start w:val="1"/>
      <w:numFmt w:val="decimal"/>
      <w:lvlText w:val="%1."/>
      <w:lvlJc w:val="left"/>
      <w:pPr>
        <w:tabs>
          <w:tab w:val="num" w:pos="0"/>
        </w:tabs>
        <w:ind w:left="720" w:hanging="360"/>
      </w:pPr>
    </w:lvl>
  </w:abstractNum>
  <w:abstractNum w:abstractNumId="7" w15:restartNumberingAfterBreak="0">
    <w:nsid w:val="0CB23696"/>
    <w:multiLevelType w:val="hybridMultilevel"/>
    <w:tmpl w:val="992E1BE8"/>
    <w:lvl w:ilvl="0" w:tplc="FCB8A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7E13CFD"/>
    <w:multiLevelType w:val="hybridMultilevel"/>
    <w:tmpl w:val="E4CE2F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70F775D"/>
    <w:multiLevelType w:val="hybridMultilevel"/>
    <w:tmpl w:val="217E43BA"/>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A947A1"/>
    <w:multiLevelType w:val="hybridMultilevel"/>
    <w:tmpl w:val="BFCED624"/>
    <w:lvl w:ilvl="0" w:tplc="A2DEAD40">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3C1048"/>
    <w:multiLevelType w:val="hybridMultilevel"/>
    <w:tmpl w:val="A340684E"/>
    <w:lvl w:ilvl="0" w:tplc="0405000F">
      <w:start w:val="1"/>
      <w:numFmt w:val="decimal"/>
      <w:lvlText w:val="%1."/>
      <w:lvlJc w:val="left"/>
      <w:pPr>
        <w:ind w:left="720" w:hanging="360"/>
      </w:pPr>
    </w:lvl>
    <w:lvl w:ilvl="1" w:tplc="0E80C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F22748"/>
    <w:multiLevelType w:val="hybridMultilevel"/>
    <w:tmpl w:val="69E4DC96"/>
    <w:lvl w:ilvl="0" w:tplc="E9BC8DAC">
      <w:start w:val="1"/>
      <w:numFmt w:val="lowerLetter"/>
      <w:lvlText w:val="%1)"/>
      <w:lvlJc w:val="left"/>
      <w:pPr>
        <w:ind w:left="1760" w:hanging="360"/>
      </w:pPr>
      <w:rPr>
        <w:rFonts w:hint="default"/>
      </w:rPr>
    </w:lvl>
    <w:lvl w:ilvl="1" w:tplc="04050019">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13" w15:restartNumberingAfterBreak="0">
    <w:nsid w:val="74F7677A"/>
    <w:multiLevelType w:val="hybridMultilevel"/>
    <w:tmpl w:val="7E1C97B4"/>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2"/>
  </w:num>
  <w:num w:numId="12">
    <w:abstractNumId w:val="10"/>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8F"/>
    <w:rsid w:val="000934F1"/>
    <w:rsid w:val="000B05BF"/>
    <w:rsid w:val="000B3804"/>
    <w:rsid w:val="000D121B"/>
    <w:rsid w:val="000E40E7"/>
    <w:rsid w:val="001072C3"/>
    <w:rsid w:val="001447A7"/>
    <w:rsid w:val="001E7F8B"/>
    <w:rsid w:val="0020237C"/>
    <w:rsid w:val="0021756D"/>
    <w:rsid w:val="002507D3"/>
    <w:rsid w:val="002D1CBE"/>
    <w:rsid w:val="00315F75"/>
    <w:rsid w:val="00331F74"/>
    <w:rsid w:val="0033232B"/>
    <w:rsid w:val="0034440B"/>
    <w:rsid w:val="00345C24"/>
    <w:rsid w:val="003D070A"/>
    <w:rsid w:val="003E3A99"/>
    <w:rsid w:val="00425048"/>
    <w:rsid w:val="004703F8"/>
    <w:rsid w:val="00531833"/>
    <w:rsid w:val="0056603F"/>
    <w:rsid w:val="005A15BC"/>
    <w:rsid w:val="005A456C"/>
    <w:rsid w:val="005A528D"/>
    <w:rsid w:val="005B279D"/>
    <w:rsid w:val="00605261"/>
    <w:rsid w:val="00621982"/>
    <w:rsid w:val="006374D5"/>
    <w:rsid w:val="00673F2F"/>
    <w:rsid w:val="006977C5"/>
    <w:rsid w:val="006A517F"/>
    <w:rsid w:val="00710744"/>
    <w:rsid w:val="007A094C"/>
    <w:rsid w:val="007B5903"/>
    <w:rsid w:val="007C3A37"/>
    <w:rsid w:val="007F66D9"/>
    <w:rsid w:val="007F7BE0"/>
    <w:rsid w:val="008027EE"/>
    <w:rsid w:val="00814B75"/>
    <w:rsid w:val="0082774B"/>
    <w:rsid w:val="00880AE8"/>
    <w:rsid w:val="008A3BC5"/>
    <w:rsid w:val="008B5D57"/>
    <w:rsid w:val="0092701D"/>
    <w:rsid w:val="00934217"/>
    <w:rsid w:val="00961B0D"/>
    <w:rsid w:val="00961D4C"/>
    <w:rsid w:val="00965385"/>
    <w:rsid w:val="009871DE"/>
    <w:rsid w:val="009B7432"/>
    <w:rsid w:val="00A068B6"/>
    <w:rsid w:val="00A353D7"/>
    <w:rsid w:val="00A96A76"/>
    <w:rsid w:val="00AC4AC2"/>
    <w:rsid w:val="00AC4BE0"/>
    <w:rsid w:val="00AE4212"/>
    <w:rsid w:val="00AF1300"/>
    <w:rsid w:val="00AF26EF"/>
    <w:rsid w:val="00B04CCE"/>
    <w:rsid w:val="00B05E0F"/>
    <w:rsid w:val="00B4768F"/>
    <w:rsid w:val="00B80946"/>
    <w:rsid w:val="00B82164"/>
    <w:rsid w:val="00BF6D70"/>
    <w:rsid w:val="00C40E9E"/>
    <w:rsid w:val="00C56024"/>
    <w:rsid w:val="00D16506"/>
    <w:rsid w:val="00D6105B"/>
    <w:rsid w:val="00D96E40"/>
    <w:rsid w:val="00DC0540"/>
    <w:rsid w:val="00DC48FB"/>
    <w:rsid w:val="00E02913"/>
    <w:rsid w:val="00E13201"/>
    <w:rsid w:val="00E22A55"/>
    <w:rsid w:val="00E503A3"/>
    <w:rsid w:val="00EC7148"/>
    <w:rsid w:val="00ED3F0C"/>
    <w:rsid w:val="00F51F51"/>
    <w:rsid w:val="00F92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99D381-F5D7-4232-A082-CFC943CC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6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68F"/>
    <w:rPr>
      <w:rFonts w:ascii="Tahoma" w:hAnsi="Tahoma" w:cs="Tahoma"/>
      <w:sz w:val="16"/>
      <w:szCs w:val="16"/>
    </w:rPr>
  </w:style>
  <w:style w:type="paragraph" w:styleId="Zhlav">
    <w:name w:val="header"/>
    <w:basedOn w:val="Normln"/>
    <w:link w:val="ZhlavChar"/>
    <w:uiPriority w:val="99"/>
    <w:unhideWhenUsed/>
    <w:rsid w:val="00B476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68F"/>
  </w:style>
  <w:style w:type="paragraph" w:styleId="Zpat">
    <w:name w:val="footer"/>
    <w:basedOn w:val="Normln"/>
    <w:link w:val="ZpatChar"/>
    <w:uiPriority w:val="99"/>
    <w:unhideWhenUsed/>
    <w:rsid w:val="00B476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68F"/>
  </w:style>
  <w:style w:type="table" w:styleId="Mkatabulky">
    <w:name w:val="Table Grid"/>
    <w:basedOn w:val="Normlntabulka"/>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0540"/>
    <w:pPr>
      <w:ind w:left="720"/>
      <w:contextualSpacing/>
    </w:pPr>
  </w:style>
  <w:style w:type="paragraph" w:styleId="Zkladntextodsazen">
    <w:name w:val="Body Text Indent"/>
    <w:basedOn w:val="Normln"/>
    <w:link w:val="ZkladntextodsazenChar"/>
    <w:semiHidden/>
    <w:rsid w:val="00A068B6"/>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068B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4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2045</Words>
  <Characters>12071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Robert, Ing.</dc:creator>
  <cp:lastModifiedBy>Fréharová Jarmila, Bc.</cp:lastModifiedBy>
  <cp:revision>4</cp:revision>
  <cp:lastPrinted>2015-12-07T09:37:00Z</cp:lastPrinted>
  <dcterms:created xsi:type="dcterms:W3CDTF">2018-06-19T12:51:00Z</dcterms:created>
  <dcterms:modified xsi:type="dcterms:W3CDTF">2018-06-19T13:04:00Z</dcterms:modified>
</cp:coreProperties>
</file>