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CE" w:rsidRPr="00EC5FAC" w:rsidRDefault="00A269CE" w:rsidP="00A269CE">
      <w:pPr>
        <w:tabs>
          <w:tab w:val="left" w:pos="360"/>
        </w:tabs>
        <w:ind w:left="360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 w:rsidRPr="00EC5FAC">
        <w:rPr>
          <w:rFonts w:ascii="Palatino Linotype" w:hAnsi="Palatino Linotype"/>
          <w:b/>
          <w:sz w:val="36"/>
          <w:szCs w:val="36"/>
          <w:u w:val="single"/>
        </w:rPr>
        <w:t>Po</w:t>
      </w:r>
      <w:r w:rsidR="00DF3156" w:rsidRPr="00EC5FAC">
        <w:rPr>
          <w:rFonts w:ascii="Palatino Linotype" w:hAnsi="Palatino Linotype"/>
          <w:b/>
          <w:sz w:val="36"/>
          <w:szCs w:val="36"/>
          <w:u w:val="single"/>
        </w:rPr>
        <w:t>drobn</w:t>
      </w:r>
      <w:r w:rsidR="00206DA5" w:rsidRPr="00EC5FAC">
        <w:rPr>
          <w:rFonts w:ascii="Palatino Linotype" w:hAnsi="Palatino Linotype"/>
          <w:b/>
          <w:sz w:val="36"/>
          <w:szCs w:val="36"/>
          <w:u w:val="single"/>
        </w:rPr>
        <w:t>á</w:t>
      </w:r>
      <w:r w:rsidR="00DF3156" w:rsidRPr="00EC5FAC">
        <w:rPr>
          <w:rFonts w:ascii="Palatino Linotype" w:hAnsi="Palatino Linotype"/>
          <w:b/>
          <w:sz w:val="36"/>
          <w:szCs w:val="36"/>
          <w:u w:val="single"/>
        </w:rPr>
        <w:t xml:space="preserve"> struktur</w:t>
      </w:r>
      <w:r w:rsidR="00206DA5" w:rsidRPr="00EC5FAC">
        <w:rPr>
          <w:rFonts w:ascii="Palatino Linotype" w:hAnsi="Palatino Linotype"/>
          <w:b/>
          <w:sz w:val="36"/>
          <w:szCs w:val="36"/>
          <w:u w:val="single"/>
        </w:rPr>
        <w:t>a</w:t>
      </w:r>
      <w:r w:rsidR="00DF3156" w:rsidRPr="00EC5FAC">
        <w:rPr>
          <w:rFonts w:ascii="Palatino Linotype" w:hAnsi="Palatino Linotype"/>
          <w:b/>
          <w:sz w:val="36"/>
          <w:szCs w:val="36"/>
          <w:u w:val="single"/>
        </w:rPr>
        <w:t xml:space="preserve"> </w:t>
      </w:r>
      <w:r w:rsidR="00657009" w:rsidRPr="00EC5FAC">
        <w:rPr>
          <w:rFonts w:ascii="Palatino Linotype" w:hAnsi="Palatino Linotype"/>
          <w:b/>
          <w:sz w:val="36"/>
          <w:szCs w:val="36"/>
          <w:u w:val="single"/>
        </w:rPr>
        <w:t>N</w:t>
      </w:r>
      <w:r w:rsidR="00DF3156" w:rsidRPr="00EC5FAC">
        <w:rPr>
          <w:rFonts w:ascii="Palatino Linotype" w:hAnsi="Palatino Linotype"/>
          <w:b/>
          <w:sz w:val="36"/>
          <w:szCs w:val="36"/>
          <w:u w:val="single"/>
        </w:rPr>
        <w:t>ávrhu změn ÚPmB</w:t>
      </w:r>
    </w:p>
    <w:p w:rsidR="00A269CE" w:rsidRPr="00EC5FAC" w:rsidRDefault="00A269CE" w:rsidP="00A269CE">
      <w:pPr>
        <w:tabs>
          <w:tab w:val="left" w:pos="360"/>
        </w:tabs>
        <w:ind w:left="360"/>
        <w:jc w:val="center"/>
        <w:rPr>
          <w:rFonts w:ascii="Palatino Linotype" w:hAnsi="Palatino Linotype"/>
          <w:u w:val="single"/>
        </w:rPr>
      </w:pPr>
    </w:p>
    <w:p w:rsidR="00A269CE" w:rsidRPr="00EC5FAC" w:rsidRDefault="00DF3156" w:rsidP="00A269CE">
      <w:pPr>
        <w:widowControl w:val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EC5FAC">
        <w:rPr>
          <w:rFonts w:ascii="Palatino Linotype" w:hAnsi="Palatino Linotype"/>
          <w:b/>
          <w:sz w:val="22"/>
          <w:szCs w:val="22"/>
          <w:u w:val="single"/>
        </w:rPr>
        <w:t>Textová část změn</w:t>
      </w:r>
    </w:p>
    <w:p w:rsidR="00A43791" w:rsidRPr="00A43791" w:rsidRDefault="00EC4BD2" w:rsidP="00A269CE">
      <w:pPr>
        <w:widowControl w:val="0"/>
        <w:jc w:val="both"/>
        <w:rPr>
          <w:rFonts w:ascii="Palatino Linotype" w:hAnsi="Palatino Linotype"/>
          <w:sz w:val="22"/>
          <w:szCs w:val="22"/>
        </w:rPr>
      </w:pPr>
      <w:r w:rsidRPr="00EC4BD2">
        <w:rPr>
          <w:rFonts w:ascii="Palatino Linotype" w:hAnsi="Palatino Linotype"/>
          <w:sz w:val="22"/>
          <w:szCs w:val="22"/>
        </w:rPr>
        <w:t>Pro textovou část</w:t>
      </w:r>
      <w:r w:rsidR="00A43791">
        <w:rPr>
          <w:rFonts w:ascii="Palatino Linotype" w:hAnsi="Palatino Linotype"/>
          <w:sz w:val="22"/>
          <w:szCs w:val="22"/>
        </w:rPr>
        <w:t xml:space="preserve"> bude základem aktuální právní stav závazné části Územního plánu města Brna.</w:t>
      </w:r>
    </w:p>
    <w:p w:rsidR="00A43791" w:rsidRDefault="00A43791" w:rsidP="00A269CE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</w:p>
    <w:p w:rsidR="00357C68" w:rsidRPr="00EC5FAC" w:rsidRDefault="00657009" w:rsidP="00A269CE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Textová část</w:t>
      </w:r>
      <w:r w:rsidR="00094742" w:rsidRPr="00EC5FAC">
        <w:rPr>
          <w:rFonts w:ascii="Palatino Linotype" w:hAnsi="Palatino Linotype"/>
          <w:i/>
          <w:sz w:val="20"/>
          <w:szCs w:val="20"/>
        </w:rPr>
        <w:t xml:space="preserve"> bude obsahovat identifikaci a popis změn v členění dle kapitol:</w:t>
      </w:r>
    </w:p>
    <w:p w:rsidR="00094742" w:rsidRPr="00EC5FAC" w:rsidRDefault="00094742" w:rsidP="00A269CE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357C68" w:rsidRPr="00EC5FAC" w:rsidRDefault="00E820FB" w:rsidP="00357C68">
      <w:p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1. </w:t>
      </w:r>
      <w:r w:rsidR="00627692" w:rsidRPr="00EC5FAC">
        <w:rPr>
          <w:rFonts w:ascii="Palatino Linotype" w:hAnsi="Palatino Linotype"/>
          <w:sz w:val="22"/>
          <w:szCs w:val="22"/>
        </w:rPr>
        <w:t>Aktualizace vymezení zastavěného území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E820FB" w:rsidP="00357C68">
      <w:p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2. Z</w:t>
      </w:r>
      <w:r w:rsidR="00357C68" w:rsidRPr="00EC5FAC">
        <w:rPr>
          <w:rFonts w:ascii="Palatino Linotype" w:hAnsi="Palatino Linotype"/>
          <w:sz w:val="22"/>
          <w:szCs w:val="22"/>
        </w:rPr>
        <w:t>ákladní koncepc</w:t>
      </w:r>
      <w:r w:rsidRPr="00EC5FAC">
        <w:rPr>
          <w:rFonts w:ascii="Palatino Linotype" w:hAnsi="Palatino Linotype"/>
          <w:sz w:val="22"/>
          <w:szCs w:val="22"/>
        </w:rPr>
        <w:t>e</w:t>
      </w:r>
      <w:r w:rsidR="00357C68" w:rsidRPr="00EC5FAC">
        <w:rPr>
          <w:rFonts w:ascii="Palatino Linotype" w:hAnsi="Palatino Linotype"/>
          <w:sz w:val="22"/>
          <w:szCs w:val="22"/>
        </w:rPr>
        <w:t xml:space="preserve"> rozvoje území obce</w:t>
      </w:r>
      <w:r w:rsidRPr="00EC5FAC">
        <w:rPr>
          <w:rFonts w:ascii="Palatino Linotype" w:hAnsi="Palatino Linotype"/>
          <w:sz w:val="22"/>
          <w:szCs w:val="22"/>
        </w:rPr>
        <w:t>, ochrany a rozvoje jeho hodnot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E820FB" w:rsidP="00357C68">
      <w:pPr>
        <w:rPr>
          <w:rFonts w:ascii="Palatino Linotype" w:hAnsi="Palatino Linotype"/>
        </w:rPr>
      </w:pPr>
      <w:r w:rsidRPr="00EC5FAC">
        <w:rPr>
          <w:rFonts w:ascii="Palatino Linotype" w:hAnsi="Palatino Linotype"/>
          <w:sz w:val="22"/>
          <w:szCs w:val="22"/>
        </w:rPr>
        <w:t>3. U</w:t>
      </w:r>
      <w:r w:rsidR="00357C68" w:rsidRPr="00EC5FAC">
        <w:rPr>
          <w:rFonts w:ascii="Palatino Linotype" w:hAnsi="Palatino Linotype"/>
          <w:sz w:val="22"/>
          <w:szCs w:val="22"/>
        </w:rPr>
        <w:t>rbanistick</w:t>
      </w:r>
      <w:r w:rsidRPr="00EC5FAC">
        <w:rPr>
          <w:rFonts w:ascii="Palatino Linotype" w:hAnsi="Palatino Linotype"/>
          <w:sz w:val="22"/>
          <w:szCs w:val="22"/>
        </w:rPr>
        <w:t>á</w:t>
      </w:r>
      <w:r w:rsidR="00357C68" w:rsidRPr="00EC5FAC">
        <w:rPr>
          <w:rFonts w:ascii="Palatino Linotype" w:hAnsi="Palatino Linotype"/>
          <w:sz w:val="22"/>
          <w:szCs w:val="22"/>
        </w:rPr>
        <w:t xml:space="preserve"> koncepc</w:t>
      </w:r>
      <w:r w:rsidRPr="00EC5FAC">
        <w:rPr>
          <w:rFonts w:ascii="Palatino Linotype" w:hAnsi="Palatino Linotype"/>
          <w:sz w:val="22"/>
          <w:szCs w:val="22"/>
        </w:rPr>
        <w:t>e</w:t>
      </w:r>
      <w:r w:rsidR="00357C68" w:rsidRPr="00EC5FAC">
        <w:rPr>
          <w:rFonts w:ascii="Palatino Linotype" w:hAnsi="Palatino Linotype"/>
        </w:rPr>
        <w:t xml:space="preserve"> </w:t>
      </w:r>
      <w:r w:rsidRPr="00EC5FAC">
        <w:rPr>
          <w:rFonts w:ascii="Palatino Linotype" w:hAnsi="Palatino Linotype"/>
          <w:sz w:val="20"/>
          <w:szCs w:val="20"/>
        </w:rPr>
        <w:t>(</w:t>
      </w:r>
      <w:r w:rsidR="00357C68" w:rsidRPr="00EC5FAC">
        <w:rPr>
          <w:rFonts w:ascii="Palatino Linotype" w:hAnsi="Palatino Linotype"/>
          <w:sz w:val="20"/>
          <w:szCs w:val="20"/>
        </w:rPr>
        <w:t>vč</w:t>
      </w:r>
      <w:r w:rsidRPr="00EC5FAC">
        <w:rPr>
          <w:rFonts w:ascii="Palatino Linotype" w:hAnsi="Palatino Linotype"/>
          <w:sz w:val="20"/>
          <w:szCs w:val="20"/>
        </w:rPr>
        <w:t>.</w:t>
      </w:r>
      <w:r w:rsidR="00357C68" w:rsidRPr="00EC5FAC">
        <w:rPr>
          <w:rFonts w:ascii="Palatino Linotype" w:hAnsi="Palatino Linotype"/>
          <w:sz w:val="20"/>
          <w:szCs w:val="20"/>
        </w:rPr>
        <w:t xml:space="preserve"> vymezení zastavitelných ploch, ploch přestavby a systému sídelní zeleně</w:t>
      </w:r>
      <w:r w:rsidRPr="00EC5FAC">
        <w:rPr>
          <w:rFonts w:ascii="Palatino Linotype" w:hAnsi="Palatino Linotype"/>
          <w:sz w:val="20"/>
          <w:szCs w:val="20"/>
        </w:rPr>
        <w:t>)</w:t>
      </w:r>
    </w:p>
    <w:p w:rsidR="00627692" w:rsidRPr="00EC5FAC" w:rsidRDefault="00E820FB" w:rsidP="00627692">
      <w:p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3.1 Vymezení nových zastavitelných ploch</w:t>
      </w:r>
      <w:r w:rsidR="00627692" w:rsidRPr="00EC5FAC">
        <w:rPr>
          <w:rFonts w:ascii="Palatino Linotype" w:hAnsi="Palatino Linotype"/>
          <w:sz w:val="22"/>
          <w:szCs w:val="22"/>
        </w:rPr>
        <w:t>.</w:t>
      </w:r>
    </w:p>
    <w:p w:rsidR="00B12339" w:rsidRPr="00EC5FAC" w:rsidRDefault="00B12339" w:rsidP="00EC70CD">
      <w:pPr>
        <w:rPr>
          <w:rFonts w:ascii="Palatino Linotype" w:hAnsi="Palatino Linotype"/>
          <w:i/>
          <w:sz w:val="16"/>
          <w:szCs w:val="16"/>
        </w:rPr>
      </w:pPr>
    </w:p>
    <w:p w:rsidR="00EC70CD" w:rsidRPr="00EC5FAC" w:rsidRDefault="00EC70CD" w:rsidP="00EC70CD">
      <w:pPr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(Podle povahy pořizovaných změn mohou být doplněny i další relev</w:t>
      </w:r>
      <w:bookmarkStart w:id="0" w:name="_GoBack"/>
      <w:bookmarkEnd w:id="0"/>
      <w:r w:rsidRPr="00EC5FAC">
        <w:rPr>
          <w:rFonts w:ascii="Palatino Linotype" w:hAnsi="Palatino Linotype"/>
          <w:i/>
          <w:sz w:val="20"/>
          <w:szCs w:val="20"/>
        </w:rPr>
        <w:t>antní podkapitoly.)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E820FB" w:rsidP="00357C68">
      <w:p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4. K</w:t>
      </w:r>
      <w:r w:rsidR="00357C68" w:rsidRPr="00EC5FAC">
        <w:rPr>
          <w:rFonts w:ascii="Palatino Linotype" w:hAnsi="Palatino Linotype"/>
          <w:sz w:val="22"/>
          <w:szCs w:val="22"/>
        </w:rPr>
        <w:t>oncepc</w:t>
      </w:r>
      <w:r w:rsidRPr="00EC5FAC">
        <w:rPr>
          <w:rFonts w:ascii="Palatino Linotype" w:hAnsi="Palatino Linotype"/>
          <w:sz w:val="22"/>
          <w:szCs w:val="22"/>
        </w:rPr>
        <w:t>e veřejné infrastruktury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E820FB" w:rsidP="00357C68">
      <w:pPr>
        <w:rPr>
          <w:rFonts w:ascii="Palatino Linotype" w:hAnsi="Palatino Linotype"/>
        </w:rPr>
      </w:pPr>
      <w:r w:rsidRPr="00EC5FAC">
        <w:rPr>
          <w:rFonts w:ascii="Palatino Linotype" w:hAnsi="Palatino Linotype"/>
          <w:sz w:val="22"/>
          <w:szCs w:val="22"/>
        </w:rPr>
        <w:t>5. K</w:t>
      </w:r>
      <w:r w:rsidR="00357C68" w:rsidRPr="00EC5FAC">
        <w:rPr>
          <w:rFonts w:ascii="Palatino Linotype" w:hAnsi="Palatino Linotype"/>
          <w:sz w:val="22"/>
          <w:szCs w:val="22"/>
        </w:rPr>
        <w:t>oncepc</w:t>
      </w:r>
      <w:r w:rsidRPr="00EC5FAC">
        <w:rPr>
          <w:rFonts w:ascii="Palatino Linotype" w:hAnsi="Palatino Linotype"/>
          <w:sz w:val="22"/>
          <w:szCs w:val="22"/>
        </w:rPr>
        <w:t>e uspořádání krajiny</w:t>
      </w:r>
      <w:r w:rsidR="00357C68" w:rsidRPr="00EC5FAC">
        <w:rPr>
          <w:rFonts w:ascii="Palatino Linotype" w:hAnsi="Palatino Linotype"/>
        </w:rPr>
        <w:t xml:space="preserve"> </w:t>
      </w:r>
      <w:r w:rsidRPr="00EC5FAC">
        <w:rPr>
          <w:rFonts w:ascii="Palatino Linotype" w:hAnsi="Palatino Linotype"/>
          <w:sz w:val="20"/>
          <w:szCs w:val="20"/>
        </w:rPr>
        <w:t>(</w:t>
      </w:r>
      <w:r w:rsidR="00357C68" w:rsidRPr="00EC5FAC">
        <w:rPr>
          <w:rFonts w:ascii="Palatino Linotype" w:hAnsi="Palatino Linotype"/>
          <w:sz w:val="20"/>
          <w:szCs w:val="20"/>
        </w:rPr>
        <w:t>vč</w:t>
      </w:r>
      <w:r w:rsidRPr="00EC5FAC">
        <w:rPr>
          <w:rFonts w:ascii="Palatino Linotype" w:hAnsi="Palatino Linotype"/>
          <w:sz w:val="20"/>
          <w:szCs w:val="20"/>
        </w:rPr>
        <w:t>.</w:t>
      </w:r>
      <w:r w:rsidR="00357C68" w:rsidRPr="00EC5FAC">
        <w:rPr>
          <w:rFonts w:ascii="Palatino Linotype" w:hAnsi="Palatino Linotype"/>
          <w:sz w:val="20"/>
          <w:szCs w:val="20"/>
        </w:rPr>
        <w:t xml:space="preserve"> územní</w:t>
      </w:r>
      <w:r w:rsidRPr="00EC5FAC">
        <w:rPr>
          <w:rFonts w:ascii="Palatino Linotype" w:hAnsi="Palatino Linotype"/>
          <w:sz w:val="20"/>
          <w:szCs w:val="20"/>
        </w:rPr>
        <w:t>ho</w:t>
      </w:r>
      <w:r w:rsidR="00357C68" w:rsidRPr="00EC5FAC">
        <w:rPr>
          <w:rFonts w:ascii="Palatino Linotype" w:hAnsi="Palatino Linotype"/>
          <w:sz w:val="20"/>
          <w:szCs w:val="20"/>
        </w:rPr>
        <w:t xml:space="preserve"> systém</w:t>
      </w:r>
      <w:r w:rsidRPr="00EC5FAC">
        <w:rPr>
          <w:rFonts w:ascii="Palatino Linotype" w:hAnsi="Palatino Linotype"/>
          <w:sz w:val="20"/>
          <w:szCs w:val="20"/>
        </w:rPr>
        <w:t>u</w:t>
      </w:r>
      <w:r w:rsidR="00357C68" w:rsidRPr="00EC5FAC">
        <w:rPr>
          <w:rFonts w:ascii="Palatino Linotype" w:hAnsi="Palatino Linotype"/>
          <w:sz w:val="20"/>
          <w:szCs w:val="20"/>
        </w:rPr>
        <w:t xml:space="preserve"> ekologické stability, prostupnost</w:t>
      </w:r>
      <w:r w:rsidRPr="00EC5FAC">
        <w:rPr>
          <w:rFonts w:ascii="Palatino Linotype" w:hAnsi="Palatino Linotype"/>
          <w:sz w:val="20"/>
          <w:szCs w:val="20"/>
        </w:rPr>
        <w:t>i</w:t>
      </w:r>
      <w:r w:rsidR="00357C68" w:rsidRPr="00EC5FAC">
        <w:rPr>
          <w:rFonts w:ascii="Palatino Linotype" w:hAnsi="Palatino Linotype"/>
          <w:sz w:val="20"/>
          <w:szCs w:val="20"/>
        </w:rPr>
        <w:t xml:space="preserve"> krajiny, protierozní</w:t>
      </w:r>
      <w:r w:rsidRPr="00EC5FAC">
        <w:rPr>
          <w:rFonts w:ascii="Palatino Linotype" w:hAnsi="Palatino Linotype"/>
          <w:sz w:val="20"/>
          <w:szCs w:val="20"/>
        </w:rPr>
        <w:t>ch</w:t>
      </w:r>
      <w:r w:rsidR="00357C68" w:rsidRPr="00EC5FAC">
        <w:rPr>
          <w:rFonts w:ascii="Palatino Linotype" w:hAnsi="Palatino Linotype"/>
          <w:sz w:val="20"/>
          <w:szCs w:val="20"/>
        </w:rPr>
        <w:t xml:space="preserve"> opatření, ochran</w:t>
      </w:r>
      <w:r w:rsidRPr="00EC5FAC">
        <w:rPr>
          <w:rFonts w:ascii="Palatino Linotype" w:hAnsi="Palatino Linotype"/>
          <w:sz w:val="20"/>
          <w:szCs w:val="20"/>
        </w:rPr>
        <w:t>y</w:t>
      </w:r>
      <w:r w:rsidR="00357C68" w:rsidRPr="00EC5FAC">
        <w:rPr>
          <w:rFonts w:ascii="Palatino Linotype" w:hAnsi="Palatino Linotype"/>
          <w:sz w:val="20"/>
          <w:szCs w:val="20"/>
        </w:rPr>
        <w:t xml:space="preserve"> před povodněmi, rekreac</w:t>
      </w:r>
      <w:r w:rsidRPr="00EC5FAC">
        <w:rPr>
          <w:rFonts w:ascii="Palatino Linotype" w:hAnsi="Palatino Linotype"/>
          <w:sz w:val="20"/>
          <w:szCs w:val="20"/>
        </w:rPr>
        <w:t>e</w:t>
      </w:r>
      <w:r w:rsidR="00357C68" w:rsidRPr="00EC5FAC">
        <w:rPr>
          <w:rFonts w:ascii="Palatino Linotype" w:hAnsi="Palatino Linotype"/>
          <w:sz w:val="20"/>
          <w:szCs w:val="20"/>
        </w:rPr>
        <w:t>, dobý</w:t>
      </w:r>
      <w:r w:rsidRPr="00EC5FAC">
        <w:rPr>
          <w:rFonts w:ascii="Palatino Linotype" w:hAnsi="Palatino Linotype"/>
          <w:sz w:val="20"/>
          <w:szCs w:val="20"/>
        </w:rPr>
        <w:t>vání ložisek nerostných surovin)</w:t>
      </w:r>
    </w:p>
    <w:p w:rsidR="00357C68" w:rsidRDefault="00357C68" w:rsidP="00357C68">
      <w:pPr>
        <w:rPr>
          <w:rFonts w:ascii="Palatino Linotype" w:hAnsi="Palatino Linotype"/>
          <w:sz w:val="22"/>
          <w:szCs w:val="22"/>
        </w:rPr>
      </w:pPr>
    </w:p>
    <w:p w:rsidR="009E3BD0" w:rsidRDefault="009D5AB7" w:rsidP="009E3BD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6.</w:t>
      </w:r>
      <w:r w:rsidR="009E3BD0" w:rsidRPr="009D5AB7">
        <w:rPr>
          <w:rFonts w:ascii="Palatino Linotype" w:hAnsi="Palatino Linotype"/>
          <w:sz w:val="22"/>
          <w:szCs w:val="22"/>
        </w:rPr>
        <w:t xml:space="preserve"> Vymezení ploch a koridorů územních rezerv </w:t>
      </w:r>
      <w:r w:rsidR="009E3BD0" w:rsidRPr="009D5AB7">
        <w:rPr>
          <w:rFonts w:ascii="Palatino Linotype" w:hAnsi="Palatino Linotype"/>
          <w:sz w:val="20"/>
          <w:szCs w:val="20"/>
        </w:rPr>
        <w:t>a stanovení možného budoucího využití, včetně podmínek pro prověření</w:t>
      </w:r>
    </w:p>
    <w:p w:rsidR="009D5AB7" w:rsidRDefault="009D5AB7" w:rsidP="009E3BD0">
      <w:pPr>
        <w:rPr>
          <w:rFonts w:ascii="Palatino Linotype" w:hAnsi="Palatino Linotype"/>
          <w:sz w:val="22"/>
          <w:szCs w:val="22"/>
        </w:rPr>
      </w:pPr>
    </w:p>
    <w:p w:rsidR="009D5AB7" w:rsidRPr="009D5AB7" w:rsidRDefault="009D5AB7" w:rsidP="009E3BD0">
      <w:pPr>
        <w:rPr>
          <w:rFonts w:ascii="Palatino Linotype" w:hAnsi="Palatino Linotype"/>
          <w:sz w:val="22"/>
          <w:szCs w:val="22"/>
        </w:rPr>
      </w:pPr>
      <w:r w:rsidRPr="009D5AB7">
        <w:rPr>
          <w:rFonts w:ascii="Palatino Linotype" w:hAnsi="Palatino Linotype"/>
          <w:sz w:val="22"/>
          <w:szCs w:val="22"/>
        </w:rPr>
        <w:t>7. Vymezení ploch, ve kterých je rozhodování o změnách v území podmíněno dohodou o parcelaci</w:t>
      </w:r>
    </w:p>
    <w:p w:rsidR="009D5AB7" w:rsidRPr="009D5AB7" w:rsidRDefault="009D5AB7" w:rsidP="009E3BD0">
      <w:pPr>
        <w:rPr>
          <w:rFonts w:ascii="Palatino Linotype" w:hAnsi="Palatino Linotype"/>
          <w:sz w:val="22"/>
          <w:szCs w:val="22"/>
        </w:rPr>
      </w:pPr>
    </w:p>
    <w:p w:rsidR="009E3BD0" w:rsidRDefault="009D5AB7" w:rsidP="009E3BD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8.</w:t>
      </w:r>
      <w:r w:rsidR="009E3BD0" w:rsidRPr="009D5AB7">
        <w:rPr>
          <w:rFonts w:ascii="Palatino Linotype" w:hAnsi="Palatino Linotype"/>
          <w:sz w:val="22"/>
          <w:szCs w:val="22"/>
        </w:rPr>
        <w:t xml:space="preserve"> Vymezení ploch a koridorů, ve kterých je rozhodování o změnách v území podmíněno zpracováním územní studie</w:t>
      </w:r>
    </w:p>
    <w:p w:rsidR="009E3BD0" w:rsidRPr="00EC5FAC" w:rsidRDefault="009E3BD0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9D5AB7" w:rsidP="00357C6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</w:t>
      </w:r>
      <w:r w:rsidR="00E820FB" w:rsidRPr="00EC5FAC">
        <w:rPr>
          <w:rFonts w:ascii="Palatino Linotype" w:hAnsi="Palatino Linotype"/>
          <w:sz w:val="22"/>
          <w:szCs w:val="22"/>
        </w:rPr>
        <w:t>. S</w:t>
      </w:r>
      <w:r w:rsidR="00357C68" w:rsidRPr="00EC5FAC">
        <w:rPr>
          <w:rFonts w:ascii="Palatino Linotype" w:hAnsi="Palatino Linotype"/>
          <w:sz w:val="22"/>
          <w:szCs w:val="22"/>
        </w:rPr>
        <w:t>tanovení podmínek pro využití ploch s rozdílným způsobem využití a stanovení p</w:t>
      </w:r>
      <w:r w:rsidR="0054693B" w:rsidRPr="00EC5FAC">
        <w:rPr>
          <w:rFonts w:ascii="Palatino Linotype" w:hAnsi="Palatino Linotype"/>
          <w:sz w:val="22"/>
          <w:szCs w:val="22"/>
        </w:rPr>
        <w:t>odmínek prostorového uspořádání</w:t>
      </w:r>
    </w:p>
    <w:p w:rsidR="004E0226" w:rsidRPr="00EC5FAC" w:rsidRDefault="009D5AB7" w:rsidP="004E022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</w:t>
      </w:r>
      <w:r w:rsidR="004E0226" w:rsidRPr="00EC5FAC">
        <w:rPr>
          <w:rFonts w:ascii="Palatino Linotype" w:hAnsi="Palatino Linotype"/>
          <w:sz w:val="22"/>
          <w:szCs w:val="22"/>
        </w:rPr>
        <w:t>.1 Změn</w:t>
      </w:r>
      <w:r w:rsidR="002E0344" w:rsidRPr="00EC5FAC">
        <w:rPr>
          <w:rFonts w:ascii="Palatino Linotype" w:hAnsi="Palatino Linotype"/>
          <w:sz w:val="22"/>
          <w:szCs w:val="22"/>
        </w:rPr>
        <w:t>y</w:t>
      </w:r>
      <w:r w:rsidR="004E0226" w:rsidRPr="00EC5FAC">
        <w:rPr>
          <w:rFonts w:ascii="Palatino Linotype" w:hAnsi="Palatino Linotype"/>
          <w:sz w:val="22"/>
          <w:szCs w:val="22"/>
        </w:rPr>
        <w:t xml:space="preserve"> obecně závazné vyhlášky statutárního města Brna č. 2/2004, ve znění pozdějších předpisů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9D5AB7" w:rsidP="00357C6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10</w:t>
      </w:r>
      <w:r w:rsidR="00E820FB" w:rsidRPr="00EC5FAC">
        <w:rPr>
          <w:rFonts w:ascii="Palatino Linotype" w:hAnsi="Palatino Linotype"/>
          <w:sz w:val="22"/>
          <w:szCs w:val="22"/>
        </w:rPr>
        <w:t>. V</w:t>
      </w:r>
      <w:r w:rsidR="00357C68" w:rsidRPr="00EC5FAC">
        <w:rPr>
          <w:rFonts w:ascii="Palatino Linotype" w:hAnsi="Palatino Linotype"/>
          <w:sz w:val="22"/>
          <w:szCs w:val="22"/>
        </w:rPr>
        <w:t xml:space="preserve">ymezení veřejně prospěšných staveb, veřejně prospěšných opatření, staveb a opatření k zajišťování obrany a bezpečnosti státu a ploch pro asanaci, pro které lze práva </w:t>
      </w:r>
      <w:r w:rsidR="00E820FB" w:rsidRPr="00EC5FAC">
        <w:rPr>
          <w:rFonts w:ascii="Palatino Linotype" w:hAnsi="Palatino Linotype"/>
          <w:sz w:val="22"/>
          <w:szCs w:val="22"/>
        </w:rPr>
        <w:t>k pozemkům a stavbám vyvlastnit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9D5AB7" w:rsidP="00357C6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</w:t>
      </w:r>
      <w:r w:rsidR="00E820FB" w:rsidRPr="00EC5FAC">
        <w:rPr>
          <w:rFonts w:ascii="Palatino Linotype" w:hAnsi="Palatino Linotype"/>
          <w:sz w:val="22"/>
          <w:szCs w:val="22"/>
        </w:rPr>
        <w:t>. V</w:t>
      </w:r>
      <w:r w:rsidR="00357C68" w:rsidRPr="00EC5FAC">
        <w:rPr>
          <w:rFonts w:ascii="Palatino Linotype" w:hAnsi="Palatino Linotype"/>
          <w:sz w:val="22"/>
          <w:szCs w:val="22"/>
        </w:rPr>
        <w:t>ymezení veřejně prospěšných staveb a veřejných prostranství, pro kter</w:t>
      </w:r>
      <w:r w:rsidR="00E820FB" w:rsidRPr="00EC5FAC">
        <w:rPr>
          <w:rFonts w:ascii="Palatino Linotype" w:hAnsi="Palatino Linotype"/>
          <w:sz w:val="22"/>
          <w:szCs w:val="22"/>
        </w:rPr>
        <w:t>é lze uplatnit předkupní právo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9D5AB7" w:rsidP="00357C6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</w:t>
      </w:r>
      <w:r w:rsidR="00E820FB" w:rsidRPr="00EC5FAC">
        <w:rPr>
          <w:rFonts w:ascii="Palatino Linotype" w:hAnsi="Palatino Linotype"/>
          <w:sz w:val="22"/>
          <w:szCs w:val="22"/>
        </w:rPr>
        <w:t>. S</w:t>
      </w:r>
      <w:r w:rsidR="00357C68" w:rsidRPr="00EC5FAC">
        <w:rPr>
          <w:rFonts w:ascii="Palatino Linotype" w:hAnsi="Palatino Linotype"/>
          <w:sz w:val="22"/>
          <w:szCs w:val="22"/>
        </w:rPr>
        <w:t>tanovení kompenzačních opatření podle § 50 odst. 6 stavebního zákona,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357C68" w:rsidRPr="00EC5FAC" w:rsidRDefault="009D5AB7" w:rsidP="00357C68">
      <w:p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1</w:t>
      </w:r>
      <w:r>
        <w:rPr>
          <w:rFonts w:ascii="Palatino Linotype" w:hAnsi="Palatino Linotype"/>
          <w:sz w:val="22"/>
          <w:szCs w:val="22"/>
        </w:rPr>
        <w:t>3</w:t>
      </w:r>
      <w:r w:rsidR="00E820FB" w:rsidRPr="00EC5FAC">
        <w:rPr>
          <w:rFonts w:ascii="Palatino Linotype" w:hAnsi="Palatino Linotype"/>
          <w:sz w:val="22"/>
          <w:szCs w:val="22"/>
        </w:rPr>
        <w:t>. </w:t>
      </w:r>
      <w:r w:rsidR="00B12339" w:rsidRPr="00EC5FAC">
        <w:rPr>
          <w:rFonts w:ascii="Palatino Linotype" w:hAnsi="Palatino Linotype"/>
          <w:sz w:val="22"/>
          <w:szCs w:val="22"/>
        </w:rPr>
        <w:t>Ú</w:t>
      </w:r>
      <w:r w:rsidR="00357C68" w:rsidRPr="00EC5FAC">
        <w:rPr>
          <w:rFonts w:ascii="Palatino Linotype" w:hAnsi="Palatino Linotype"/>
          <w:sz w:val="22"/>
          <w:szCs w:val="22"/>
        </w:rPr>
        <w:t xml:space="preserve">daje o počtu listů </w:t>
      </w:r>
      <w:r w:rsidR="00B12339" w:rsidRPr="00EC5FAC">
        <w:rPr>
          <w:rFonts w:ascii="Palatino Linotype" w:hAnsi="Palatino Linotype"/>
          <w:sz w:val="22"/>
          <w:szCs w:val="22"/>
        </w:rPr>
        <w:t xml:space="preserve">změny </w:t>
      </w:r>
      <w:r w:rsidR="00357C68" w:rsidRPr="00EC5FAC">
        <w:rPr>
          <w:rFonts w:ascii="Palatino Linotype" w:hAnsi="Palatino Linotype"/>
          <w:sz w:val="22"/>
          <w:szCs w:val="22"/>
        </w:rPr>
        <w:t>ú</w:t>
      </w:r>
      <w:r w:rsidR="00B12339" w:rsidRPr="00EC5FAC">
        <w:rPr>
          <w:rFonts w:ascii="Palatino Linotype" w:hAnsi="Palatino Linotype"/>
          <w:sz w:val="22"/>
          <w:szCs w:val="22"/>
        </w:rPr>
        <w:t xml:space="preserve">zemního plánu a počtu výkresů </w:t>
      </w:r>
      <w:r w:rsidR="00357C68" w:rsidRPr="00EC5FAC">
        <w:rPr>
          <w:rFonts w:ascii="Palatino Linotype" w:hAnsi="Palatino Linotype"/>
          <w:sz w:val="22"/>
          <w:szCs w:val="22"/>
        </w:rPr>
        <w:t>připojené grafické části,</w:t>
      </w:r>
    </w:p>
    <w:p w:rsidR="00357C68" w:rsidRPr="00EC5FAC" w:rsidRDefault="00357C68" w:rsidP="00357C68">
      <w:pPr>
        <w:rPr>
          <w:rFonts w:ascii="Palatino Linotype" w:hAnsi="Palatino Linotype"/>
          <w:sz w:val="22"/>
          <w:szCs w:val="22"/>
        </w:rPr>
      </w:pPr>
    </w:p>
    <w:p w:rsidR="00A269CE" w:rsidRPr="00EC5FAC" w:rsidRDefault="00A269CE" w:rsidP="00A269CE">
      <w:pPr>
        <w:widowControl w:val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EC5FAC">
        <w:rPr>
          <w:rFonts w:ascii="Palatino Linotype" w:hAnsi="Palatino Linotype"/>
          <w:b/>
          <w:sz w:val="22"/>
          <w:szCs w:val="22"/>
          <w:u w:val="single"/>
        </w:rPr>
        <w:lastRenderedPageBreak/>
        <w:t xml:space="preserve">Grafická část změn </w:t>
      </w:r>
    </w:p>
    <w:p w:rsidR="00AE7566" w:rsidRDefault="007E5D30" w:rsidP="00657009">
      <w:pPr>
        <w:widowControl w:val="0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 xml:space="preserve">Výkresy obsahují jevy zobrazitelné v daném měřítku. Ve výkresech se vyznačí hranice řešeného </w:t>
      </w:r>
      <w:r w:rsidR="00657009" w:rsidRPr="00EC5FAC">
        <w:rPr>
          <w:rFonts w:ascii="Palatino Linotype" w:hAnsi="Palatino Linotype"/>
          <w:i/>
          <w:sz w:val="20"/>
          <w:szCs w:val="20"/>
        </w:rPr>
        <w:t>ú</w:t>
      </w:r>
      <w:r w:rsidRPr="00EC5FAC">
        <w:rPr>
          <w:rFonts w:ascii="Palatino Linotype" w:hAnsi="Palatino Linotype"/>
          <w:i/>
          <w:sz w:val="20"/>
          <w:szCs w:val="20"/>
        </w:rPr>
        <w:t>zemí.</w:t>
      </w:r>
      <w:r w:rsidR="00AE7566" w:rsidRPr="00EC5FAC">
        <w:rPr>
          <w:rFonts w:ascii="Palatino Linotype" w:hAnsi="Palatino Linotype"/>
          <w:i/>
          <w:sz w:val="20"/>
          <w:szCs w:val="20"/>
        </w:rPr>
        <w:t xml:space="preserve"> Výkresy budou odpovídat struktuře mapových listů výkresů ÚPmB.</w:t>
      </w:r>
      <w:r w:rsidR="007B4261" w:rsidRPr="00EC5FAC">
        <w:rPr>
          <w:rFonts w:ascii="Palatino Linotype" w:hAnsi="Palatino Linotype"/>
          <w:i/>
          <w:sz w:val="20"/>
          <w:szCs w:val="20"/>
        </w:rPr>
        <w:t xml:space="preserve"> Ve výkresech budou změny čitelně identifikované.</w:t>
      </w:r>
    </w:p>
    <w:p w:rsidR="00EC5FAC" w:rsidRPr="00EC5FAC" w:rsidRDefault="00EC5FAC" w:rsidP="00657009">
      <w:pPr>
        <w:widowControl w:val="0"/>
        <w:rPr>
          <w:rFonts w:ascii="Palatino Linotype" w:hAnsi="Palatino Linotype"/>
          <w:i/>
          <w:sz w:val="20"/>
          <w:szCs w:val="20"/>
        </w:rPr>
      </w:pPr>
    </w:p>
    <w:p w:rsidR="00A269CE" w:rsidRPr="00EC5FAC" w:rsidRDefault="00736015" w:rsidP="00A269CE">
      <w:pPr>
        <w:widowControl w:val="0"/>
        <w:jc w:val="both"/>
        <w:rPr>
          <w:rFonts w:ascii="Palatino Linotype" w:hAnsi="Palatino Linotype"/>
          <w:sz w:val="22"/>
          <w:szCs w:val="22"/>
          <w:u w:val="single"/>
        </w:rPr>
      </w:pPr>
      <w:r w:rsidRPr="00EC5FAC">
        <w:rPr>
          <w:rFonts w:ascii="Palatino Linotype" w:hAnsi="Palatino Linotype"/>
          <w:sz w:val="22"/>
          <w:szCs w:val="22"/>
          <w:u w:val="single"/>
        </w:rPr>
        <w:t>Grafická část bude obsahovat změnové výkresy (</w:t>
      </w:r>
      <w:r w:rsidRPr="00EC5FAC">
        <w:rPr>
          <w:rFonts w:ascii="Palatino Linotype" w:hAnsi="Palatino Linotype"/>
          <w:i/>
          <w:sz w:val="22"/>
          <w:szCs w:val="22"/>
          <w:u w:val="single"/>
        </w:rPr>
        <w:t>vyznačení pouze měněných částí dokumentace</w:t>
      </w:r>
      <w:r w:rsidRPr="00EC5FAC">
        <w:rPr>
          <w:rFonts w:ascii="Palatino Linotype" w:hAnsi="Palatino Linotype"/>
          <w:sz w:val="22"/>
          <w:szCs w:val="22"/>
          <w:u w:val="single"/>
        </w:rPr>
        <w:t>)</w:t>
      </w:r>
      <w:r w:rsidR="000A2D0C" w:rsidRPr="00EC5FAC">
        <w:rPr>
          <w:rFonts w:ascii="Palatino Linotype" w:hAnsi="Palatino Linotype"/>
          <w:sz w:val="22"/>
          <w:szCs w:val="22"/>
          <w:u w:val="single"/>
        </w:rPr>
        <w:t xml:space="preserve"> dotčených existujících výkresů ÚPmB:</w:t>
      </w:r>
    </w:p>
    <w:p w:rsidR="0049611E" w:rsidRPr="00EC5FAC" w:rsidRDefault="0049611E" w:rsidP="000A2D0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U1</w:t>
      </w:r>
      <w:r w:rsidRPr="00EC5FAC">
        <w:rPr>
          <w:rFonts w:ascii="Palatino Linotype" w:hAnsi="Palatino Linotype"/>
          <w:sz w:val="22"/>
          <w:szCs w:val="22"/>
        </w:rPr>
        <w:tab/>
        <w:t>Návrh urbanistické koncepce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Urbanistický návrh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EC5FA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U2</w:t>
      </w:r>
      <w:r w:rsidRPr="00EC5FAC">
        <w:rPr>
          <w:rFonts w:ascii="Palatino Linotype" w:hAnsi="Palatino Linotype"/>
          <w:sz w:val="22"/>
          <w:szCs w:val="22"/>
        </w:rPr>
        <w:tab/>
        <w:t>Návrh urbanistické koncepce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Plochy stavebního rozvoje a restrukturalizace území</w:t>
      </w:r>
      <w:r w:rsidRPr="00EC5FAC">
        <w:rPr>
          <w:rFonts w:ascii="Palatino Linotype" w:hAnsi="Palatino Linotype"/>
          <w:sz w:val="22"/>
          <w:szCs w:val="22"/>
        </w:rPr>
        <w:tab/>
      </w:r>
      <w:r w:rsidR="00EC5FAC">
        <w:rPr>
          <w:rFonts w:ascii="Palatino Linotype" w:hAnsi="Palatino Linotype"/>
          <w:sz w:val="22"/>
          <w:szCs w:val="22"/>
        </w:rPr>
        <w:tab/>
      </w:r>
      <w:r w:rsidRPr="00EC5FAC">
        <w:rPr>
          <w:rFonts w:ascii="Palatino Linotype" w:hAnsi="Palatino Linotype"/>
          <w:sz w:val="22"/>
          <w:szCs w:val="22"/>
        </w:rPr>
        <w:t>1 : 25 000</w:t>
      </w:r>
    </w:p>
    <w:p w:rsidR="0049611E" w:rsidRPr="00EC5FAC" w:rsidRDefault="0049611E" w:rsidP="000A2D0C">
      <w:pPr>
        <w:pStyle w:val="Import55"/>
        <w:tabs>
          <w:tab w:val="clear" w:pos="4608"/>
          <w:tab w:val="clear" w:pos="7920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U3</w:t>
      </w:r>
      <w:r w:rsidRPr="00EC5FAC">
        <w:rPr>
          <w:rFonts w:ascii="Palatino Linotype" w:hAnsi="Palatino Linotype"/>
          <w:sz w:val="22"/>
          <w:szCs w:val="22"/>
        </w:rPr>
        <w:tab/>
        <w:t>Systém ochrany prostředí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Ekologické zóny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55"/>
        <w:tabs>
          <w:tab w:val="clear" w:pos="4608"/>
          <w:tab w:val="clear" w:pos="7920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U4.1</w:t>
      </w:r>
      <w:r w:rsidRPr="00EC5FAC">
        <w:rPr>
          <w:rFonts w:ascii="Palatino Linotype" w:hAnsi="Palatino Linotype"/>
          <w:sz w:val="22"/>
          <w:szCs w:val="22"/>
        </w:rPr>
        <w:tab/>
        <w:t>Doprava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Vybraná komunikační síť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55"/>
        <w:tabs>
          <w:tab w:val="clear" w:pos="4608"/>
          <w:tab w:val="clear" w:pos="7920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U4.2</w:t>
      </w:r>
      <w:r w:rsidRPr="00EC5FAC">
        <w:rPr>
          <w:rFonts w:ascii="Palatino Linotype" w:hAnsi="Palatino Linotype"/>
          <w:sz w:val="22"/>
          <w:szCs w:val="22"/>
        </w:rPr>
        <w:tab/>
        <w:t>Doprava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Hromadná doprava osob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55"/>
        <w:tabs>
          <w:tab w:val="clear" w:pos="4608"/>
          <w:tab w:val="clear" w:pos="7920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U5</w:t>
      </w:r>
      <w:r w:rsidRPr="00EC5FAC">
        <w:rPr>
          <w:rFonts w:ascii="Palatino Linotype" w:hAnsi="Palatino Linotype"/>
          <w:sz w:val="22"/>
          <w:szCs w:val="22"/>
        </w:rPr>
        <w:tab/>
        <w:t>Návrh urbanistické koncepce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</w:t>
      </w:r>
      <w:r w:rsidRPr="00EC5FAC">
        <w:rPr>
          <w:rFonts w:ascii="Palatino Linotype" w:hAnsi="Palatino Linotype"/>
          <w:sz w:val="22"/>
          <w:szCs w:val="22"/>
        </w:rPr>
        <w:t>Urbánní a krajinná osnova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12"/>
        <w:tabs>
          <w:tab w:val="clear" w:pos="8064"/>
          <w:tab w:val="left" w:pos="7938"/>
        </w:tabs>
        <w:spacing w:line="240" w:lineRule="auto"/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U6</w:t>
      </w:r>
      <w:r w:rsidRPr="00EC5FAC">
        <w:rPr>
          <w:rFonts w:ascii="Palatino Linotype" w:hAnsi="Palatino Linotype"/>
          <w:sz w:val="22"/>
          <w:szCs w:val="22"/>
        </w:rPr>
        <w:tab/>
        <w:t>Ochranné režimy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T1</w:t>
      </w:r>
      <w:r w:rsidRPr="00EC5FAC">
        <w:rPr>
          <w:rFonts w:ascii="Palatino Linotype" w:hAnsi="Palatino Linotype"/>
          <w:sz w:val="22"/>
          <w:szCs w:val="22"/>
        </w:rPr>
        <w:tab/>
        <w:t>Zásobování pitnou vodou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T2</w:t>
      </w:r>
      <w:r w:rsidRPr="00EC5FAC">
        <w:rPr>
          <w:rFonts w:ascii="Palatino Linotype" w:hAnsi="Palatino Linotype"/>
          <w:sz w:val="22"/>
          <w:szCs w:val="22"/>
        </w:rPr>
        <w:tab/>
        <w:t>Zásobování užitkovou vodou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T3</w:t>
      </w:r>
      <w:r w:rsidRPr="00EC5FAC">
        <w:rPr>
          <w:rFonts w:ascii="Palatino Linotype" w:hAnsi="Palatino Linotype"/>
          <w:sz w:val="22"/>
          <w:szCs w:val="22"/>
        </w:rPr>
        <w:tab/>
        <w:t>Odkanalizování území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T4</w:t>
      </w:r>
      <w:r w:rsidRPr="00EC5FAC">
        <w:rPr>
          <w:rFonts w:ascii="Palatino Linotype" w:hAnsi="Palatino Linotype"/>
          <w:sz w:val="22"/>
          <w:szCs w:val="22"/>
        </w:rPr>
        <w:tab/>
        <w:t>Energetika – zásobování teplem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T5</w:t>
      </w:r>
      <w:r w:rsidRPr="00EC5FAC">
        <w:rPr>
          <w:rFonts w:ascii="Palatino Linotype" w:hAnsi="Palatino Linotype"/>
          <w:sz w:val="22"/>
          <w:szCs w:val="22"/>
        </w:rPr>
        <w:tab/>
        <w:t>Zásobování plynem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T6</w:t>
      </w:r>
      <w:r w:rsidRPr="00EC5FAC">
        <w:rPr>
          <w:rFonts w:ascii="Palatino Linotype" w:hAnsi="Palatino Linotype"/>
          <w:sz w:val="22"/>
          <w:szCs w:val="22"/>
        </w:rPr>
        <w:tab/>
        <w:t>Zásobování elektrickou energií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T7</w:t>
      </w:r>
      <w:r w:rsidRPr="00EC5FAC">
        <w:rPr>
          <w:rFonts w:ascii="Palatino Linotype" w:hAnsi="Palatino Linotype"/>
          <w:sz w:val="22"/>
          <w:szCs w:val="22"/>
        </w:rPr>
        <w:tab/>
        <w:t>Spoje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T8</w:t>
      </w:r>
      <w:r w:rsidRPr="00EC5FAC">
        <w:rPr>
          <w:rFonts w:ascii="Palatino Linotype" w:hAnsi="Palatino Linotype"/>
          <w:sz w:val="22"/>
          <w:szCs w:val="22"/>
        </w:rPr>
        <w:tab/>
        <w:t>Vodní toky</w:t>
      </w:r>
      <w:r w:rsidRPr="00EC5FAC">
        <w:rPr>
          <w:rFonts w:ascii="Palatino Linotype" w:hAnsi="Palatino Linotype"/>
          <w:sz w:val="22"/>
          <w:szCs w:val="22"/>
        </w:rPr>
        <w:tab/>
        <w:t>1 : 25 000</w:t>
      </w:r>
    </w:p>
    <w:p w:rsidR="0049611E" w:rsidRPr="00EC5FAC" w:rsidRDefault="0049611E" w:rsidP="000A2D0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ind w:left="567" w:right="-284" w:hanging="567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T9</w:t>
      </w:r>
      <w:r w:rsidRPr="00EC5FAC">
        <w:rPr>
          <w:rFonts w:ascii="Palatino Linotype" w:hAnsi="Palatino Linotype"/>
          <w:sz w:val="22"/>
          <w:szCs w:val="22"/>
        </w:rPr>
        <w:tab/>
        <w:t>Koordinace sítí</w:t>
      </w:r>
      <w:r w:rsidRPr="00EC5FAC">
        <w:rPr>
          <w:rFonts w:ascii="Palatino Linotype" w:hAnsi="Palatino Linotype"/>
          <w:sz w:val="22"/>
          <w:szCs w:val="22"/>
        </w:rPr>
        <w:tab/>
        <w:t>1 : 25</w:t>
      </w:r>
      <w:r w:rsidR="00657009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000</w:t>
      </w:r>
    </w:p>
    <w:p w:rsidR="000A2D0C" w:rsidRPr="00EC5FAC" w:rsidRDefault="00637CA2" w:rsidP="00657009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67"/>
          <w:tab w:val="left" w:pos="7938"/>
        </w:tabs>
        <w:spacing w:line="240" w:lineRule="auto"/>
        <w:ind w:left="709" w:right="-284" w:hanging="709"/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D2 </w:t>
      </w:r>
      <w:r w:rsidR="00657009" w:rsidRPr="00EC5FAC">
        <w:rPr>
          <w:rFonts w:ascii="Palatino Linotype" w:hAnsi="Palatino Linotype"/>
          <w:sz w:val="22"/>
          <w:szCs w:val="22"/>
        </w:rPr>
        <w:tab/>
      </w:r>
      <w:r w:rsidRPr="00EC5FAC">
        <w:rPr>
          <w:rFonts w:ascii="Palatino Linotype" w:hAnsi="Palatino Linotype"/>
          <w:sz w:val="22"/>
          <w:szCs w:val="22"/>
        </w:rPr>
        <w:t>Koncepce cyklistické dopravy</w:t>
      </w:r>
      <w:r w:rsidR="00736015" w:rsidRPr="00EC5FAC">
        <w:rPr>
          <w:rFonts w:ascii="Palatino Linotype" w:hAnsi="Palatino Linotype"/>
          <w:sz w:val="22"/>
          <w:szCs w:val="22"/>
        </w:rPr>
        <w:t xml:space="preserve"> - doplňující výkres</w:t>
      </w:r>
      <w:r w:rsidR="000A2D0C" w:rsidRPr="00EC5FAC">
        <w:rPr>
          <w:rFonts w:ascii="Palatino Linotype" w:hAnsi="Palatino Linotype"/>
          <w:sz w:val="22"/>
          <w:szCs w:val="22"/>
        </w:rPr>
        <w:tab/>
      </w:r>
      <w:r w:rsidRPr="00EC5FAC">
        <w:rPr>
          <w:rFonts w:ascii="Palatino Linotype" w:hAnsi="Palatino Linotype"/>
          <w:sz w:val="22"/>
          <w:szCs w:val="22"/>
        </w:rPr>
        <w:t>1</w:t>
      </w:r>
      <w:r w:rsidR="000A2D0C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:</w:t>
      </w:r>
      <w:r w:rsidR="000A2D0C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25 000</w:t>
      </w:r>
    </w:p>
    <w:p w:rsidR="000A2D0C" w:rsidRPr="00EC5FAC" w:rsidRDefault="000A2D0C" w:rsidP="000A2D0C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spacing w:line="240" w:lineRule="auto"/>
        <w:ind w:left="567" w:right="-284" w:firstLine="0"/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Plán využití území - doplňující výkres </w:t>
      </w:r>
      <w:r w:rsidRPr="00EC5FAC">
        <w:rPr>
          <w:rFonts w:ascii="Palatino Linotype" w:hAnsi="Palatino Linotype"/>
          <w:sz w:val="22"/>
          <w:szCs w:val="22"/>
        </w:rPr>
        <w:tab/>
        <w:t>1 :   5 000</w:t>
      </w:r>
    </w:p>
    <w:p w:rsidR="000A2D0C" w:rsidRPr="00EC5FAC" w:rsidRDefault="000A2D0C" w:rsidP="000A2D0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spacing w:line="240" w:lineRule="auto"/>
        <w:ind w:right="-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49611E" w:rsidRPr="00EC5FAC" w:rsidRDefault="000A2D0C" w:rsidP="000A2D0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spacing w:line="240" w:lineRule="auto"/>
        <w:ind w:right="-284"/>
        <w:jc w:val="both"/>
        <w:rPr>
          <w:rFonts w:ascii="Palatino Linotype" w:hAnsi="Palatino Linotype"/>
          <w:i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  <w:u w:val="single"/>
        </w:rPr>
        <w:t>Grafická část bude dále obsahovat výkresy</w:t>
      </w:r>
    </w:p>
    <w:p w:rsidR="000A2D0C" w:rsidRPr="00EC5FAC" w:rsidRDefault="000A2D0C" w:rsidP="000A2D0C">
      <w:pPr>
        <w:widowControl w:val="0"/>
        <w:tabs>
          <w:tab w:val="left" w:pos="7938"/>
        </w:tabs>
        <w:ind w:left="567" w:right="-28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Výkres veřejně prospěšných staveb, opatření a asanací </w:t>
      </w:r>
      <w:r w:rsidRPr="00EC5FAC">
        <w:rPr>
          <w:rFonts w:ascii="Palatino Linotype" w:hAnsi="Palatino Linotype"/>
          <w:sz w:val="22"/>
          <w:szCs w:val="22"/>
        </w:rPr>
        <w:tab/>
        <w:t>1 :   5</w:t>
      </w:r>
      <w:r w:rsidR="00EC70CD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000</w:t>
      </w:r>
    </w:p>
    <w:p w:rsidR="00034066" w:rsidRPr="00EC5FAC" w:rsidRDefault="00034066" w:rsidP="00034066">
      <w:pPr>
        <w:widowControl w:val="0"/>
        <w:tabs>
          <w:tab w:val="left" w:pos="7938"/>
          <w:tab w:val="left" w:pos="8080"/>
        </w:tabs>
        <w:ind w:left="567" w:right="-28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Výkres základního členění území </w:t>
      </w:r>
      <w:r w:rsidRPr="00EC5FAC">
        <w:rPr>
          <w:rFonts w:ascii="Palatino Linotype" w:hAnsi="Palatino Linotype"/>
          <w:sz w:val="22"/>
          <w:szCs w:val="22"/>
        </w:rPr>
        <w:tab/>
        <w:t>1 : 10 000</w:t>
      </w:r>
    </w:p>
    <w:p w:rsidR="00EC70CD" w:rsidRPr="00EC5FAC" w:rsidRDefault="00EC70CD" w:rsidP="00AE7566">
      <w:pPr>
        <w:widowControl w:val="0"/>
        <w:tabs>
          <w:tab w:val="left" w:pos="6804"/>
          <w:tab w:val="left" w:pos="7938"/>
          <w:tab w:val="left" w:pos="8080"/>
        </w:tabs>
        <w:ind w:right="-284"/>
        <w:rPr>
          <w:rFonts w:ascii="Palatino Linotype" w:hAnsi="Palatino Linotype"/>
          <w:sz w:val="22"/>
          <w:szCs w:val="22"/>
        </w:rPr>
      </w:pPr>
    </w:p>
    <w:p w:rsidR="000A2D0C" w:rsidRPr="00EC5FAC" w:rsidRDefault="000A2D0C" w:rsidP="00AE7566">
      <w:pPr>
        <w:widowControl w:val="0"/>
        <w:tabs>
          <w:tab w:val="left" w:pos="6804"/>
          <w:tab w:val="left" w:pos="7938"/>
          <w:tab w:val="left" w:pos="8080"/>
        </w:tabs>
        <w:ind w:right="-28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Grafická </w:t>
      </w:r>
      <w:r w:rsidR="00AE7566" w:rsidRPr="00EC5FAC">
        <w:rPr>
          <w:rFonts w:ascii="Palatino Linotype" w:hAnsi="Palatino Linotype"/>
          <w:sz w:val="22"/>
          <w:szCs w:val="22"/>
        </w:rPr>
        <w:t>část může být doplněna schématy.</w:t>
      </w:r>
    </w:p>
    <w:p w:rsidR="00657009" w:rsidRPr="00EC5FAC" w:rsidRDefault="00657009" w:rsidP="0065700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spacing w:line="240" w:lineRule="auto"/>
        <w:ind w:right="-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657009" w:rsidRPr="00A43791" w:rsidRDefault="00657009" w:rsidP="0065700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938"/>
        </w:tabs>
        <w:spacing w:line="240" w:lineRule="auto"/>
        <w:ind w:right="-284"/>
        <w:jc w:val="both"/>
        <w:rPr>
          <w:rFonts w:ascii="Palatino Linotype" w:hAnsi="Palatino Linotype"/>
          <w:sz w:val="22"/>
          <w:szCs w:val="22"/>
          <w:u w:val="single"/>
        </w:rPr>
      </w:pPr>
      <w:r w:rsidRPr="00EC5FAC">
        <w:rPr>
          <w:rFonts w:ascii="Palatino Linotype" w:hAnsi="Palatino Linotype"/>
          <w:sz w:val="22"/>
          <w:szCs w:val="22"/>
          <w:u w:val="single"/>
        </w:rPr>
        <w:t xml:space="preserve">Grafická část může dále </w:t>
      </w:r>
      <w:r w:rsidR="00ED57F3">
        <w:rPr>
          <w:rFonts w:ascii="Palatino Linotype" w:hAnsi="Palatino Linotype"/>
          <w:sz w:val="22"/>
          <w:szCs w:val="22"/>
          <w:u w:val="single"/>
        </w:rPr>
        <w:t xml:space="preserve">obsahovat </w:t>
      </w:r>
      <w:r w:rsidR="00EC4BD2" w:rsidRPr="00EC4BD2">
        <w:rPr>
          <w:rFonts w:ascii="Palatino Linotype" w:hAnsi="Palatino Linotype"/>
          <w:sz w:val="22"/>
          <w:szCs w:val="22"/>
          <w:u w:val="single"/>
        </w:rPr>
        <w:t xml:space="preserve">výkresy </w:t>
      </w:r>
    </w:p>
    <w:p w:rsidR="000A2D0C" w:rsidRPr="00EC5FAC" w:rsidRDefault="000A2D0C" w:rsidP="00AE7566">
      <w:pPr>
        <w:widowControl w:val="0"/>
        <w:tabs>
          <w:tab w:val="left" w:pos="6946"/>
          <w:tab w:val="left" w:pos="7938"/>
          <w:tab w:val="left" w:pos="8080"/>
        </w:tabs>
        <w:ind w:left="567" w:right="-28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Výkres pořadí </w:t>
      </w:r>
      <w:r w:rsidR="00AE7566" w:rsidRPr="00EC5FAC">
        <w:rPr>
          <w:rFonts w:ascii="Palatino Linotype" w:hAnsi="Palatino Linotype"/>
          <w:sz w:val="22"/>
          <w:szCs w:val="22"/>
        </w:rPr>
        <w:t xml:space="preserve">změn v území - etapizace </w:t>
      </w:r>
      <w:r w:rsidR="00AE7566" w:rsidRPr="00EC5FAC">
        <w:rPr>
          <w:rFonts w:ascii="Palatino Linotype" w:hAnsi="Palatino Linotype"/>
          <w:sz w:val="22"/>
          <w:szCs w:val="22"/>
        </w:rPr>
        <w:tab/>
        <w:t>1 : 25 000 (příp</w:t>
      </w:r>
      <w:r w:rsidR="00A9769C" w:rsidRPr="00EC5FAC">
        <w:rPr>
          <w:rFonts w:ascii="Palatino Linotype" w:hAnsi="Palatino Linotype"/>
          <w:sz w:val="22"/>
          <w:szCs w:val="22"/>
        </w:rPr>
        <w:t>.</w:t>
      </w:r>
      <w:r w:rsidR="00AE7566" w:rsidRPr="00EC5FAC">
        <w:rPr>
          <w:rFonts w:ascii="Palatino Linotype" w:hAnsi="Palatino Linotype"/>
          <w:sz w:val="22"/>
          <w:szCs w:val="22"/>
        </w:rPr>
        <w:t xml:space="preserve"> 1 : 5 000)</w:t>
      </w:r>
    </w:p>
    <w:p w:rsidR="00AE7566" w:rsidRPr="00EC5FAC" w:rsidRDefault="00AE7566" w:rsidP="00AE7566">
      <w:pPr>
        <w:widowControl w:val="0"/>
        <w:tabs>
          <w:tab w:val="left" w:pos="7938"/>
          <w:tab w:val="left" w:pos="8080"/>
        </w:tabs>
        <w:ind w:right="-284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AE7566" w:rsidRPr="00EC5FAC" w:rsidRDefault="00AE7566" w:rsidP="00AE7566">
      <w:pPr>
        <w:widowControl w:val="0"/>
        <w:tabs>
          <w:tab w:val="left" w:pos="7938"/>
          <w:tab w:val="left" w:pos="8080"/>
        </w:tabs>
        <w:ind w:right="-284"/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Grafická část bude pro prezentaci v rámci projednání obsahovat i výkresy (mapové listy) ÚPmB v aktuálním právním stavu, kterým bude dokladován stav ÚPmB, který má být dotčen změnou</w:t>
      </w:r>
      <w:r w:rsidR="007B4261" w:rsidRPr="00EC5FAC">
        <w:rPr>
          <w:rFonts w:ascii="Palatino Linotype" w:hAnsi="Palatino Linotype"/>
          <w:sz w:val="22"/>
          <w:szCs w:val="22"/>
        </w:rPr>
        <w:t xml:space="preserve">, a bude obsahovat </w:t>
      </w:r>
      <w:r w:rsidR="0076528D" w:rsidRPr="00EC5FAC">
        <w:rPr>
          <w:rFonts w:ascii="Palatino Linotype" w:hAnsi="Palatino Linotype"/>
          <w:sz w:val="22"/>
          <w:szCs w:val="22"/>
        </w:rPr>
        <w:t>i </w:t>
      </w:r>
      <w:r w:rsidR="007B4261" w:rsidRPr="00EC5FAC">
        <w:rPr>
          <w:rFonts w:ascii="Palatino Linotype" w:hAnsi="Palatino Linotype"/>
          <w:sz w:val="22"/>
          <w:szCs w:val="22"/>
        </w:rPr>
        <w:t>vyznačení řešeného území změn</w:t>
      </w:r>
      <w:r w:rsidRPr="00EC5FAC">
        <w:rPr>
          <w:rFonts w:ascii="Palatino Linotype" w:hAnsi="Palatino Linotype"/>
          <w:sz w:val="22"/>
          <w:szCs w:val="22"/>
        </w:rPr>
        <w:t>.</w:t>
      </w:r>
    </w:p>
    <w:p w:rsidR="0049611E" w:rsidRPr="00EC5FAC" w:rsidRDefault="0049611E" w:rsidP="00A269CE">
      <w:pPr>
        <w:widowControl w:val="0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A269CE" w:rsidRPr="00EC5FAC" w:rsidRDefault="00A269CE" w:rsidP="00A269CE">
      <w:pPr>
        <w:widowControl w:val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EC5FAC">
        <w:rPr>
          <w:rFonts w:ascii="Palatino Linotype" w:hAnsi="Palatino Linotype"/>
          <w:b/>
          <w:sz w:val="22"/>
          <w:szCs w:val="22"/>
          <w:u w:val="single"/>
        </w:rPr>
        <w:t>Textová část odůvodnění:</w:t>
      </w:r>
    </w:p>
    <w:p w:rsidR="00627692" w:rsidRPr="00EC5FAC" w:rsidRDefault="003F64AF" w:rsidP="00357C68">
      <w:pPr>
        <w:widowControl w:val="0"/>
        <w:jc w:val="both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(</w:t>
      </w:r>
      <w:r w:rsidR="00627692" w:rsidRPr="00EC5FAC">
        <w:rPr>
          <w:rFonts w:ascii="Palatino Linotype" w:hAnsi="Palatino Linotype"/>
          <w:i/>
          <w:sz w:val="20"/>
          <w:szCs w:val="20"/>
        </w:rPr>
        <w:t>V</w:t>
      </w:r>
      <w:r w:rsidRPr="00EC5FAC">
        <w:rPr>
          <w:rFonts w:ascii="Palatino Linotype" w:hAnsi="Palatino Linotype"/>
          <w:i/>
          <w:sz w:val="20"/>
          <w:szCs w:val="20"/>
        </w:rPr>
        <w:t> </w:t>
      </w:r>
      <w:r w:rsidR="00627692" w:rsidRPr="00EC5FAC">
        <w:rPr>
          <w:rFonts w:ascii="Palatino Linotype" w:hAnsi="Palatino Linotype"/>
          <w:i/>
          <w:sz w:val="20"/>
          <w:szCs w:val="20"/>
        </w:rPr>
        <w:t xml:space="preserve">odůvodnění </w:t>
      </w:r>
      <w:r w:rsidRPr="00EC5FAC">
        <w:rPr>
          <w:rFonts w:ascii="Palatino Linotype" w:hAnsi="Palatino Linotype"/>
          <w:i/>
          <w:sz w:val="20"/>
          <w:szCs w:val="20"/>
        </w:rPr>
        <w:t>budou uvedeny</w:t>
      </w:r>
      <w:r w:rsidR="00627692" w:rsidRPr="00EC5FAC">
        <w:rPr>
          <w:rFonts w:ascii="Palatino Linotype" w:hAnsi="Palatino Linotype"/>
          <w:i/>
          <w:sz w:val="20"/>
          <w:szCs w:val="20"/>
        </w:rPr>
        <w:t xml:space="preserve"> důvody </w:t>
      </w:r>
      <w:r w:rsidRPr="00EC5FAC">
        <w:rPr>
          <w:rFonts w:ascii="Palatino Linotype" w:hAnsi="Palatino Linotype"/>
          <w:i/>
          <w:sz w:val="20"/>
          <w:szCs w:val="20"/>
        </w:rPr>
        <w:t xml:space="preserve">pro řešení navržené ve </w:t>
      </w:r>
      <w:r w:rsidR="00627692" w:rsidRPr="00EC5FAC">
        <w:rPr>
          <w:rFonts w:ascii="Palatino Linotype" w:hAnsi="Palatino Linotype"/>
          <w:i/>
          <w:sz w:val="20"/>
          <w:szCs w:val="20"/>
        </w:rPr>
        <w:t xml:space="preserve">výroku, podklady pro </w:t>
      </w:r>
      <w:r w:rsidRPr="00EC5FAC">
        <w:rPr>
          <w:rFonts w:ascii="Palatino Linotype" w:hAnsi="Palatino Linotype"/>
          <w:i/>
          <w:sz w:val="20"/>
          <w:szCs w:val="20"/>
        </w:rPr>
        <w:t>navržené řešení</w:t>
      </w:r>
      <w:r w:rsidR="00627692" w:rsidRPr="00EC5FAC">
        <w:rPr>
          <w:rFonts w:ascii="Palatino Linotype" w:hAnsi="Palatino Linotype"/>
          <w:i/>
          <w:sz w:val="20"/>
          <w:szCs w:val="20"/>
        </w:rPr>
        <w:t xml:space="preserve">, úvahy, kterými se </w:t>
      </w:r>
      <w:r w:rsidRPr="00EC5FAC">
        <w:rPr>
          <w:rFonts w:ascii="Palatino Linotype" w:hAnsi="Palatino Linotype"/>
          <w:i/>
          <w:sz w:val="20"/>
          <w:szCs w:val="20"/>
        </w:rPr>
        <w:t>zpracovatel</w:t>
      </w:r>
      <w:r w:rsidR="00627692" w:rsidRPr="00EC5FAC">
        <w:rPr>
          <w:rFonts w:ascii="Palatino Linotype" w:hAnsi="Palatino Linotype"/>
          <w:i/>
          <w:sz w:val="20"/>
          <w:szCs w:val="20"/>
        </w:rPr>
        <w:t xml:space="preserve"> řídil při jejich hodnocení a</w:t>
      </w:r>
      <w:r w:rsidRPr="00EC5FAC">
        <w:rPr>
          <w:rFonts w:ascii="Palatino Linotype" w:hAnsi="Palatino Linotype"/>
          <w:i/>
          <w:sz w:val="20"/>
          <w:szCs w:val="20"/>
        </w:rPr>
        <w:t xml:space="preserve"> při výkladu právních předpisů.)</w:t>
      </w:r>
    </w:p>
    <w:p w:rsidR="00357C68" w:rsidRPr="00EC5FAC" w:rsidRDefault="00357C68" w:rsidP="00357C68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A269CE" w:rsidRPr="00EC5FAC" w:rsidRDefault="00917754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Postup při pořizování změn </w:t>
      </w:r>
      <w:r w:rsidR="004B611E" w:rsidRPr="00EC5FAC">
        <w:rPr>
          <w:rFonts w:ascii="Palatino Linotype" w:hAnsi="Palatino Linotype"/>
          <w:sz w:val="22"/>
          <w:szCs w:val="22"/>
        </w:rPr>
        <w:t>ÚPmB</w:t>
      </w:r>
      <w:r w:rsidR="00A269CE"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A269CE" w:rsidRPr="00EC5FAC" w:rsidRDefault="00A269CE" w:rsidP="00A269CE">
      <w:pPr>
        <w:widowControl w:val="0"/>
        <w:ind w:left="360"/>
        <w:rPr>
          <w:rFonts w:ascii="Palatino Linotype" w:hAnsi="Palatino Linotype"/>
          <w:bCs/>
          <w:sz w:val="22"/>
          <w:szCs w:val="22"/>
        </w:rPr>
      </w:pPr>
    </w:p>
    <w:p w:rsidR="00A269CE" w:rsidRPr="00EC5FAC" w:rsidRDefault="00A269CE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Vyhodnocení koordinace využívání řešené plochy z hlediska širších územních vztahů, vyhodnocení souladu změn </w:t>
      </w:r>
      <w:r w:rsidR="00917754" w:rsidRPr="00EC5FAC">
        <w:rPr>
          <w:rFonts w:ascii="Palatino Linotype" w:hAnsi="Palatino Linotype"/>
          <w:sz w:val="22"/>
          <w:szCs w:val="22"/>
        </w:rPr>
        <w:t>Ú</w:t>
      </w:r>
      <w:r w:rsidRPr="00EC5FAC">
        <w:rPr>
          <w:rFonts w:ascii="Palatino Linotype" w:hAnsi="Palatino Linotype"/>
          <w:sz w:val="22"/>
          <w:szCs w:val="22"/>
        </w:rPr>
        <w:t>P</w:t>
      </w:r>
      <w:r w:rsidR="00917754" w:rsidRPr="00EC5FAC">
        <w:rPr>
          <w:rFonts w:ascii="Palatino Linotype" w:hAnsi="Palatino Linotype"/>
          <w:sz w:val="22"/>
          <w:szCs w:val="22"/>
        </w:rPr>
        <w:t>mB</w:t>
      </w:r>
      <w:r w:rsidRPr="00EC5FAC">
        <w:rPr>
          <w:rFonts w:ascii="Palatino Linotype" w:hAnsi="Palatino Linotype"/>
          <w:sz w:val="22"/>
          <w:szCs w:val="22"/>
        </w:rPr>
        <w:t xml:space="preserve"> s politikou územního rozv</w:t>
      </w:r>
      <w:r w:rsidR="00917754" w:rsidRPr="00EC5FAC">
        <w:rPr>
          <w:rFonts w:ascii="Palatino Linotype" w:hAnsi="Palatino Linotype"/>
          <w:sz w:val="22"/>
          <w:szCs w:val="22"/>
        </w:rPr>
        <w:t>oje a zásadami územního rozvoje</w:t>
      </w:r>
    </w:p>
    <w:p w:rsidR="00A269CE" w:rsidRPr="00EC5FAC" w:rsidRDefault="00A269CE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lastRenderedPageBreak/>
        <w:t>Vyhodnocení souladu se stavebním zákonem a jeho prováděcími předpisy, s obecnými požadavky na využití území, s cíli a úkoly územního plánování,</w:t>
      </w:r>
      <w:r w:rsidR="00EB30E8" w:rsidRPr="00EC5FAC">
        <w:rPr>
          <w:rFonts w:ascii="Palatino Linotype" w:hAnsi="Palatino Linotype"/>
          <w:sz w:val="22"/>
          <w:szCs w:val="22"/>
        </w:rPr>
        <w:t xml:space="preserve"> zejména s charakterem území, a </w:t>
      </w:r>
      <w:r w:rsidRPr="00EC5FAC">
        <w:rPr>
          <w:rFonts w:ascii="Palatino Linotype" w:hAnsi="Palatino Linotype"/>
          <w:sz w:val="22"/>
          <w:szCs w:val="22"/>
        </w:rPr>
        <w:t>s požadavky na ochranu architektonických a urbanistických hodnot v území</w:t>
      </w:r>
    </w:p>
    <w:p w:rsidR="00A269CE" w:rsidRPr="00EC5FAC" w:rsidRDefault="00A269CE" w:rsidP="00A269CE">
      <w:pPr>
        <w:widowControl w:val="0"/>
        <w:jc w:val="both"/>
        <w:rPr>
          <w:rFonts w:ascii="Palatino Linotype" w:eastAsia="Arial Unicode MS" w:hAnsi="Palatino Linotype"/>
          <w:sz w:val="22"/>
          <w:szCs w:val="22"/>
        </w:rPr>
      </w:pPr>
    </w:p>
    <w:p w:rsidR="00A269CE" w:rsidRPr="00EC5FAC" w:rsidRDefault="004B611E" w:rsidP="00A269CE">
      <w:pPr>
        <w:widowControl w:val="0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Vyhodnocení</w:t>
      </w:r>
      <w:r w:rsidR="00A269CE" w:rsidRPr="00EC5FAC">
        <w:rPr>
          <w:rFonts w:ascii="Palatino Linotype" w:hAnsi="Palatino Linotype"/>
          <w:sz w:val="22"/>
          <w:szCs w:val="22"/>
        </w:rPr>
        <w:t xml:space="preserve"> splnění </w:t>
      </w:r>
      <w:r w:rsidRPr="00EC5FAC">
        <w:rPr>
          <w:rFonts w:ascii="Palatino Linotype" w:hAnsi="Palatino Linotype"/>
          <w:sz w:val="22"/>
          <w:szCs w:val="22"/>
        </w:rPr>
        <w:t xml:space="preserve">požadavků </w:t>
      </w:r>
      <w:r w:rsidR="00034066">
        <w:rPr>
          <w:rFonts w:ascii="Palatino Linotype" w:hAnsi="Palatino Linotype"/>
          <w:sz w:val="22"/>
          <w:szCs w:val="22"/>
        </w:rPr>
        <w:t>Z</w:t>
      </w:r>
      <w:r w:rsidR="00A269CE" w:rsidRPr="00EC5FAC">
        <w:rPr>
          <w:rFonts w:ascii="Palatino Linotype" w:hAnsi="Palatino Linotype"/>
          <w:sz w:val="22"/>
          <w:szCs w:val="22"/>
        </w:rPr>
        <w:t xml:space="preserve">adání </w:t>
      </w:r>
      <w:r w:rsidR="00034066">
        <w:rPr>
          <w:rFonts w:ascii="Palatino Linotype" w:hAnsi="Palatino Linotype"/>
          <w:sz w:val="22"/>
          <w:szCs w:val="22"/>
        </w:rPr>
        <w:t xml:space="preserve">a Obsahu </w:t>
      </w:r>
      <w:r w:rsidR="00A269CE" w:rsidRPr="00EC5FAC">
        <w:rPr>
          <w:rFonts w:ascii="Palatino Linotype" w:hAnsi="Palatino Linotype"/>
          <w:sz w:val="22"/>
          <w:szCs w:val="22"/>
        </w:rPr>
        <w:t xml:space="preserve">změn </w:t>
      </w:r>
      <w:r w:rsidRPr="00EC5FAC">
        <w:rPr>
          <w:rFonts w:ascii="Palatino Linotype" w:hAnsi="Palatino Linotype"/>
          <w:sz w:val="22"/>
          <w:szCs w:val="22"/>
        </w:rPr>
        <w:t>ÚPmB</w:t>
      </w:r>
    </w:p>
    <w:p w:rsidR="00A269CE" w:rsidRPr="00EC5FAC" w:rsidRDefault="00A269CE" w:rsidP="00A269CE">
      <w:pPr>
        <w:widowControl w:val="0"/>
        <w:rPr>
          <w:rFonts w:ascii="Palatino Linotype" w:hAnsi="Palatino Linotype"/>
          <w:sz w:val="22"/>
          <w:szCs w:val="22"/>
        </w:rPr>
      </w:pPr>
    </w:p>
    <w:p w:rsidR="00A269CE" w:rsidRPr="00EC5FAC" w:rsidRDefault="00917754" w:rsidP="00EB30E8">
      <w:pPr>
        <w:widowControl w:val="0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Komplexní zdůvodnění řešení</w:t>
      </w:r>
    </w:p>
    <w:p w:rsidR="00917754" w:rsidRPr="00EC5FAC" w:rsidRDefault="00C53619" w:rsidP="00EB30E8">
      <w:pPr>
        <w:widowControl w:val="0"/>
        <w:ind w:left="720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i/>
          <w:sz w:val="20"/>
          <w:szCs w:val="20"/>
        </w:rPr>
        <w:t>(</w:t>
      </w:r>
      <w:r w:rsidR="00653B02" w:rsidRPr="00EC5FAC">
        <w:rPr>
          <w:rFonts w:ascii="Palatino Linotype" w:hAnsi="Palatino Linotype"/>
          <w:i/>
          <w:sz w:val="20"/>
          <w:szCs w:val="20"/>
        </w:rPr>
        <w:t>Komplexní zdůvodnění bude formulován</w:t>
      </w:r>
      <w:r w:rsidR="0002594C" w:rsidRPr="00EC5FAC">
        <w:rPr>
          <w:rFonts w:ascii="Palatino Linotype" w:hAnsi="Palatino Linotype"/>
          <w:i/>
          <w:sz w:val="20"/>
          <w:szCs w:val="20"/>
        </w:rPr>
        <w:t>o</w:t>
      </w:r>
      <w:r w:rsidR="00653B02" w:rsidRPr="00EC5FAC">
        <w:rPr>
          <w:rFonts w:ascii="Palatino Linotype" w:hAnsi="Palatino Linotype"/>
          <w:i/>
          <w:sz w:val="20"/>
          <w:szCs w:val="20"/>
        </w:rPr>
        <w:t xml:space="preserve"> jasně, srozumitelně</w:t>
      </w:r>
      <w:r w:rsidR="0002594C" w:rsidRPr="00EC5FAC">
        <w:rPr>
          <w:rFonts w:ascii="Palatino Linotype" w:hAnsi="Palatino Linotype"/>
          <w:i/>
          <w:sz w:val="20"/>
          <w:szCs w:val="20"/>
        </w:rPr>
        <w:t>, přehledně</w:t>
      </w:r>
      <w:r w:rsidR="00812DAB" w:rsidRPr="00EC5FAC">
        <w:rPr>
          <w:rFonts w:ascii="Palatino Linotype" w:hAnsi="Palatino Linotype"/>
          <w:i/>
          <w:sz w:val="20"/>
          <w:szCs w:val="20"/>
        </w:rPr>
        <w:t xml:space="preserve"> a</w:t>
      </w:r>
      <w:r w:rsidR="0002594C" w:rsidRPr="00EC5FAC">
        <w:rPr>
          <w:rFonts w:ascii="Palatino Linotype" w:hAnsi="Palatino Linotype"/>
          <w:i/>
          <w:sz w:val="20"/>
          <w:szCs w:val="20"/>
        </w:rPr>
        <w:t xml:space="preserve"> transparentně</w:t>
      </w:r>
      <w:r w:rsidR="00812DAB" w:rsidRPr="00EC5FAC">
        <w:rPr>
          <w:rFonts w:ascii="Palatino Linotype" w:hAnsi="Palatino Linotype"/>
          <w:i/>
          <w:sz w:val="20"/>
          <w:szCs w:val="20"/>
        </w:rPr>
        <w:t xml:space="preserve"> </w:t>
      </w:r>
      <w:r w:rsidR="00B12339" w:rsidRPr="00EC5FAC">
        <w:rPr>
          <w:rFonts w:ascii="Palatino Linotype" w:hAnsi="Palatino Linotype"/>
          <w:i/>
          <w:sz w:val="20"/>
          <w:szCs w:val="20"/>
        </w:rPr>
        <w:t>dle požadavků ust.</w:t>
      </w:r>
      <w:r w:rsidR="00653B02" w:rsidRPr="00EC5FAC">
        <w:rPr>
          <w:rFonts w:ascii="Palatino Linotype" w:hAnsi="Palatino Linotype"/>
          <w:i/>
          <w:sz w:val="20"/>
          <w:szCs w:val="20"/>
        </w:rPr>
        <w:t xml:space="preserve"> § 68 odst. 3 správního řádu. V odůvodnění se uvedou důvody výroku (</w:t>
      </w:r>
      <w:r w:rsidR="00B12339" w:rsidRPr="00EC5FAC">
        <w:rPr>
          <w:rFonts w:ascii="Palatino Linotype" w:hAnsi="Palatino Linotype"/>
          <w:i/>
          <w:sz w:val="20"/>
          <w:szCs w:val="20"/>
        </w:rPr>
        <w:t>důvody pro volbu</w:t>
      </w:r>
      <w:r w:rsidR="00653B02" w:rsidRPr="00EC5FAC">
        <w:rPr>
          <w:rFonts w:ascii="Palatino Linotype" w:hAnsi="Palatino Linotype"/>
          <w:i/>
          <w:sz w:val="20"/>
          <w:szCs w:val="20"/>
        </w:rPr>
        <w:t xml:space="preserve"> navrženého řešení), podklady pro návrh, úvahy, kterými se zpracovatel řídil při jejich hodnocení a při výkladu právních předpisů.</w:t>
      </w:r>
      <w:r w:rsidR="00EB30E8" w:rsidRPr="00EC5FAC">
        <w:rPr>
          <w:rFonts w:ascii="Palatino Linotype" w:hAnsi="Palatino Linotype"/>
          <w:i/>
          <w:sz w:val="20"/>
          <w:szCs w:val="20"/>
        </w:rPr>
        <w:t xml:space="preserve"> </w:t>
      </w:r>
      <w:r w:rsidR="00917754" w:rsidRPr="00EC5FAC">
        <w:rPr>
          <w:rFonts w:ascii="Palatino Linotype" w:hAnsi="Palatino Linotype"/>
          <w:i/>
          <w:sz w:val="20"/>
          <w:szCs w:val="20"/>
        </w:rPr>
        <w:t>Doporučuje se tuto kapitolu strukturovat „zrcadlově“ k výrokové části</w:t>
      </w:r>
      <w:r w:rsidR="00653B02" w:rsidRPr="00EC5FAC">
        <w:rPr>
          <w:rFonts w:ascii="Palatino Linotype" w:hAnsi="Palatino Linotype"/>
          <w:sz w:val="22"/>
          <w:szCs w:val="22"/>
        </w:rPr>
        <w:t>.</w:t>
      </w:r>
      <w:r w:rsidRPr="00EC5FAC">
        <w:rPr>
          <w:rFonts w:ascii="Palatino Linotype" w:hAnsi="Palatino Linotype"/>
          <w:sz w:val="22"/>
          <w:szCs w:val="22"/>
        </w:rPr>
        <w:t>)</w:t>
      </w:r>
    </w:p>
    <w:p w:rsidR="00653B02" w:rsidRPr="00EC5FAC" w:rsidRDefault="00653B02" w:rsidP="00EB30E8">
      <w:pPr>
        <w:widowControl w:val="0"/>
        <w:ind w:left="720"/>
        <w:rPr>
          <w:rFonts w:ascii="Palatino Linotype" w:hAnsi="Palatino Linotype"/>
          <w:sz w:val="22"/>
          <w:szCs w:val="22"/>
        </w:rPr>
      </w:pP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5.1 Aktualizace vymezení zastavěného území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5.2 Základní koncepce rozvoje území obce, ochrany a rozvoje jeho hodnot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917754" w:rsidRPr="00EC5FAC" w:rsidRDefault="00917754" w:rsidP="00917754">
      <w:pPr>
        <w:ind w:left="709"/>
        <w:rPr>
          <w:rFonts w:ascii="Palatino Linotype" w:hAnsi="Palatino Linotype"/>
        </w:rPr>
      </w:pPr>
      <w:r w:rsidRPr="00EC5FAC">
        <w:rPr>
          <w:rFonts w:ascii="Palatino Linotype" w:hAnsi="Palatino Linotype"/>
          <w:sz w:val="22"/>
          <w:szCs w:val="22"/>
        </w:rPr>
        <w:t>5.3 Urbanistická koncepce</w:t>
      </w:r>
      <w:r w:rsidRPr="00EC5FAC">
        <w:rPr>
          <w:rFonts w:ascii="Palatino Linotype" w:hAnsi="Palatino Linotype"/>
        </w:rPr>
        <w:t xml:space="preserve"> </w:t>
      </w:r>
      <w:r w:rsidRPr="00EC5FAC">
        <w:rPr>
          <w:rFonts w:ascii="Palatino Linotype" w:hAnsi="Palatino Linotype"/>
          <w:sz w:val="20"/>
          <w:szCs w:val="20"/>
        </w:rPr>
        <w:t>(vč. vymezení zastavitelných ploch, ploch přestavby a systému sídelní zeleně)</w:t>
      </w:r>
    </w:p>
    <w:p w:rsidR="00A43791" w:rsidRDefault="00A43791" w:rsidP="00917754">
      <w:pPr>
        <w:ind w:left="709"/>
        <w:rPr>
          <w:rFonts w:ascii="Palatino Linotype" w:hAnsi="Palatino Linotype"/>
          <w:sz w:val="22"/>
          <w:szCs w:val="22"/>
        </w:rPr>
      </w:pP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5.3.1 Vymezení nových zastavitelných ploch.</w:t>
      </w:r>
    </w:p>
    <w:p w:rsidR="00A43791" w:rsidRDefault="00A43791" w:rsidP="00917754">
      <w:pPr>
        <w:ind w:left="709"/>
        <w:rPr>
          <w:rFonts w:ascii="Palatino Linotype" w:hAnsi="Palatino Linotype"/>
          <w:sz w:val="20"/>
          <w:szCs w:val="20"/>
        </w:rPr>
      </w:pPr>
    </w:p>
    <w:p w:rsidR="00917754" w:rsidRPr="00EC5FAC" w:rsidRDefault="00EC70CD" w:rsidP="00917754">
      <w:pPr>
        <w:ind w:left="709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(Podle povahy pořizovaných změn mohou být doplněny i další relevantní podkapitoly.)</w:t>
      </w:r>
    </w:p>
    <w:p w:rsidR="00EC70CD" w:rsidRPr="00EC5FAC" w:rsidRDefault="00EC70CD" w:rsidP="00917754">
      <w:pPr>
        <w:ind w:left="709"/>
        <w:rPr>
          <w:rFonts w:ascii="Palatino Linotype" w:hAnsi="Palatino Linotype"/>
          <w:sz w:val="20"/>
          <w:szCs w:val="20"/>
        </w:rPr>
      </w:pP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5.4 Koncepce veřejné infrastruktury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917754" w:rsidRDefault="00917754" w:rsidP="00917754">
      <w:pPr>
        <w:ind w:left="709"/>
        <w:rPr>
          <w:rFonts w:ascii="Palatino Linotype" w:hAnsi="Palatino Linotype"/>
          <w:sz w:val="20"/>
          <w:szCs w:val="20"/>
        </w:rPr>
      </w:pPr>
      <w:r w:rsidRPr="00EC5FAC">
        <w:rPr>
          <w:rFonts w:ascii="Palatino Linotype" w:hAnsi="Palatino Linotype"/>
          <w:sz w:val="22"/>
          <w:szCs w:val="22"/>
        </w:rPr>
        <w:t>5.</w:t>
      </w:r>
      <w:r w:rsidR="00C167DD" w:rsidRPr="00EC5FAC">
        <w:rPr>
          <w:rFonts w:ascii="Palatino Linotype" w:hAnsi="Palatino Linotype"/>
          <w:sz w:val="22"/>
          <w:szCs w:val="22"/>
        </w:rPr>
        <w:t>5</w:t>
      </w:r>
      <w:r w:rsidRPr="00EC5FAC">
        <w:rPr>
          <w:rFonts w:ascii="Palatino Linotype" w:hAnsi="Palatino Linotype"/>
          <w:sz w:val="22"/>
          <w:szCs w:val="22"/>
        </w:rPr>
        <w:t> Koncepce uspořádání krajiny</w:t>
      </w:r>
      <w:r w:rsidRPr="00EC5FAC">
        <w:rPr>
          <w:rFonts w:ascii="Palatino Linotype" w:hAnsi="Palatino Linotype"/>
        </w:rPr>
        <w:t xml:space="preserve"> </w:t>
      </w:r>
      <w:r w:rsidRPr="00EC5FAC">
        <w:rPr>
          <w:rFonts w:ascii="Palatino Linotype" w:hAnsi="Palatino Linotype"/>
          <w:sz w:val="20"/>
          <w:szCs w:val="20"/>
        </w:rPr>
        <w:t>(vč. územního systému ekologické stability, prostupnosti krajiny, protierozních opatření, ochrany před povodněmi, rekreace, dobývání ložisek nerostných surovin)</w:t>
      </w:r>
    </w:p>
    <w:p w:rsidR="009D5AB7" w:rsidRPr="00EC5FAC" w:rsidRDefault="009D5AB7" w:rsidP="00917754">
      <w:pPr>
        <w:ind w:left="709"/>
        <w:rPr>
          <w:rFonts w:ascii="Palatino Linotype" w:hAnsi="Palatino Linotype"/>
        </w:rPr>
      </w:pPr>
    </w:p>
    <w:p w:rsidR="009D5AB7" w:rsidRDefault="009D5AB7" w:rsidP="009D5AB7">
      <w:pPr>
        <w:ind w:left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5.6</w:t>
      </w:r>
      <w:r w:rsidRPr="009D5AB7">
        <w:rPr>
          <w:rFonts w:ascii="Palatino Linotype" w:hAnsi="Palatino Linotype"/>
          <w:sz w:val="22"/>
          <w:szCs w:val="22"/>
        </w:rPr>
        <w:t xml:space="preserve"> Vymezení ploch a koridorů územních rezerv </w:t>
      </w:r>
      <w:r w:rsidRPr="009D5AB7">
        <w:rPr>
          <w:rFonts w:ascii="Palatino Linotype" w:hAnsi="Palatino Linotype"/>
          <w:sz w:val="20"/>
          <w:szCs w:val="20"/>
        </w:rPr>
        <w:t>a stanovení možného budoucího využití, včetně podmínek pro prověření</w:t>
      </w:r>
    </w:p>
    <w:p w:rsidR="009D5AB7" w:rsidRDefault="009D5AB7" w:rsidP="009D5AB7">
      <w:pPr>
        <w:ind w:left="709"/>
        <w:rPr>
          <w:rFonts w:ascii="Palatino Linotype" w:hAnsi="Palatino Linotype"/>
          <w:sz w:val="22"/>
          <w:szCs w:val="22"/>
        </w:rPr>
      </w:pPr>
    </w:p>
    <w:p w:rsidR="009D5AB7" w:rsidRPr="009D5AB7" w:rsidRDefault="009D5AB7" w:rsidP="009D5AB7">
      <w:pPr>
        <w:ind w:left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</w:t>
      </w:r>
      <w:r w:rsidRPr="009D5AB7">
        <w:rPr>
          <w:rFonts w:ascii="Palatino Linotype" w:hAnsi="Palatino Linotype"/>
          <w:sz w:val="22"/>
          <w:szCs w:val="22"/>
        </w:rPr>
        <w:t>7 Vymezení ploch, ve kterých je rozhodování o změnách v území podmíněno dohodou o parcelaci</w:t>
      </w:r>
    </w:p>
    <w:p w:rsidR="009D5AB7" w:rsidRPr="009D5AB7" w:rsidRDefault="009D5AB7" w:rsidP="009D5AB7">
      <w:pPr>
        <w:ind w:left="709"/>
        <w:rPr>
          <w:rFonts w:ascii="Palatino Linotype" w:hAnsi="Palatino Linotype"/>
          <w:sz w:val="22"/>
          <w:szCs w:val="22"/>
        </w:rPr>
      </w:pPr>
    </w:p>
    <w:p w:rsidR="009D5AB7" w:rsidRDefault="009D5AB7" w:rsidP="009D5AB7">
      <w:pPr>
        <w:ind w:left="70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5.8</w:t>
      </w:r>
      <w:r w:rsidRPr="009D5AB7">
        <w:rPr>
          <w:rFonts w:ascii="Palatino Linotype" w:hAnsi="Palatino Linotype"/>
          <w:sz w:val="22"/>
          <w:szCs w:val="22"/>
        </w:rPr>
        <w:t xml:space="preserve"> Vymezení ploch a koridorů, ve kterých je rozhodování o změnách v území podmíněno zpracováním územní studie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</w:t>
      </w:r>
      <w:r w:rsidR="009D5AB7">
        <w:rPr>
          <w:rFonts w:ascii="Palatino Linotype" w:hAnsi="Palatino Linotype"/>
          <w:sz w:val="22"/>
          <w:szCs w:val="22"/>
        </w:rPr>
        <w:t>9</w:t>
      </w:r>
      <w:r w:rsidR="009D5AB7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Stanovení podmínek pro využití ploch s rozdílným způsobem využití a stanovení podmínek prostorového uspořádání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</w:t>
      </w:r>
      <w:r w:rsidR="009D5AB7">
        <w:rPr>
          <w:rFonts w:ascii="Palatino Linotype" w:hAnsi="Palatino Linotype"/>
          <w:sz w:val="22"/>
          <w:szCs w:val="22"/>
        </w:rPr>
        <w:t>9</w:t>
      </w:r>
      <w:r w:rsidRPr="00EC5FAC">
        <w:rPr>
          <w:rFonts w:ascii="Palatino Linotype" w:hAnsi="Palatino Linotype"/>
          <w:sz w:val="22"/>
          <w:szCs w:val="22"/>
        </w:rPr>
        <w:t xml:space="preserve">.1 </w:t>
      </w:r>
      <w:r w:rsidR="00C53619" w:rsidRPr="00EC5FAC">
        <w:rPr>
          <w:rFonts w:ascii="Palatino Linotype" w:hAnsi="Palatino Linotype"/>
          <w:sz w:val="22"/>
          <w:szCs w:val="22"/>
        </w:rPr>
        <w:t>Odůvodnění z</w:t>
      </w:r>
      <w:r w:rsidRPr="00EC5FAC">
        <w:rPr>
          <w:rFonts w:ascii="Palatino Linotype" w:hAnsi="Palatino Linotype"/>
          <w:sz w:val="22"/>
          <w:szCs w:val="22"/>
        </w:rPr>
        <w:t>měn obecně závazné vyhlášky statutárního města Brna č. 2/2004, ve znění pozdějších předpisů</w:t>
      </w:r>
    </w:p>
    <w:p w:rsidR="00EB30E8" w:rsidRPr="00EC5FAC" w:rsidRDefault="00EB30E8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</w:t>
      </w:r>
      <w:r w:rsidR="009D5AB7">
        <w:rPr>
          <w:rFonts w:ascii="Palatino Linotype" w:hAnsi="Palatino Linotype"/>
          <w:sz w:val="22"/>
          <w:szCs w:val="22"/>
        </w:rPr>
        <w:t>9</w:t>
      </w:r>
      <w:r w:rsidRPr="00EC5FAC">
        <w:rPr>
          <w:rFonts w:ascii="Palatino Linotype" w:hAnsi="Palatino Linotype"/>
          <w:sz w:val="22"/>
          <w:szCs w:val="22"/>
        </w:rPr>
        <w:t xml:space="preserve">.2 Úplné znění obecně závazné vyhlášky statutárního města Brna č. 2/2004, ve znění pozdějších předpisů a změn </w:t>
      </w:r>
      <w:r w:rsidR="002E0344" w:rsidRPr="00EC5FAC">
        <w:rPr>
          <w:rFonts w:ascii="Palatino Linotype" w:hAnsi="Palatino Linotype"/>
          <w:sz w:val="22"/>
          <w:szCs w:val="22"/>
        </w:rPr>
        <w:t xml:space="preserve">ÚPmB </w:t>
      </w:r>
      <w:r w:rsidRPr="00EC5FAC">
        <w:rPr>
          <w:rFonts w:ascii="Palatino Linotype" w:hAnsi="Palatino Linotype"/>
          <w:sz w:val="22"/>
          <w:szCs w:val="22"/>
        </w:rPr>
        <w:t>celoměstského významu 41. a 42. soubor.</w:t>
      </w:r>
    </w:p>
    <w:p w:rsidR="00B12339" w:rsidRPr="00EC5FAC" w:rsidRDefault="00B12339" w:rsidP="00917754">
      <w:pPr>
        <w:ind w:left="709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(Úplné znění bude obsahovat srozumitelné zvýraznění měněných částí – zvýraznění doplňovaného či vypouštěného textu.)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lastRenderedPageBreak/>
        <w:t>5.</w:t>
      </w:r>
      <w:r w:rsidR="009D5AB7">
        <w:rPr>
          <w:rFonts w:ascii="Palatino Linotype" w:hAnsi="Palatino Linotype"/>
          <w:sz w:val="22"/>
          <w:szCs w:val="22"/>
        </w:rPr>
        <w:t>10</w:t>
      </w:r>
      <w:r w:rsidR="009D5AB7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Vymezení veřejně prospěšných staveb, veřejně prospěšnýc</w:t>
      </w:r>
      <w:r w:rsidR="00EB30E8" w:rsidRPr="00EC5FAC">
        <w:rPr>
          <w:rFonts w:ascii="Palatino Linotype" w:hAnsi="Palatino Linotype"/>
          <w:sz w:val="22"/>
          <w:szCs w:val="22"/>
        </w:rPr>
        <w:t>h opatření, staveb a opatření k </w:t>
      </w:r>
      <w:r w:rsidRPr="00EC5FAC">
        <w:rPr>
          <w:rFonts w:ascii="Palatino Linotype" w:hAnsi="Palatino Linotype"/>
          <w:sz w:val="22"/>
          <w:szCs w:val="22"/>
        </w:rPr>
        <w:t>zajišťování obrany a bezpečnosti státu a ploch pro asanaci, p</w:t>
      </w:r>
      <w:r w:rsidR="00EB30E8" w:rsidRPr="00EC5FAC">
        <w:rPr>
          <w:rFonts w:ascii="Palatino Linotype" w:hAnsi="Palatino Linotype"/>
          <w:sz w:val="22"/>
          <w:szCs w:val="22"/>
        </w:rPr>
        <w:t>ro které lze práva k pozemkům a </w:t>
      </w:r>
      <w:r w:rsidRPr="00EC5FAC">
        <w:rPr>
          <w:rFonts w:ascii="Palatino Linotype" w:hAnsi="Palatino Linotype"/>
          <w:sz w:val="22"/>
          <w:szCs w:val="22"/>
        </w:rPr>
        <w:t>stavbám vyvlastnit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917754" w:rsidRPr="00EC5FAC" w:rsidRDefault="00917754" w:rsidP="00917754">
      <w:pPr>
        <w:ind w:left="709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5.</w:t>
      </w:r>
      <w:r w:rsidR="009D5AB7">
        <w:rPr>
          <w:rFonts w:ascii="Palatino Linotype" w:hAnsi="Palatino Linotype"/>
          <w:sz w:val="22"/>
          <w:szCs w:val="22"/>
        </w:rPr>
        <w:t>11</w:t>
      </w:r>
      <w:r w:rsidR="009D5AB7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Vymezení veřejně prospěšných staveb a veřejných prostranství, pro které lze uplatnit předkupní právo</w:t>
      </w:r>
    </w:p>
    <w:p w:rsidR="00D12F5D" w:rsidRPr="00EC5FAC" w:rsidRDefault="00D12F5D" w:rsidP="00917754">
      <w:pPr>
        <w:ind w:left="709"/>
        <w:rPr>
          <w:rFonts w:ascii="Palatino Linotype" w:hAnsi="Palatino Linotype"/>
          <w:sz w:val="22"/>
          <w:szCs w:val="22"/>
        </w:rPr>
      </w:pPr>
    </w:p>
    <w:p w:rsidR="00C53619" w:rsidRPr="00EC5FAC" w:rsidRDefault="00EB30E8" w:rsidP="00C53619">
      <w:pPr>
        <w:pStyle w:val="Odstavecseseznamem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Z</w:t>
      </w:r>
      <w:r w:rsidR="00C53619" w:rsidRPr="00EC5FAC">
        <w:rPr>
          <w:rFonts w:ascii="Palatino Linotype" w:hAnsi="Palatino Linotype"/>
          <w:sz w:val="22"/>
          <w:szCs w:val="22"/>
        </w:rPr>
        <w:t>práva o vyhodnocení vlivů na udržitelný rozvoj území obsahující základní informace o výsledcích tohoto vyhodnocení včetně výsledků vyhodnocení vlivů na životní prostředí</w:t>
      </w:r>
    </w:p>
    <w:p w:rsidR="00C53619" w:rsidRPr="00EC5FAC" w:rsidRDefault="00C53619" w:rsidP="00CA1E92">
      <w:pPr>
        <w:pStyle w:val="Odstavecseseznamem"/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C53619" w:rsidRPr="00EC5FAC" w:rsidRDefault="00C53619" w:rsidP="00C53619">
      <w:pPr>
        <w:pStyle w:val="Odstavecseseznamem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Stanovisko krajského úřadu podle § 50 odst. 5 </w:t>
      </w:r>
      <w:r w:rsidR="002E0344" w:rsidRPr="00EC5FAC">
        <w:rPr>
          <w:rFonts w:ascii="Palatino Linotype" w:hAnsi="Palatino Linotype"/>
          <w:sz w:val="22"/>
          <w:szCs w:val="22"/>
        </w:rPr>
        <w:t xml:space="preserve">stavebního zákona </w:t>
      </w:r>
      <w:r w:rsidRPr="00EC5FAC">
        <w:rPr>
          <w:rFonts w:ascii="Palatino Linotype" w:hAnsi="Palatino Linotype"/>
          <w:sz w:val="22"/>
          <w:szCs w:val="22"/>
        </w:rPr>
        <w:t>(stanovisko SEA)</w:t>
      </w:r>
    </w:p>
    <w:p w:rsidR="00C53619" w:rsidRPr="00EC5FAC" w:rsidRDefault="00C53619" w:rsidP="00CA1E92">
      <w:pPr>
        <w:pStyle w:val="Odstavecseseznamem"/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C53619" w:rsidRPr="00EC5FAC" w:rsidRDefault="00C53619" w:rsidP="00C53619">
      <w:pPr>
        <w:pStyle w:val="Obsah1"/>
        <w:numPr>
          <w:ilvl w:val="0"/>
          <w:numId w:val="1"/>
        </w:numPr>
        <w:tabs>
          <w:tab w:val="clear" w:pos="709"/>
          <w:tab w:val="left" w:pos="851"/>
        </w:tabs>
        <w:ind w:right="286"/>
        <w:rPr>
          <w:rFonts w:ascii="Palatino Linotype" w:hAnsi="Palatino Linotype" w:cs="Times New Roman"/>
          <w:noProof w:val="0"/>
          <w:sz w:val="22"/>
          <w:szCs w:val="22"/>
        </w:rPr>
      </w:pPr>
      <w:r w:rsidRPr="00EC5FAC">
        <w:rPr>
          <w:rFonts w:ascii="Palatino Linotype" w:hAnsi="Palatino Linotype" w:cs="Times New Roman"/>
          <w:noProof w:val="0"/>
          <w:sz w:val="22"/>
          <w:szCs w:val="22"/>
        </w:rPr>
        <w:t>Sdělení, jak bylo stanovisko krajského úřadu zohledněno, s uvedením závažných důvodů, pokud některé požadavky nebo podmínky nebyly zohledněny</w:t>
      </w:r>
    </w:p>
    <w:p w:rsidR="00A269CE" w:rsidRPr="00EC5FAC" w:rsidRDefault="00A269CE" w:rsidP="00A269CE">
      <w:pPr>
        <w:widowControl w:val="0"/>
        <w:ind w:left="360"/>
        <w:jc w:val="both"/>
        <w:rPr>
          <w:rFonts w:ascii="Palatino Linotype" w:hAnsi="Palatino Linotype"/>
          <w:sz w:val="22"/>
          <w:szCs w:val="22"/>
        </w:rPr>
      </w:pPr>
    </w:p>
    <w:p w:rsidR="00A269CE" w:rsidRPr="00EC5FAC" w:rsidRDefault="00A269CE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Vyhodnocení předpokládaných důsledků navrhovaného řešení</w:t>
      </w:r>
      <w:r w:rsidR="004B611E" w:rsidRPr="00EC5FAC">
        <w:rPr>
          <w:rFonts w:ascii="Palatino Linotype" w:hAnsi="Palatino Linotype"/>
          <w:sz w:val="22"/>
          <w:szCs w:val="22"/>
        </w:rPr>
        <w:t xml:space="preserve"> na zemědělský půdní fond </w:t>
      </w:r>
      <w:r w:rsidRPr="00EC5FAC">
        <w:rPr>
          <w:rFonts w:ascii="Palatino Linotype" w:hAnsi="Palatino Linotype"/>
          <w:sz w:val="22"/>
          <w:szCs w:val="22"/>
        </w:rPr>
        <w:t>a</w:t>
      </w:r>
      <w:r w:rsidR="004B611E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pozemky urč</w:t>
      </w:r>
      <w:r w:rsidR="004B611E" w:rsidRPr="00EC5FAC">
        <w:rPr>
          <w:rFonts w:ascii="Palatino Linotype" w:hAnsi="Palatino Linotype"/>
          <w:sz w:val="22"/>
          <w:szCs w:val="22"/>
        </w:rPr>
        <w:t>ené k plnění funkce lesa</w:t>
      </w:r>
    </w:p>
    <w:p w:rsidR="004B611E" w:rsidRPr="00EC5FAC" w:rsidRDefault="004B611E" w:rsidP="004B611E">
      <w:pPr>
        <w:pStyle w:val="Odstavecseseznamem"/>
        <w:rPr>
          <w:rFonts w:ascii="Palatino Linotype" w:hAnsi="Palatino Linotype"/>
          <w:sz w:val="22"/>
          <w:szCs w:val="22"/>
        </w:rPr>
      </w:pPr>
    </w:p>
    <w:p w:rsidR="004B611E" w:rsidRPr="00EC5FAC" w:rsidRDefault="004B611E" w:rsidP="0035006E">
      <w:pPr>
        <w:pStyle w:val="Odstavecseseznamem"/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Výčet záležitostí nadmístního významu, které nejsou řešeny v zásadách územního rozvoje, s odův</w:t>
      </w:r>
      <w:r w:rsidR="00EB30E8" w:rsidRPr="00EC5FAC">
        <w:rPr>
          <w:rFonts w:ascii="Palatino Linotype" w:hAnsi="Palatino Linotype"/>
          <w:sz w:val="22"/>
          <w:szCs w:val="22"/>
        </w:rPr>
        <w:t>odněním potřeby jejich vymezení</w:t>
      </w:r>
    </w:p>
    <w:p w:rsidR="0035006E" w:rsidRPr="00EC5FAC" w:rsidRDefault="0035006E" w:rsidP="0035006E">
      <w:pPr>
        <w:autoSpaceDE w:val="0"/>
        <w:autoSpaceDN w:val="0"/>
        <w:adjustRightInd w:val="0"/>
        <w:ind w:left="709"/>
        <w:rPr>
          <w:rFonts w:ascii="Palatino Linotype" w:hAnsi="Palatino Linotype"/>
          <w:i/>
          <w:sz w:val="20"/>
          <w:szCs w:val="20"/>
        </w:rPr>
      </w:pPr>
      <w:r w:rsidRPr="00EC5FAC">
        <w:rPr>
          <w:rFonts w:ascii="Palatino Linotype" w:hAnsi="Palatino Linotype"/>
          <w:i/>
          <w:sz w:val="20"/>
          <w:szCs w:val="20"/>
        </w:rPr>
        <w:t>(Součástí odůvodnění tohoto bodu bude slovní popis a zdůvodnění záměrů, které byly v rámci zpracování změn vyhodnoceny jako nadmístního významu ve smyslu § 2 odst. 1 písm. h) a § 43 odst. 3 věta poslední stavebního zákona.)</w:t>
      </w:r>
    </w:p>
    <w:p w:rsidR="00A269CE" w:rsidRPr="00EC5FAC" w:rsidRDefault="00A269CE" w:rsidP="00A269CE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A269CE" w:rsidRPr="00EC5FAC" w:rsidRDefault="00A269CE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Vyhodnocení souladu s požadavky zvláštních právních předpisů</w:t>
      </w:r>
    </w:p>
    <w:p w:rsidR="00A269CE" w:rsidRPr="00EC5FAC" w:rsidRDefault="00A269CE" w:rsidP="00A269CE">
      <w:pPr>
        <w:widowControl w:val="0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A269CE" w:rsidRPr="00EC5FAC" w:rsidRDefault="00A269CE" w:rsidP="00A269CE">
      <w:pPr>
        <w:widowControl w:val="0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Vyhodnocení souladu se stanovisky dotčených orgánů podle zvláštních právních předpisů, popř. s výsledkem řešení rozporů</w:t>
      </w:r>
    </w:p>
    <w:p w:rsidR="00CA1E92" w:rsidRPr="00EC5FAC" w:rsidRDefault="00CA1E92" w:rsidP="00CA1E92">
      <w:pPr>
        <w:pStyle w:val="Odstavecseseznamem"/>
        <w:rPr>
          <w:rFonts w:ascii="Palatino Linotype" w:hAnsi="Palatino Linotype"/>
          <w:sz w:val="22"/>
          <w:szCs w:val="22"/>
        </w:rPr>
      </w:pPr>
    </w:p>
    <w:p w:rsidR="00CA1E92" w:rsidRPr="00EC5FAC" w:rsidRDefault="00CA1E92" w:rsidP="00CA1E9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Rozhodnutí o námitkách (včetně odůvodnění) uplatněných k návrhu změn ÚPmB</w:t>
      </w:r>
    </w:p>
    <w:p w:rsidR="00CA1E92" w:rsidRPr="00EC5FAC" w:rsidRDefault="00CA1E92" w:rsidP="00CA1E92">
      <w:pPr>
        <w:pStyle w:val="Odstavecseseznamem"/>
        <w:rPr>
          <w:rFonts w:ascii="Palatino Linotype" w:hAnsi="Palatino Linotype"/>
          <w:sz w:val="22"/>
          <w:szCs w:val="22"/>
        </w:rPr>
      </w:pPr>
    </w:p>
    <w:p w:rsidR="00CA1E92" w:rsidRPr="00EC5FAC" w:rsidRDefault="00CA1E92" w:rsidP="00CA1E92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Vyhodnocení připomínek uplatněných k návrhu změn ÚPmB</w:t>
      </w:r>
    </w:p>
    <w:p w:rsidR="00B12339" w:rsidRPr="00EC5FAC" w:rsidRDefault="00B12339" w:rsidP="00EB30E8">
      <w:pPr>
        <w:pStyle w:val="Odstavecseseznamem"/>
        <w:rPr>
          <w:rFonts w:ascii="Palatino Linotype" w:hAnsi="Palatino Linotype"/>
          <w:sz w:val="22"/>
          <w:szCs w:val="22"/>
        </w:rPr>
      </w:pPr>
    </w:p>
    <w:p w:rsidR="007179DE" w:rsidRPr="00EC5FAC" w:rsidRDefault="007179DE" w:rsidP="00A269CE">
      <w:pPr>
        <w:widowControl w:val="0"/>
        <w:jc w:val="both"/>
        <w:outlineLvl w:val="0"/>
        <w:rPr>
          <w:rFonts w:ascii="Palatino Linotype" w:hAnsi="Palatino Linotype"/>
          <w:sz w:val="22"/>
          <w:szCs w:val="22"/>
        </w:rPr>
      </w:pPr>
    </w:p>
    <w:p w:rsidR="00A269CE" w:rsidRPr="00EC5FAC" w:rsidRDefault="00A269CE" w:rsidP="00A269CE">
      <w:pPr>
        <w:widowControl w:val="0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EC5FAC">
        <w:rPr>
          <w:rFonts w:ascii="Palatino Linotype" w:hAnsi="Palatino Linotype"/>
          <w:b/>
          <w:sz w:val="22"/>
          <w:szCs w:val="22"/>
          <w:u w:val="single"/>
        </w:rPr>
        <w:t>Grafická část odůvodnění:</w:t>
      </w:r>
    </w:p>
    <w:p w:rsidR="00357C68" w:rsidRPr="00EC5FAC" w:rsidRDefault="00A9769C" w:rsidP="000569F3">
      <w:pPr>
        <w:pStyle w:val="Normln0"/>
        <w:tabs>
          <w:tab w:val="left" w:pos="709"/>
          <w:tab w:val="left" w:pos="6663"/>
        </w:tabs>
        <w:ind w:left="540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Koordinační výkres</w:t>
      </w:r>
      <w:r w:rsidRPr="00EC5FAC">
        <w:rPr>
          <w:rFonts w:ascii="Palatino Linotype" w:hAnsi="Palatino Linotype"/>
          <w:sz w:val="22"/>
          <w:szCs w:val="22"/>
        </w:rPr>
        <w:tab/>
        <w:t>1 : 25 000 (příp. 1 : 5 000)</w:t>
      </w:r>
    </w:p>
    <w:p w:rsidR="00C167DD" w:rsidRPr="00EC5FAC" w:rsidRDefault="00C167DD" w:rsidP="000569F3">
      <w:pPr>
        <w:pStyle w:val="Normln0"/>
        <w:tabs>
          <w:tab w:val="left" w:pos="709"/>
          <w:tab w:val="left" w:pos="6663"/>
          <w:tab w:val="right" w:pos="8222"/>
        </w:tabs>
        <w:ind w:left="540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Výkres širších vztahů</w:t>
      </w:r>
      <w:r w:rsidR="00357C68" w:rsidRPr="00EC5FAC">
        <w:rPr>
          <w:rFonts w:ascii="Palatino Linotype" w:hAnsi="Palatino Linotype"/>
          <w:sz w:val="22"/>
          <w:szCs w:val="22"/>
        </w:rPr>
        <w:t xml:space="preserve"> </w:t>
      </w:r>
      <w:r w:rsidR="00EC5FAC">
        <w:rPr>
          <w:rFonts w:ascii="Palatino Linotype" w:hAnsi="Palatino Linotype"/>
          <w:sz w:val="22"/>
          <w:szCs w:val="22"/>
        </w:rPr>
        <w:t xml:space="preserve">                                                                    </w:t>
      </w:r>
      <w:r w:rsidR="003E26FB">
        <w:rPr>
          <w:rFonts w:ascii="Palatino Linotype" w:hAnsi="Palatino Linotype"/>
          <w:sz w:val="22"/>
          <w:szCs w:val="22"/>
        </w:rPr>
        <w:tab/>
      </w:r>
      <w:r w:rsidR="003E26FB">
        <w:rPr>
          <w:rFonts w:ascii="Palatino Linotype" w:hAnsi="Palatino Linotype"/>
          <w:sz w:val="22"/>
          <w:szCs w:val="22"/>
        </w:rPr>
        <w:tab/>
      </w:r>
      <w:r w:rsidRPr="00EC5FAC">
        <w:rPr>
          <w:rFonts w:ascii="Palatino Linotype" w:hAnsi="Palatino Linotype"/>
          <w:sz w:val="22"/>
          <w:szCs w:val="22"/>
        </w:rPr>
        <w:t>1 : 100</w:t>
      </w:r>
      <w:r w:rsidR="000569F3" w:rsidRPr="00EC5FAC">
        <w:rPr>
          <w:rFonts w:ascii="Palatino Linotype" w:hAnsi="Palatino Linotype"/>
          <w:sz w:val="22"/>
          <w:szCs w:val="22"/>
        </w:rPr>
        <w:t> </w:t>
      </w:r>
      <w:r w:rsidRPr="00EC5FAC">
        <w:rPr>
          <w:rFonts w:ascii="Palatino Linotype" w:hAnsi="Palatino Linotype"/>
          <w:sz w:val="22"/>
          <w:szCs w:val="22"/>
        </w:rPr>
        <w:t>000</w:t>
      </w:r>
      <w:r w:rsidR="000569F3" w:rsidRPr="00EC5FAC">
        <w:rPr>
          <w:rFonts w:ascii="Palatino Linotype" w:hAnsi="Palatino Linotype"/>
          <w:sz w:val="22"/>
          <w:szCs w:val="22"/>
        </w:rPr>
        <w:t xml:space="preserve"> </w:t>
      </w:r>
    </w:p>
    <w:p w:rsidR="00357C68" w:rsidRPr="00EC5FAC" w:rsidRDefault="00C167DD" w:rsidP="00C167DD">
      <w:pPr>
        <w:pStyle w:val="Normln0"/>
        <w:tabs>
          <w:tab w:val="left" w:pos="709"/>
          <w:tab w:val="left" w:pos="7513"/>
          <w:tab w:val="right" w:pos="8222"/>
        </w:tabs>
        <w:ind w:left="540"/>
        <w:rPr>
          <w:rFonts w:ascii="Palatino Linotype" w:hAnsi="Palatino Linotype"/>
          <w:i/>
          <w:sz w:val="20"/>
        </w:rPr>
      </w:pPr>
      <w:r w:rsidRPr="00EC5FAC">
        <w:rPr>
          <w:rFonts w:ascii="Palatino Linotype" w:hAnsi="Palatino Linotype"/>
          <w:i/>
          <w:sz w:val="20"/>
        </w:rPr>
        <w:t>(Dokumentuje</w:t>
      </w:r>
      <w:r w:rsidR="00357C68" w:rsidRPr="00EC5FAC">
        <w:rPr>
          <w:rFonts w:ascii="Palatino Linotype" w:hAnsi="Palatino Linotype"/>
          <w:i/>
          <w:sz w:val="20"/>
        </w:rPr>
        <w:t xml:space="preserve"> vazby na území sousedních </w:t>
      </w:r>
      <w:r w:rsidRPr="00EC5FAC">
        <w:rPr>
          <w:rFonts w:ascii="Palatino Linotype" w:hAnsi="Palatino Linotype"/>
          <w:i/>
          <w:sz w:val="20"/>
        </w:rPr>
        <w:t>obcí, popřípadě krajů)</w:t>
      </w:r>
    </w:p>
    <w:p w:rsidR="00357C68" w:rsidRPr="00EC5FAC" w:rsidRDefault="00C167DD" w:rsidP="00C167DD">
      <w:pPr>
        <w:pStyle w:val="Normln0"/>
        <w:tabs>
          <w:tab w:val="left" w:pos="709"/>
          <w:tab w:val="left" w:pos="7513"/>
          <w:tab w:val="right" w:pos="8222"/>
        </w:tabs>
        <w:ind w:left="540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</w:t>
      </w:r>
      <w:r w:rsidR="00357C68" w:rsidRPr="00EC5FAC">
        <w:rPr>
          <w:rFonts w:ascii="Palatino Linotype" w:hAnsi="Palatino Linotype"/>
          <w:sz w:val="22"/>
          <w:szCs w:val="22"/>
        </w:rPr>
        <w:t>ýkres předp</w:t>
      </w:r>
      <w:r w:rsidR="003E26FB">
        <w:rPr>
          <w:rFonts w:ascii="Palatino Linotype" w:hAnsi="Palatino Linotype"/>
          <w:sz w:val="22"/>
          <w:szCs w:val="22"/>
        </w:rPr>
        <w:t>okládaných záborů půdního fondu</w:t>
      </w:r>
      <w:r w:rsidR="003E26FB">
        <w:rPr>
          <w:rFonts w:ascii="Palatino Linotype" w:hAnsi="Palatino Linotype"/>
          <w:sz w:val="22"/>
          <w:szCs w:val="22"/>
        </w:rPr>
        <w:tab/>
      </w:r>
      <w:r w:rsidR="00A9769C" w:rsidRPr="00EC5FAC">
        <w:rPr>
          <w:rFonts w:ascii="Palatino Linotype" w:hAnsi="Palatino Linotype"/>
          <w:sz w:val="22"/>
          <w:szCs w:val="22"/>
        </w:rPr>
        <w:t>1 : 5 000</w:t>
      </w:r>
    </w:p>
    <w:p w:rsidR="00A9769C" w:rsidRPr="00EC5FAC" w:rsidRDefault="00176B52" w:rsidP="00A9769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Průmět změn do uspořádání území města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9769C" w:rsidRPr="00EC5FAC" w:rsidRDefault="00A9769C" w:rsidP="00A9769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</w:p>
    <w:p w:rsidR="00176B52" w:rsidRPr="00EC5FAC" w:rsidRDefault="00EC4BD2" w:rsidP="00A269CE">
      <w:pPr>
        <w:rPr>
          <w:rFonts w:ascii="Palatino Linotype" w:hAnsi="Palatino Linotype"/>
          <w:sz w:val="22"/>
          <w:szCs w:val="22"/>
        </w:rPr>
      </w:pPr>
      <w:r w:rsidRPr="00EC4BD2">
        <w:rPr>
          <w:rFonts w:ascii="Palatino Linotype" w:hAnsi="Palatino Linotype"/>
          <w:sz w:val="22"/>
          <w:szCs w:val="22"/>
          <w:u w:val="single"/>
        </w:rPr>
        <w:t>Grafická část odůvodnění může obsahovat i další výkresy</w:t>
      </w:r>
      <w:r w:rsidR="00A43791">
        <w:rPr>
          <w:rFonts w:ascii="Palatino Linotype" w:hAnsi="Palatino Linotype"/>
          <w:sz w:val="22"/>
          <w:szCs w:val="22"/>
        </w:rPr>
        <w:t>: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Doprava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Zásobování pitnou vodou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Odkanalizování území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Zásobování plynem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Zásobování elektrickou energií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lastRenderedPageBreak/>
        <w:t>Energetika - zásobování teplem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Koordinace sítí - kolektory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Elektronické komunikace (spoje)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A061CC" w:rsidRPr="00EC5FAC" w:rsidRDefault="00A061CC" w:rsidP="00A061CC">
      <w:pPr>
        <w:pStyle w:val="Normln0"/>
        <w:tabs>
          <w:tab w:val="left" w:pos="709"/>
          <w:tab w:val="left" w:pos="7513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>Vodní toky, protipovodňová ochrana</w:t>
      </w:r>
      <w:r w:rsidRPr="00EC5FAC">
        <w:rPr>
          <w:rFonts w:ascii="Palatino Linotype" w:hAnsi="Palatino Linotype"/>
          <w:sz w:val="22"/>
          <w:szCs w:val="22"/>
        </w:rPr>
        <w:tab/>
        <w:t>1:5000</w:t>
      </w:r>
    </w:p>
    <w:p w:rsidR="002C0AF0" w:rsidRPr="00EC5FAC" w:rsidRDefault="002C0AF0" w:rsidP="002C0AF0">
      <w:pPr>
        <w:pStyle w:val="Normln0"/>
        <w:tabs>
          <w:tab w:val="left" w:pos="709"/>
        </w:tabs>
        <w:ind w:left="540" w:right="-144"/>
        <w:rPr>
          <w:rFonts w:ascii="Palatino Linotype" w:hAnsi="Palatino Linotype"/>
          <w:sz w:val="22"/>
          <w:szCs w:val="22"/>
        </w:rPr>
      </w:pPr>
      <w:r w:rsidRPr="00EC5FAC">
        <w:rPr>
          <w:rFonts w:ascii="Palatino Linotype" w:hAnsi="Palatino Linotype"/>
          <w:sz w:val="22"/>
          <w:szCs w:val="22"/>
        </w:rPr>
        <w:t xml:space="preserve">Výkresy ploch dotčených změnou Regulativů </w:t>
      </w:r>
      <w:r>
        <w:rPr>
          <w:rFonts w:ascii="Palatino Linotype" w:hAnsi="Palatino Linotype"/>
          <w:sz w:val="22"/>
          <w:szCs w:val="22"/>
        </w:rPr>
        <w:t xml:space="preserve">pro uspoř. území    </w:t>
      </w:r>
      <w:r w:rsidRPr="00EC5FAC">
        <w:rPr>
          <w:rFonts w:ascii="Palatino Linotype" w:hAnsi="Palatino Linotype"/>
          <w:sz w:val="22"/>
          <w:szCs w:val="22"/>
        </w:rPr>
        <w:t>1 : 25 000 (příp</w:t>
      </w:r>
      <w:r>
        <w:rPr>
          <w:rFonts w:ascii="Palatino Linotype" w:hAnsi="Palatino Linotype"/>
          <w:sz w:val="22"/>
          <w:szCs w:val="22"/>
        </w:rPr>
        <w:t>.</w:t>
      </w:r>
      <w:r w:rsidRPr="00EC5FAC">
        <w:rPr>
          <w:rFonts w:ascii="Palatino Linotype" w:hAnsi="Palatino Linotype"/>
          <w:sz w:val="22"/>
          <w:szCs w:val="22"/>
        </w:rPr>
        <w:t xml:space="preserve"> 1 : 5 000)</w:t>
      </w:r>
    </w:p>
    <w:p w:rsidR="002C0AF0" w:rsidRPr="00EC5FAC" w:rsidRDefault="002C0AF0" w:rsidP="002C0AF0">
      <w:pPr>
        <w:pStyle w:val="Normln0"/>
        <w:tabs>
          <w:tab w:val="left" w:pos="709"/>
        </w:tabs>
        <w:ind w:left="540" w:right="-144"/>
        <w:rPr>
          <w:rFonts w:ascii="Palatino Linotype" w:hAnsi="Palatino Linotype"/>
          <w:i/>
          <w:sz w:val="20"/>
        </w:rPr>
      </w:pPr>
      <w:r w:rsidRPr="00EC5FAC">
        <w:rPr>
          <w:rFonts w:ascii="Palatino Linotype" w:hAnsi="Palatino Linotype"/>
          <w:i/>
          <w:sz w:val="20"/>
        </w:rPr>
        <w:t>(Výkres bude sloužit pro potřeby odůvodnění změn textu obecně závazné vyhlášky smB 2/2004.)</w:t>
      </w:r>
    </w:p>
    <w:p w:rsidR="006F61FF" w:rsidRPr="00EC5FAC" w:rsidRDefault="006F61FF" w:rsidP="00A269CE">
      <w:pPr>
        <w:rPr>
          <w:rFonts w:ascii="Palatino Linotype" w:hAnsi="Palatino Linotype"/>
        </w:rPr>
      </w:pPr>
    </w:p>
    <w:p w:rsidR="00A22CDC" w:rsidRPr="00EC5FAC" w:rsidRDefault="00A22CDC" w:rsidP="00A22CDC">
      <w:pPr>
        <w:jc w:val="center"/>
        <w:rPr>
          <w:rFonts w:ascii="Palatino Linotype" w:hAnsi="Palatino Linotype"/>
        </w:rPr>
      </w:pPr>
    </w:p>
    <w:sectPr w:rsidR="00A22CDC" w:rsidRPr="00EC5FAC" w:rsidSect="001B24A7">
      <w:headerReference w:type="default" r:id="rId8"/>
      <w:footerReference w:type="default" r:id="rId9"/>
      <w:pgSz w:w="11906" w:h="16838"/>
      <w:pgMar w:top="1418" w:right="1276" w:bottom="993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2B" w:rsidRDefault="009D3B2B" w:rsidP="00542D41">
      <w:r>
        <w:separator/>
      </w:r>
    </w:p>
  </w:endnote>
  <w:endnote w:type="continuationSeparator" w:id="0">
    <w:p w:rsidR="009D3B2B" w:rsidRDefault="009D3B2B" w:rsidP="005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sablanca">
    <w:altName w:val="Times New Roman"/>
    <w:charset w:val="00"/>
    <w:family w:val="roman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96095"/>
      <w:docPartObj>
        <w:docPartGallery w:val="Page Numbers (Bottom of Page)"/>
        <w:docPartUnique/>
      </w:docPartObj>
    </w:sdtPr>
    <w:sdtEndPr/>
    <w:sdtContent>
      <w:p w:rsidR="00542D41" w:rsidRDefault="00EC4BD2">
        <w:pPr>
          <w:pStyle w:val="Zpat"/>
          <w:jc w:val="right"/>
        </w:pPr>
        <w:r>
          <w:fldChar w:fldCharType="begin"/>
        </w:r>
        <w:r w:rsidR="00542D41">
          <w:instrText>PAGE   \* MERGEFORMAT</w:instrText>
        </w:r>
        <w:r>
          <w:fldChar w:fldCharType="separate"/>
        </w:r>
        <w:r w:rsidR="0046322E">
          <w:rPr>
            <w:noProof/>
          </w:rPr>
          <w:t>2</w:t>
        </w:r>
        <w:r>
          <w:fldChar w:fldCharType="end"/>
        </w:r>
      </w:p>
    </w:sdtContent>
  </w:sdt>
  <w:p w:rsidR="00542D41" w:rsidRDefault="0054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2B" w:rsidRDefault="009D3B2B" w:rsidP="00542D41">
      <w:r>
        <w:separator/>
      </w:r>
    </w:p>
  </w:footnote>
  <w:footnote w:type="continuationSeparator" w:id="0">
    <w:p w:rsidR="009D3B2B" w:rsidRDefault="009D3B2B" w:rsidP="0054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566" w:rsidRPr="00AE7566" w:rsidRDefault="00AE7566" w:rsidP="00AE7566">
    <w:pPr>
      <w:pStyle w:val="Zhlav"/>
      <w:tabs>
        <w:tab w:val="clear" w:pos="4536"/>
        <w:tab w:val="clear" w:pos="9072"/>
      </w:tabs>
      <w:jc w:val="right"/>
      <w:rPr>
        <w:rFonts w:ascii="Times New Roman" w:hAnsi="Times New Roman"/>
        <w:smallCaps/>
        <w:sz w:val="20"/>
      </w:rPr>
    </w:pPr>
    <w:r w:rsidRPr="00AE7566">
      <w:rPr>
        <w:rFonts w:ascii="Times New Roman" w:hAnsi="Times New Roman"/>
        <w:smallCaps/>
        <w:sz w:val="20"/>
      </w:rPr>
      <w:t xml:space="preserve">Příloha č. 2 Smlouvy </w:t>
    </w:r>
    <w:r w:rsidR="004A1AC9">
      <w:rPr>
        <w:rFonts w:ascii="Times New Roman" w:hAnsi="Times New Roman"/>
        <w:smallCaps/>
        <w:sz w:val="20"/>
      </w:rPr>
      <w:t>O VZÁJEMNÉ SPOLUPRÁCI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04D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B"/>
    <w:multiLevelType w:val="multilevel"/>
    <w:tmpl w:val="336033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aps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Text w:val="%5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5.%6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2"/>
      </w:rPr>
    </w:lvl>
    <w:lvl w:ilvl="6">
      <w:start w:val="1"/>
      <w:numFmt w:val="decimal"/>
      <w:lvlText w:val="%5.%6.%7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2"/>
      </w:rPr>
    </w:lvl>
    <w:lvl w:ilvl="7">
      <w:start w:val="1"/>
      <w:numFmt w:val="decimal"/>
      <w:lvlText w:val="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2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D0FA1"/>
    <w:multiLevelType w:val="singleLevel"/>
    <w:tmpl w:val="F65CACB2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D0715B"/>
    <w:multiLevelType w:val="hybridMultilevel"/>
    <w:tmpl w:val="22A444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4D0D"/>
    <w:multiLevelType w:val="hybridMultilevel"/>
    <w:tmpl w:val="7AAA70D4"/>
    <w:lvl w:ilvl="0" w:tplc="5A026A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92403A"/>
    <w:multiLevelType w:val="hybridMultilevel"/>
    <w:tmpl w:val="44B662D8"/>
    <w:lvl w:ilvl="0" w:tplc="5A026A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ind w:left="1156" w:hanging="360"/>
      </w:pPr>
    </w:lvl>
    <w:lvl w:ilvl="2" w:tplc="04050005" w:tentative="1">
      <w:start w:val="1"/>
      <w:numFmt w:val="lowerRoman"/>
      <w:lvlText w:val="%3."/>
      <w:lvlJc w:val="right"/>
      <w:pPr>
        <w:ind w:left="1876" w:hanging="180"/>
      </w:pPr>
    </w:lvl>
    <w:lvl w:ilvl="3" w:tplc="04050001" w:tentative="1">
      <w:start w:val="1"/>
      <w:numFmt w:val="decimal"/>
      <w:lvlText w:val="%4."/>
      <w:lvlJc w:val="left"/>
      <w:pPr>
        <w:ind w:left="2596" w:hanging="360"/>
      </w:pPr>
    </w:lvl>
    <w:lvl w:ilvl="4" w:tplc="04050003" w:tentative="1">
      <w:start w:val="1"/>
      <w:numFmt w:val="lowerLetter"/>
      <w:lvlText w:val="%5."/>
      <w:lvlJc w:val="left"/>
      <w:pPr>
        <w:ind w:left="3316" w:hanging="360"/>
      </w:pPr>
    </w:lvl>
    <w:lvl w:ilvl="5" w:tplc="04050005" w:tentative="1">
      <w:start w:val="1"/>
      <w:numFmt w:val="lowerRoman"/>
      <w:lvlText w:val="%6."/>
      <w:lvlJc w:val="right"/>
      <w:pPr>
        <w:ind w:left="4036" w:hanging="180"/>
      </w:pPr>
    </w:lvl>
    <w:lvl w:ilvl="6" w:tplc="04050001" w:tentative="1">
      <w:start w:val="1"/>
      <w:numFmt w:val="decimal"/>
      <w:lvlText w:val="%7."/>
      <w:lvlJc w:val="left"/>
      <w:pPr>
        <w:ind w:left="4756" w:hanging="360"/>
      </w:pPr>
    </w:lvl>
    <w:lvl w:ilvl="7" w:tplc="04050003" w:tentative="1">
      <w:start w:val="1"/>
      <w:numFmt w:val="lowerLetter"/>
      <w:lvlText w:val="%8."/>
      <w:lvlJc w:val="left"/>
      <w:pPr>
        <w:ind w:left="5476" w:hanging="360"/>
      </w:pPr>
    </w:lvl>
    <w:lvl w:ilvl="8" w:tplc="04050005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0B45BCB"/>
    <w:multiLevelType w:val="hybridMultilevel"/>
    <w:tmpl w:val="859C40D8"/>
    <w:lvl w:ilvl="0" w:tplc="5A026A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A9433F"/>
    <w:multiLevelType w:val="hybridMultilevel"/>
    <w:tmpl w:val="26D2B35A"/>
    <w:lvl w:ilvl="0" w:tplc="FAF888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ABDE16A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E0675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0E001D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34A40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D629A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3DAF08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6EC998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16207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2277A1"/>
    <w:multiLevelType w:val="hybridMultilevel"/>
    <w:tmpl w:val="801047B8"/>
    <w:lvl w:ilvl="0" w:tplc="5A026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85083"/>
    <w:multiLevelType w:val="hybridMultilevel"/>
    <w:tmpl w:val="07500BDC"/>
    <w:lvl w:ilvl="0" w:tplc="917CC40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9890BA7"/>
    <w:multiLevelType w:val="hybridMultilevel"/>
    <w:tmpl w:val="79A89100"/>
    <w:lvl w:ilvl="0" w:tplc="D604F5A4">
      <w:start w:val="1"/>
      <w:numFmt w:val="lowerLetter"/>
      <w:lvlText w:val="%1)"/>
      <w:lvlJc w:val="left"/>
      <w:pPr>
        <w:ind w:left="720" w:hanging="360"/>
      </w:pPr>
    </w:lvl>
    <w:lvl w:ilvl="1" w:tplc="3370E182" w:tentative="1">
      <w:start w:val="1"/>
      <w:numFmt w:val="lowerLetter"/>
      <w:lvlText w:val="%2."/>
      <w:lvlJc w:val="left"/>
      <w:pPr>
        <w:ind w:left="1440" w:hanging="360"/>
      </w:pPr>
    </w:lvl>
    <w:lvl w:ilvl="2" w:tplc="C8BEC20E" w:tentative="1">
      <w:start w:val="1"/>
      <w:numFmt w:val="lowerRoman"/>
      <w:lvlText w:val="%3."/>
      <w:lvlJc w:val="right"/>
      <w:pPr>
        <w:ind w:left="2160" w:hanging="180"/>
      </w:pPr>
    </w:lvl>
    <w:lvl w:ilvl="3" w:tplc="0D667BB4" w:tentative="1">
      <w:start w:val="1"/>
      <w:numFmt w:val="decimal"/>
      <w:lvlText w:val="%4."/>
      <w:lvlJc w:val="left"/>
      <w:pPr>
        <w:ind w:left="2880" w:hanging="360"/>
      </w:pPr>
    </w:lvl>
    <w:lvl w:ilvl="4" w:tplc="08EE11A6" w:tentative="1">
      <w:start w:val="1"/>
      <w:numFmt w:val="lowerLetter"/>
      <w:lvlText w:val="%5."/>
      <w:lvlJc w:val="left"/>
      <w:pPr>
        <w:ind w:left="3600" w:hanging="360"/>
      </w:pPr>
    </w:lvl>
    <w:lvl w:ilvl="5" w:tplc="559A52BC" w:tentative="1">
      <w:start w:val="1"/>
      <w:numFmt w:val="lowerRoman"/>
      <w:lvlText w:val="%6."/>
      <w:lvlJc w:val="right"/>
      <w:pPr>
        <w:ind w:left="4320" w:hanging="180"/>
      </w:pPr>
    </w:lvl>
    <w:lvl w:ilvl="6" w:tplc="52E8E628" w:tentative="1">
      <w:start w:val="1"/>
      <w:numFmt w:val="decimal"/>
      <w:lvlText w:val="%7."/>
      <w:lvlJc w:val="left"/>
      <w:pPr>
        <w:ind w:left="5040" w:hanging="360"/>
      </w:pPr>
    </w:lvl>
    <w:lvl w:ilvl="7" w:tplc="4C80298C" w:tentative="1">
      <w:start w:val="1"/>
      <w:numFmt w:val="lowerLetter"/>
      <w:lvlText w:val="%8."/>
      <w:lvlJc w:val="left"/>
      <w:pPr>
        <w:ind w:left="5760" w:hanging="360"/>
      </w:pPr>
    </w:lvl>
    <w:lvl w:ilvl="8" w:tplc="239EB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2C6"/>
    <w:multiLevelType w:val="hybridMultilevel"/>
    <w:tmpl w:val="8B48E83E"/>
    <w:lvl w:ilvl="0" w:tplc="5A026AA2">
      <w:numFmt w:val="bullet"/>
      <w:pStyle w:val="Styl3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E5C6E"/>
    <w:multiLevelType w:val="hybridMultilevel"/>
    <w:tmpl w:val="A8A0AE1A"/>
    <w:lvl w:ilvl="0" w:tplc="F4C601DC">
      <w:numFmt w:val="bullet"/>
      <w:lvlText w:val="-"/>
      <w:lvlJc w:val="left"/>
      <w:pPr>
        <w:ind w:left="984" w:hanging="360"/>
      </w:pPr>
      <w:rPr>
        <w:rFonts w:ascii="Calibri" w:eastAsia="Calibri" w:hAnsi="Calibri" w:cs="Calibri" w:hint="default"/>
        <w:b/>
      </w:rPr>
    </w:lvl>
    <w:lvl w:ilvl="1" w:tplc="BBAEAAD4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BE2622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58C02CAA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6E09794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71CE72EC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2826B288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97B0BE9A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A950FBC0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3171BC9"/>
    <w:multiLevelType w:val="hybridMultilevel"/>
    <w:tmpl w:val="839EDB38"/>
    <w:lvl w:ilvl="0" w:tplc="CEC29E1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22BE9"/>
    <w:multiLevelType w:val="hybridMultilevel"/>
    <w:tmpl w:val="E03E4812"/>
    <w:lvl w:ilvl="0" w:tplc="5A026AA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64FA7"/>
    <w:multiLevelType w:val="hybridMultilevel"/>
    <w:tmpl w:val="257435BE"/>
    <w:lvl w:ilvl="0" w:tplc="5A026AA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12BC3"/>
    <w:multiLevelType w:val="hybridMultilevel"/>
    <w:tmpl w:val="32FA05AA"/>
    <w:lvl w:ilvl="0" w:tplc="25E072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E4D48"/>
    <w:multiLevelType w:val="hybridMultilevel"/>
    <w:tmpl w:val="CFD4A77E"/>
    <w:lvl w:ilvl="0" w:tplc="5A026AA2">
      <w:start w:val="1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84106F8"/>
    <w:multiLevelType w:val="hybridMultilevel"/>
    <w:tmpl w:val="2F6A8634"/>
    <w:lvl w:ilvl="0" w:tplc="75E67C6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D50E01A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AA2E101C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F36036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1A247D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B61E2986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346D64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E828CE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2CDC5A5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94B509D"/>
    <w:multiLevelType w:val="hybridMultilevel"/>
    <w:tmpl w:val="03D6ABBC"/>
    <w:lvl w:ilvl="0" w:tplc="CEA8A58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9E01242"/>
    <w:multiLevelType w:val="multilevel"/>
    <w:tmpl w:val="E11A56C4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E6C11"/>
    <w:multiLevelType w:val="hybridMultilevel"/>
    <w:tmpl w:val="82CC4AF0"/>
    <w:lvl w:ilvl="0" w:tplc="2220745C">
      <w:start w:val="1"/>
      <w:numFmt w:val="bullet"/>
      <w:pStyle w:val="Styl9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3506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A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D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B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67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2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AD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31DE"/>
    <w:multiLevelType w:val="hybridMultilevel"/>
    <w:tmpl w:val="92A6815E"/>
    <w:lvl w:ilvl="0" w:tplc="99F85508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0AAF"/>
    <w:multiLevelType w:val="multilevel"/>
    <w:tmpl w:val="E37EE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62544F2"/>
    <w:multiLevelType w:val="hybridMultilevel"/>
    <w:tmpl w:val="D36696F0"/>
    <w:lvl w:ilvl="0" w:tplc="0405000F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ind w:left="1724" w:hanging="360"/>
      </w:pPr>
      <w:rPr>
        <w:rFonts w:cs="Times New Roman" w:hint="default"/>
      </w:rPr>
    </w:lvl>
    <w:lvl w:ilvl="2" w:tplc="040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8C574D5"/>
    <w:multiLevelType w:val="hybridMultilevel"/>
    <w:tmpl w:val="BF268E56"/>
    <w:lvl w:ilvl="0" w:tplc="04050001">
      <w:start w:val="1"/>
      <w:numFmt w:val="decimal"/>
      <w:lvlText w:val="%1.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F305A7"/>
    <w:multiLevelType w:val="multilevel"/>
    <w:tmpl w:val="002A85DC"/>
    <w:lvl w:ilvl="0">
      <w:start w:val="1"/>
      <w:numFmt w:val="decimal"/>
      <w:lvlText w:val="%1."/>
      <w:lvlJc w:val="left"/>
      <w:rPr>
        <w:rFonts w:ascii="Times New Roman" w:hAnsi="Times New Roman" w:hint="default"/>
        <w:b/>
        <w:i w:val="0"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lvlText w:val="%1%2"/>
      <w:lvlJc w:val="left"/>
      <w:rPr>
        <w:rFonts w:cs="Times New Roman" w:hint="default"/>
      </w:rPr>
    </w:lvl>
    <w:lvl w:ilvl="2">
      <w:start w:val="1"/>
      <w:numFmt w:val="upperLetter"/>
      <w:lvlText w:val="%3"/>
      <w:lvlJc w:val="left"/>
      <w:rPr>
        <w:rFonts w:cs="Times New Roman" w:hint="default"/>
      </w:rPr>
    </w:lvl>
    <w:lvl w:ilvl="3">
      <w:start w:val="1"/>
      <w:numFmt w:val="decimal"/>
      <w:lvlText w:val="%3.%4"/>
      <w:lvlJc w:val="left"/>
      <w:rPr>
        <w:rFonts w:cs="Times New Roman" w:hint="default"/>
      </w:rPr>
    </w:lvl>
    <w:lvl w:ilvl="4">
      <w:start w:val="1"/>
      <w:numFmt w:val="decimal"/>
      <w:lvlText w:val="%3.%4.%5"/>
      <w:lvlJc w:val="left"/>
      <w:rPr>
        <w:rFonts w:cs="Times New Roman" w:hint="default"/>
      </w:rPr>
    </w:lvl>
    <w:lvl w:ilvl="5">
      <w:start w:val="1"/>
      <w:numFmt w:val="decimal"/>
      <w:lvlText w:val="%3.%4.%5.%6"/>
      <w:lvlJc w:val="left"/>
      <w:rPr>
        <w:rFonts w:cs="Times New Roman" w:hint="default"/>
      </w:rPr>
    </w:lvl>
    <w:lvl w:ilvl="6">
      <w:start w:val="1"/>
      <w:numFmt w:val="decimal"/>
      <w:lvlText w:val="%3.%4.%5.%6.%7"/>
      <w:lvlJc w:val="left"/>
      <w:rPr>
        <w:rFonts w:cs="Times New Roman" w:hint="default"/>
      </w:rPr>
    </w:lvl>
    <w:lvl w:ilvl="7">
      <w:start w:val="1"/>
      <w:numFmt w:val="decimal"/>
      <w:lvlText w:val="%3.%4.%5.%6.%7.%8"/>
      <w:lvlJc w:val="left"/>
      <w:rPr>
        <w:rFonts w:cs="Times New Roman" w:hint="default"/>
      </w:rPr>
    </w:lvl>
    <w:lvl w:ilvl="8">
      <w:start w:val="1"/>
      <w:numFmt w:val="decimal"/>
      <w:lvlText w:val="%3.%4.%5.%6.%7.%8.%9"/>
      <w:lvlJc w:val="left"/>
      <w:rPr>
        <w:rFonts w:cs="Times New Roman" w:hint="default"/>
      </w:rPr>
    </w:lvl>
  </w:abstractNum>
  <w:abstractNum w:abstractNumId="27" w15:restartNumberingAfterBreak="0">
    <w:nsid w:val="7FDC60FB"/>
    <w:multiLevelType w:val="hybridMultilevel"/>
    <w:tmpl w:val="5CF47AF4"/>
    <w:lvl w:ilvl="0" w:tplc="E0222E98">
      <w:start w:val="1"/>
      <w:numFmt w:val="decimal"/>
      <w:lvlText w:val="%1."/>
      <w:lvlJc w:val="left"/>
      <w:pPr>
        <w:ind w:left="1148" w:hanging="360"/>
      </w:pPr>
    </w:lvl>
    <w:lvl w:ilvl="1" w:tplc="EBCEEC2A" w:tentative="1">
      <w:start w:val="1"/>
      <w:numFmt w:val="lowerLetter"/>
      <w:lvlText w:val="%2."/>
      <w:lvlJc w:val="left"/>
      <w:pPr>
        <w:ind w:left="1868" w:hanging="360"/>
      </w:pPr>
    </w:lvl>
    <w:lvl w:ilvl="2" w:tplc="AD8666C6" w:tentative="1">
      <w:start w:val="1"/>
      <w:numFmt w:val="lowerRoman"/>
      <w:lvlText w:val="%3."/>
      <w:lvlJc w:val="right"/>
      <w:pPr>
        <w:ind w:left="2588" w:hanging="180"/>
      </w:pPr>
    </w:lvl>
    <w:lvl w:ilvl="3" w:tplc="3C144D7C" w:tentative="1">
      <w:start w:val="1"/>
      <w:numFmt w:val="decimal"/>
      <w:lvlText w:val="%4."/>
      <w:lvlJc w:val="left"/>
      <w:pPr>
        <w:ind w:left="3308" w:hanging="360"/>
      </w:pPr>
    </w:lvl>
    <w:lvl w:ilvl="4" w:tplc="1F38FF54" w:tentative="1">
      <w:start w:val="1"/>
      <w:numFmt w:val="lowerLetter"/>
      <w:lvlText w:val="%5."/>
      <w:lvlJc w:val="left"/>
      <w:pPr>
        <w:ind w:left="4028" w:hanging="360"/>
      </w:pPr>
    </w:lvl>
    <w:lvl w:ilvl="5" w:tplc="F98E8200" w:tentative="1">
      <w:start w:val="1"/>
      <w:numFmt w:val="lowerRoman"/>
      <w:lvlText w:val="%6."/>
      <w:lvlJc w:val="right"/>
      <w:pPr>
        <w:ind w:left="4748" w:hanging="180"/>
      </w:pPr>
    </w:lvl>
    <w:lvl w:ilvl="6" w:tplc="B0A2B9EC" w:tentative="1">
      <w:start w:val="1"/>
      <w:numFmt w:val="decimal"/>
      <w:lvlText w:val="%7."/>
      <w:lvlJc w:val="left"/>
      <w:pPr>
        <w:ind w:left="5468" w:hanging="360"/>
      </w:pPr>
    </w:lvl>
    <w:lvl w:ilvl="7" w:tplc="21D43020" w:tentative="1">
      <w:start w:val="1"/>
      <w:numFmt w:val="lowerLetter"/>
      <w:lvlText w:val="%8."/>
      <w:lvlJc w:val="left"/>
      <w:pPr>
        <w:ind w:left="6188" w:hanging="360"/>
      </w:pPr>
    </w:lvl>
    <w:lvl w:ilvl="8" w:tplc="87FE90C8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22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21"/>
  </w:num>
  <w:num w:numId="10">
    <w:abstractNumId w:val="24"/>
  </w:num>
  <w:num w:numId="11">
    <w:abstractNumId w:val="10"/>
  </w:num>
  <w:num w:numId="12">
    <w:abstractNumId w:val="18"/>
  </w:num>
  <w:num w:numId="13">
    <w:abstractNumId w:val="19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14"/>
  </w:num>
  <w:num w:numId="19">
    <w:abstractNumId w:val="26"/>
  </w:num>
  <w:num w:numId="20">
    <w:abstractNumId w:val="7"/>
  </w:num>
  <w:num w:numId="21">
    <w:abstractNumId w:val="12"/>
  </w:num>
  <w:num w:numId="22">
    <w:abstractNumId w:val="5"/>
  </w:num>
  <w:num w:numId="23">
    <w:abstractNumId w:val="8"/>
  </w:num>
  <w:num w:numId="24">
    <w:abstractNumId w:val="15"/>
  </w:num>
  <w:num w:numId="25">
    <w:abstractNumId w:val="25"/>
  </w:num>
  <w:num w:numId="26">
    <w:abstractNumId w:val="27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CE"/>
    <w:rsid w:val="0002594C"/>
    <w:rsid w:val="00034066"/>
    <w:rsid w:val="000569F3"/>
    <w:rsid w:val="00094742"/>
    <w:rsid w:val="000A2D0C"/>
    <w:rsid w:val="0015678E"/>
    <w:rsid w:val="00176B52"/>
    <w:rsid w:val="00191DB3"/>
    <w:rsid w:val="001A4EF9"/>
    <w:rsid w:val="001B24A7"/>
    <w:rsid w:val="001C559C"/>
    <w:rsid w:val="00206DA5"/>
    <w:rsid w:val="002239FA"/>
    <w:rsid w:val="00291E6F"/>
    <w:rsid w:val="002C0AF0"/>
    <w:rsid w:val="002C60C9"/>
    <w:rsid w:val="002D1D9E"/>
    <w:rsid w:val="002E0344"/>
    <w:rsid w:val="00314866"/>
    <w:rsid w:val="0035006E"/>
    <w:rsid w:val="00357C68"/>
    <w:rsid w:val="003B3A9E"/>
    <w:rsid w:val="003E26FB"/>
    <w:rsid w:val="003F64AF"/>
    <w:rsid w:val="0046322E"/>
    <w:rsid w:val="0049611E"/>
    <w:rsid w:val="004A1AC9"/>
    <w:rsid w:val="004B611E"/>
    <w:rsid w:val="004E0226"/>
    <w:rsid w:val="004F7778"/>
    <w:rsid w:val="0053005E"/>
    <w:rsid w:val="00542D41"/>
    <w:rsid w:val="0054693B"/>
    <w:rsid w:val="0055344C"/>
    <w:rsid w:val="005B5BE0"/>
    <w:rsid w:val="005D056F"/>
    <w:rsid w:val="005F7386"/>
    <w:rsid w:val="005F7E6F"/>
    <w:rsid w:val="00627692"/>
    <w:rsid w:val="00637CA2"/>
    <w:rsid w:val="00644FD9"/>
    <w:rsid w:val="00653B02"/>
    <w:rsid w:val="00657009"/>
    <w:rsid w:val="006F61FF"/>
    <w:rsid w:val="00701EFD"/>
    <w:rsid w:val="007179DE"/>
    <w:rsid w:val="00736015"/>
    <w:rsid w:val="0076528D"/>
    <w:rsid w:val="007B4261"/>
    <w:rsid w:val="007E5D30"/>
    <w:rsid w:val="00812DAB"/>
    <w:rsid w:val="008209FF"/>
    <w:rsid w:val="00830A8F"/>
    <w:rsid w:val="008709C3"/>
    <w:rsid w:val="00880D13"/>
    <w:rsid w:val="008A515C"/>
    <w:rsid w:val="00917754"/>
    <w:rsid w:val="0092400F"/>
    <w:rsid w:val="00926B41"/>
    <w:rsid w:val="009520F1"/>
    <w:rsid w:val="0097414D"/>
    <w:rsid w:val="00974EA8"/>
    <w:rsid w:val="009C75BB"/>
    <w:rsid w:val="009D3B2B"/>
    <w:rsid w:val="009D5AB7"/>
    <w:rsid w:val="009E3BD0"/>
    <w:rsid w:val="00A061CC"/>
    <w:rsid w:val="00A16290"/>
    <w:rsid w:val="00A22CDC"/>
    <w:rsid w:val="00A269CE"/>
    <w:rsid w:val="00A43791"/>
    <w:rsid w:val="00A9769C"/>
    <w:rsid w:val="00AA483C"/>
    <w:rsid w:val="00AE7566"/>
    <w:rsid w:val="00B11F75"/>
    <w:rsid w:val="00B12339"/>
    <w:rsid w:val="00BE2EF8"/>
    <w:rsid w:val="00BF33E4"/>
    <w:rsid w:val="00C164B3"/>
    <w:rsid w:val="00C167DD"/>
    <w:rsid w:val="00C53619"/>
    <w:rsid w:val="00C64CA7"/>
    <w:rsid w:val="00C947BB"/>
    <w:rsid w:val="00CA1E92"/>
    <w:rsid w:val="00CA3F69"/>
    <w:rsid w:val="00D12F5D"/>
    <w:rsid w:val="00D267B1"/>
    <w:rsid w:val="00D74C2C"/>
    <w:rsid w:val="00DF3156"/>
    <w:rsid w:val="00E1067B"/>
    <w:rsid w:val="00E1345F"/>
    <w:rsid w:val="00E820FB"/>
    <w:rsid w:val="00EB30E8"/>
    <w:rsid w:val="00EC36EE"/>
    <w:rsid w:val="00EC4BD2"/>
    <w:rsid w:val="00EC5FAC"/>
    <w:rsid w:val="00EC70CD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D4DF12-7183-4539-ABE0-FDCC9129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40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24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1"/>
    <w:next w:val="Styl1"/>
    <w:link w:val="Nadpis3Char"/>
    <w:uiPriority w:val="99"/>
    <w:qFormat/>
    <w:rsid w:val="0055344C"/>
    <w:pPr>
      <w:keepLines w:val="0"/>
      <w:spacing w:after="120" w:line="300" w:lineRule="exact"/>
      <w:ind w:left="567" w:hanging="567"/>
      <w:outlineLvl w:val="2"/>
    </w:pPr>
    <w:rPr>
      <w:rFonts w:ascii="Arial" w:eastAsia="Times New Roman" w:hAnsi="Arial" w:cs="Times New Roman"/>
      <w:b/>
      <w:color w:val="auto"/>
      <w:kern w:val="28"/>
      <w:sz w:val="22"/>
      <w:szCs w:val="20"/>
    </w:rPr>
  </w:style>
  <w:style w:type="paragraph" w:styleId="Nadpis4">
    <w:name w:val="heading 4"/>
    <w:basedOn w:val="Nadpis1"/>
    <w:next w:val="Styl1"/>
    <w:link w:val="Nadpis4Char"/>
    <w:uiPriority w:val="99"/>
    <w:qFormat/>
    <w:rsid w:val="0055344C"/>
    <w:pPr>
      <w:keepLines w:val="0"/>
      <w:tabs>
        <w:tab w:val="left" w:pos="851"/>
      </w:tabs>
      <w:spacing w:after="120" w:line="280" w:lineRule="atLeast"/>
      <w:ind w:left="851" w:hanging="851"/>
      <w:outlineLvl w:val="3"/>
    </w:pPr>
    <w:rPr>
      <w:rFonts w:ascii="Arial" w:eastAsia="Arial Unicode MS" w:hAnsi="Arial" w:cs="Times New Roman"/>
      <w:b/>
      <w:color w:val="auto"/>
      <w:kern w:val="28"/>
      <w:sz w:val="22"/>
      <w:szCs w:val="20"/>
    </w:rPr>
  </w:style>
  <w:style w:type="paragraph" w:styleId="Nadpis5">
    <w:name w:val="heading 5"/>
    <w:basedOn w:val="Nadpis1"/>
    <w:next w:val="Styl1"/>
    <w:link w:val="Nadpis5Char"/>
    <w:uiPriority w:val="99"/>
    <w:qFormat/>
    <w:rsid w:val="0055344C"/>
    <w:pPr>
      <w:keepLines w:val="0"/>
      <w:tabs>
        <w:tab w:val="left" w:pos="567"/>
      </w:tabs>
      <w:spacing w:after="120" w:line="280" w:lineRule="atLeast"/>
      <w:ind w:left="567" w:hanging="567"/>
      <w:outlineLvl w:val="4"/>
    </w:pPr>
    <w:rPr>
      <w:rFonts w:ascii="Arial" w:eastAsia="Arial Unicode MS" w:hAnsi="Arial" w:cs="Times New Roman"/>
      <w:b/>
      <w:color w:val="auto"/>
      <w:kern w:val="28"/>
      <w:sz w:val="22"/>
      <w:szCs w:val="20"/>
    </w:rPr>
  </w:style>
  <w:style w:type="paragraph" w:styleId="Nadpis6">
    <w:name w:val="heading 6"/>
    <w:basedOn w:val="Nadpis1"/>
    <w:next w:val="Styl1"/>
    <w:link w:val="Nadpis6Char"/>
    <w:uiPriority w:val="99"/>
    <w:qFormat/>
    <w:rsid w:val="0055344C"/>
    <w:pPr>
      <w:keepLines w:val="0"/>
      <w:tabs>
        <w:tab w:val="left" w:pos="567"/>
      </w:tabs>
      <w:spacing w:line="280" w:lineRule="atLeast"/>
      <w:outlineLvl w:val="5"/>
    </w:pPr>
    <w:rPr>
      <w:rFonts w:ascii="Arial" w:eastAsia="Arial Unicode MS" w:hAnsi="Arial" w:cs="Times New Roman"/>
      <w:b/>
      <w:color w:val="auto"/>
      <w:kern w:val="2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69C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5344C"/>
    <w:pPr>
      <w:tabs>
        <w:tab w:val="left" w:pos="851"/>
      </w:tabs>
      <w:spacing w:before="240" w:after="60" w:line="280" w:lineRule="atLeast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5344C"/>
    <w:pPr>
      <w:tabs>
        <w:tab w:val="left" w:pos="1134"/>
      </w:tabs>
      <w:spacing w:before="240" w:after="60" w:line="28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rsid w:val="00A269C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customStyle="1" w:styleId="Normln0">
    <w:name w:val="Normální~"/>
    <w:basedOn w:val="Normln"/>
    <w:rsid w:val="00A269CE"/>
    <w:pPr>
      <w:widowControl w:val="0"/>
    </w:pPr>
    <w:rPr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A269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">
    <w:name w:val="Základní text 3~"/>
    <w:basedOn w:val="Normln0"/>
    <w:rsid w:val="00A269CE"/>
    <w:pPr>
      <w:spacing w:before="120" w:line="240" w:lineRule="atLeast"/>
      <w:jc w:val="both"/>
    </w:pPr>
  </w:style>
  <w:style w:type="paragraph" w:styleId="Obsah1">
    <w:name w:val="toc 1"/>
    <w:basedOn w:val="Normln"/>
    <w:next w:val="Normln"/>
    <w:autoRedefine/>
    <w:uiPriority w:val="39"/>
    <w:qFormat/>
    <w:rsid w:val="00357C68"/>
    <w:pPr>
      <w:tabs>
        <w:tab w:val="left" w:pos="709"/>
        <w:tab w:val="right" w:leader="dot" w:pos="9356"/>
      </w:tabs>
      <w:ind w:left="709" w:right="284" w:hanging="709"/>
      <w:jc w:val="both"/>
    </w:pPr>
    <w:rPr>
      <w:rFonts w:ascii="Arial" w:hAnsi="Arial" w:cs="Arial"/>
      <w:noProof/>
    </w:rPr>
  </w:style>
  <w:style w:type="paragraph" w:styleId="Obsah2">
    <w:name w:val="toc 2"/>
    <w:basedOn w:val="Normln"/>
    <w:next w:val="Normln"/>
    <w:autoRedefine/>
    <w:uiPriority w:val="39"/>
    <w:qFormat/>
    <w:rsid w:val="00357C68"/>
    <w:pPr>
      <w:tabs>
        <w:tab w:val="left" w:pos="880"/>
        <w:tab w:val="right" w:leader="dot" w:pos="9360"/>
      </w:tabs>
      <w:ind w:left="221"/>
      <w:jc w:val="both"/>
    </w:pPr>
    <w:rPr>
      <w:rFonts w:ascii="Arial" w:hAnsi="Arial" w:cs="Arial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357C68"/>
    <w:pPr>
      <w:tabs>
        <w:tab w:val="left" w:pos="567"/>
        <w:tab w:val="left" w:pos="851"/>
        <w:tab w:val="left" w:pos="1540"/>
        <w:tab w:val="left" w:pos="9214"/>
      </w:tabs>
      <w:ind w:left="567" w:right="425" w:hanging="567"/>
    </w:pPr>
    <w:rPr>
      <w:rFonts w:ascii="Arial" w:hAnsi="Arial" w:cs="Arial"/>
      <w:sz w:val="22"/>
      <w:szCs w:val="22"/>
    </w:rPr>
  </w:style>
  <w:style w:type="character" w:styleId="Hypertextovodkaz">
    <w:name w:val="Hyperlink"/>
    <w:aliases w:val="Obsah"/>
    <w:basedOn w:val="Standardnpsmoodstavce"/>
    <w:uiPriority w:val="99"/>
    <w:rsid w:val="00357C6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240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24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92400F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924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unhideWhenUsed/>
    <w:rsid w:val="0092400F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92400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9240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9240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49611E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Import0"/>
    <w:uiPriority w:val="99"/>
    <w:rsid w:val="004961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3">
    <w:name w:val="Import 3"/>
    <w:basedOn w:val="Import0"/>
    <w:uiPriority w:val="99"/>
    <w:rsid w:val="004961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uiPriority w:val="99"/>
    <w:rsid w:val="004961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55">
    <w:name w:val="Import 55"/>
    <w:basedOn w:val="Import0"/>
    <w:rsid w:val="0049611E"/>
    <w:pPr>
      <w:tabs>
        <w:tab w:val="left" w:pos="4608"/>
        <w:tab w:val="left" w:pos="7920"/>
      </w:tabs>
      <w:spacing w:line="230" w:lineRule="auto"/>
    </w:pPr>
  </w:style>
  <w:style w:type="paragraph" w:customStyle="1" w:styleId="Import57">
    <w:name w:val="Import 57"/>
    <w:basedOn w:val="Import0"/>
    <w:rsid w:val="004961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44"/>
    </w:pPr>
  </w:style>
  <w:style w:type="paragraph" w:customStyle="1" w:styleId="Import12">
    <w:name w:val="Import 12"/>
    <w:basedOn w:val="Import0"/>
    <w:rsid w:val="0049611E"/>
    <w:pPr>
      <w:tabs>
        <w:tab w:val="left" w:pos="8064"/>
      </w:tabs>
      <w:spacing w:line="230" w:lineRule="auto"/>
      <w:ind w:left="1152"/>
    </w:pPr>
  </w:style>
  <w:style w:type="paragraph" w:customStyle="1" w:styleId="Import4">
    <w:name w:val="Import 4"/>
    <w:basedOn w:val="Import0"/>
    <w:rsid w:val="0049611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/>
    </w:pPr>
  </w:style>
  <w:style w:type="character" w:customStyle="1" w:styleId="Nadpis3Char">
    <w:name w:val="Nadpis 3 Char"/>
    <w:basedOn w:val="Standardnpsmoodstavce"/>
    <w:link w:val="Nadpis3"/>
    <w:uiPriority w:val="99"/>
    <w:rsid w:val="0055344C"/>
    <w:rPr>
      <w:rFonts w:ascii="Arial" w:eastAsia="Times New Roman" w:hAnsi="Arial" w:cs="Times New Roman"/>
      <w:b/>
      <w:kern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5344C"/>
    <w:rPr>
      <w:rFonts w:ascii="Arial" w:eastAsia="Arial Unicode MS" w:hAnsi="Arial" w:cs="Times New Roman"/>
      <w:b/>
      <w:kern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5344C"/>
    <w:rPr>
      <w:rFonts w:ascii="Arial" w:eastAsia="Arial Unicode MS" w:hAnsi="Arial" w:cs="Times New Roman"/>
      <w:b/>
      <w:kern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5344C"/>
    <w:rPr>
      <w:rFonts w:ascii="Arial" w:eastAsia="Arial Unicode MS" w:hAnsi="Arial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5344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5344C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344C"/>
    <w:pPr>
      <w:tabs>
        <w:tab w:val="center" w:pos="4536"/>
        <w:tab w:val="right" w:pos="9072"/>
      </w:tabs>
      <w:spacing w:before="60" w:after="60" w:line="280" w:lineRule="atLeast"/>
      <w:ind w:left="284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5344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5344C"/>
    <w:pPr>
      <w:tabs>
        <w:tab w:val="center" w:pos="4536"/>
        <w:tab w:val="right" w:pos="9072"/>
      </w:tabs>
      <w:spacing w:before="60" w:after="60" w:line="280" w:lineRule="atLeast"/>
      <w:ind w:left="284"/>
      <w:jc w:val="both"/>
    </w:pPr>
    <w:rPr>
      <w:rFonts w:ascii="Arial" w:hAnsi="Arial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5344C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5344C"/>
  </w:style>
  <w:style w:type="paragraph" w:customStyle="1" w:styleId="Styl1">
    <w:name w:val="Styl1"/>
    <w:basedOn w:val="Normln"/>
    <w:link w:val="Styl1Char"/>
    <w:qFormat/>
    <w:rsid w:val="0055344C"/>
    <w:pPr>
      <w:spacing w:before="60" w:line="280" w:lineRule="atLeast"/>
      <w:ind w:firstLine="284"/>
      <w:jc w:val="both"/>
    </w:pPr>
    <w:rPr>
      <w:rFonts w:ascii="Arial" w:eastAsia="Arial Unicode MS" w:hAnsi="Arial"/>
      <w:sz w:val="22"/>
      <w:szCs w:val="20"/>
    </w:rPr>
  </w:style>
  <w:style w:type="paragraph" w:customStyle="1" w:styleId="Styl2">
    <w:name w:val="Styl2"/>
    <w:basedOn w:val="Styl1"/>
    <w:next w:val="Styl1"/>
    <w:link w:val="Styl2Char"/>
    <w:uiPriority w:val="99"/>
    <w:qFormat/>
    <w:rsid w:val="0055344C"/>
    <w:pPr>
      <w:numPr>
        <w:numId w:val="7"/>
      </w:numPr>
      <w:spacing w:before="0"/>
    </w:pPr>
  </w:style>
  <w:style w:type="paragraph" w:customStyle="1" w:styleId="Styl3">
    <w:name w:val="Styl3"/>
    <w:basedOn w:val="Styl2"/>
    <w:uiPriority w:val="99"/>
    <w:qFormat/>
    <w:rsid w:val="0055344C"/>
    <w:pPr>
      <w:numPr>
        <w:numId w:val="8"/>
      </w:numPr>
      <w:ind w:left="567" w:hanging="283"/>
    </w:pPr>
  </w:style>
  <w:style w:type="paragraph" w:styleId="slovanseznam">
    <w:name w:val="List Number"/>
    <w:basedOn w:val="Normln"/>
    <w:uiPriority w:val="99"/>
    <w:semiHidden/>
    <w:rsid w:val="0055344C"/>
    <w:pPr>
      <w:spacing w:before="60" w:after="60" w:line="280" w:lineRule="atLeast"/>
      <w:ind w:left="283" w:hanging="283"/>
      <w:jc w:val="both"/>
    </w:pPr>
    <w:rPr>
      <w:rFonts w:ascii="Arial" w:hAnsi="Arial"/>
      <w:sz w:val="22"/>
      <w:szCs w:val="20"/>
    </w:rPr>
  </w:style>
  <w:style w:type="paragraph" w:styleId="Seznam">
    <w:name w:val="List"/>
    <w:basedOn w:val="Normln"/>
    <w:uiPriority w:val="99"/>
    <w:semiHidden/>
    <w:rsid w:val="0055344C"/>
    <w:pPr>
      <w:spacing w:before="60" w:after="60" w:line="280" w:lineRule="atLeast"/>
      <w:ind w:left="283" w:hanging="283"/>
      <w:jc w:val="both"/>
    </w:pPr>
    <w:rPr>
      <w:rFonts w:ascii="Arial" w:hAnsi="Arial"/>
      <w:sz w:val="22"/>
      <w:szCs w:val="20"/>
    </w:rPr>
  </w:style>
  <w:style w:type="paragraph" w:styleId="Obsah4">
    <w:name w:val="toc 4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660"/>
      <w:jc w:val="both"/>
    </w:pPr>
    <w:rPr>
      <w:rFonts w:ascii="Arial" w:hAnsi="Arial"/>
      <w:sz w:val="22"/>
      <w:szCs w:val="20"/>
    </w:rPr>
  </w:style>
  <w:style w:type="paragraph" w:styleId="Obsah5">
    <w:name w:val="toc 5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880"/>
      <w:jc w:val="both"/>
    </w:pPr>
    <w:rPr>
      <w:rFonts w:ascii="Arial" w:hAnsi="Arial"/>
      <w:sz w:val="22"/>
      <w:szCs w:val="20"/>
    </w:rPr>
  </w:style>
  <w:style w:type="paragraph" w:styleId="Obsah6">
    <w:name w:val="toc 6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1100"/>
      <w:jc w:val="both"/>
    </w:pPr>
    <w:rPr>
      <w:rFonts w:ascii="Arial" w:hAnsi="Arial"/>
      <w:sz w:val="22"/>
      <w:szCs w:val="20"/>
    </w:rPr>
  </w:style>
  <w:style w:type="paragraph" w:styleId="Obsah7">
    <w:name w:val="toc 7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1320"/>
      <w:jc w:val="both"/>
    </w:pPr>
    <w:rPr>
      <w:rFonts w:ascii="Arial" w:hAnsi="Arial"/>
      <w:sz w:val="22"/>
      <w:szCs w:val="20"/>
    </w:rPr>
  </w:style>
  <w:style w:type="paragraph" w:styleId="Obsah8">
    <w:name w:val="toc 8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1540"/>
      <w:jc w:val="both"/>
    </w:pPr>
    <w:rPr>
      <w:rFonts w:ascii="Arial" w:hAnsi="Arial"/>
      <w:sz w:val="22"/>
      <w:szCs w:val="20"/>
    </w:rPr>
  </w:style>
  <w:style w:type="paragraph" w:styleId="Obsah9">
    <w:name w:val="toc 9"/>
    <w:basedOn w:val="Normln"/>
    <w:next w:val="Normln"/>
    <w:uiPriority w:val="39"/>
    <w:rsid w:val="0055344C"/>
    <w:pPr>
      <w:tabs>
        <w:tab w:val="right" w:leader="dot" w:pos="9360"/>
      </w:tabs>
      <w:spacing w:before="60" w:after="60" w:line="280" w:lineRule="atLeast"/>
      <w:ind w:left="1760"/>
      <w:jc w:val="both"/>
    </w:pPr>
    <w:rPr>
      <w:rFonts w:ascii="Arial" w:hAnsi="Arial"/>
      <w:sz w:val="22"/>
      <w:szCs w:val="20"/>
    </w:rPr>
  </w:style>
  <w:style w:type="paragraph" w:customStyle="1" w:styleId="Styl5">
    <w:name w:val="Styl5"/>
    <w:basedOn w:val="Normlnodsazen"/>
    <w:next w:val="Styl1"/>
    <w:autoRedefine/>
    <w:uiPriority w:val="99"/>
    <w:qFormat/>
    <w:rsid w:val="0055344C"/>
    <w:pPr>
      <w:spacing w:line="240" w:lineRule="auto"/>
      <w:ind w:left="0"/>
    </w:pPr>
    <w:rPr>
      <w:u w:val="single"/>
    </w:rPr>
  </w:style>
  <w:style w:type="paragraph" w:styleId="Titulek">
    <w:name w:val="caption"/>
    <w:basedOn w:val="Normln"/>
    <w:next w:val="Normln"/>
    <w:uiPriority w:val="99"/>
    <w:qFormat/>
    <w:rsid w:val="0055344C"/>
    <w:pPr>
      <w:spacing w:before="240" w:after="240" w:line="280" w:lineRule="atLeast"/>
      <w:jc w:val="center"/>
    </w:pPr>
    <w:rPr>
      <w:rFonts w:ascii="Arial" w:hAnsi="Arial"/>
      <w:b/>
      <w:caps/>
      <w:sz w:val="40"/>
      <w:szCs w:val="20"/>
    </w:rPr>
  </w:style>
  <w:style w:type="paragraph" w:styleId="Podnadpis">
    <w:name w:val="Subtitle"/>
    <w:basedOn w:val="Normln"/>
    <w:link w:val="PodnadpisChar"/>
    <w:uiPriority w:val="99"/>
    <w:qFormat/>
    <w:rsid w:val="0055344C"/>
    <w:pPr>
      <w:spacing w:before="60" w:after="120" w:line="280" w:lineRule="atLeast"/>
      <w:jc w:val="center"/>
      <w:outlineLvl w:val="1"/>
    </w:pPr>
    <w:rPr>
      <w:rFonts w:ascii="Arial" w:hAnsi="Arial"/>
      <w:caps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55344C"/>
    <w:rPr>
      <w:rFonts w:ascii="Arial" w:eastAsia="Times New Roman" w:hAnsi="Arial" w:cs="Times New Roman"/>
      <w:caps/>
      <w:sz w:val="28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55344C"/>
  </w:style>
  <w:style w:type="paragraph" w:customStyle="1" w:styleId="Styl4">
    <w:name w:val="Styl4"/>
    <w:basedOn w:val="Normln"/>
    <w:next w:val="Styl1"/>
    <w:uiPriority w:val="99"/>
    <w:qFormat/>
    <w:rsid w:val="0055344C"/>
    <w:pPr>
      <w:spacing w:before="120" w:line="280" w:lineRule="atLeast"/>
      <w:jc w:val="both"/>
    </w:pPr>
    <w:rPr>
      <w:rFonts w:ascii="Arial" w:hAnsi="Arial"/>
      <w:b/>
      <w:sz w:val="22"/>
      <w:szCs w:val="20"/>
    </w:rPr>
  </w:style>
  <w:style w:type="paragraph" w:customStyle="1" w:styleId="Styl6">
    <w:name w:val="Styl6"/>
    <w:basedOn w:val="Styl4"/>
    <w:next w:val="Normln"/>
    <w:uiPriority w:val="99"/>
    <w:qFormat/>
    <w:rsid w:val="0055344C"/>
    <w:rPr>
      <w:u w:val="single"/>
    </w:rPr>
  </w:style>
  <w:style w:type="paragraph" w:styleId="Citt">
    <w:name w:val="Quote"/>
    <w:basedOn w:val="Normln"/>
    <w:next w:val="Normln"/>
    <w:link w:val="CittChar"/>
    <w:uiPriority w:val="99"/>
    <w:qFormat/>
    <w:rsid w:val="0055344C"/>
    <w:pPr>
      <w:spacing w:before="60" w:after="60"/>
      <w:ind w:left="284"/>
      <w:jc w:val="both"/>
    </w:pPr>
    <w:rPr>
      <w:rFonts w:ascii="Arial" w:hAnsi="Arial"/>
      <w:i/>
      <w:iCs/>
      <w:color w:val="000000"/>
      <w:sz w:val="22"/>
      <w:szCs w:val="20"/>
    </w:rPr>
  </w:style>
  <w:style w:type="character" w:customStyle="1" w:styleId="CittChar">
    <w:name w:val="Citát Char"/>
    <w:basedOn w:val="Standardnpsmoodstavce"/>
    <w:link w:val="Citt"/>
    <w:uiPriority w:val="99"/>
    <w:rsid w:val="0055344C"/>
    <w:rPr>
      <w:rFonts w:ascii="Arial" w:eastAsia="Times New Roman" w:hAnsi="Arial" w:cs="Times New Roman"/>
      <w:i/>
      <w:iCs/>
      <w:color w:val="000000"/>
      <w:szCs w:val="20"/>
      <w:lang w:eastAsia="cs-CZ"/>
    </w:rPr>
  </w:style>
  <w:style w:type="paragraph" w:customStyle="1" w:styleId="Obsahnzev">
    <w:name w:val="Obsah název"/>
    <w:basedOn w:val="Obsah3"/>
    <w:next w:val="Normlnodsazen"/>
    <w:uiPriority w:val="99"/>
    <w:qFormat/>
    <w:rsid w:val="0055344C"/>
    <w:pPr>
      <w:tabs>
        <w:tab w:val="clear" w:pos="567"/>
        <w:tab w:val="clear" w:pos="851"/>
        <w:tab w:val="clear" w:pos="1540"/>
        <w:tab w:val="clear" w:pos="9214"/>
        <w:tab w:val="left" w:pos="0"/>
        <w:tab w:val="right" w:pos="9072"/>
      </w:tabs>
      <w:spacing w:after="120"/>
      <w:ind w:left="0" w:right="0" w:firstLine="0"/>
    </w:pPr>
    <w:rPr>
      <w:rFonts w:cs="Times New Roman"/>
      <w:noProof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5344C"/>
    <w:pPr>
      <w:spacing w:before="60" w:after="60"/>
      <w:outlineLvl w:val="0"/>
    </w:pPr>
    <w:rPr>
      <w:rFonts w:ascii="Arial" w:hAnsi="Arial"/>
      <w:b/>
      <w:bC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55344C"/>
    <w:rPr>
      <w:rFonts w:ascii="Arial" w:eastAsia="Times New Roman" w:hAnsi="Arial" w:cs="Times New Roman"/>
      <w:b/>
      <w:bCs/>
      <w:kern w:val="28"/>
      <w:sz w:val="28"/>
      <w:szCs w:val="32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344C"/>
    <w:pPr>
      <w:spacing w:before="60" w:after="60" w:line="280" w:lineRule="atLeast"/>
      <w:ind w:left="708"/>
      <w:jc w:val="both"/>
    </w:pPr>
    <w:rPr>
      <w:rFonts w:ascii="Arial" w:hAnsi="Arial"/>
      <w:sz w:val="22"/>
      <w:szCs w:val="20"/>
    </w:rPr>
  </w:style>
  <w:style w:type="paragraph" w:styleId="Nadpisobsahu">
    <w:name w:val="TOC Heading"/>
    <w:basedOn w:val="Nadpis1"/>
    <w:next w:val="Normln"/>
    <w:uiPriority w:val="99"/>
    <w:unhideWhenUsed/>
    <w:qFormat/>
    <w:rsid w:val="0055344C"/>
    <w:pPr>
      <w:tabs>
        <w:tab w:val="left" w:pos="567"/>
      </w:tabs>
      <w:spacing w:before="480" w:line="276" w:lineRule="auto"/>
      <w:outlineLvl w:val="9"/>
    </w:pPr>
    <w:rPr>
      <w:rFonts w:ascii="Arial" w:eastAsia="Arial Unicode MS" w:hAnsi="Arial" w:cs="Arial"/>
      <w:b/>
      <w:bCs/>
      <w:color w:val="auto"/>
      <w:sz w:val="24"/>
      <w:szCs w:val="24"/>
      <w:lang w:eastAsia="en-US"/>
    </w:rPr>
  </w:style>
  <w:style w:type="character" w:customStyle="1" w:styleId="Styl1Char">
    <w:name w:val="Styl1 Char"/>
    <w:basedOn w:val="Standardnpsmoodstavce"/>
    <w:link w:val="Styl1"/>
    <w:locked/>
    <w:rsid w:val="0055344C"/>
    <w:rPr>
      <w:rFonts w:ascii="Arial" w:eastAsia="Arial Unicode MS" w:hAnsi="Arial" w:cs="Times New Roman"/>
      <w:szCs w:val="20"/>
      <w:lang w:eastAsia="cs-CZ"/>
    </w:rPr>
  </w:style>
  <w:style w:type="character" w:customStyle="1" w:styleId="Styl2Char">
    <w:name w:val="Styl2 Char"/>
    <w:link w:val="Styl2"/>
    <w:uiPriority w:val="99"/>
    <w:locked/>
    <w:rsid w:val="0055344C"/>
    <w:rPr>
      <w:rFonts w:ascii="Arial" w:eastAsia="Arial Unicode MS" w:hAnsi="Arial" w:cs="Times New Roman"/>
      <w:szCs w:val="20"/>
      <w:lang w:eastAsia="cs-CZ"/>
    </w:rPr>
  </w:style>
  <w:style w:type="paragraph" w:customStyle="1" w:styleId="Styl7">
    <w:name w:val="Styl7"/>
    <w:basedOn w:val="Styl2"/>
    <w:next w:val="Styl1"/>
    <w:uiPriority w:val="99"/>
    <w:rsid w:val="0055344C"/>
    <w:pPr>
      <w:numPr>
        <w:numId w:val="0"/>
      </w:numPr>
      <w:tabs>
        <w:tab w:val="left" w:pos="426"/>
      </w:tabs>
      <w:spacing w:line="240" w:lineRule="atLeast"/>
      <w:ind w:left="426" w:hanging="426"/>
    </w:pPr>
    <w:rPr>
      <w:rFonts w:eastAsia="@Arial Unicode MS"/>
      <w:szCs w:val="22"/>
    </w:rPr>
  </w:style>
  <w:style w:type="paragraph" w:customStyle="1" w:styleId="Styl9">
    <w:name w:val="Styl9"/>
    <w:basedOn w:val="Styl2"/>
    <w:uiPriority w:val="99"/>
    <w:rsid w:val="0055344C"/>
    <w:pPr>
      <w:numPr>
        <w:numId w:val="9"/>
      </w:numPr>
      <w:spacing w:after="20" w:line="240" w:lineRule="atLeast"/>
      <w:ind w:left="567" w:hanging="207"/>
    </w:pPr>
    <w:rPr>
      <w:szCs w:val="22"/>
    </w:rPr>
  </w:style>
  <w:style w:type="paragraph" w:styleId="Bezmezer">
    <w:name w:val="No Spacing"/>
    <w:next w:val="Styl1"/>
    <w:uiPriority w:val="99"/>
    <w:qFormat/>
    <w:rsid w:val="0055344C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Normln-2">
    <w:name w:val="Normální-2"/>
    <w:basedOn w:val="Normln"/>
    <w:next w:val="Styl1"/>
    <w:uiPriority w:val="99"/>
    <w:rsid w:val="0055344C"/>
    <w:pPr>
      <w:spacing w:before="6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textodstavce">
    <w:name w:val="text odstavce"/>
    <w:basedOn w:val="Normln"/>
    <w:uiPriority w:val="99"/>
    <w:rsid w:val="0055344C"/>
    <w:pPr>
      <w:spacing w:before="60"/>
      <w:jc w:val="both"/>
    </w:pPr>
    <w:rPr>
      <w:lang w:eastAsia="en-US"/>
    </w:rPr>
  </w:style>
  <w:style w:type="paragraph" w:customStyle="1" w:styleId="Bntext">
    <w:name w:val="Běžný text"/>
    <w:basedOn w:val="Normln"/>
    <w:uiPriority w:val="99"/>
    <w:rsid w:val="0055344C"/>
    <w:pPr>
      <w:widowControl w:val="0"/>
      <w:spacing w:before="60" w:after="60" w:line="288" w:lineRule="auto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5344C"/>
    <w:pPr>
      <w:ind w:left="720"/>
      <w:contextualSpacing/>
    </w:pPr>
  </w:style>
  <w:style w:type="table" w:styleId="Mkatabulky">
    <w:name w:val="Table Grid"/>
    <w:basedOn w:val="Normlntabulka"/>
    <w:uiPriority w:val="99"/>
    <w:rsid w:val="0055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8">
    <w:name w:val="Styl8"/>
    <w:basedOn w:val="Styl7"/>
    <w:next w:val="Styl1"/>
    <w:link w:val="Styl8Char"/>
    <w:uiPriority w:val="99"/>
    <w:rsid w:val="0055344C"/>
    <w:pPr>
      <w:tabs>
        <w:tab w:val="clear" w:pos="426"/>
        <w:tab w:val="num" w:pos="2487"/>
      </w:tabs>
      <w:spacing w:before="60" w:after="60"/>
      <w:ind w:left="2487" w:hanging="360"/>
    </w:pPr>
    <w:rPr>
      <w:rFonts w:eastAsia="Times New Roman"/>
      <w:i/>
      <w:szCs w:val="20"/>
    </w:rPr>
  </w:style>
  <w:style w:type="character" w:customStyle="1" w:styleId="Styl8Char">
    <w:name w:val="Styl8 Char"/>
    <w:basedOn w:val="Styl2Char"/>
    <w:link w:val="Styl8"/>
    <w:uiPriority w:val="99"/>
    <w:locked/>
    <w:rsid w:val="0055344C"/>
    <w:rPr>
      <w:rFonts w:ascii="Arial" w:eastAsia="Times New Roman" w:hAnsi="Arial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4C"/>
    <w:pPr>
      <w:ind w:left="284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4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mport49">
    <w:name w:val="Import 49"/>
    <w:basedOn w:val="Import0"/>
    <w:uiPriority w:val="99"/>
    <w:rsid w:val="0055344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736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B42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B426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5A1B-2A7B-48A5-B008-BB19841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Fischerová Markéta</dc:creator>
  <cp:keywords/>
  <dc:description/>
  <cp:lastModifiedBy>Tereza Voltrová</cp:lastModifiedBy>
  <cp:revision>2</cp:revision>
  <cp:lastPrinted>2016-05-12T10:59:00Z</cp:lastPrinted>
  <dcterms:created xsi:type="dcterms:W3CDTF">2018-02-22T13:02:00Z</dcterms:created>
  <dcterms:modified xsi:type="dcterms:W3CDTF">2018-02-22T13:02:00Z</dcterms:modified>
</cp:coreProperties>
</file>