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BB0D22" w14:textId="7654C826" w:rsidR="000F42B7" w:rsidRDefault="00D023E3" w:rsidP="007336BF">
      <w:pPr>
        <w:ind w:left="4248"/>
      </w:pPr>
      <w:r>
        <w:t xml:space="preserve"> </w:t>
      </w:r>
    </w:p>
    <w:p w14:paraId="34BB0D23" w14:textId="17C2A285" w:rsidR="000F42B7" w:rsidRDefault="000F42B7" w:rsidP="000F42B7">
      <w:pPr>
        <w:pStyle w:val="Stylpravidel"/>
        <w:spacing w:line="240" w:lineRule="auto"/>
        <w:rPr>
          <w:b/>
          <w:spacing w:val="40"/>
        </w:rPr>
      </w:pPr>
      <w:r>
        <w:rPr>
          <w:b/>
          <w:spacing w:val="40"/>
        </w:rPr>
        <w:t xml:space="preserve">PŘÍLOHA č. </w:t>
      </w:r>
      <w:r w:rsidR="007249CF">
        <w:rPr>
          <w:b/>
          <w:spacing w:val="40"/>
        </w:rPr>
        <w:t>3</w:t>
      </w:r>
    </w:p>
    <w:p w14:paraId="34BB0D24" w14:textId="06FD7969" w:rsidR="000F42B7" w:rsidRDefault="000F42B7" w:rsidP="000F42B7">
      <w:pPr>
        <w:pStyle w:val="Stylpravidel"/>
        <w:spacing w:line="240" w:lineRule="auto"/>
        <w:rPr>
          <w:b/>
        </w:rPr>
      </w:pPr>
      <w:r>
        <w:rPr>
          <w:b/>
        </w:rPr>
        <w:t>ke Smlouvě č</w:t>
      </w:r>
      <w:r w:rsidR="00F17966">
        <w:rPr>
          <w:b/>
        </w:rPr>
        <w:t xml:space="preserve">. </w:t>
      </w:r>
      <w:r w:rsidR="007249CF">
        <w:rPr>
          <w:b/>
        </w:rPr>
        <w:t>1852O050</w:t>
      </w:r>
      <w:r w:rsidR="00F17966">
        <w:rPr>
          <w:b/>
        </w:rPr>
        <w:t xml:space="preserve"> </w:t>
      </w:r>
      <w:r>
        <w:rPr>
          <w:b/>
        </w:rPr>
        <w:t>o vydávání, koupi a provádění cirkulace zdravotnických prostředků</w:t>
      </w:r>
    </w:p>
    <w:p w14:paraId="34BB0D25" w14:textId="63832BC7" w:rsidR="000F42B7" w:rsidRDefault="000F42B7" w:rsidP="000F42B7">
      <w:pPr>
        <w:pStyle w:val="Stylpravidel"/>
        <w:jc w:val="left"/>
      </w:pPr>
      <w:r>
        <w:rPr>
          <w:b/>
        </w:rPr>
        <w:t>Seznam provozoven Dodavatele</w:t>
      </w:r>
      <w:r w:rsidR="007336BF">
        <w:rPr>
          <w:b/>
        </w:rPr>
        <w:t>: 52 415 000</w:t>
      </w:r>
      <w:r>
        <w:t xml:space="preserve"> </w:t>
      </w:r>
    </w:p>
    <w:p w14:paraId="3F946FF6" w14:textId="77777777" w:rsidR="006B1490" w:rsidRDefault="006B1490" w:rsidP="000F42B7">
      <w:pPr>
        <w:pStyle w:val="Stylpravidel"/>
        <w:jc w:val="left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185E2B" w14:paraId="20245D4E" w14:textId="77777777" w:rsidTr="00671B2D">
        <w:tc>
          <w:tcPr>
            <w:tcW w:w="4605" w:type="dxa"/>
          </w:tcPr>
          <w:p w14:paraId="227D4CB3" w14:textId="5698CF9E" w:rsidR="00185E2B" w:rsidRDefault="00886609" w:rsidP="00671B2D">
            <w:pPr>
              <w:pStyle w:val="Stylpravidel"/>
            </w:pPr>
            <w:r>
              <w:t>Adresa provozovny</w:t>
            </w:r>
          </w:p>
        </w:tc>
        <w:tc>
          <w:tcPr>
            <w:tcW w:w="4605" w:type="dxa"/>
          </w:tcPr>
          <w:p w14:paraId="3BF42460" w14:textId="560DC79A" w:rsidR="00185E2B" w:rsidRDefault="00886609" w:rsidP="00671B2D">
            <w:pPr>
              <w:pStyle w:val="Stylpravidel"/>
            </w:pPr>
            <w:r>
              <w:t>S regionální působností v kraji</w:t>
            </w:r>
          </w:p>
        </w:tc>
      </w:tr>
      <w:tr w:rsidR="00185E2B" w14:paraId="1ADB693E" w14:textId="77777777" w:rsidTr="00671B2D">
        <w:tc>
          <w:tcPr>
            <w:tcW w:w="4605" w:type="dxa"/>
          </w:tcPr>
          <w:p w14:paraId="2E1C386D" w14:textId="77777777" w:rsidR="00185E2B" w:rsidRDefault="00185E2B" w:rsidP="00671B2D">
            <w:pPr>
              <w:pStyle w:val="Stylpravidel"/>
            </w:pPr>
          </w:p>
        </w:tc>
        <w:tc>
          <w:tcPr>
            <w:tcW w:w="4605" w:type="dxa"/>
          </w:tcPr>
          <w:p w14:paraId="0BAD8531" w14:textId="77777777" w:rsidR="00185E2B" w:rsidRDefault="00185E2B" w:rsidP="00671B2D">
            <w:pPr>
              <w:pStyle w:val="Stylpravidel"/>
            </w:pPr>
          </w:p>
        </w:tc>
      </w:tr>
      <w:tr w:rsidR="00185E2B" w14:paraId="59A4B437" w14:textId="77777777" w:rsidTr="00671B2D">
        <w:tc>
          <w:tcPr>
            <w:tcW w:w="4605" w:type="dxa"/>
          </w:tcPr>
          <w:p w14:paraId="6E612B17" w14:textId="77777777" w:rsidR="00185E2B" w:rsidRDefault="00185E2B" w:rsidP="00671B2D">
            <w:pPr>
              <w:pStyle w:val="Stylpravidel"/>
            </w:pPr>
          </w:p>
        </w:tc>
        <w:tc>
          <w:tcPr>
            <w:tcW w:w="4605" w:type="dxa"/>
          </w:tcPr>
          <w:p w14:paraId="20BEFAB5" w14:textId="77777777" w:rsidR="00185E2B" w:rsidRDefault="00185E2B" w:rsidP="00671B2D">
            <w:pPr>
              <w:pStyle w:val="Stylpravidel"/>
            </w:pPr>
          </w:p>
        </w:tc>
      </w:tr>
      <w:tr w:rsidR="00185E2B" w14:paraId="3EBA364E" w14:textId="77777777" w:rsidTr="00671B2D">
        <w:tc>
          <w:tcPr>
            <w:tcW w:w="4605" w:type="dxa"/>
          </w:tcPr>
          <w:p w14:paraId="1EA2803E" w14:textId="77777777" w:rsidR="00185E2B" w:rsidRDefault="00185E2B" w:rsidP="00671B2D">
            <w:pPr>
              <w:pStyle w:val="Stylpravidel"/>
            </w:pPr>
          </w:p>
        </w:tc>
        <w:tc>
          <w:tcPr>
            <w:tcW w:w="4605" w:type="dxa"/>
          </w:tcPr>
          <w:p w14:paraId="5B1E9154" w14:textId="77777777" w:rsidR="00185E2B" w:rsidRDefault="00185E2B" w:rsidP="00671B2D">
            <w:pPr>
              <w:pStyle w:val="Stylpravidel"/>
            </w:pPr>
          </w:p>
        </w:tc>
      </w:tr>
      <w:tr w:rsidR="00185E2B" w14:paraId="370439E6" w14:textId="77777777" w:rsidTr="00671B2D">
        <w:tc>
          <w:tcPr>
            <w:tcW w:w="4605" w:type="dxa"/>
          </w:tcPr>
          <w:p w14:paraId="08C232AB" w14:textId="77777777" w:rsidR="00185E2B" w:rsidRDefault="00185E2B" w:rsidP="00671B2D">
            <w:pPr>
              <w:pStyle w:val="Stylpravidel"/>
            </w:pPr>
          </w:p>
        </w:tc>
        <w:tc>
          <w:tcPr>
            <w:tcW w:w="4605" w:type="dxa"/>
          </w:tcPr>
          <w:p w14:paraId="1D1E85EB" w14:textId="77777777" w:rsidR="00185E2B" w:rsidRDefault="00185E2B" w:rsidP="00671B2D">
            <w:pPr>
              <w:pStyle w:val="Stylpravidel"/>
            </w:pPr>
          </w:p>
        </w:tc>
      </w:tr>
      <w:tr w:rsidR="00185E2B" w14:paraId="621EC991" w14:textId="77777777" w:rsidTr="00671B2D">
        <w:tc>
          <w:tcPr>
            <w:tcW w:w="4605" w:type="dxa"/>
          </w:tcPr>
          <w:p w14:paraId="382E08DE" w14:textId="77777777" w:rsidR="00185E2B" w:rsidRDefault="00185E2B" w:rsidP="00671B2D">
            <w:pPr>
              <w:pStyle w:val="Stylpravidel"/>
            </w:pPr>
          </w:p>
        </w:tc>
        <w:tc>
          <w:tcPr>
            <w:tcW w:w="4605" w:type="dxa"/>
          </w:tcPr>
          <w:p w14:paraId="5916FE18" w14:textId="77777777" w:rsidR="00185E2B" w:rsidRDefault="00185E2B" w:rsidP="00671B2D">
            <w:pPr>
              <w:pStyle w:val="Stylpravidel"/>
            </w:pPr>
          </w:p>
        </w:tc>
      </w:tr>
      <w:tr w:rsidR="00185E2B" w14:paraId="7F7EAC6B" w14:textId="77777777" w:rsidTr="00671B2D">
        <w:tc>
          <w:tcPr>
            <w:tcW w:w="4605" w:type="dxa"/>
          </w:tcPr>
          <w:p w14:paraId="52279A43" w14:textId="77777777" w:rsidR="00185E2B" w:rsidRDefault="00185E2B" w:rsidP="00671B2D">
            <w:pPr>
              <w:pStyle w:val="Stylpravidel"/>
            </w:pPr>
          </w:p>
        </w:tc>
        <w:tc>
          <w:tcPr>
            <w:tcW w:w="4605" w:type="dxa"/>
          </w:tcPr>
          <w:p w14:paraId="5455ED55" w14:textId="77777777" w:rsidR="00185E2B" w:rsidRDefault="00185E2B" w:rsidP="00671B2D">
            <w:pPr>
              <w:pStyle w:val="Stylpravidel"/>
            </w:pPr>
          </w:p>
        </w:tc>
      </w:tr>
      <w:tr w:rsidR="00185E2B" w14:paraId="307E6104" w14:textId="77777777" w:rsidTr="00671B2D">
        <w:tc>
          <w:tcPr>
            <w:tcW w:w="4605" w:type="dxa"/>
          </w:tcPr>
          <w:p w14:paraId="39A97D35" w14:textId="77777777" w:rsidR="00185E2B" w:rsidRDefault="00185E2B" w:rsidP="00671B2D">
            <w:pPr>
              <w:pStyle w:val="Stylpravidel"/>
            </w:pPr>
          </w:p>
        </w:tc>
        <w:tc>
          <w:tcPr>
            <w:tcW w:w="4605" w:type="dxa"/>
          </w:tcPr>
          <w:p w14:paraId="3635294E" w14:textId="77777777" w:rsidR="00185E2B" w:rsidRDefault="00185E2B" w:rsidP="00671B2D">
            <w:pPr>
              <w:pStyle w:val="Stylpravidel"/>
            </w:pPr>
          </w:p>
        </w:tc>
      </w:tr>
    </w:tbl>
    <w:p w14:paraId="34BB0D2E" w14:textId="5166BE0C" w:rsidR="000F42B7" w:rsidRDefault="000F42B7" w:rsidP="000F42B7">
      <w:pPr>
        <w:pStyle w:val="Stylpravidel"/>
      </w:pPr>
    </w:p>
    <w:p w14:paraId="10AA6467" w14:textId="77777777" w:rsidR="00071762" w:rsidRDefault="00071762" w:rsidP="00071762">
      <w:pPr>
        <w:pStyle w:val="Stylpravidel"/>
        <w:spacing w:before="0" w:line="240" w:lineRule="auto"/>
        <w:rPr>
          <w:rFonts w:ascii="Arial" w:hAnsi="Arial" w:cs="Arial"/>
          <w:sz w:val="20"/>
        </w:rPr>
      </w:pPr>
    </w:p>
    <w:tbl>
      <w:tblPr>
        <w:tblW w:w="9232" w:type="dxa"/>
        <w:jc w:val="center"/>
        <w:tblLook w:val="0400" w:firstRow="0" w:lastRow="0" w:firstColumn="0" w:lastColumn="0" w:noHBand="0" w:noVBand="1"/>
      </w:tblPr>
      <w:tblGrid>
        <w:gridCol w:w="4616"/>
        <w:gridCol w:w="4616"/>
      </w:tblGrid>
      <w:tr w:rsidR="00071762" w14:paraId="0880F7C6" w14:textId="77777777" w:rsidTr="00071762">
        <w:trPr>
          <w:trHeight w:val="1822"/>
          <w:jc w:val="center"/>
        </w:trPr>
        <w:tc>
          <w:tcPr>
            <w:tcW w:w="4616" w:type="dxa"/>
            <w:hideMark/>
          </w:tcPr>
          <w:p w14:paraId="73DA8760" w14:textId="78AFB99F" w:rsidR="00071762" w:rsidRDefault="00071762" w:rsidP="0055711D">
            <w:pPr>
              <w:pStyle w:val="Zkladntext22"/>
              <w:tabs>
                <w:tab w:val="right" w:leader="dot" w:pos="3942"/>
              </w:tabs>
              <w:jc w:val="left"/>
              <w:rPr>
                <w:rFonts w:cs="Arial"/>
                <w:sz w:val="20"/>
              </w:rPr>
            </w:pPr>
            <w:r>
              <w:rPr>
                <w:rFonts w:cs="Arial"/>
                <w:noProof/>
                <w:sz w:val="20"/>
              </w:rPr>
              <w:t>Chomutov</w:t>
            </w:r>
            <w:r>
              <w:rPr>
                <w:rFonts w:cs="Arial"/>
                <w:sz w:val="20"/>
              </w:rPr>
              <w:t xml:space="preserve"> dne </w:t>
            </w:r>
            <w:proofErr w:type="gramStart"/>
            <w:r w:rsidR="0055711D">
              <w:rPr>
                <w:rFonts w:cs="Arial"/>
                <w:sz w:val="20"/>
              </w:rPr>
              <w:t>29</w:t>
            </w:r>
            <w:r>
              <w:rPr>
                <w:rFonts w:cs="Arial"/>
                <w:sz w:val="20"/>
              </w:rPr>
              <w:t>.</w:t>
            </w:r>
            <w:r w:rsidR="0055711D">
              <w:rPr>
                <w:rFonts w:cs="Arial"/>
                <w:sz w:val="20"/>
              </w:rPr>
              <w:t>6</w:t>
            </w:r>
            <w:r>
              <w:rPr>
                <w:rFonts w:cs="Arial"/>
                <w:sz w:val="20"/>
              </w:rPr>
              <w:t>.201</w:t>
            </w:r>
            <w:r w:rsidR="007249CF">
              <w:rPr>
                <w:rFonts w:cs="Arial"/>
                <w:sz w:val="20"/>
              </w:rPr>
              <w:t>8</w:t>
            </w:r>
            <w:proofErr w:type="gramEnd"/>
          </w:p>
        </w:tc>
        <w:tc>
          <w:tcPr>
            <w:tcW w:w="4616" w:type="dxa"/>
            <w:hideMark/>
          </w:tcPr>
          <w:p w14:paraId="2188646A" w14:textId="317D7ADE" w:rsidR="00071762" w:rsidRDefault="00071762" w:rsidP="0055711D">
            <w:pPr>
              <w:pStyle w:val="Zkladntext22"/>
              <w:tabs>
                <w:tab w:val="right" w:leader="dot" w:pos="3941"/>
              </w:tabs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Ústí nad Labem dne </w:t>
            </w:r>
            <w:proofErr w:type="gramStart"/>
            <w:r w:rsidR="0055711D">
              <w:rPr>
                <w:rFonts w:cs="Arial"/>
                <w:sz w:val="20"/>
              </w:rPr>
              <w:t>29</w:t>
            </w:r>
            <w:r>
              <w:rPr>
                <w:rFonts w:cs="Arial"/>
                <w:sz w:val="20"/>
              </w:rPr>
              <w:t>.</w:t>
            </w:r>
            <w:r w:rsidR="0055711D">
              <w:rPr>
                <w:rFonts w:cs="Arial"/>
                <w:sz w:val="20"/>
              </w:rPr>
              <w:t>6</w:t>
            </w:r>
            <w:bookmarkStart w:id="0" w:name="_GoBack"/>
            <w:bookmarkEnd w:id="0"/>
            <w:r>
              <w:rPr>
                <w:rFonts w:cs="Arial"/>
                <w:sz w:val="20"/>
              </w:rPr>
              <w:t>.201</w:t>
            </w:r>
            <w:r w:rsidR="007249CF">
              <w:rPr>
                <w:rFonts w:cs="Arial"/>
                <w:sz w:val="20"/>
              </w:rPr>
              <w:t>8</w:t>
            </w:r>
            <w:proofErr w:type="gramEnd"/>
          </w:p>
        </w:tc>
      </w:tr>
      <w:tr w:rsidR="00071762" w14:paraId="648C4646" w14:textId="77777777" w:rsidTr="00071762">
        <w:trPr>
          <w:trHeight w:val="1822"/>
          <w:jc w:val="center"/>
        </w:trPr>
        <w:tc>
          <w:tcPr>
            <w:tcW w:w="4616" w:type="dxa"/>
            <w:hideMark/>
          </w:tcPr>
          <w:p w14:paraId="56AE226C" w14:textId="77777777" w:rsidR="00071762" w:rsidRDefault="00071762">
            <w:pPr>
              <w:jc w:val="center"/>
              <w:rPr>
                <w:rFonts w:ascii="Arial" w:hAnsi="Arial" w:cs="Arial"/>
                <w:color w:val="999999"/>
                <w:sz w:val="20"/>
              </w:rPr>
            </w:pPr>
            <w:r>
              <w:rPr>
                <w:rFonts w:ascii="Arial" w:hAnsi="Arial" w:cs="Arial"/>
                <w:color w:val="999999"/>
                <w:sz w:val="20"/>
              </w:rPr>
              <w:t>razítko a podpis</w:t>
            </w:r>
          </w:p>
          <w:p w14:paraId="716B6B9D" w14:textId="77777777" w:rsidR="00071762" w:rsidRDefault="0007176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.........................................................</w:t>
            </w:r>
          </w:p>
          <w:p w14:paraId="410C52D5" w14:textId="77777777" w:rsidR="00071762" w:rsidRDefault="0007176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Za Dodavatele</w:t>
            </w:r>
          </w:p>
          <w:p w14:paraId="10D28555" w14:textId="77777777" w:rsidR="00071762" w:rsidRDefault="0007176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noProof/>
                <w:sz w:val="20"/>
              </w:rPr>
              <w:t>Ing. Jaroslav Jarolímek</w:t>
            </w:r>
          </w:p>
        </w:tc>
        <w:tc>
          <w:tcPr>
            <w:tcW w:w="4616" w:type="dxa"/>
            <w:hideMark/>
          </w:tcPr>
          <w:p w14:paraId="7751BA15" w14:textId="77777777" w:rsidR="00071762" w:rsidRDefault="00071762">
            <w:pPr>
              <w:jc w:val="center"/>
              <w:rPr>
                <w:rFonts w:ascii="Arial" w:hAnsi="Arial" w:cs="Arial"/>
                <w:color w:val="999999"/>
                <w:sz w:val="20"/>
              </w:rPr>
            </w:pPr>
            <w:r>
              <w:rPr>
                <w:rFonts w:ascii="Arial" w:hAnsi="Arial" w:cs="Arial"/>
                <w:color w:val="999999"/>
                <w:sz w:val="20"/>
              </w:rPr>
              <w:t>razítko a podpis</w:t>
            </w:r>
          </w:p>
          <w:p w14:paraId="155CBE47" w14:textId="77777777" w:rsidR="00071762" w:rsidRDefault="0007176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.........................................................</w:t>
            </w:r>
          </w:p>
          <w:p w14:paraId="21FC6D01" w14:textId="77777777" w:rsidR="00071762" w:rsidRDefault="0007176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Za Pojišťovnu </w:t>
            </w:r>
          </w:p>
          <w:p w14:paraId="6BEE9694" w14:textId="77777777" w:rsidR="00071762" w:rsidRDefault="00071762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Ing. Martin Sloup, MBA</w:t>
            </w:r>
          </w:p>
          <w:p w14:paraId="3B139617" w14:textId="77777777" w:rsidR="00071762" w:rsidRDefault="0007176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ředitel Odboru zdravotní péče RP VZP ČR</w:t>
            </w:r>
          </w:p>
          <w:p w14:paraId="7971C09A" w14:textId="77777777" w:rsidR="00071762" w:rsidRDefault="0007176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Regionální pobočka VZP ČR Ústí nad Labem</w:t>
            </w:r>
          </w:p>
          <w:p w14:paraId="1BF6C264" w14:textId="77777777" w:rsidR="00071762" w:rsidRDefault="0007176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pobočka pro Liberecký a Ústecký </w:t>
            </w:r>
          </w:p>
        </w:tc>
      </w:tr>
    </w:tbl>
    <w:p w14:paraId="34BB0D37" w14:textId="77777777" w:rsidR="000F42B7" w:rsidRDefault="000F42B7" w:rsidP="000F42B7">
      <w:pPr>
        <w:rPr>
          <w:b/>
          <w:sz w:val="28"/>
          <w:szCs w:val="28"/>
        </w:rPr>
      </w:pPr>
    </w:p>
    <w:p w14:paraId="34BB0D38" w14:textId="77777777" w:rsidR="00396B27" w:rsidRDefault="00396B27" w:rsidP="00396B27">
      <w:pPr>
        <w:rPr>
          <w:b/>
          <w:sz w:val="28"/>
          <w:szCs w:val="28"/>
        </w:rPr>
      </w:pPr>
    </w:p>
    <w:p w14:paraId="34BB0D39" w14:textId="77777777" w:rsidR="00D023E3" w:rsidRDefault="00D023E3" w:rsidP="00F431DE"/>
    <w:p w14:paraId="34BB0D3E" w14:textId="77777777" w:rsidR="00312B78" w:rsidRDefault="00312B78" w:rsidP="00F431DE">
      <w:pPr>
        <w:rPr>
          <w:b/>
          <w:sz w:val="28"/>
          <w:szCs w:val="28"/>
        </w:rPr>
      </w:pPr>
    </w:p>
    <w:sectPr w:rsidR="00312B78" w:rsidSect="00807610">
      <w:footerReference w:type="first" r:id="rId12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E9FC7E" w14:textId="77777777" w:rsidR="00B656F2" w:rsidRDefault="00B656F2">
      <w:r>
        <w:separator/>
      </w:r>
    </w:p>
  </w:endnote>
  <w:endnote w:type="continuationSeparator" w:id="0">
    <w:p w14:paraId="765B2D42" w14:textId="77777777" w:rsidR="00B656F2" w:rsidRDefault="00B65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BB0D46" w14:textId="77777777" w:rsidR="00CB02C2" w:rsidRDefault="00CB02C2" w:rsidP="00CB02C2">
    <w:pPr>
      <w:pStyle w:val="Zpat"/>
    </w:pPr>
  </w:p>
  <w:p w14:paraId="34BB0D47" w14:textId="77777777" w:rsidR="00CB02C2" w:rsidRPr="00CB02C2" w:rsidRDefault="00CB02C2" w:rsidP="00CB02C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16DE2F" w14:textId="77777777" w:rsidR="00B656F2" w:rsidRDefault="00B656F2">
      <w:r>
        <w:separator/>
      </w:r>
    </w:p>
  </w:footnote>
  <w:footnote w:type="continuationSeparator" w:id="0">
    <w:p w14:paraId="13CB884E" w14:textId="77777777" w:rsidR="00B656F2" w:rsidRDefault="00B656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86C56"/>
    <w:multiLevelType w:val="hybridMultilevel"/>
    <w:tmpl w:val="562E80F2"/>
    <w:lvl w:ilvl="0" w:tplc="04050017">
      <w:start w:val="1"/>
      <w:numFmt w:val="lowerLetter"/>
      <w:lvlText w:val="%1)"/>
      <w:lvlJc w:val="left"/>
      <w:pPr>
        <w:tabs>
          <w:tab w:val="num" w:pos="1029"/>
        </w:tabs>
        <w:ind w:left="1029" w:hanging="360"/>
      </w:pPr>
    </w:lvl>
    <w:lvl w:ilvl="1" w:tplc="08783748">
      <w:start w:val="1"/>
      <w:numFmt w:val="decimal"/>
      <w:lvlText w:val="%2."/>
      <w:lvlJc w:val="left"/>
      <w:pPr>
        <w:tabs>
          <w:tab w:val="num" w:pos="1749"/>
        </w:tabs>
        <w:ind w:left="17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469"/>
        </w:tabs>
        <w:ind w:left="246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89"/>
        </w:tabs>
        <w:ind w:left="318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09"/>
        </w:tabs>
        <w:ind w:left="390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29"/>
        </w:tabs>
        <w:ind w:left="462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49"/>
        </w:tabs>
        <w:ind w:left="534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69"/>
        </w:tabs>
        <w:ind w:left="606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89"/>
        </w:tabs>
        <w:ind w:left="6789" w:hanging="180"/>
      </w:pPr>
    </w:lvl>
  </w:abstractNum>
  <w:abstractNum w:abstractNumId="1">
    <w:nsid w:val="09396EC3"/>
    <w:multiLevelType w:val="hybridMultilevel"/>
    <w:tmpl w:val="95100690"/>
    <w:lvl w:ilvl="0" w:tplc="0878374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D0B1756"/>
    <w:multiLevelType w:val="hybridMultilevel"/>
    <w:tmpl w:val="E070C59E"/>
    <w:lvl w:ilvl="0" w:tplc="04050017">
      <w:start w:val="1"/>
      <w:numFmt w:val="lowerLetter"/>
      <w:lvlText w:val="%1)"/>
      <w:lvlJc w:val="left"/>
      <w:pPr>
        <w:tabs>
          <w:tab w:val="num" w:pos="1029"/>
        </w:tabs>
        <w:ind w:left="1029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F59"/>
    <w:rsid w:val="00000F59"/>
    <w:rsid w:val="00016F5D"/>
    <w:rsid w:val="00071762"/>
    <w:rsid w:val="000E54DE"/>
    <w:rsid w:val="000F42B7"/>
    <w:rsid w:val="00120B07"/>
    <w:rsid w:val="0013052D"/>
    <w:rsid w:val="001554BE"/>
    <w:rsid w:val="00185E2B"/>
    <w:rsid w:val="001C08BB"/>
    <w:rsid w:val="001D2DA2"/>
    <w:rsid w:val="00257CC3"/>
    <w:rsid w:val="00277B2C"/>
    <w:rsid w:val="00284C64"/>
    <w:rsid w:val="002C5ED0"/>
    <w:rsid w:val="002E0449"/>
    <w:rsid w:val="00312B78"/>
    <w:rsid w:val="00326C87"/>
    <w:rsid w:val="00383DEC"/>
    <w:rsid w:val="00392B72"/>
    <w:rsid w:val="00396B27"/>
    <w:rsid w:val="00497320"/>
    <w:rsid w:val="00520F55"/>
    <w:rsid w:val="00535CEE"/>
    <w:rsid w:val="0055711D"/>
    <w:rsid w:val="00577BA8"/>
    <w:rsid w:val="005C5B2D"/>
    <w:rsid w:val="005E2292"/>
    <w:rsid w:val="00645A87"/>
    <w:rsid w:val="00666922"/>
    <w:rsid w:val="006B1490"/>
    <w:rsid w:val="006C6665"/>
    <w:rsid w:val="007249CF"/>
    <w:rsid w:val="007336BF"/>
    <w:rsid w:val="007504FE"/>
    <w:rsid w:val="007665E6"/>
    <w:rsid w:val="007876A9"/>
    <w:rsid w:val="00807610"/>
    <w:rsid w:val="00884D70"/>
    <w:rsid w:val="00886609"/>
    <w:rsid w:val="008D6D81"/>
    <w:rsid w:val="009877F2"/>
    <w:rsid w:val="009A40B9"/>
    <w:rsid w:val="009E5A59"/>
    <w:rsid w:val="00A126C5"/>
    <w:rsid w:val="00A1493C"/>
    <w:rsid w:val="00A66F18"/>
    <w:rsid w:val="00A82939"/>
    <w:rsid w:val="00B656F2"/>
    <w:rsid w:val="00C5585A"/>
    <w:rsid w:val="00C95346"/>
    <w:rsid w:val="00CB02C2"/>
    <w:rsid w:val="00D023E3"/>
    <w:rsid w:val="00D12C24"/>
    <w:rsid w:val="00D83F3F"/>
    <w:rsid w:val="00D92123"/>
    <w:rsid w:val="00D92DD8"/>
    <w:rsid w:val="00DA6742"/>
    <w:rsid w:val="00DB5AE7"/>
    <w:rsid w:val="00DF2B2B"/>
    <w:rsid w:val="00E131A2"/>
    <w:rsid w:val="00E452C9"/>
    <w:rsid w:val="00EA1653"/>
    <w:rsid w:val="00F17966"/>
    <w:rsid w:val="00F328BD"/>
    <w:rsid w:val="00F36268"/>
    <w:rsid w:val="00F43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BB0D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000F59"/>
    <w:pPr>
      <w:jc w:val="both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semiHidden/>
    <w:rsid w:val="00000F59"/>
    <w:rPr>
      <w:sz w:val="20"/>
    </w:rPr>
  </w:style>
  <w:style w:type="character" w:styleId="Znakapoznpodarou">
    <w:name w:val="footnote reference"/>
    <w:semiHidden/>
    <w:rsid w:val="00000F59"/>
    <w:rPr>
      <w:vertAlign w:val="superscript"/>
    </w:rPr>
  </w:style>
  <w:style w:type="paragraph" w:styleId="Zhlav">
    <w:name w:val="header"/>
    <w:basedOn w:val="Normln"/>
    <w:rsid w:val="00807610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807610"/>
    <w:pPr>
      <w:tabs>
        <w:tab w:val="center" w:pos="4536"/>
        <w:tab w:val="right" w:pos="9072"/>
      </w:tabs>
    </w:pPr>
  </w:style>
  <w:style w:type="character" w:styleId="Odkaznakoment">
    <w:name w:val="annotation reference"/>
    <w:semiHidden/>
    <w:rsid w:val="00C95346"/>
    <w:rPr>
      <w:sz w:val="16"/>
      <w:szCs w:val="16"/>
    </w:rPr>
  </w:style>
  <w:style w:type="paragraph" w:styleId="Textkomente">
    <w:name w:val="annotation text"/>
    <w:basedOn w:val="Normln"/>
    <w:semiHidden/>
    <w:rsid w:val="00C95346"/>
    <w:rPr>
      <w:sz w:val="20"/>
    </w:rPr>
  </w:style>
  <w:style w:type="paragraph" w:styleId="Pedmtkomente">
    <w:name w:val="annotation subject"/>
    <w:basedOn w:val="Textkomente"/>
    <w:next w:val="Textkomente"/>
    <w:semiHidden/>
    <w:rsid w:val="00C95346"/>
    <w:rPr>
      <w:b/>
      <w:bCs/>
    </w:rPr>
  </w:style>
  <w:style w:type="paragraph" w:styleId="Textbubliny">
    <w:name w:val="Balloon Text"/>
    <w:basedOn w:val="Normln"/>
    <w:semiHidden/>
    <w:rsid w:val="00C95346"/>
    <w:rPr>
      <w:rFonts w:ascii="Tahoma" w:hAnsi="Tahoma" w:cs="Tahoma"/>
      <w:sz w:val="16"/>
      <w:szCs w:val="16"/>
    </w:rPr>
  </w:style>
  <w:style w:type="paragraph" w:customStyle="1" w:styleId="Stylpravidel">
    <w:name w:val="Styl pravidel"/>
    <w:basedOn w:val="Normln"/>
    <w:rsid w:val="00CB02C2"/>
    <w:pPr>
      <w:spacing w:before="240" w:line="360" w:lineRule="auto"/>
    </w:pPr>
  </w:style>
  <w:style w:type="table" w:styleId="Mkatabulky">
    <w:name w:val="Table Grid"/>
    <w:basedOn w:val="Normlntabulka"/>
    <w:rsid w:val="00185E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kladntext22">
    <w:name w:val="Základní text 22"/>
    <w:basedOn w:val="Normln"/>
    <w:rsid w:val="00071762"/>
    <w:pPr>
      <w:widowControl w:val="0"/>
      <w:spacing w:before="240"/>
    </w:pPr>
    <w:rPr>
      <w:rFonts w:ascii="Arial" w:hAnsi="Arial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000F59"/>
    <w:pPr>
      <w:jc w:val="both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semiHidden/>
    <w:rsid w:val="00000F59"/>
    <w:rPr>
      <w:sz w:val="20"/>
    </w:rPr>
  </w:style>
  <w:style w:type="character" w:styleId="Znakapoznpodarou">
    <w:name w:val="footnote reference"/>
    <w:semiHidden/>
    <w:rsid w:val="00000F59"/>
    <w:rPr>
      <w:vertAlign w:val="superscript"/>
    </w:rPr>
  </w:style>
  <w:style w:type="paragraph" w:styleId="Zhlav">
    <w:name w:val="header"/>
    <w:basedOn w:val="Normln"/>
    <w:rsid w:val="00807610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807610"/>
    <w:pPr>
      <w:tabs>
        <w:tab w:val="center" w:pos="4536"/>
        <w:tab w:val="right" w:pos="9072"/>
      </w:tabs>
    </w:pPr>
  </w:style>
  <w:style w:type="character" w:styleId="Odkaznakoment">
    <w:name w:val="annotation reference"/>
    <w:semiHidden/>
    <w:rsid w:val="00C95346"/>
    <w:rPr>
      <w:sz w:val="16"/>
      <w:szCs w:val="16"/>
    </w:rPr>
  </w:style>
  <w:style w:type="paragraph" w:styleId="Textkomente">
    <w:name w:val="annotation text"/>
    <w:basedOn w:val="Normln"/>
    <w:semiHidden/>
    <w:rsid w:val="00C95346"/>
    <w:rPr>
      <w:sz w:val="20"/>
    </w:rPr>
  </w:style>
  <w:style w:type="paragraph" w:styleId="Pedmtkomente">
    <w:name w:val="annotation subject"/>
    <w:basedOn w:val="Textkomente"/>
    <w:next w:val="Textkomente"/>
    <w:semiHidden/>
    <w:rsid w:val="00C95346"/>
    <w:rPr>
      <w:b/>
      <w:bCs/>
    </w:rPr>
  </w:style>
  <w:style w:type="paragraph" w:styleId="Textbubliny">
    <w:name w:val="Balloon Text"/>
    <w:basedOn w:val="Normln"/>
    <w:semiHidden/>
    <w:rsid w:val="00C95346"/>
    <w:rPr>
      <w:rFonts w:ascii="Tahoma" w:hAnsi="Tahoma" w:cs="Tahoma"/>
      <w:sz w:val="16"/>
      <w:szCs w:val="16"/>
    </w:rPr>
  </w:style>
  <w:style w:type="paragraph" w:customStyle="1" w:styleId="Stylpravidel">
    <w:name w:val="Styl pravidel"/>
    <w:basedOn w:val="Normln"/>
    <w:rsid w:val="00CB02C2"/>
    <w:pPr>
      <w:spacing w:before="240" w:line="360" w:lineRule="auto"/>
    </w:pPr>
  </w:style>
  <w:style w:type="table" w:styleId="Mkatabulky">
    <w:name w:val="Table Grid"/>
    <w:basedOn w:val="Normlntabulka"/>
    <w:rsid w:val="00185E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kladntext22">
    <w:name w:val="Základní text 22"/>
    <w:basedOn w:val="Normln"/>
    <w:rsid w:val="00071762"/>
    <w:pPr>
      <w:widowControl w:val="0"/>
      <w:spacing w:before="240"/>
    </w:pPr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64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ZP_Counter xmlns="eff59a86-d98f-4710-adce-05cbb50103d0">138</VZP_Counter>
    <_x00da__x010d_innost_x0020_od xmlns="eff59a86-d98f-4710-adce-05cbb50103d0">2014-06-30T22:00:00+00:00</_x00da__x010d_innost_x0020_od>
    <Oblast_x0020__x00fa_pravy xmlns="eff59a86-d98f-4710-adce-05cbb50103d0">Smluvní agenda</Oblast_x0020__x00fa_pravy>
    <_x010c__x00ed_slo_x0020_P_x0158_ xmlns="eff59a86-d98f-4710-adce-05cbb50103d0">11</_x010c__x00ed_slo_x0020_P_x0158_>
    <Zaji_x0161__x0165_uje_x0020__x00fa_tvar xmlns="eff59a86-d98f-4710-adce-05cbb50103d0" xsi:nil="true"/>
    <N_x00e1_zev_x0020_P_x0158_ xmlns="eff59a86-d98f-4710-adce-05cbb50103d0">Smlouva o vydávání, koupi a provádění cirkulace zdravotnických prostředků</N_x00e1_zev_x0020_P_x0158_>
    <Stav_x0020_p_x0159_edpis_x016f_ xmlns="eff59a86-d98f-4710-adce-05cbb50103d0">Platné</Stav_x0020_p_x0159_edpis_x016f_>
    <Platnost_x0020_do xmlns="eff59a86-d98f-4710-adce-05cbb50103d0" xsi:nil="true"/>
    <Druh_x0020_dokumentu xmlns="eff59a86-d98f-4710-adce-05cbb50103d0">Příloha 1e</Druh_x0020_dokumentu>
    <P_x0159_edkl_x00e1_d_x00e1_ xmlns="eff59a86-d98f-4710-adce-05cbb50103d0">Ing. Martin Jelínek, Ph.D.</P_x0159_edkl_x00e1_d_x00e1_>
    <Rok xmlns="eff59a86-d98f-4710-adce-05cbb50103d0">2014</Rok>
    <V_x011b_c xmlns="eff59a86-d98f-4710-adce-05cbb50103d0">Příloha č. 10 ke Smlouvě o vydávání, koupi a provádění cirkulace zdravotnických prostředků</V_x011b_c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E802B33C7BBA40B03C6ECA39AD018D" ma:contentTypeVersion="16" ma:contentTypeDescription="Vytvořit nový dokument" ma:contentTypeScope="" ma:versionID="aec5cbbfd04f4dab15b9769c5013982c">
  <xsd:schema xmlns:xsd="http://www.w3.org/2001/XMLSchema" xmlns:xs="http://www.w3.org/2001/XMLSchema" xmlns:p="http://schemas.microsoft.com/office/2006/metadata/properties" xmlns:ns2="eff59a86-d98f-4710-adce-05cbb50103d0" targetNamespace="http://schemas.microsoft.com/office/2006/metadata/properties" ma:root="true" ma:fieldsID="e3159b8badda2b9068c90ad6b9b6ae1b" ns2:_="">
    <xsd:import namespace="eff59a86-d98f-4710-adce-05cbb50103d0"/>
    <xsd:element name="properties">
      <xsd:complexType>
        <xsd:sequence>
          <xsd:element name="documentManagement">
            <xsd:complexType>
              <xsd:all>
                <xsd:element ref="ns2:_x010c__x00ed_slo_x0020_P_x0158_"/>
                <xsd:element ref="ns2:Rok"/>
                <xsd:element ref="ns2:Druh_x0020_dokumentu" minOccurs="0"/>
                <xsd:element ref="ns2:N_x00e1_zev_x0020_P_x0158_"/>
                <xsd:element ref="ns2:V_x011b_c" minOccurs="0"/>
                <xsd:element ref="ns2:P_x0159_edkl_x00e1_d_x00e1_" minOccurs="0"/>
                <xsd:element ref="ns2:_x00da__x010d_innost_x0020_od"/>
                <xsd:element ref="ns2:Platnost_x0020_do" minOccurs="0"/>
                <xsd:element ref="ns2:Zaji_x0161__x0165_uje_x0020__x00fa_tvar" minOccurs="0"/>
                <xsd:element ref="ns2:Oblast_x0020__x00fa_pravy"/>
                <xsd:element ref="ns2:Stav_x0020_p_x0159_edpis_x016f_"/>
                <xsd:element ref="ns2:VZP_Count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f59a86-d98f-4710-adce-05cbb50103d0" elementFormDefault="qualified">
    <xsd:import namespace="http://schemas.microsoft.com/office/2006/documentManagement/types"/>
    <xsd:import namespace="http://schemas.microsoft.com/office/infopath/2007/PartnerControls"/>
    <xsd:element name="_x010c__x00ed_slo_x0020_P_x0158_" ma:index="8" ma:displayName="Číslo PŘ" ma:decimals="0" ma:description="Číslo PŘ (bez roku)" ma:internalName="_x010c__x00ed_slo_x0020_P_x0158_">
      <xsd:simpleType>
        <xsd:restriction base="dms:Number">
          <xsd:maxInclusive value="999"/>
          <xsd:minInclusive value="1"/>
        </xsd:restriction>
      </xsd:simpleType>
    </xsd:element>
    <xsd:element name="Rok" ma:index="9" ma:displayName="Rok" ma:default="2008" ma:description="Rok PŘ" ma:internalName="Rok">
      <xsd:simpleType>
        <xsd:restriction base="dms:Text">
          <xsd:maxLength value="4"/>
        </xsd:restriction>
      </xsd:simpleType>
    </xsd:element>
    <xsd:element name="Druh_x0020_dokumentu" ma:index="10" nillable="true" ma:displayName="Druh dokumentu" ma:description="Pro hlavní dokument se napíše &quot;Úplné znění&quot;, u příloh se vyplní označení např. &quot;Příloha 01&quot;..., Změnový ist 01, ..." ma:internalName="Druh_x0020_dokumentu">
      <xsd:simpleType>
        <xsd:restriction base="dms:Text">
          <xsd:maxLength value="255"/>
        </xsd:restriction>
      </xsd:simpleType>
    </xsd:element>
    <xsd:element name="N_x00e1_zev_x0020_P_x0158_" ma:index="11" ma:displayName="Název PŘ" ma:description="Název nadřazeného PŘ - pro všechny části PŘ je třeba vyplnit shodně" ma:internalName="N_x00e1_zev_x0020_P_x0158_">
      <xsd:simpleType>
        <xsd:restriction base="dms:Text">
          <xsd:maxLength value="255"/>
        </xsd:restriction>
      </xsd:simpleType>
    </xsd:element>
    <xsd:element name="V_x011b_c" ma:index="12" nillable="true" ma:displayName="Věc" ma:description="Název dokumentu, přílohy - slouží k odlišení dokumentů v rámci jednoho PŘ, u ZL se nepíše nic" ma:internalName="V_x011b_c">
      <xsd:simpleType>
        <xsd:restriction base="dms:Text">
          <xsd:maxLength value="255"/>
        </xsd:restriction>
      </xsd:simpleType>
    </xsd:element>
    <xsd:element name="P_x0159_edkl_x00e1_d_x00e1_" ma:index="13" nillable="true" ma:displayName="Předkládá" ma:description="Jméno předkládajícího (z hlavičky PŘ)" ma:internalName="P_x0159_edkl_x00e1_d_x00e1_">
      <xsd:simpleType>
        <xsd:restriction base="dms:Text">
          <xsd:maxLength value="255"/>
        </xsd:restriction>
      </xsd:simpleType>
    </xsd:element>
    <xsd:element name="_x00da__x010d_innost_x0020_od" ma:index="14" ma:displayName="Účinnost od" ma:default="[today]" ma:description="Účinnost od data" ma:format="DateOnly" ma:internalName="_x00da__x010d_innost_x0020_od">
      <xsd:simpleType>
        <xsd:restriction base="dms:DateTime"/>
      </xsd:simpleType>
    </xsd:element>
    <xsd:element name="Platnost_x0020_do" ma:index="15" nillable="true" ma:displayName="Platnost do" ma:description="Platnost dokumentu končí dne" ma:format="DateOnly" ma:internalName="Platnost_x0020_do">
      <xsd:simpleType>
        <xsd:restriction base="dms:DateTime"/>
      </xsd:simpleType>
    </xsd:element>
    <xsd:element name="Zaji_x0161__x0165_uje_x0020__x00fa_tvar" ma:index="16" nillable="true" ma:displayName="Zajišťuje útvar" ma:description="Jakých útvarů se dokument týká" ma:internalName="Zaji_x0161__x0165_uje_x0020__x00fa_tvar">
      <xsd:simpleType>
        <xsd:restriction base="dms:Text">
          <xsd:maxLength value="255"/>
        </xsd:restriction>
      </xsd:simpleType>
    </xsd:element>
    <xsd:element name="Oblast_x0020__x00fa_pravy" ma:index="17" ma:displayName="Zaměření" ma:default="Bezpečnost" ma:description="Vyberte z nabídky" ma:format="Dropdown" ma:internalName="Oblast_x0020__x00fa_pravy">
      <xsd:simpleType>
        <xsd:restriction base="dms:Choice">
          <xsd:enumeration value="Bezpečnost"/>
          <xsd:enumeration value="Ekonomika"/>
          <xsd:enumeration value="EU"/>
          <xsd:enumeration value="Informační technologie"/>
          <xsd:enumeration value="Kontrola a revize zdravotní péče"/>
          <xsd:enumeration value="Marketing"/>
          <xsd:enumeration value="Personální záležitosti"/>
          <xsd:enumeration value="Pohledávky"/>
          <xsd:enumeration value="Pojištěnci a pojistné"/>
          <xsd:enumeration value="Právní služba"/>
          <xsd:enumeration value="Provoz"/>
          <xsd:enumeration value="Řízení a organizace VZP ČR"/>
          <xsd:enumeration value="Služby pro klienty"/>
          <xsd:enumeration value="Smluvní agenda"/>
          <xsd:enumeration value="Účetnictví"/>
          <xsd:enumeration value="Zdravotní péče"/>
        </xsd:restriction>
      </xsd:simpleType>
    </xsd:element>
    <xsd:element name="Stav_x0020_p_x0159_edpis_x016f_" ma:index="20" ma:displayName="Stav předpisů" ma:default="Platné" ma:description="Zaškrtněte, zda je předpis platný, či neplatný" ma:format="RadioButtons" ma:internalName="Stav_x0020_p_x0159_edpis_x016f_">
      <xsd:simpleType>
        <xsd:restriction base="dms:Choice">
          <xsd:enumeration value="Platné"/>
          <xsd:enumeration value="Neplatné"/>
        </xsd:restriction>
      </xsd:simpleType>
    </xsd:element>
    <xsd:element name="VZP_Counter" ma:index="21" nillable="true" ma:displayName="Počítadlo přístupů" ma:default="0" ma:internalName="VZP_Counter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B84E21-B2DC-40A1-8741-76064A190D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12A068-D60D-4D1F-AC10-A6F97E0697BF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28AD48D-E552-4789-AB3E-3B1D158BBEC7}">
  <ds:schemaRefs>
    <ds:schemaRef ds:uri="http://schemas.microsoft.com/office/2006/metadata/properties"/>
    <ds:schemaRef ds:uri="http://schemas.microsoft.com/office/infopath/2007/PartnerControls"/>
    <ds:schemaRef ds:uri="eff59a86-d98f-4710-adce-05cbb50103d0"/>
  </ds:schemaRefs>
</ds:datastoreItem>
</file>

<file path=customXml/itemProps4.xml><?xml version="1.0" encoding="utf-8"?>
<ds:datastoreItem xmlns:ds="http://schemas.openxmlformats.org/officeDocument/2006/customXml" ds:itemID="{37DD907B-073D-4C1D-833F-072C266DF6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f59a86-d98f-4710-adce-05cbb50103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Jarmila Burešová</dc:creator>
  <cp:lastModifiedBy>Zdeňka Kubicová</cp:lastModifiedBy>
  <cp:revision>5</cp:revision>
  <dcterms:created xsi:type="dcterms:W3CDTF">2018-06-15T11:44:00Z</dcterms:created>
  <dcterms:modified xsi:type="dcterms:W3CDTF">2018-06-18T07:58:00Z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čítadlo přístupů">
    <vt:lpwstr>;#1;#6eacb5ec-7f6e-4367-8897-f24fc766df7d;#a14869b5-2b46-477e-bf09-77fe0f7ac238;#25;#http://intranetvzp.vzp.cz/vnitrni_predpisy_2008;#</vt:lpwstr>
  </property>
  <property fmtid="{D5CDD505-2E9C-101B-9397-08002B2CF9AE}" pid="3" name="ContentType">
    <vt:lpwstr>Dokument</vt:lpwstr>
  </property>
  <property fmtid="{D5CDD505-2E9C-101B-9397-08002B2CF9AE}" pid="4" name="VZP_Counter">
    <vt:lpwstr>32</vt:lpwstr>
  </property>
  <property fmtid="{D5CDD505-2E9C-101B-9397-08002B2CF9AE}" pid="5" name="ContentTypeId">
    <vt:lpwstr>0x010100E9E802B33C7BBA40B03C6ECA39AD018D</vt:lpwstr>
  </property>
</Properties>
</file>