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F35F54" w:rsidRDefault="00887698">
      <w:pPr>
        <w:widowControl/>
        <w:rPr>
          <w:rFonts w:ascii="Arial" w:hAnsi="Arial" w:cs="Arial"/>
          <w:b/>
          <w:sz w:val="22"/>
          <w:szCs w:val="22"/>
        </w:rPr>
      </w:pPr>
      <w:r w:rsidRPr="00F35F54">
        <w:rPr>
          <w:rFonts w:ascii="Arial" w:hAnsi="Arial" w:cs="Arial"/>
          <w:b/>
          <w:sz w:val="22"/>
          <w:szCs w:val="22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F35F54" w:rsidRDefault="00F35F54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r w:rsidR="00AD4CDE" w:rsidRPr="00F35F54">
        <w:rPr>
          <w:rFonts w:ascii="Arial" w:hAnsi="Arial" w:cs="Arial"/>
          <w:b/>
          <w:sz w:val="22"/>
          <w:szCs w:val="22"/>
        </w:rPr>
        <w:t>Podolák Jiří Ing.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B318CB">
        <w:rPr>
          <w:rFonts w:ascii="Arial" w:hAnsi="Arial" w:cs="Arial"/>
        </w:rPr>
        <w:t>62</w:t>
      </w:r>
      <w:r w:rsidRPr="00D27771">
        <w:rPr>
          <w:rFonts w:ascii="Arial" w:hAnsi="Arial" w:cs="Arial"/>
        </w:rPr>
        <w:t xml:space="preserve">, trvale bytem </w:t>
      </w:r>
      <w:bookmarkStart w:id="0" w:name="_GoBack"/>
      <w:bookmarkEnd w:id="0"/>
      <w:r w:rsidRPr="00D27771">
        <w:rPr>
          <w:rFonts w:ascii="Arial" w:hAnsi="Arial" w:cs="Arial"/>
        </w:rPr>
        <w:t>Mladošovice 379</w:t>
      </w:r>
      <w:r w:rsidR="00F35F5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rodinný stav: ženatý,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F35F54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F35F54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F35F54">
        <w:rPr>
          <w:rFonts w:ascii="Arial" w:hAnsi="Arial" w:cs="Arial"/>
          <w:sz w:val="40"/>
          <w:szCs w:val="40"/>
        </w:rPr>
        <w:t>číslo</w:t>
      </w:r>
      <w:r w:rsidR="001965CB" w:rsidRPr="00F35F54">
        <w:rPr>
          <w:rFonts w:ascii="Arial" w:hAnsi="Arial" w:cs="Arial"/>
          <w:sz w:val="40"/>
          <w:szCs w:val="40"/>
        </w:rPr>
        <w:t>:</w:t>
      </w:r>
      <w:r w:rsidRPr="00F35F54">
        <w:rPr>
          <w:rFonts w:ascii="Arial" w:hAnsi="Arial" w:cs="Arial"/>
          <w:sz w:val="40"/>
          <w:szCs w:val="40"/>
        </w:rPr>
        <w:t xml:space="preserve"> 56PR18/05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pro katastrální území Petrovice u Borovan, obec Mladošovice.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302/14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132 m2</w:t>
      </w:r>
      <w:r w:rsidRPr="00835624">
        <w:rPr>
          <w:rFonts w:ascii="Arial" w:hAnsi="Arial" w:cs="Arial"/>
          <w:sz w:val="18"/>
        </w:rPr>
        <w:tab/>
        <w:t xml:space="preserve">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302/15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196 m2</w:t>
      </w:r>
      <w:r w:rsidRPr="00835624">
        <w:rPr>
          <w:rFonts w:ascii="Arial" w:hAnsi="Arial" w:cs="Arial"/>
          <w:sz w:val="18"/>
        </w:rPr>
        <w:tab/>
        <w:t xml:space="preserve">110,00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302/17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214 m2</w:t>
      </w:r>
      <w:r w:rsidRPr="00835624">
        <w:rPr>
          <w:rFonts w:ascii="Arial" w:hAnsi="Arial" w:cs="Arial"/>
          <w:sz w:val="18"/>
        </w:rPr>
        <w:tab/>
        <w:t xml:space="preserve">120,00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302/19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163 m2</w:t>
      </w:r>
      <w:r w:rsidRPr="00835624">
        <w:rPr>
          <w:rFonts w:ascii="Arial" w:hAnsi="Arial" w:cs="Arial"/>
          <w:sz w:val="18"/>
        </w:rPr>
        <w:tab/>
        <w:t xml:space="preserve">490,00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516 m2</w:t>
      </w:r>
      <w:r w:rsidRPr="00835624">
        <w:rPr>
          <w:rFonts w:ascii="Arial" w:hAnsi="Arial" w:cs="Arial"/>
          <w:sz w:val="18"/>
        </w:rPr>
        <w:tab/>
        <w:t xml:space="preserve">6 000,00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719 m2</w:t>
      </w:r>
      <w:r w:rsidRPr="00835624">
        <w:rPr>
          <w:rFonts w:ascii="Arial" w:hAnsi="Arial" w:cs="Arial"/>
          <w:sz w:val="18"/>
        </w:rPr>
        <w:tab/>
        <w:t xml:space="preserve">8 350,00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118 m2</w:t>
      </w:r>
      <w:r w:rsidRPr="00835624">
        <w:rPr>
          <w:rFonts w:ascii="Arial" w:hAnsi="Arial" w:cs="Arial"/>
          <w:sz w:val="18"/>
        </w:rPr>
        <w:tab/>
        <w:t xml:space="preserve">1 370,00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302/6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17 m2</w:t>
      </w:r>
      <w:r w:rsidRPr="00835624">
        <w:rPr>
          <w:rFonts w:ascii="Arial" w:hAnsi="Arial" w:cs="Arial"/>
          <w:sz w:val="18"/>
        </w:rPr>
        <w:tab/>
        <w:t xml:space="preserve">200,00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2 075 m2 </w:t>
      </w:r>
      <w:r w:rsidRPr="00835624">
        <w:rPr>
          <w:rFonts w:ascii="Arial" w:hAnsi="Arial" w:cs="Arial"/>
          <w:sz w:val="18"/>
        </w:rPr>
        <w:tab/>
      </w:r>
      <w:r w:rsidRPr="00433F98">
        <w:rPr>
          <w:rFonts w:ascii="Arial" w:hAnsi="Arial" w:cs="Arial"/>
          <w:b/>
          <w:sz w:val="18"/>
        </w:rPr>
        <w:t>16 710,00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Česká republika nabyla vlastnické právo k převáděným pozemkům na základě Usnesení Státního notářství v Českých Budějovicích o projednání dědictví po Kateřině </w:t>
      </w:r>
      <w:proofErr w:type="spellStart"/>
      <w:r w:rsidRPr="00D27771">
        <w:rPr>
          <w:rFonts w:ascii="Arial" w:hAnsi="Arial" w:cs="Arial"/>
        </w:rPr>
        <w:t>Benhákové</w:t>
      </w:r>
      <w:proofErr w:type="spellEnd"/>
      <w:r w:rsidRPr="00D27771">
        <w:rPr>
          <w:rFonts w:ascii="Arial" w:hAnsi="Arial" w:cs="Arial"/>
        </w:rPr>
        <w:t xml:space="preserve"> ze dne </w:t>
      </w:r>
      <w:proofErr w:type="gramStart"/>
      <w:r w:rsidRPr="00D27771">
        <w:rPr>
          <w:rFonts w:ascii="Arial" w:hAnsi="Arial" w:cs="Arial"/>
        </w:rPr>
        <w:t>12.10.1965</w:t>
      </w:r>
      <w:proofErr w:type="gramEnd"/>
      <w:r w:rsidRPr="00D27771">
        <w:rPr>
          <w:rFonts w:ascii="Arial" w:hAnsi="Arial" w:cs="Arial"/>
        </w:rPr>
        <w:t xml:space="preserve"> a Hospodářské smlouvy o odevzdání nemovitého národního majetku do trvalého užívání Jednotnému zemědělskému družstvu Mladošovice ze dne 17.5.1967.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Kubát Jaroslav, JUDr., ze dne 23. 10.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29/2017,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16 710,00 Kč (slovy: </w:t>
      </w:r>
      <w:proofErr w:type="spellStart"/>
      <w:r w:rsidRPr="00D27771">
        <w:rPr>
          <w:rFonts w:ascii="Arial" w:hAnsi="Arial" w:cs="Arial"/>
        </w:rPr>
        <w:t>šestnácttisícsedmsetdeset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22. 6. 2018, ve výši 11 791,00 Kč, mezi postupitelem Štěchová Anna a nabyvatelem.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Postoupené nároky jsou doloženy: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České Budějovice,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572105/2016 R 32/2016 ze dne 27. 10. 2016, kterým oprávněné osobě  Štěchová Anna, nelze vydat pozemky nebo jejich části v katastrálním území Dynín, obce Dynín, okresu České Budějovice.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Hobza Pavel Ing.,  č.j.  253/89-2017,</w:t>
      </w:r>
      <w:r w:rsidR="00433F98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ze dne 15. 7. 2017,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postoupených nároků za nevydané pozemky v katastrálním území Dynín, z rozhodnutí pozemkového úřadu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SPU 572105/2016 R 32/2016, ke dni sepsání smlouvy činí 11 791,00 Kč.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11 791,00 Kč.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3F9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27. 2. 2017, ve výši 1 000,00 Kč, mezi postupitelem </w:t>
      </w:r>
      <w:proofErr w:type="spellStart"/>
      <w:r w:rsidRPr="00D27771">
        <w:rPr>
          <w:rFonts w:ascii="Arial" w:hAnsi="Arial" w:cs="Arial"/>
          <w:color w:val="000000"/>
        </w:rPr>
        <w:t>Gašparovič</w:t>
      </w:r>
      <w:proofErr w:type="spellEnd"/>
      <w:r w:rsidRPr="00D27771">
        <w:rPr>
          <w:rFonts w:ascii="Arial" w:hAnsi="Arial" w:cs="Arial"/>
          <w:color w:val="000000"/>
        </w:rPr>
        <w:t xml:space="preserve"> Miroslav a nabyvatelem.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převzetí dluhu mezi KPÚ a Státní statek Jeneč,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s.p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- v likvidaci, IČ: 00016918, číslo smlouvy: 10/2016, ze dne 19. 5. 2016, ve výši 19 986,27 Kč.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výpočtem podle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č.20/1992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Sb.,ve</w:t>
      </w:r>
      <w:proofErr w:type="spellEnd"/>
      <w:proofErr w:type="gramEnd"/>
      <w:r w:rsidRPr="00D27771">
        <w:rPr>
          <w:rFonts w:ascii="Arial" w:hAnsi="Arial" w:cs="Arial"/>
          <w:color w:val="000000"/>
        </w:rPr>
        <w:t xml:space="preserve"> znění </w:t>
      </w:r>
      <w:proofErr w:type="spellStart"/>
      <w:r w:rsidRPr="00D27771">
        <w:rPr>
          <w:rFonts w:ascii="Arial" w:hAnsi="Arial" w:cs="Arial"/>
          <w:color w:val="000000"/>
        </w:rPr>
        <w:t>nař</w:t>
      </w:r>
      <w:proofErr w:type="spellEnd"/>
      <w:r w:rsidRPr="00D27771">
        <w:rPr>
          <w:rFonts w:ascii="Arial" w:hAnsi="Arial" w:cs="Arial"/>
          <w:color w:val="000000"/>
        </w:rPr>
        <w:t xml:space="preserve">. </w:t>
      </w:r>
      <w:proofErr w:type="spellStart"/>
      <w:r w:rsidRPr="00D27771">
        <w:rPr>
          <w:rFonts w:ascii="Arial" w:hAnsi="Arial" w:cs="Arial"/>
          <w:color w:val="000000"/>
        </w:rPr>
        <w:t>vl</w:t>
      </w:r>
      <w:proofErr w:type="spellEnd"/>
      <w:r w:rsidRPr="00D27771">
        <w:rPr>
          <w:rFonts w:ascii="Arial" w:hAnsi="Arial" w:cs="Arial"/>
          <w:color w:val="000000"/>
        </w:rPr>
        <w:t xml:space="preserve">. ČR č.57/1993  Sb.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1 000,00 Kč.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20. 6. 2018, ve výši 3 919,00 Kč, mezi postupitelem EPIGON A s.r.o. a nabyvatelem.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uzavřenou s obcí Město Prachatice, IČ: 00250627, ze dne 15. 6. 2018, ve výši 190 713,00 Kč.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nároku na náhrady je stanovena: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-  znaleckým posudkem znalce </w:t>
      </w:r>
      <w:proofErr w:type="spellStart"/>
      <w:r w:rsidRPr="00D27771">
        <w:rPr>
          <w:rFonts w:ascii="Arial" w:hAnsi="Arial" w:cs="Arial"/>
          <w:color w:val="000000"/>
        </w:rPr>
        <w:t>Stuchel</w:t>
      </w:r>
      <w:proofErr w:type="spellEnd"/>
      <w:r w:rsidRPr="00D27771">
        <w:rPr>
          <w:rFonts w:ascii="Arial" w:hAnsi="Arial" w:cs="Arial"/>
          <w:color w:val="000000"/>
        </w:rPr>
        <w:t xml:space="preserve"> Václav,  č.j.  č.j. 1, ze dne 17. 5. 1993, podle </w:t>
      </w:r>
      <w:proofErr w:type="spellStart"/>
      <w:proofErr w:type="gram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>.</w:t>
      </w:r>
      <w:proofErr w:type="gramEnd"/>
      <w:r w:rsidRPr="00D27771">
        <w:rPr>
          <w:rFonts w:ascii="Arial" w:hAnsi="Arial" w:cs="Arial"/>
          <w:color w:val="000000"/>
        </w:rPr>
        <w:t xml:space="preserve"> 182/1988 Sb., ve znění </w:t>
      </w:r>
      <w:proofErr w:type="spellStart"/>
      <w:r w:rsidRPr="00D27771">
        <w:rPr>
          <w:rFonts w:ascii="Arial" w:hAnsi="Arial" w:cs="Arial"/>
          <w:color w:val="000000"/>
        </w:rPr>
        <w:t>vyhl.č</w:t>
      </w:r>
      <w:proofErr w:type="spellEnd"/>
      <w:r w:rsidRPr="00D27771">
        <w:rPr>
          <w:rFonts w:ascii="Arial" w:hAnsi="Arial" w:cs="Arial"/>
          <w:color w:val="000000"/>
        </w:rPr>
        <w:t xml:space="preserve">. 316/1990 Sb., celkovou částkou 190 713,00 Kč (slovy: </w:t>
      </w:r>
      <w:proofErr w:type="spellStart"/>
      <w:r w:rsidRPr="00D27771">
        <w:rPr>
          <w:rFonts w:ascii="Arial" w:hAnsi="Arial" w:cs="Arial"/>
          <w:color w:val="000000"/>
        </w:rPr>
        <w:t>jednostodevadesáttisícsedmsettřináct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Zimmermannová Růžena</w:t>
      </w: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</w:p>
    <w:p w:rsidR="00AD4CDE" w:rsidRPr="00D27771" w:rsidRDefault="00AD4CDE" w:rsidP="00433F98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3 919,00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87B42" w:rsidRDefault="00587B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587B42" w:rsidRPr="00D27771" w:rsidRDefault="00587B4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- 302/3,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- 302/14,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- 302/15,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- 302/17,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Petrovice u Borovan - 302/19,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Užívací vztah k převáděnému pozemku je řešen nájemní smlouvou číslo 6N18/05, uzavřenou s Podolák Jiří </w:t>
      </w:r>
      <w:proofErr w:type="spellStart"/>
      <w:r w:rsidRPr="00D27771">
        <w:rPr>
          <w:rFonts w:ascii="Arial" w:hAnsi="Arial" w:cs="Arial"/>
        </w:rPr>
        <w:t>ing</w:t>
      </w:r>
      <w:proofErr w:type="spell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87B42">
      <w:pPr>
        <w:ind w:firstLine="426"/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87B42" w:rsidRPr="00D27771" w:rsidRDefault="00587B4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87B42" w:rsidRDefault="00587B42">
      <w:pPr>
        <w:widowControl/>
        <w:rPr>
          <w:rFonts w:ascii="Arial" w:hAnsi="Arial" w:cs="Arial"/>
          <w:color w:val="000000"/>
        </w:rPr>
      </w:pPr>
    </w:p>
    <w:p w:rsidR="00587B42" w:rsidRPr="00D27771" w:rsidRDefault="00587B4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587B42" w:rsidRPr="00D27771" w:rsidRDefault="00587B4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587B42">
        <w:rPr>
          <w:rFonts w:ascii="Arial" w:hAnsi="Arial" w:cs="Arial"/>
          <w:color w:val="000000"/>
          <w:sz w:val="20"/>
          <w:szCs w:val="20"/>
        </w:rPr>
        <w:t xml:space="preserve"> Českých Budějovicích </w:t>
      </w:r>
      <w:proofErr w:type="gramStart"/>
      <w:r w:rsidR="00587B42">
        <w:rPr>
          <w:rFonts w:ascii="Arial" w:hAnsi="Arial" w:cs="Arial"/>
          <w:color w:val="000000"/>
          <w:sz w:val="20"/>
          <w:szCs w:val="20"/>
        </w:rPr>
        <w:t>dne ............... 2018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 w:rsidR="00587B42"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7B42" w:rsidRDefault="00587B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87B42" w:rsidRPr="00D27771" w:rsidRDefault="00587B4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587B4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87B42">
        <w:rPr>
          <w:rFonts w:ascii="Arial" w:hAnsi="Arial" w:cs="Arial"/>
          <w:color w:val="000000"/>
          <w:sz w:val="20"/>
          <w:szCs w:val="20"/>
        </w:rPr>
        <w:tab/>
      </w:r>
      <w:r w:rsidR="00587B42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587B42" w:rsidRPr="00D27771">
        <w:rPr>
          <w:rFonts w:ascii="Arial" w:hAnsi="Arial" w:cs="Arial"/>
          <w:color w:val="000000"/>
          <w:sz w:val="20"/>
          <w:szCs w:val="20"/>
        </w:rPr>
        <w:t>Podolák Jiří Ing.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87B42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87B42" w:rsidRPr="00D27771" w:rsidRDefault="00587B42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587B4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Českých Budějovicích </w:t>
      </w:r>
      <w:proofErr w:type="gramStart"/>
      <w:r>
        <w:rPr>
          <w:rFonts w:ascii="Arial" w:hAnsi="Arial" w:cs="Arial"/>
          <w:color w:val="000000"/>
        </w:rPr>
        <w:t>dne ............... 2018</w:t>
      </w:r>
      <w:proofErr w:type="gramEnd"/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587B42" w:rsidRDefault="00587B42">
      <w:pPr>
        <w:widowControl/>
        <w:rPr>
          <w:rFonts w:ascii="Arial" w:hAnsi="Arial" w:cs="Arial"/>
          <w:color w:val="000000"/>
        </w:rPr>
      </w:pPr>
    </w:p>
    <w:p w:rsidR="00587B42" w:rsidRPr="00D27771" w:rsidRDefault="00587B4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27303, 27304, 27305, 27306, 23931, 23932, 27260, 27261,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25. 6.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33F98"/>
    <w:rsid w:val="004934BF"/>
    <w:rsid w:val="00511ECA"/>
    <w:rsid w:val="00540A55"/>
    <w:rsid w:val="00547094"/>
    <w:rsid w:val="00587B42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318CB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5F54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67ED46"/>
  <w14:defaultImageDpi w14:val="0"/>
  <w15:docId w15:val="{DA00D00B-12C9-42C0-A1E2-7708DDB5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1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2018-06-27T13:35:00Z</dcterms:created>
  <dcterms:modified xsi:type="dcterms:W3CDTF">2018-06-27T13:35:00Z</dcterms:modified>
</cp:coreProperties>
</file>