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ÚČASTNICKÁ SMLOUVA</w:t>
      </w:r>
    </w:p>
    <w:p w:rsidR="00094085" w:rsidRPr="00094085" w:rsidRDefault="00094085" w:rsidP="00094085">
      <w:pPr>
        <w:spacing w:after="300" w:line="240" w:lineRule="auto"/>
        <w:ind w:right="25"/>
        <w:jc w:val="center"/>
        <w:rPr>
          <w:rFonts w:ascii="Calibri" w:eastAsia="Times New Roman" w:hAnsi="Calibri" w:cs="Calibri"/>
          <w:bCs/>
          <w:sz w:val="20"/>
          <w:szCs w:val="20"/>
        </w:rPr>
      </w:pPr>
      <w:r w:rsidRPr="00094085">
        <w:rPr>
          <w:rFonts w:ascii="Calibri" w:eastAsia="Times New Roman" w:hAnsi="Calibri" w:cs="Calibri"/>
          <w:bCs/>
          <w:sz w:val="20"/>
          <w:szCs w:val="20"/>
        </w:rPr>
        <w:t>k rámcové dohodě o poskytování hlasových a datových služeb mobilního operátora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293251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Česká republika – Katastrální úřad pro Karlovarský kraj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se sídlem </w:t>
      </w:r>
      <w:r w:rsidR="00293251">
        <w:rPr>
          <w:rFonts w:ascii="Calibri" w:eastAsia="Times New Roman" w:hAnsi="Calibri" w:cs="Calibri"/>
          <w:color w:val="000000"/>
          <w:lang w:eastAsia="cs-CZ"/>
        </w:rPr>
        <w:t>v Karlových Varech</w:t>
      </w:r>
    </w:p>
    <w:p w:rsidR="00094085" w:rsidRPr="00094085" w:rsidRDefault="00293251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IČ: 711 85 232</w:t>
      </w:r>
    </w:p>
    <w:p w:rsidR="00094085" w:rsidRPr="00094085" w:rsidRDefault="00293251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za kterou jedná: Ing. Jitka Stoklasová, ředitelka</w:t>
      </w:r>
    </w:p>
    <w:p w:rsidR="00094085" w:rsidRPr="00094085" w:rsidRDefault="00293251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bankovní spojení:  </w:t>
      </w:r>
      <w:r w:rsidR="003336D8">
        <w:rPr>
          <w:rFonts w:ascii="Calibri" w:eastAsia="Times New Roman" w:hAnsi="Calibri" w:cs="Calibri"/>
          <w:color w:val="000000"/>
          <w:lang w:eastAsia="cs-CZ"/>
        </w:rPr>
        <w:t>xxxxxx</w:t>
      </w:r>
      <w:r w:rsidR="00094085"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094085"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094085"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094085" w:rsidRPr="00094085">
        <w:rPr>
          <w:rFonts w:ascii="Calibri" w:eastAsia="Times New Roman" w:hAnsi="Calibri" w:cs="Calibri"/>
          <w:color w:val="000000"/>
          <w:lang w:eastAsia="cs-CZ"/>
        </w:rPr>
        <w:tab/>
      </w:r>
    </w:p>
    <w:p w:rsidR="00094085" w:rsidRPr="00094085" w:rsidRDefault="00293251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číslo účtu: </w:t>
      </w:r>
      <w:r w:rsidR="003336D8">
        <w:t>xxxxxxxx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„zákazník“)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na straně jedné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Název: T‐Mobile Czech Republic a.s.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Sídlo: Tomíčkova 2144/1, 148 00 Praha 4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IČ: 64949681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Zapsané v obchodním rejstříku, vedeném Městským soudem v Praze pod sp. zn. B, (oddíl, vložka) 3787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Bankovní spojení: </w:t>
      </w:r>
      <w:r w:rsidR="003336D8">
        <w:rPr>
          <w:rFonts w:ascii="Calibri" w:eastAsia="Times New Roman" w:hAnsi="Calibri" w:cs="Calibri"/>
          <w:color w:val="000000"/>
          <w:lang w:eastAsia="cs-CZ"/>
        </w:rPr>
        <w:t>xxxxxxxxxxx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, č.ú.: </w:t>
      </w:r>
      <w:r w:rsidR="003336D8">
        <w:rPr>
          <w:rFonts w:ascii="Calibri" w:eastAsia="Times New Roman" w:hAnsi="Calibri" w:cs="Calibri"/>
          <w:color w:val="000000"/>
          <w:lang w:eastAsia="cs-CZ"/>
        </w:rPr>
        <w:t>xxxxxxxxx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J</w:t>
      </w:r>
      <w:r w:rsidRPr="00094085">
        <w:rPr>
          <w:rFonts w:ascii="Calibri" w:eastAsia="Times New Roman" w:hAnsi="Calibri" w:cs="Calibri"/>
          <w:iCs/>
          <w:color w:val="000000"/>
          <w:lang w:eastAsia="cs-CZ"/>
        </w:rPr>
        <w:t>ednající prostřednictvím Ing. Jaromír Červinka, na základě pověření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„poskytovatel“)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Cs/>
          <w:color w:val="000000"/>
          <w:lang w:eastAsia="cs-CZ"/>
        </w:rPr>
        <w:t>na straně druhé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společně jen „smluvní strany“)</w:t>
      </w:r>
    </w:p>
    <w:p w:rsidR="00094085" w:rsidRPr="00094085" w:rsidRDefault="00094085" w:rsidP="00094085">
      <w:pPr>
        <w:tabs>
          <w:tab w:val="left" w:pos="10042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:rsidR="00094085" w:rsidRPr="00094085" w:rsidRDefault="00094085" w:rsidP="00094085">
      <w:pPr>
        <w:widowControl w:val="0"/>
        <w:suppressAutoHyphens/>
        <w:spacing w:after="100" w:line="240" w:lineRule="auto"/>
        <w:ind w:right="29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Poskytovatel uzavřel s Českým úřadem zeměměřickým a katastrálním (dál jen „centrálním zadavatelem“ dne </w:t>
      </w:r>
      <w:r w:rsidR="00EC7E3A">
        <w:rPr>
          <w:rFonts w:ascii="Calibri" w:eastAsia="Times New Roman" w:hAnsi="Calibri" w:cs="Calibri"/>
          <w:lang w:eastAsia="ar-SA"/>
        </w:rPr>
        <w:t>7</w:t>
      </w:r>
      <w:r w:rsidRPr="00094085">
        <w:rPr>
          <w:rFonts w:ascii="Calibri" w:eastAsia="Times New Roman" w:hAnsi="Calibri" w:cs="Calibri"/>
          <w:lang w:eastAsia="ar-SA"/>
        </w:rPr>
        <w:t xml:space="preserve">. </w:t>
      </w:r>
      <w:r w:rsidR="00EC7E3A">
        <w:rPr>
          <w:rFonts w:ascii="Calibri" w:eastAsia="Times New Roman" w:hAnsi="Calibri" w:cs="Calibri"/>
          <w:lang w:eastAsia="ar-SA"/>
        </w:rPr>
        <w:t>6</w:t>
      </w:r>
      <w:r w:rsidRPr="00094085">
        <w:rPr>
          <w:rFonts w:ascii="Calibri" w:eastAsia="Times New Roman" w:hAnsi="Calibri" w:cs="Calibri"/>
          <w:lang w:eastAsia="ar-SA"/>
        </w:rPr>
        <w:t>. 2018 rámcovou dohodu o poskytování hlasových a datových služeb mobilního operátora (dále jen „rámcová dohoda“),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jejímž účelem je zajistit pro zákazníka poskytování hlasových a datových služeb mobilního operátora.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 xml:space="preserve">Podrobná specifikace předmětu plnění je obsažena v příloze </w:t>
      </w:r>
      <w:r w:rsidRPr="00094085">
        <w:rPr>
          <w:rFonts w:ascii="Calibri" w:eastAsia="Times New Roman" w:hAnsi="Calibri" w:cs="Calibri"/>
          <w:lang w:eastAsia="ar-SA"/>
        </w:rPr>
        <w:lastRenderedPageBreak/>
        <w:t>č. 1 rámcové dohody.</w:t>
      </w:r>
    </w:p>
    <w:p w:rsidR="00094085" w:rsidRPr="00094085" w:rsidRDefault="00094085" w:rsidP="00094085">
      <w:pPr>
        <w:suppressAutoHyphens/>
        <w:spacing w:after="200" w:line="240" w:lineRule="auto"/>
        <w:ind w:right="25"/>
        <w:jc w:val="center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76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Na základě této účastnické smlouvy přistoupí zákazník k rámcové dohodě, čímž nabude práv a povinností vyplývajících z rámcové dohody.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II.</w:t>
      </w:r>
    </w:p>
    <w:p w:rsidR="00094085" w:rsidRPr="00094085" w:rsidRDefault="00094085" w:rsidP="00094085">
      <w:pPr>
        <w:suppressAutoHyphens/>
        <w:spacing w:after="0" w:line="276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Pro vyloučení jakýchkoli pochybností se dodává, že vyúčtování za služby poskytnuté na základě účastnických smluv uzavřených mezi výše uvedeným zákazníkem a poskytovatelem budou vystavena přímo na zákazníka, který se je zavazuje uhradit.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III.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Smluvní strany se dohodly, že tuto smlouvu a její případné dodatky uveřejní v souladu se zákonem č. 340/2015 Sb., o zvláštních podmínkách účinnosti některých smluv, uveřejňování těchto smluv a o registru smluv (zákon o registru smluv), ve znění pozdějších předpisů, prostřednictvím registru smluv zákazník.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Tato účastnická smlouva byla vyhotovena ve dvou stejnopisech s tím, že každá smluvní strana obdrží po jednom stejnopise.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Účastnická smlouva nabývá platnosti dnem podpisu všemi smluvními stranami a účinnosti dnem jejího uveřejnění v registru smluv.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V </w:t>
      </w:r>
      <w:r w:rsidR="008E0E57">
        <w:rPr>
          <w:rFonts w:ascii="Calibri" w:eastAsia="Times New Roman" w:hAnsi="Calibri" w:cs="Calibri"/>
          <w:color w:val="000000"/>
          <w:lang w:eastAsia="cs-CZ"/>
        </w:rPr>
        <w:t>Praze dne 19.6.2018</w:t>
      </w:r>
      <w:r w:rsidR="008E0E57">
        <w:rPr>
          <w:rFonts w:ascii="Calibri" w:eastAsia="Times New Roman" w:hAnsi="Calibri" w:cs="Calibri"/>
          <w:color w:val="000000"/>
          <w:lang w:eastAsia="cs-CZ"/>
        </w:rPr>
        <w:tab/>
      </w:r>
      <w:r w:rsidR="008E0E57">
        <w:rPr>
          <w:rFonts w:ascii="Calibri" w:eastAsia="Times New Roman" w:hAnsi="Calibri" w:cs="Calibri"/>
          <w:color w:val="000000"/>
          <w:lang w:eastAsia="cs-CZ"/>
        </w:rPr>
        <w:tab/>
      </w:r>
      <w:r w:rsidR="008E0E57">
        <w:rPr>
          <w:rFonts w:ascii="Calibri" w:eastAsia="Times New Roman" w:hAnsi="Calibri" w:cs="Calibri"/>
          <w:color w:val="000000"/>
          <w:lang w:eastAsia="cs-CZ"/>
        </w:rPr>
        <w:tab/>
      </w:r>
      <w:bookmarkStart w:id="0" w:name="_GoBack"/>
      <w:bookmarkEnd w:id="0"/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V</w:t>
      </w:r>
      <w:r w:rsidR="00D632CE">
        <w:rPr>
          <w:rFonts w:ascii="Calibri" w:eastAsia="Times New Roman" w:hAnsi="Calibri" w:cs="Calibri"/>
          <w:color w:val="000000"/>
          <w:lang w:eastAsia="cs-CZ"/>
        </w:rPr>
        <w:t> Karlových Varech d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ne </w:t>
      </w:r>
      <w:r w:rsidR="00D632CE">
        <w:rPr>
          <w:rFonts w:ascii="Calibri" w:eastAsia="Times New Roman" w:hAnsi="Calibri" w:cs="Calibri"/>
          <w:color w:val="000000"/>
          <w:lang w:eastAsia="cs-CZ"/>
        </w:rPr>
        <w:t>14. 6. 2018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Za poskytovatele: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Za zákazníka: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...........................................................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.............................................................</w:t>
      </w:r>
    </w:p>
    <w:p w:rsidR="00EC7E3A" w:rsidRDefault="00094085" w:rsidP="00094085">
      <w:pPr>
        <w:autoSpaceDE w:val="0"/>
        <w:autoSpaceDN w:val="0"/>
        <w:adjustRightInd w:val="0"/>
        <w:spacing w:after="0" w:line="276" w:lineRule="auto"/>
        <w:ind w:left="708" w:hanging="108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Ing. Jaromír Červinka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EC7E3A">
        <w:rPr>
          <w:rFonts w:ascii="Calibri" w:eastAsia="Times New Roman" w:hAnsi="Calibri" w:cs="Calibri"/>
          <w:color w:val="000000"/>
          <w:lang w:eastAsia="cs-CZ"/>
        </w:rPr>
        <w:t>Ing. Jitka Stoklasová</w:t>
      </w:r>
    </w:p>
    <w:p w:rsidR="00094085" w:rsidRPr="00094085" w:rsidRDefault="00094085" w:rsidP="00EC7E3A">
      <w:pPr>
        <w:autoSpaceDE w:val="0"/>
        <w:autoSpaceDN w:val="0"/>
        <w:adjustRightInd w:val="0"/>
        <w:spacing w:after="0" w:line="276" w:lineRule="auto"/>
        <w:ind w:left="708" w:hanging="108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 na základě pověření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</w:t>
      </w:r>
      <w:r w:rsidR="00EC7E3A">
        <w:rPr>
          <w:rFonts w:ascii="Calibri" w:eastAsia="Times New Roman" w:hAnsi="Calibri" w:cs="Calibri"/>
          <w:color w:val="000000"/>
          <w:lang w:eastAsia="cs-CZ"/>
        </w:rPr>
        <w:t>ředitelka</w:t>
      </w:r>
    </w:p>
    <w:p w:rsidR="00094085" w:rsidRPr="00094085" w:rsidRDefault="00094085" w:rsidP="000940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5FF" w:rsidRDefault="00E765FF"/>
    <w:sectPr w:rsidR="00E765FF" w:rsidSect="00BC5C4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F5" w:rsidRDefault="002A183E">
      <w:pPr>
        <w:spacing w:after="0" w:line="240" w:lineRule="auto"/>
      </w:pPr>
      <w:r>
        <w:separator/>
      </w:r>
    </w:p>
  </w:endnote>
  <w:endnote w:type="continuationSeparator" w:id="0">
    <w:p w:rsidR="00CA70F5" w:rsidRDefault="002A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F5" w:rsidRDefault="002A183E">
      <w:pPr>
        <w:spacing w:after="0" w:line="240" w:lineRule="auto"/>
      </w:pPr>
      <w:r>
        <w:separator/>
      </w:r>
    </w:p>
  </w:footnote>
  <w:footnote w:type="continuationSeparator" w:id="0">
    <w:p w:rsidR="00CA70F5" w:rsidRDefault="002A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85"/>
    <w:rsid w:val="00094085"/>
    <w:rsid w:val="00293251"/>
    <w:rsid w:val="002A183E"/>
    <w:rsid w:val="003336D8"/>
    <w:rsid w:val="008E0E57"/>
    <w:rsid w:val="00CA70F5"/>
    <w:rsid w:val="00D632CE"/>
    <w:rsid w:val="00E765FF"/>
    <w:rsid w:val="00EC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D4A3"/>
  <w15:chartTrackingRefBased/>
  <w15:docId w15:val="{E5B87D0F-4C50-4883-807F-8DCE552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40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hlavChar">
    <w:name w:val="Záhlaví Char"/>
    <w:basedOn w:val="Standardnpsmoodstavce"/>
    <w:link w:val="Zhlav"/>
    <w:rsid w:val="0009408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Jitka</dc:creator>
  <cp:keywords/>
  <dc:description/>
  <cp:lastModifiedBy>Freiová Andrea</cp:lastModifiedBy>
  <cp:revision>2</cp:revision>
  <cp:lastPrinted>2018-06-14T05:21:00Z</cp:lastPrinted>
  <dcterms:created xsi:type="dcterms:W3CDTF">2018-06-27T10:27:00Z</dcterms:created>
  <dcterms:modified xsi:type="dcterms:W3CDTF">2018-06-27T10:27:00Z</dcterms:modified>
</cp:coreProperties>
</file>