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5DFA1" w14:textId="6C503465" w:rsidR="00385EAA" w:rsidRPr="00C74A1A" w:rsidRDefault="00CC0265" w:rsidP="00B93035">
      <w:pPr>
        <w:pStyle w:val="Nadpis9"/>
        <w:tabs>
          <w:tab w:val="left" w:pos="284"/>
          <w:tab w:val="left" w:pos="567"/>
          <w:tab w:val="left" w:pos="4820"/>
        </w:tabs>
        <w:spacing w:line="276" w:lineRule="auto"/>
        <w:ind w:left="567" w:hanging="567"/>
        <w:rPr>
          <w:rFonts w:asciiTheme="minorHAnsi" w:hAnsiTheme="minorHAnsi" w:cstheme="minorHAnsi"/>
          <w:b/>
          <w:sz w:val="22"/>
          <w:szCs w:val="22"/>
        </w:rPr>
      </w:pPr>
      <w:bookmarkStart w:id="0" w:name="_GoBack"/>
      <w:bookmarkEnd w:id="0"/>
      <w:r w:rsidRPr="00C74A1A">
        <w:rPr>
          <w:rFonts w:asciiTheme="minorHAnsi" w:hAnsiTheme="minorHAnsi" w:cstheme="minorHAnsi"/>
          <w:b/>
          <w:sz w:val="22"/>
          <w:szCs w:val="22"/>
        </w:rPr>
        <w:t xml:space="preserve">SMLOUVA O </w:t>
      </w:r>
      <w:r w:rsidR="009E5D46" w:rsidRPr="00C74A1A">
        <w:rPr>
          <w:rFonts w:asciiTheme="minorHAnsi" w:hAnsiTheme="minorHAnsi" w:cstheme="minorHAnsi"/>
          <w:b/>
          <w:sz w:val="22"/>
          <w:szCs w:val="22"/>
        </w:rPr>
        <w:t xml:space="preserve">ZAJIŠTĚNÍ </w:t>
      </w:r>
      <w:r w:rsidR="002A3C07">
        <w:rPr>
          <w:rFonts w:asciiTheme="minorHAnsi" w:hAnsiTheme="minorHAnsi" w:cstheme="minorHAnsi"/>
          <w:b/>
          <w:sz w:val="22"/>
          <w:szCs w:val="22"/>
        </w:rPr>
        <w:t>STRAVOVÁNÍ</w:t>
      </w:r>
    </w:p>
    <w:p w14:paraId="3C7449D7" w14:textId="77777777" w:rsidR="007D4A65" w:rsidRPr="007D4A65" w:rsidRDefault="007D4A65" w:rsidP="007D4A65">
      <w:pPr>
        <w:pStyle w:val="Bezmezer"/>
        <w:jc w:val="center"/>
        <w:rPr>
          <w:sz w:val="28"/>
        </w:rPr>
      </w:pPr>
      <w:r w:rsidRPr="007D4A65">
        <w:rPr>
          <w:sz w:val="28"/>
        </w:rPr>
        <w:t>ÚJOP – Letní kurz českého jazyka pro krajany v Dobrušce</w:t>
      </w:r>
    </w:p>
    <w:p w14:paraId="54419080" w14:textId="77777777" w:rsidR="007D4A65" w:rsidRPr="007D4A65" w:rsidRDefault="007D4A65" w:rsidP="007D4A65">
      <w:pPr>
        <w:pStyle w:val="Bezmezer"/>
        <w:jc w:val="center"/>
      </w:pPr>
    </w:p>
    <w:p w14:paraId="506111F8" w14:textId="368D94D0" w:rsidR="007D4A65" w:rsidRDefault="00AE13D4" w:rsidP="007D4A65">
      <w:pPr>
        <w:pStyle w:val="Bezmezer"/>
        <w:jc w:val="center"/>
      </w:pPr>
      <w:r>
        <w:t>Část 3</w:t>
      </w:r>
      <w:r w:rsidR="007D4A65">
        <w:t xml:space="preserve"> -</w:t>
      </w:r>
      <w:r w:rsidR="002A3C07">
        <w:t xml:space="preserve"> ÚJOP  - stravování</w:t>
      </w:r>
      <w:r>
        <w:t xml:space="preserve"> účastníků formou rautu a švédských stolů</w:t>
      </w:r>
    </w:p>
    <w:p w14:paraId="08211456" w14:textId="1874BD6E" w:rsidR="00385EAA" w:rsidRPr="00C74A1A" w:rsidRDefault="00385EAA" w:rsidP="00B93035">
      <w:pPr>
        <w:pStyle w:val="Nadpis9"/>
        <w:tabs>
          <w:tab w:val="left" w:pos="284"/>
          <w:tab w:val="left" w:pos="567"/>
          <w:tab w:val="left" w:pos="4820"/>
        </w:tabs>
        <w:spacing w:line="276" w:lineRule="auto"/>
        <w:ind w:left="567" w:hanging="567"/>
        <w:rPr>
          <w:rFonts w:asciiTheme="minorHAnsi" w:hAnsiTheme="minorHAnsi" w:cstheme="minorHAnsi"/>
          <w:b/>
          <w:sz w:val="22"/>
          <w:szCs w:val="22"/>
        </w:rPr>
      </w:pPr>
    </w:p>
    <w:p w14:paraId="7815C9A2" w14:textId="77777777" w:rsidR="00CC0265" w:rsidRPr="00C74A1A" w:rsidRDefault="00B569A9" w:rsidP="00B93035">
      <w:pPr>
        <w:pStyle w:val="Nadpis9"/>
        <w:tabs>
          <w:tab w:val="left" w:pos="284"/>
          <w:tab w:val="left" w:pos="567"/>
          <w:tab w:val="left" w:pos="4820"/>
        </w:tabs>
        <w:spacing w:line="276" w:lineRule="auto"/>
        <w:ind w:left="567" w:hanging="567"/>
        <w:rPr>
          <w:rFonts w:asciiTheme="minorHAnsi" w:hAnsiTheme="minorHAnsi" w:cstheme="minorHAnsi"/>
          <w:sz w:val="22"/>
          <w:szCs w:val="22"/>
        </w:rPr>
      </w:pPr>
      <w:r w:rsidRPr="00C74A1A">
        <w:rPr>
          <w:rFonts w:asciiTheme="minorHAnsi" w:hAnsiTheme="minorHAnsi" w:cstheme="minorHAnsi"/>
          <w:sz w:val="22"/>
          <w:szCs w:val="22"/>
        </w:rPr>
        <w:t xml:space="preserve">Uzavřená </w:t>
      </w:r>
      <w:r w:rsidR="00CC0265" w:rsidRPr="00C74A1A">
        <w:rPr>
          <w:rFonts w:asciiTheme="minorHAnsi" w:hAnsiTheme="minorHAnsi" w:cstheme="minorHAnsi"/>
          <w:sz w:val="22"/>
          <w:szCs w:val="22"/>
        </w:rPr>
        <w:t xml:space="preserve">podle § </w:t>
      </w:r>
      <w:r w:rsidR="00E02F58" w:rsidRPr="00C74A1A">
        <w:rPr>
          <w:rFonts w:asciiTheme="minorHAnsi" w:hAnsiTheme="minorHAnsi" w:cstheme="minorHAnsi"/>
          <w:sz w:val="22"/>
          <w:szCs w:val="22"/>
        </w:rPr>
        <w:t xml:space="preserve">1746 </w:t>
      </w:r>
      <w:r w:rsidR="00CC0265" w:rsidRPr="00C74A1A">
        <w:rPr>
          <w:rFonts w:asciiTheme="minorHAnsi" w:hAnsiTheme="minorHAnsi" w:cstheme="minorHAnsi"/>
          <w:sz w:val="22"/>
          <w:szCs w:val="22"/>
        </w:rPr>
        <w:t xml:space="preserve">odst. 2 zákona č. </w:t>
      </w:r>
      <w:r w:rsidR="00E02F58" w:rsidRPr="00C74A1A">
        <w:rPr>
          <w:rFonts w:asciiTheme="minorHAnsi" w:hAnsiTheme="minorHAnsi" w:cstheme="minorHAnsi"/>
          <w:sz w:val="22"/>
          <w:szCs w:val="22"/>
        </w:rPr>
        <w:t>89</w:t>
      </w:r>
      <w:r w:rsidR="00CC0265" w:rsidRPr="00C74A1A">
        <w:rPr>
          <w:rFonts w:asciiTheme="minorHAnsi" w:hAnsiTheme="minorHAnsi" w:cstheme="minorHAnsi"/>
          <w:sz w:val="22"/>
          <w:szCs w:val="22"/>
        </w:rPr>
        <w:t>/</w:t>
      </w:r>
      <w:r w:rsidR="00E02F58" w:rsidRPr="00C74A1A">
        <w:rPr>
          <w:rFonts w:asciiTheme="minorHAnsi" w:hAnsiTheme="minorHAnsi" w:cstheme="minorHAnsi"/>
          <w:sz w:val="22"/>
          <w:szCs w:val="22"/>
        </w:rPr>
        <w:t xml:space="preserve">2012 </w:t>
      </w:r>
      <w:r w:rsidR="00CC0265" w:rsidRPr="00C74A1A">
        <w:rPr>
          <w:rFonts w:asciiTheme="minorHAnsi" w:hAnsiTheme="minorHAnsi" w:cstheme="minorHAnsi"/>
          <w:sz w:val="22"/>
          <w:szCs w:val="22"/>
        </w:rPr>
        <w:t xml:space="preserve">Sb., </w:t>
      </w:r>
      <w:r w:rsidR="00E02F58" w:rsidRPr="00C74A1A">
        <w:rPr>
          <w:rFonts w:asciiTheme="minorHAnsi" w:hAnsiTheme="minorHAnsi" w:cstheme="minorHAnsi"/>
          <w:sz w:val="22"/>
          <w:szCs w:val="22"/>
        </w:rPr>
        <w:t xml:space="preserve">občanský </w:t>
      </w:r>
      <w:r w:rsidR="00CC0265" w:rsidRPr="00C74A1A">
        <w:rPr>
          <w:rFonts w:asciiTheme="minorHAnsi" w:hAnsiTheme="minorHAnsi" w:cstheme="minorHAnsi"/>
          <w:sz w:val="22"/>
          <w:szCs w:val="22"/>
        </w:rPr>
        <w:t>zákoník,</w:t>
      </w:r>
    </w:p>
    <w:p w14:paraId="76E53400" w14:textId="77777777" w:rsidR="00CC0265" w:rsidRPr="00C74A1A" w:rsidRDefault="00CC0265" w:rsidP="00B93035">
      <w:pPr>
        <w:spacing w:line="276" w:lineRule="auto"/>
        <w:ind w:left="567" w:hanging="567"/>
        <w:jc w:val="center"/>
        <w:rPr>
          <w:rFonts w:asciiTheme="minorHAnsi" w:hAnsiTheme="minorHAnsi" w:cstheme="minorHAnsi"/>
          <w:sz w:val="22"/>
          <w:szCs w:val="22"/>
        </w:rPr>
      </w:pPr>
      <w:r w:rsidRPr="00C74A1A">
        <w:rPr>
          <w:rFonts w:asciiTheme="minorHAnsi" w:hAnsiTheme="minorHAnsi" w:cstheme="minorHAnsi"/>
          <w:sz w:val="22"/>
          <w:szCs w:val="22"/>
        </w:rPr>
        <w:t xml:space="preserve">ve znění pozdějších předpisů, (dále jen </w:t>
      </w:r>
      <w:r w:rsidRPr="00C74A1A">
        <w:rPr>
          <w:rFonts w:asciiTheme="minorHAnsi" w:hAnsiTheme="minorHAnsi" w:cstheme="minorHAnsi"/>
          <w:bCs/>
          <w:sz w:val="22"/>
          <w:szCs w:val="22"/>
        </w:rPr>
        <w:t>„</w:t>
      </w:r>
      <w:r w:rsidR="00E02F58" w:rsidRPr="00C74A1A">
        <w:rPr>
          <w:rFonts w:asciiTheme="minorHAnsi" w:hAnsiTheme="minorHAnsi" w:cstheme="minorHAnsi"/>
          <w:b/>
          <w:bCs/>
          <w:sz w:val="22"/>
          <w:szCs w:val="22"/>
        </w:rPr>
        <w:t xml:space="preserve">občanský </w:t>
      </w:r>
      <w:r w:rsidRPr="00C74A1A">
        <w:rPr>
          <w:rFonts w:asciiTheme="minorHAnsi" w:hAnsiTheme="minorHAnsi" w:cstheme="minorHAnsi"/>
          <w:b/>
          <w:bCs/>
          <w:sz w:val="22"/>
          <w:szCs w:val="22"/>
        </w:rPr>
        <w:t>zákoník</w:t>
      </w:r>
      <w:r w:rsidRPr="00C74A1A">
        <w:rPr>
          <w:rFonts w:asciiTheme="minorHAnsi" w:hAnsiTheme="minorHAnsi" w:cstheme="minorHAnsi"/>
          <w:bCs/>
          <w:sz w:val="22"/>
          <w:szCs w:val="22"/>
        </w:rPr>
        <w:t>“</w:t>
      </w:r>
      <w:r w:rsidRPr="00C74A1A">
        <w:rPr>
          <w:rFonts w:asciiTheme="minorHAnsi" w:hAnsiTheme="minorHAnsi" w:cstheme="minorHAnsi"/>
          <w:sz w:val="22"/>
          <w:szCs w:val="22"/>
        </w:rPr>
        <w:t>)</w:t>
      </w:r>
    </w:p>
    <w:p w14:paraId="5208D06C" w14:textId="77777777" w:rsidR="00CC0265" w:rsidRPr="00C74A1A" w:rsidRDefault="00CC0265" w:rsidP="00B93035">
      <w:pPr>
        <w:spacing w:line="276" w:lineRule="auto"/>
        <w:ind w:left="567" w:hanging="567"/>
        <w:jc w:val="center"/>
        <w:rPr>
          <w:rFonts w:asciiTheme="minorHAnsi" w:hAnsiTheme="minorHAnsi" w:cstheme="minorHAnsi"/>
          <w:sz w:val="22"/>
          <w:szCs w:val="22"/>
        </w:rPr>
      </w:pPr>
      <w:r w:rsidRPr="00C74A1A">
        <w:rPr>
          <w:rFonts w:asciiTheme="minorHAnsi" w:hAnsiTheme="minorHAnsi" w:cstheme="minorHAnsi"/>
          <w:sz w:val="22"/>
          <w:szCs w:val="22"/>
        </w:rPr>
        <w:t>(dále jen „</w:t>
      </w:r>
      <w:r w:rsidRPr="00C74A1A">
        <w:rPr>
          <w:rFonts w:asciiTheme="minorHAnsi" w:hAnsiTheme="minorHAnsi" w:cstheme="minorHAnsi"/>
          <w:b/>
          <w:bCs/>
          <w:sz w:val="22"/>
          <w:szCs w:val="22"/>
        </w:rPr>
        <w:t>smlouva</w:t>
      </w:r>
      <w:r w:rsidRPr="00C74A1A">
        <w:rPr>
          <w:rFonts w:asciiTheme="minorHAnsi" w:hAnsiTheme="minorHAnsi" w:cstheme="minorHAnsi"/>
          <w:sz w:val="22"/>
          <w:szCs w:val="22"/>
        </w:rPr>
        <w:t>“)</w:t>
      </w:r>
    </w:p>
    <w:p w14:paraId="373092C8" w14:textId="77777777" w:rsidR="00CC0265" w:rsidRPr="00C74A1A" w:rsidRDefault="00CC0265" w:rsidP="00B93035">
      <w:pPr>
        <w:pStyle w:val="AAALNEK"/>
        <w:numPr>
          <w:ilvl w:val="0"/>
          <w:numId w:val="0"/>
        </w:numPr>
        <w:spacing w:before="0" w:after="0" w:line="276" w:lineRule="auto"/>
        <w:ind w:left="567" w:hanging="567"/>
        <w:rPr>
          <w:rFonts w:asciiTheme="minorHAnsi" w:hAnsiTheme="minorHAnsi" w:cstheme="minorHAnsi"/>
          <w:caps w:val="0"/>
          <w:sz w:val="22"/>
          <w:szCs w:val="22"/>
        </w:rPr>
      </w:pPr>
    </w:p>
    <w:p w14:paraId="5D7BCA70" w14:textId="77777777" w:rsidR="00CC0265" w:rsidRPr="00C74A1A" w:rsidRDefault="00CC0265" w:rsidP="00B93035">
      <w:pPr>
        <w:pStyle w:val="AAALNEK"/>
        <w:numPr>
          <w:ilvl w:val="0"/>
          <w:numId w:val="0"/>
        </w:numPr>
        <w:tabs>
          <w:tab w:val="left" w:pos="645"/>
          <w:tab w:val="center" w:pos="4677"/>
        </w:tabs>
        <w:spacing w:before="0" w:after="0" w:line="276" w:lineRule="auto"/>
        <w:ind w:left="567" w:hanging="567"/>
        <w:jc w:val="center"/>
        <w:rPr>
          <w:rFonts w:asciiTheme="minorHAnsi" w:hAnsiTheme="minorHAnsi" w:cstheme="minorHAnsi"/>
          <w:caps w:val="0"/>
          <w:sz w:val="22"/>
          <w:szCs w:val="22"/>
        </w:rPr>
      </w:pPr>
      <w:r w:rsidRPr="00C74A1A">
        <w:rPr>
          <w:rFonts w:asciiTheme="minorHAnsi" w:hAnsiTheme="minorHAnsi" w:cstheme="minorHAnsi"/>
          <w:caps w:val="0"/>
          <w:sz w:val="22"/>
          <w:szCs w:val="22"/>
        </w:rPr>
        <w:t>Článek I.</w:t>
      </w:r>
    </w:p>
    <w:p w14:paraId="711204F9" w14:textId="77777777" w:rsidR="00CC0265" w:rsidRPr="00C74A1A" w:rsidRDefault="00CC0265" w:rsidP="00B93035">
      <w:pPr>
        <w:pStyle w:val="AAALNEK"/>
        <w:numPr>
          <w:ilvl w:val="0"/>
          <w:numId w:val="0"/>
        </w:numPr>
        <w:spacing w:before="0" w:after="0" w:line="276" w:lineRule="auto"/>
        <w:ind w:left="567" w:hanging="567"/>
        <w:jc w:val="center"/>
        <w:rPr>
          <w:rFonts w:asciiTheme="minorHAnsi" w:hAnsiTheme="minorHAnsi" w:cstheme="minorHAnsi"/>
          <w:caps w:val="0"/>
          <w:sz w:val="22"/>
          <w:szCs w:val="22"/>
        </w:rPr>
      </w:pPr>
      <w:r w:rsidRPr="00C74A1A">
        <w:rPr>
          <w:rFonts w:asciiTheme="minorHAnsi" w:hAnsiTheme="minorHAnsi" w:cstheme="minorHAnsi"/>
          <w:caps w:val="0"/>
          <w:sz w:val="22"/>
          <w:szCs w:val="22"/>
        </w:rPr>
        <w:t>Smluvní strany</w:t>
      </w:r>
    </w:p>
    <w:p w14:paraId="46A20A7A" w14:textId="33B1B9C6" w:rsidR="00D2692A" w:rsidRPr="00C74A1A" w:rsidRDefault="00D2692A" w:rsidP="00B93035">
      <w:pPr>
        <w:pStyle w:val="Firma"/>
        <w:spacing w:before="0" w:line="276" w:lineRule="auto"/>
        <w:ind w:left="567" w:hanging="567"/>
        <w:rPr>
          <w:rFonts w:asciiTheme="minorHAnsi" w:hAnsiTheme="minorHAnsi" w:cstheme="minorHAnsi"/>
          <w:sz w:val="22"/>
          <w:szCs w:val="22"/>
          <w:lang w:eastAsia="en-US"/>
        </w:rPr>
      </w:pPr>
    </w:p>
    <w:p w14:paraId="03B14138" w14:textId="3EBB0190" w:rsidR="00782522" w:rsidRPr="002A3C07" w:rsidRDefault="00782522" w:rsidP="00B93035">
      <w:pPr>
        <w:pStyle w:val="Firma"/>
        <w:spacing w:before="0" w:line="276" w:lineRule="auto"/>
        <w:ind w:left="567" w:hanging="567"/>
        <w:rPr>
          <w:rFonts w:asciiTheme="minorHAnsi" w:hAnsiTheme="minorHAnsi" w:cstheme="minorHAnsi"/>
          <w:sz w:val="22"/>
          <w:szCs w:val="22"/>
          <w:lang w:eastAsia="en-US"/>
        </w:rPr>
      </w:pPr>
      <w:r w:rsidRPr="002A3C07">
        <w:rPr>
          <w:rFonts w:asciiTheme="minorHAnsi" w:hAnsiTheme="minorHAnsi" w:cstheme="minorHAnsi"/>
          <w:sz w:val="22"/>
          <w:szCs w:val="22"/>
          <w:lang w:eastAsia="en-US"/>
        </w:rPr>
        <w:t xml:space="preserve">Ústav jazykové </w:t>
      </w:r>
      <w:r w:rsidR="00E215BF" w:rsidRPr="002A3C07">
        <w:rPr>
          <w:rFonts w:asciiTheme="minorHAnsi" w:hAnsiTheme="minorHAnsi" w:cstheme="minorHAnsi"/>
          <w:sz w:val="22"/>
          <w:szCs w:val="22"/>
          <w:lang w:eastAsia="en-US"/>
        </w:rPr>
        <w:t>a</w:t>
      </w:r>
      <w:r w:rsidRPr="002A3C07">
        <w:rPr>
          <w:rFonts w:asciiTheme="minorHAnsi" w:hAnsiTheme="minorHAnsi" w:cstheme="minorHAnsi"/>
          <w:sz w:val="22"/>
          <w:szCs w:val="22"/>
          <w:lang w:eastAsia="en-US"/>
        </w:rPr>
        <w:t xml:space="preserve"> odborné přípravy</w:t>
      </w:r>
    </w:p>
    <w:p w14:paraId="2737C84E" w14:textId="7DB1D3B2" w:rsidR="002A3C07" w:rsidRPr="002A3C07" w:rsidRDefault="002A3C07" w:rsidP="002A3C07">
      <w:pPr>
        <w:rPr>
          <w:rFonts w:asciiTheme="minorHAnsi" w:hAnsiTheme="minorHAnsi" w:cstheme="minorHAnsi"/>
          <w:b/>
          <w:sz w:val="22"/>
          <w:szCs w:val="22"/>
          <w:lang w:eastAsia="en-US"/>
        </w:rPr>
      </w:pPr>
      <w:r w:rsidRPr="002A3C07">
        <w:rPr>
          <w:rFonts w:asciiTheme="minorHAnsi" w:hAnsiTheme="minorHAnsi" w:cstheme="minorHAnsi"/>
          <w:b/>
          <w:sz w:val="22"/>
          <w:szCs w:val="22"/>
          <w:lang w:eastAsia="en-US"/>
        </w:rPr>
        <w:t>Univerzita Karlova</w:t>
      </w:r>
    </w:p>
    <w:p w14:paraId="421FAB74" w14:textId="34B089BF" w:rsidR="00CC0265" w:rsidRPr="00C74A1A" w:rsidRDefault="00D2692A" w:rsidP="00B93035">
      <w:pPr>
        <w:pStyle w:val="Zhlav"/>
        <w:tabs>
          <w:tab w:val="clear" w:pos="4536"/>
          <w:tab w:val="clear" w:pos="9072"/>
          <w:tab w:val="left" w:pos="2340"/>
        </w:tabs>
        <w:spacing w:line="276" w:lineRule="auto"/>
        <w:ind w:left="567" w:hanging="567"/>
        <w:jc w:val="both"/>
        <w:rPr>
          <w:rFonts w:asciiTheme="minorHAnsi" w:hAnsiTheme="minorHAnsi" w:cstheme="minorHAnsi"/>
          <w:sz w:val="22"/>
          <w:szCs w:val="22"/>
        </w:rPr>
      </w:pPr>
      <w:r w:rsidRPr="00C74A1A">
        <w:rPr>
          <w:rFonts w:asciiTheme="minorHAnsi" w:hAnsiTheme="minorHAnsi" w:cstheme="minorHAnsi"/>
          <w:sz w:val="22"/>
          <w:szCs w:val="22"/>
        </w:rPr>
        <w:t xml:space="preserve">se sídlem </w:t>
      </w:r>
      <w:r w:rsidR="00782522" w:rsidRPr="00C74A1A">
        <w:rPr>
          <w:rFonts w:asciiTheme="minorHAnsi" w:hAnsiTheme="minorHAnsi" w:cstheme="minorHAnsi"/>
          <w:sz w:val="22"/>
          <w:szCs w:val="22"/>
        </w:rPr>
        <w:t xml:space="preserve">Vratislavova </w:t>
      </w:r>
      <w:r w:rsidR="008D2E4D" w:rsidRPr="00C74A1A">
        <w:rPr>
          <w:rFonts w:asciiTheme="minorHAnsi" w:hAnsiTheme="minorHAnsi" w:cstheme="minorHAnsi"/>
          <w:sz w:val="22"/>
          <w:szCs w:val="22"/>
        </w:rPr>
        <w:t>10/29</w:t>
      </w:r>
      <w:r w:rsidR="00782522" w:rsidRPr="00C74A1A">
        <w:rPr>
          <w:rFonts w:asciiTheme="minorHAnsi" w:hAnsiTheme="minorHAnsi" w:cstheme="minorHAnsi"/>
          <w:sz w:val="22"/>
          <w:szCs w:val="22"/>
        </w:rPr>
        <w:t>, 120 00 Praha 2</w:t>
      </w:r>
    </w:p>
    <w:p w14:paraId="54015E20" w14:textId="655648D5" w:rsidR="00CC0265" w:rsidRPr="00C74A1A" w:rsidRDefault="00CC0265" w:rsidP="00B93035">
      <w:pPr>
        <w:pStyle w:val="Zhlav"/>
        <w:tabs>
          <w:tab w:val="clear" w:pos="4536"/>
          <w:tab w:val="clear" w:pos="9072"/>
          <w:tab w:val="left" w:pos="2340"/>
        </w:tabs>
        <w:spacing w:line="276" w:lineRule="auto"/>
        <w:ind w:left="567" w:hanging="567"/>
        <w:jc w:val="both"/>
        <w:rPr>
          <w:rFonts w:asciiTheme="minorHAnsi" w:hAnsiTheme="minorHAnsi" w:cstheme="minorHAnsi"/>
          <w:sz w:val="22"/>
          <w:szCs w:val="22"/>
        </w:rPr>
      </w:pPr>
      <w:r w:rsidRPr="00C74A1A">
        <w:rPr>
          <w:rFonts w:asciiTheme="minorHAnsi" w:hAnsiTheme="minorHAnsi" w:cstheme="minorHAnsi"/>
          <w:sz w:val="22"/>
          <w:szCs w:val="22"/>
        </w:rPr>
        <w:t xml:space="preserve">IČO: </w:t>
      </w:r>
      <w:r w:rsidRPr="00C74A1A">
        <w:rPr>
          <w:rFonts w:asciiTheme="minorHAnsi" w:hAnsiTheme="minorHAnsi" w:cstheme="minorHAnsi"/>
          <w:sz w:val="22"/>
          <w:szCs w:val="22"/>
        </w:rPr>
        <w:tab/>
      </w:r>
      <w:r w:rsidR="00D2692A" w:rsidRPr="00C74A1A">
        <w:rPr>
          <w:rFonts w:asciiTheme="minorHAnsi" w:hAnsiTheme="minorHAnsi" w:cstheme="minorHAnsi"/>
          <w:sz w:val="22"/>
          <w:szCs w:val="22"/>
        </w:rPr>
        <w:t>0</w:t>
      </w:r>
      <w:r w:rsidR="0040218E" w:rsidRPr="00C74A1A">
        <w:rPr>
          <w:rFonts w:asciiTheme="minorHAnsi" w:hAnsiTheme="minorHAnsi" w:cstheme="minorHAnsi"/>
          <w:sz w:val="22"/>
          <w:szCs w:val="22"/>
        </w:rPr>
        <w:t>0216208</w:t>
      </w:r>
    </w:p>
    <w:p w14:paraId="2AE2AA5C" w14:textId="6B829AB2" w:rsidR="00CC0265" w:rsidRPr="00C74A1A" w:rsidRDefault="00CC0265" w:rsidP="00B93035">
      <w:pPr>
        <w:pStyle w:val="Zhlav"/>
        <w:tabs>
          <w:tab w:val="clear" w:pos="4536"/>
          <w:tab w:val="clear" w:pos="9072"/>
          <w:tab w:val="left" w:pos="2340"/>
        </w:tabs>
        <w:spacing w:line="276" w:lineRule="auto"/>
        <w:ind w:left="567" w:hanging="567"/>
        <w:jc w:val="both"/>
        <w:rPr>
          <w:rFonts w:asciiTheme="minorHAnsi" w:hAnsiTheme="minorHAnsi" w:cstheme="minorHAnsi"/>
          <w:sz w:val="22"/>
          <w:szCs w:val="22"/>
        </w:rPr>
      </w:pPr>
      <w:r w:rsidRPr="00C74A1A">
        <w:rPr>
          <w:rFonts w:asciiTheme="minorHAnsi" w:hAnsiTheme="minorHAnsi" w:cstheme="minorHAnsi"/>
          <w:sz w:val="22"/>
          <w:szCs w:val="22"/>
        </w:rPr>
        <w:t>DIČ:</w:t>
      </w:r>
      <w:r w:rsidRPr="00C74A1A">
        <w:rPr>
          <w:rFonts w:asciiTheme="minorHAnsi" w:hAnsiTheme="minorHAnsi" w:cstheme="minorHAnsi"/>
          <w:sz w:val="22"/>
          <w:szCs w:val="22"/>
        </w:rPr>
        <w:tab/>
        <w:t>CZ</w:t>
      </w:r>
      <w:r w:rsidR="0040218E" w:rsidRPr="00C74A1A">
        <w:rPr>
          <w:rFonts w:asciiTheme="minorHAnsi" w:hAnsiTheme="minorHAnsi" w:cstheme="minorHAnsi"/>
          <w:sz w:val="22"/>
          <w:szCs w:val="22"/>
        </w:rPr>
        <w:t>00216208</w:t>
      </w:r>
      <w:r w:rsidRPr="00C74A1A">
        <w:rPr>
          <w:rFonts w:asciiTheme="minorHAnsi" w:hAnsiTheme="minorHAnsi" w:cstheme="minorHAnsi"/>
          <w:sz w:val="22"/>
          <w:szCs w:val="22"/>
        </w:rPr>
        <w:tab/>
        <w:t xml:space="preserve"> </w:t>
      </w:r>
      <w:r w:rsidRPr="00C74A1A">
        <w:rPr>
          <w:rFonts w:asciiTheme="minorHAnsi" w:hAnsiTheme="minorHAnsi" w:cstheme="minorHAnsi"/>
          <w:sz w:val="22"/>
          <w:szCs w:val="22"/>
        </w:rPr>
        <w:tab/>
      </w:r>
    </w:p>
    <w:p w14:paraId="54AE4305" w14:textId="23B223D2" w:rsidR="00CC0265" w:rsidRPr="00C74A1A" w:rsidRDefault="00D2692A" w:rsidP="00B93035">
      <w:pPr>
        <w:pStyle w:val="Odstavecseseznamem"/>
        <w:spacing w:line="276" w:lineRule="auto"/>
        <w:ind w:left="2835" w:hanging="2835"/>
        <w:jc w:val="both"/>
        <w:rPr>
          <w:rFonts w:asciiTheme="minorHAnsi" w:hAnsiTheme="minorHAnsi" w:cstheme="minorHAnsi"/>
          <w:sz w:val="22"/>
          <w:szCs w:val="22"/>
        </w:rPr>
      </w:pPr>
      <w:r w:rsidRPr="00C74A1A">
        <w:rPr>
          <w:rFonts w:asciiTheme="minorHAnsi" w:hAnsiTheme="minorHAnsi" w:cstheme="minorHAnsi"/>
          <w:sz w:val="22"/>
          <w:szCs w:val="22"/>
        </w:rPr>
        <w:t>zastoupení</w:t>
      </w:r>
      <w:r w:rsidR="00CC0265" w:rsidRPr="00C74A1A">
        <w:rPr>
          <w:rFonts w:asciiTheme="minorHAnsi" w:hAnsiTheme="minorHAnsi" w:cstheme="minorHAnsi"/>
          <w:sz w:val="22"/>
          <w:szCs w:val="22"/>
        </w:rPr>
        <w:t>:</w:t>
      </w:r>
      <w:r w:rsidRPr="00C74A1A">
        <w:rPr>
          <w:rFonts w:asciiTheme="minorHAnsi" w:hAnsiTheme="minorHAnsi" w:cstheme="minorHAnsi"/>
          <w:sz w:val="22"/>
          <w:szCs w:val="22"/>
        </w:rPr>
        <w:t xml:space="preserve"> </w:t>
      </w:r>
      <w:r w:rsidR="006B605C" w:rsidRPr="00C74A1A">
        <w:rPr>
          <w:rFonts w:asciiTheme="minorHAnsi" w:hAnsiTheme="minorHAnsi" w:cstheme="minorHAnsi"/>
          <w:sz w:val="22"/>
          <w:szCs w:val="22"/>
        </w:rPr>
        <w:t>PhDr.</w:t>
      </w:r>
      <w:r w:rsidR="00B33C50" w:rsidRPr="00C74A1A">
        <w:rPr>
          <w:rFonts w:asciiTheme="minorHAnsi" w:hAnsiTheme="minorHAnsi" w:cstheme="minorHAnsi"/>
          <w:sz w:val="22"/>
          <w:szCs w:val="22"/>
        </w:rPr>
        <w:t xml:space="preserve"> </w:t>
      </w:r>
      <w:r w:rsidRPr="00C74A1A">
        <w:rPr>
          <w:rFonts w:asciiTheme="minorHAnsi" w:hAnsiTheme="minorHAnsi" w:cstheme="minorHAnsi"/>
          <w:sz w:val="22"/>
          <w:szCs w:val="22"/>
        </w:rPr>
        <w:t>Ivan</w:t>
      </w:r>
      <w:r w:rsidR="006B605C" w:rsidRPr="00C74A1A">
        <w:rPr>
          <w:rFonts w:asciiTheme="minorHAnsi" w:hAnsiTheme="minorHAnsi" w:cstheme="minorHAnsi"/>
          <w:sz w:val="22"/>
          <w:szCs w:val="22"/>
        </w:rPr>
        <w:t xml:space="preserve"> Duškov</w:t>
      </w:r>
      <w:r w:rsidRPr="00C74A1A">
        <w:rPr>
          <w:rFonts w:asciiTheme="minorHAnsi" w:hAnsiTheme="minorHAnsi" w:cstheme="minorHAnsi"/>
          <w:sz w:val="22"/>
          <w:szCs w:val="22"/>
        </w:rPr>
        <w:t>, ředitel</w:t>
      </w:r>
    </w:p>
    <w:p w14:paraId="0414F93F" w14:textId="0BC6F52C" w:rsidR="00D2692A" w:rsidRPr="00C74A1A" w:rsidRDefault="00D2692A" w:rsidP="00B93035">
      <w:pPr>
        <w:pStyle w:val="Odstavecseseznamem"/>
        <w:spacing w:line="276" w:lineRule="auto"/>
        <w:ind w:left="2835" w:hanging="2835"/>
        <w:jc w:val="both"/>
        <w:rPr>
          <w:rFonts w:asciiTheme="minorHAnsi" w:hAnsiTheme="minorHAnsi" w:cstheme="minorHAnsi"/>
          <w:sz w:val="22"/>
          <w:szCs w:val="22"/>
        </w:rPr>
      </w:pPr>
      <w:r w:rsidRPr="00C74A1A">
        <w:rPr>
          <w:rFonts w:asciiTheme="minorHAnsi" w:hAnsiTheme="minorHAnsi" w:cstheme="minorHAnsi"/>
          <w:sz w:val="22"/>
          <w:szCs w:val="22"/>
        </w:rPr>
        <w:t>bankovní spojení: Komerční banka, a.s., Praha 1</w:t>
      </w:r>
    </w:p>
    <w:p w14:paraId="6AB8456A" w14:textId="2B226D1B" w:rsidR="00D2692A" w:rsidRPr="00C74A1A" w:rsidRDefault="00D2692A" w:rsidP="00B93035">
      <w:pPr>
        <w:pStyle w:val="Odstavecseseznamem"/>
        <w:spacing w:line="276" w:lineRule="auto"/>
        <w:ind w:left="2835" w:hanging="2835"/>
        <w:jc w:val="both"/>
        <w:rPr>
          <w:rFonts w:asciiTheme="minorHAnsi" w:hAnsiTheme="minorHAnsi" w:cstheme="minorHAnsi"/>
          <w:sz w:val="22"/>
          <w:szCs w:val="22"/>
        </w:rPr>
      </w:pPr>
      <w:r w:rsidRPr="00C74A1A">
        <w:rPr>
          <w:rFonts w:asciiTheme="minorHAnsi" w:hAnsiTheme="minorHAnsi" w:cstheme="minorHAnsi"/>
          <w:sz w:val="22"/>
          <w:szCs w:val="22"/>
        </w:rPr>
        <w:t xml:space="preserve">číslo </w:t>
      </w:r>
      <w:r w:rsidRPr="00FD0861">
        <w:rPr>
          <w:rFonts w:asciiTheme="minorHAnsi" w:hAnsiTheme="minorHAnsi" w:cstheme="minorHAnsi"/>
          <w:sz w:val="22"/>
          <w:szCs w:val="22"/>
        </w:rPr>
        <w:t>účtu: 000107-8145640267/0100</w:t>
      </w:r>
    </w:p>
    <w:p w14:paraId="4FACE5D3" w14:textId="77777777" w:rsidR="00B56C79" w:rsidRPr="00C74A1A" w:rsidRDefault="00B56C79" w:rsidP="00B93035">
      <w:pPr>
        <w:pStyle w:val="Odstavecseseznamem"/>
        <w:spacing w:line="276" w:lineRule="auto"/>
        <w:ind w:left="2835" w:hanging="3"/>
        <w:jc w:val="both"/>
        <w:rPr>
          <w:rFonts w:asciiTheme="minorHAnsi" w:hAnsiTheme="minorHAnsi" w:cstheme="minorHAnsi"/>
          <w:sz w:val="22"/>
          <w:szCs w:val="22"/>
        </w:rPr>
      </w:pPr>
    </w:p>
    <w:p w14:paraId="2A3277C5" w14:textId="77777777" w:rsidR="00CC0265" w:rsidRPr="00C74A1A" w:rsidRDefault="00CC0265" w:rsidP="00B93035">
      <w:pPr>
        <w:tabs>
          <w:tab w:val="left" w:pos="2340"/>
        </w:tabs>
        <w:spacing w:line="276" w:lineRule="auto"/>
        <w:ind w:left="567" w:hanging="567"/>
        <w:jc w:val="both"/>
        <w:rPr>
          <w:rFonts w:asciiTheme="minorHAnsi" w:hAnsiTheme="minorHAnsi" w:cstheme="minorHAnsi"/>
          <w:sz w:val="22"/>
          <w:szCs w:val="22"/>
        </w:rPr>
      </w:pPr>
      <w:r w:rsidRPr="00C74A1A">
        <w:rPr>
          <w:rFonts w:asciiTheme="minorHAnsi" w:hAnsiTheme="minorHAnsi" w:cstheme="minorHAnsi"/>
          <w:sz w:val="22"/>
          <w:szCs w:val="22"/>
        </w:rPr>
        <w:t>(dále jen „</w:t>
      </w:r>
      <w:r w:rsidRPr="00C74A1A">
        <w:rPr>
          <w:rFonts w:asciiTheme="minorHAnsi" w:hAnsiTheme="minorHAnsi" w:cstheme="minorHAnsi"/>
          <w:b/>
          <w:bCs/>
          <w:sz w:val="22"/>
          <w:szCs w:val="22"/>
        </w:rPr>
        <w:t>objednatel</w:t>
      </w:r>
      <w:r w:rsidRPr="00C74A1A">
        <w:rPr>
          <w:rFonts w:asciiTheme="minorHAnsi" w:hAnsiTheme="minorHAnsi" w:cstheme="minorHAnsi"/>
          <w:sz w:val="22"/>
          <w:szCs w:val="22"/>
        </w:rPr>
        <w:t>“</w:t>
      </w:r>
      <w:r w:rsidR="006B605C" w:rsidRPr="00C74A1A">
        <w:rPr>
          <w:rFonts w:asciiTheme="minorHAnsi" w:hAnsiTheme="minorHAnsi" w:cstheme="minorHAnsi"/>
          <w:sz w:val="22"/>
          <w:szCs w:val="22"/>
        </w:rPr>
        <w:t xml:space="preserve"> nebo „</w:t>
      </w:r>
      <w:r w:rsidR="006B605C" w:rsidRPr="00C74A1A">
        <w:rPr>
          <w:rFonts w:asciiTheme="minorHAnsi" w:hAnsiTheme="minorHAnsi" w:cstheme="minorHAnsi"/>
          <w:b/>
          <w:sz w:val="22"/>
          <w:szCs w:val="22"/>
        </w:rPr>
        <w:t>ÚJOP</w:t>
      </w:r>
      <w:r w:rsidR="006B605C" w:rsidRPr="00C74A1A">
        <w:rPr>
          <w:rFonts w:asciiTheme="minorHAnsi" w:hAnsiTheme="minorHAnsi" w:cstheme="minorHAnsi"/>
          <w:sz w:val="22"/>
          <w:szCs w:val="22"/>
        </w:rPr>
        <w:t>“</w:t>
      </w:r>
      <w:r w:rsidRPr="00C74A1A">
        <w:rPr>
          <w:rFonts w:asciiTheme="minorHAnsi" w:hAnsiTheme="minorHAnsi" w:cstheme="minorHAnsi"/>
          <w:sz w:val="22"/>
          <w:szCs w:val="22"/>
        </w:rPr>
        <w:t>)</w:t>
      </w:r>
    </w:p>
    <w:p w14:paraId="620F0866" w14:textId="77777777" w:rsidR="00C177E4" w:rsidRPr="00C74A1A" w:rsidRDefault="00C177E4" w:rsidP="00B93035">
      <w:pPr>
        <w:tabs>
          <w:tab w:val="left" w:pos="2340"/>
        </w:tabs>
        <w:spacing w:line="276" w:lineRule="auto"/>
        <w:ind w:left="567" w:hanging="567"/>
        <w:jc w:val="both"/>
        <w:rPr>
          <w:rFonts w:asciiTheme="minorHAnsi" w:hAnsiTheme="minorHAnsi" w:cstheme="minorHAnsi"/>
          <w:sz w:val="22"/>
          <w:szCs w:val="22"/>
        </w:rPr>
      </w:pPr>
    </w:p>
    <w:p w14:paraId="6D2977F0" w14:textId="1249F86D" w:rsidR="00B33C50" w:rsidRPr="00C74A1A" w:rsidRDefault="00CC0265" w:rsidP="00B93035">
      <w:pPr>
        <w:spacing w:line="276" w:lineRule="auto"/>
        <w:ind w:left="567" w:hanging="567"/>
        <w:jc w:val="both"/>
        <w:rPr>
          <w:rFonts w:asciiTheme="minorHAnsi" w:hAnsiTheme="minorHAnsi" w:cstheme="minorHAnsi"/>
          <w:b/>
          <w:bCs/>
          <w:sz w:val="22"/>
          <w:szCs w:val="22"/>
        </w:rPr>
      </w:pPr>
      <w:r w:rsidRPr="00C74A1A">
        <w:rPr>
          <w:rFonts w:asciiTheme="minorHAnsi" w:hAnsiTheme="minorHAnsi" w:cstheme="minorHAnsi"/>
          <w:b/>
          <w:bCs/>
          <w:sz w:val="22"/>
          <w:szCs w:val="22"/>
        </w:rPr>
        <w:t xml:space="preserve">- a </w:t>
      </w:r>
      <w:r w:rsidR="003D57A0" w:rsidRPr="00C74A1A">
        <w:rPr>
          <w:rFonts w:asciiTheme="minorHAnsi" w:hAnsiTheme="minorHAnsi" w:cstheme="minorHAnsi"/>
          <w:b/>
          <w:bCs/>
          <w:sz w:val="22"/>
          <w:szCs w:val="22"/>
        </w:rPr>
        <w:t>-</w:t>
      </w:r>
    </w:p>
    <w:p w14:paraId="3ACC1EAD" w14:textId="77777777" w:rsidR="003D57A0" w:rsidRPr="00C74A1A" w:rsidRDefault="003D57A0" w:rsidP="00B93035">
      <w:pPr>
        <w:tabs>
          <w:tab w:val="left" w:pos="2835"/>
        </w:tabs>
        <w:spacing w:line="276" w:lineRule="auto"/>
        <w:ind w:left="567" w:hanging="567"/>
        <w:jc w:val="both"/>
        <w:rPr>
          <w:rFonts w:asciiTheme="minorHAnsi" w:hAnsiTheme="minorHAnsi" w:cstheme="minorHAnsi"/>
          <w:b/>
          <w:sz w:val="22"/>
          <w:szCs w:val="22"/>
        </w:rPr>
      </w:pPr>
    </w:p>
    <w:p w14:paraId="6AEB14F1" w14:textId="2CE8F9D8" w:rsidR="00403F8E" w:rsidRPr="00BB4341" w:rsidRDefault="002C1B1D" w:rsidP="00B93035">
      <w:pPr>
        <w:tabs>
          <w:tab w:val="left" w:pos="2835"/>
        </w:tabs>
        <w:spacing w:line="276" w:lineRule="auto"/>
        <w:ind w:left="567" w:hanging="567"/>
        <w:jc w:val="both"/>
        <w:rPr>
          <w:rFonts w:asciiTheme="minorHAnsi" w:hAnsiTheme="minorHAnsi" w:cstheme="minorHAnsi"/>
          <w:b/>
          <w:bCs/>
          <w:sz w:val="22"/>
          <w:szCs w:val="22"/>
        </w:rPr>
      </w:pPr>
      <w:r w:rsidRPr="00BB4341">
        <w:rPr>
          <w:rFonts w:asciiTheme="minorHAnsi" w:hAnsiTheme="minorHAnsi" w:cstheme="minorHAnsi"/>
          <w:b/>
          <w:sz w:val="22"/>
          <w:szCs w:val="22"/>
        </w:rPr>
        <w:t>Alena Pfeiferová</w:t>
      </w:r>
    </w:p>
    <w:p w14:paraId="578F4AF9" w14:textId="5FE5A801" w:rsidR="00B33C50" w:rsidRPr="00BB4341" w:rsidRDefault="002C1B1D" w:rsidP="00B93035">
      <w:pPr>
        <w:tabs>
          <w:tab w:val="left" w:pos="2835"/>
        </w:tabs>
        <w:spacing w:line="276" w:lineRule="auto"/>
        <w:ind w:left="567" w:hanging="567"/>
        <w:jc w:val="both"/>
        <w:rPr>
          <w:rFonts w:asciiTheme="minorHAnsi" w:hAnsiTheme="minorHAnsi" w:cstheme="minorHAnsi"/>
          <w:sz w:val="22"/>
          <w:szCs w:val="22"/>
        </w:rPr>
      </w:pPr>
      <w:r w:rsidRPr="00BB4341">
        <w:rPr>
          <w:rFonts w:asciiTheme="minorHAnsi" w:hAnsiTheme="minorHAnsi" w:cstheme="minorHAnsi"/>
          <w:sz w:val="22"/>
          <w:szCs w:val="22"/>
        </w:rPr>
        <w:t>se sídlem Domašín 80, 518 01 Dobruška</w:t>
      </w:r>
      <w:r w:rsidR="00B33C50" w:rsidRPr="00BB4341">
        <w:rPr>
          <w:rFonts w:asciiTheme="minorHAnsi" w:hAnsiTheme="minorHAnsi" w:cstheme="minorHAnsi"/>
          <w:sz w:val="22"/>
          <w:szCs w:val="22"/>
        </w:rPr>
        <w:t xml:space="preserve"> </w:t>
      </w:r>
    </w:p>
    <w:p w14:paraId="30F7EB85" w14:textId="75CF97AC" w:rsidR="00CC0265" w:rsidRPr="00BB4341" w:rsidRDefault="00CC0265" w:rsidP="00B93035">
      <w:pPr>
        <w:spacing w:line="276" w:lineRule="auto"/>
        <w:ind w:left="567" w:hanging="567"/>
        <w:jc w:val="both"/>
        <w:rPr>
          <w:rFonts w:asciiTheme="minorHAnsi" w:hAnsiTheme="minorHAnsi" w:cstheme="minorHAnsi"/>
          <w:sz w:val="22"/>
          <w:szCs w:val="22"/>
        </w:rPr>
      </w:pPr>
      <w:r w:rsidRPr="00BB4341">
        <w:rPr>
          <w:rFonts w:asciiTheme="minorHAnsi" w:hAnsiTheme="minorHAnsi" w:cstheme="minorHAnsi"/>
          <w:sz w:val="22"/>
          <w:szCs w:val="22"/>
        </w:rPr>
        <w:t>IČO:</w:t>
      </w:r>
      <w:r w:rsidR="00AB649A" w:rsidRPr="00BB4341">
        <w:rPr>
          <w:rFonts w:asciiTheme="minorHAnsi" w:hAnsiTheme="minorHAnsi" w:cstheme="minorHAnsi"/>
          <w:sz w:val="22"/>
          <w:szCs w:val="22"/>
        </w:rPr>
        <w:t xml:space="preserve"> </w:t>
      </w:r>
      <w:r w:rsidR="002C1B1D" w:rsidRPr="00BB4341">
        <w:rPr>
          <w:rFonts w:asciiTheme="minorHAnsi" w:hAnsiTheme="minorHAnsi" w:cstheme="minorHAnsi"/>
          <w:sz w:val="22"/>
          <w:szCs w:val="22"/>
        </w:rPr>
        <w:t>13223879</w:t>
      </w:r>
      <w:r w:rsidRPr="00BB4341">
        <w:rPr>
          <w:rFonts w:asciiTheme="minorHAnsi" w:hAnsiTheme="minorHAnsi" w:cstheme="minorHAnsi"/>
          <w:sz w:val="22"/>
          <w:szCs w:val="22"/>
        </w:rPr>
        <w:tab/>
      </w:r>
      <w:r w:rsidRPr="00BB4341">
        <w:rPr>
          <w:rFonts w:asciiTheme="minorHAnsi" w:hAnsiTheme="minorHAnsi" w:cstheme="minorHAnsi"/>
          <w:sz w:val="22"/>
          <w:szCs w:val="22"/>
        </w:rPr>
        <w:tab/>
      </w:r>
      <w:r w:rsidRPr="00BB4341">
        <w:rPr>
          <w:rFonts w:asciiTheme="minorHAnsi" w:hAnsiTheme="minorHAnsi" w:cstheme="minorHAnsi"/>
          <w:sz w:val="22"/>
          <w:szCs w:val="22"/>
        </w:rPr>
        <w:tab/>
      </w:r>
    </w:p>
    <w:p w14:paraId="21A4544B" w14:textId="7282E4A2" w:rsidR="00B33C50" w:rsidRPr="00BB4341" w:rsidRDefault="00CC0265" w:rsidP="002C1B1D">
      <w:pPr>
        <w:spacing w:line="276" w:lineRule="auto"/>
        <w:ind w:left="567" w:hanging="567"/>
        <w:jc w:val="both"/>
        <w:rPr>
          <w:rFonts w:asciiTheme="minorHAnsi" w:hAnsiTheme="minorHAnsi" w:cstheme="minorHAnsi"/>
          <w:sz w:val="22"/>
          <w:szCs w:val="22"/>
        </w:rPr>
      </w:pPr>
      <w:r w:rsidRPr="00BB4341">
        <w:rPr>
          <w:rFonts w:asciiTheme="minorHAnsi" w:hAnsiTheme="minorHAnsi" w:cstheme="minorHAnsi"/>
          <w:sz w:val="22"/>
          <w:szCs w:val="22"/>
        </w:rPr>
        <w:t>DIČ:</w:t>
      </w:r>
      <w:r w:rsidRPr="00BB4341">
        <w:rPr>
          <w:rFonts w:asciiTheme="minorHAnsi" w:hAnsiTheme="minorHAnsi" w:cstheme="minorHAnsi"/>
          <w:sz w:val="22"/>
          <w:szCs w:val="22"/>
        </w:rPr>
        <w:tab/>
      </w:r>
      <w:r w:rsidR="002C1B1D" w:rsidRPr="00BB4341">
        <w:rPr>
          <w:rFonts w:asciiTheme="minorHAnsi" w:hAnsiTheme="minorHAnsi" w:cstheme="minorHAnsi"/>
          <w:sz w:val="22"/>
          <w:szCs w:val="22"/>
        </w:rPr>
        <w:t>neplátce</w:t>
      </w:r>
      <w:r w:rsidRPr="00BB4341">
        <w:rPr>
          <w:rFonts w:asciiTheme="minorHAnsi" w:hAnsiTheme="minorHAnsi" w:cstheme="minorHAnsi"/>
          <w:sz w:val="22"/>
          <w:szCs w:val="22"/>
        </w:rPr>
        <w:tab/>
      </w:r>
      <w:r w:rsidRPr="00BB4341">
        <w:rPr>
          <w:rFonts w:asciiTheme="minorHAnsi" w:hAnsiTheme="minorHAnsi" w:cstheme="minorHAnsi"/>
          <w:sz w:val="22"/>
          <w:szCs w:val="22"/>
        </w:rPr>
        <w:tab/>
      </w:r>
      <w:r w:rsidRPr="00BB4341">
        <w:rPr>
          <w:rFonts w:asciiTheme="minorHAnsi" w:hAnsiTheme="minorHAnsi" w:cstheme="minorHAnsi"/>
          <w:sz w:val="22"/>
          <w:szCs w:val="22"/>
        </w:rPr>
        <w:tab/>
      </w:r>
      <w:r w:rsidRPr="00BB4341">
        <w:rPr>
          <w:rFonts w:asciiTheme="minorHAnsi" w:hAnsiTheme="minorHAnsi" w:cstheme="minorHAnsi"/>
          <w:sz w:val="22"/>
          <w:szCs w:val="22"/>
        </w:rPr>
        <w:tab/>
      </w:r>
      <w:r w:rsidR="006B605C" w:rsidRPr="00BB4341">
        <w:rPr>
          <w:rFonts w:asciiTheme="minorHAnsi" w:hAnsiTheme="minorHAnsi" w:cstheme="minorHAnsi"/>
          <w:sz w:val="22"/>
          <w:szCs w:val="22"/>
        </w:rPr>
        <w:tab/>
      </w:r>
    </w:p>
    <w:p w14:paraId="3842947E" w14:textId="43116070" w:rsidR="00CC0265" w:rsidRPr="00BB4341" w:rsidRDefault="00BB4341" w:rsidP="00B93035">
      <w:pPr>
        <w:spacing w:line="276" w:lineRule="auto"/>
        <w:ind w:left="567" w:hanging="567"/>
        <w:jc w:val="both"/>
        <w:rPr>
          <w:rFonts w:asciiTheme="minorHAnsi" w:hAnsiTheme="minorHAnsi" w:cstheme="minorHAnsi"/>
          <w:sz w:val="22"/>
          <w:szCs w:val="22"/>
        </w:rPr>
      </w:pPr>
      <w:r w:rsidRPr="00BB4341">
        <w:rPr>
          <w:rFonts w:asciiTheme="minorHAnsi" w:hAnsiTheme="minorHAnsi" w:cstheme="minorHAnsi"/>
          <w:sz w:val="22"/>
          <w:szCs w:val="22"/>
        </w:rPr>
        <w:t>Bankovní spojení: Moneta Bank 0600</w:t>
      </w:r>
      <w:r w:rsidR="00CC0265" w:rsidRPr="00BB4341">
        <w:rPr>
          <w:rFonts w:asciiTheme="minorHAnsi" w:hAnsiTheme="minorHAnsi" w:cstheme="minorHAnsi"/>
          <w:sz w:val="22"/>
          <w:szCs w:val="22"/>
        </w:rPr>
        <w:tab/>
      </w:r>
    </w:p>
    <w:p w14:paraId="6D47780B" w14:textId="3D686CE0" w:rsidR="00CC0265" w:rsidRPr="00BB4341" w:rsidRDefault="00BB4341" w:rsidP="00B93035">
      <w:pPr>
        <w:autoSpaceDE w:val="0"/>
        <w:autoSpaceDN w:val="0"/>
        <w:adjustRightInd w:val="0"/>
        <w:spacing w:line="276" w:lineRule="auto"/>
        <w:ind w:left="567" w:hanging="567"/>
        <w:jc w:val="both"/>
        <w:rPr>
          <w:rFonts w:asciiTheme="minorHAnsi" w:hAnsiTheme="minorHAnsi" w:cstheme="minorHAnsi"/>
          <w:sz w:val="22"/>
          <w:szCs w:val="22"/>
        </w:rPr>
      </w:pPr>
      <w:r w:rsidRPr="00BB4341">
        <w:rPr>
          <w:rFonts w:asciiTheme="minorHAnsi" w:hAnsiTheme="minorHAnsi" w:cstheme="minorHAnsi"/>
          <w:sz w:val="22"/>
          <w:szCs w:val="22"/>
        </w:rPr>
        <w:t>Číslo účtu:209838381/0600</w:t>
      </w:r>
      <w:r w:rsidR="00CC0265" w:rsidRPr="00BB4341">
        <w:rPr>
          <w:rFonts w:asciiTheme="minorHAnsi" w:hAnsiTheme="minorHAnsi" w:cstheme="minorHAnsi"/>
          <w:sz w:val="22"/>
          <w:szCs w:val="22"/>
        </w:rPr>
        <w:tab/>
      </w:r>
      <w:r w:rsidR="00CC0265" w:rsidRPr="00BB4341">
        <w:rPr>
          <w:rFonts w:asciiTheme="minorHAnsi" w:hAnsiTheme="minorHAnsi" w:cstheme="minorHAnsi"/>
          <w:sz w:val="22"/>
          <w:szCs w:val="22"/>
        </w:rPr>
        <w:tab/>
      </w:r>
    </w:p>
    <w:p w14:paraId="66FD1A7E" w14:textId="4553927F" w:rsidR="00176989" w:rsidRPr="00BB4341" w:rsidRDefault="00B33C50" w:rsidP="00B93035">
      <w:pPr>
        <w:autoSpaceDE w:val="0"/>
        <w:autoSpaceDN w:val="0"/>
        <w:adjustRightInd w:val="0"/>
        <w:spacing w:line="276" w:lineRule="auto"/>
        <w:ind w:left="567" w:hanging="567"/>
        <w:jc w:val="both"/>
        <w:rPr>
          <w:rFonts w:asciiTheme="minorHAnsi" w:hAnsiTheme="minorHAnsi" w:cstheme="minorHAnsi"/>
          <w:sz w:val="22"/>
          <w:szCs w:val="22"/>
        </w:rPr>
      </w:pPr>
      <w:r w:rsidRPr="00BB4341">
        <w:rPr>
          <w:rFonts w:asciiTheme="minorHAnsi" w:hAnsiTheme="minorHAnsi" w:cstheme="minorHAnsi"/>
          <w:sz w:val="22"/>
          <w:szCs w:val="22"/>
        </w:rPr>
        <w:t xml:space="preserve">zapsaná v obchodním rejstříku vedeném </w:t>
      </w:r>
      <w:r w:rsidR="00BB4341" w:rsidRPr="00BB4341">
        <w:rPr>
          <w:rFonts w:asciiTheme="minorHAnsi" w:hAnsiTheme="minorHAnsi" w:cstheme="minorHAnsi"/>
          <w:sz w:val="22"/>
          <w:szCs w:val="22"/>
        </w:rPr>
        <w:t>MěÚ Dobruška,</w:t>
      </w:r>
      <w:r w:rsidRPr="00BB4341">
        <w:rPr>
          <w:rFonts w:asciiTheme="minorHAnsi" w:hAnsiTheme="minorHAnsi" w:cstheme="minorHAnsi"/>
          <w:sz w:val="22"/>
          <w:szCs w:val="22"/>
        </w:rPr>
        <w:t xml:space="preserve"> oddíl </w:t>
      </w:r>
      <w:r w:rsidR="00BB4341" w:rsidRPr="00BB4341">
        <w:rPr>
          <w:rFonts w:asciiTheme="minorHAnsi" w:hAnsiTheme="minorHAnsi" w:cstheme="minorHAnsi"/>
          <w:sz w:val="22"/>
          <w:szCs w:val="22"/>
        </w:rPr>
        <w:t>2145/2008</w:t>
      </w:r>
      <w:r w:rsidRPr="00BB4341">
        <w:rPr>
          <w:rFonts w:asciiTheme="minorHAnsi" w:hAnsiTheme="minorHAnsi" w:cstheme="minorHAnsi"/>
          <w:sz w:val="22"/>
          <w:szCs w:val="22"/>
        </w:rPr>
        <w:t xml:space="preserve"> vložka </w:t>
      </w:r>
      <w:r w:rsidR="00BB4341" w:rsidRPr="00BB4341">
        <w:rPr>
          <w:rFonts w:asciiTheme="minorHAnsi" w:hAnsiTheme="minorHAnsi" w:cstheme="minorHAnsi"/>
          <w:sz w:val="22"/>
          <w:szCs w:val="22"/>
        </w:rPr>
        <w:t>ZIS/JJ-Z1</w:t>
      </w:r>
    </w:p>
    <w:p w14:paraId="16EE5002" w14:textId="77777777" w:rsidR="00E83388" w:rsidRPr="00BB4341" w:rsidRDefault="00E83388" w:rsidP="00B93035">
      <w:pPr>
        <w:autoSpaceDE w:val="0"/>
        <w:autoSpaceDN w:val="0"/>
        <w:adjustRightInd w:val="0"/>
        <w:spacing w:line="276" w:lineRule="auto"/>
        <w:ind w:left="567" w:hanging="567"/>
        <w:jc w:val="both"/>
        <w:rPr>
          <w:rFonts w:asciiTheme="minorHAnsi" w:hAnsiTheme="minorHAnsi" w:cstheme="minorHAnsi"/>
          <w:sz w:val="22"/>
          <w:szCs w:val="22"/>
        </w:rPr>
      </w:pPr>
    </w:p>
    <w:p w14:paraId="4F801659" w14:textId="77777777" w:rsidR="00176989" w:rsidRPr="00C74A1A" w:rsidRDefault="00CC0265" w:rsidP="00B93035">
      <w:pPr>
        <w:spacing w:line="276" w:lineRule="auto"/>
        <w:jc w:val="both"/>
        <w:rPr>
          <w:rFonts w:asciiTheme="minorHAnsi" w:hAnsiTheme="minorHAnsi" w:cstheme="minorHAnsi"/>
          <w:sz w:val="22"/>
          <w:szCs w:val="22"/>
        </w:rPr>
      </w:pPr>
      <w:r w:rsidRPr="00BB4341">
        <w:rPr>
          <w:rFonts w:asciiTheme="minorHAnsi" w:hAnsiTheme="minorHAnsi" w:cstheme="minorHAnsi"/>
          <w:sz w:val="22"/>
          <w:szCs w:val="22"/>
        </w:rPr>
        <w:t>(dále jen „</w:t>
      </w:r>
      <w:r w:rsidRPr="00BB4341">
        <w:rPr>
          <w:rFonts w:asciiTheme="minorHAnsi" w:hAnsiTheme="minorHAnsi" w:cstheme="minorHAnsi"/>
          <w:b/>
          <w:bCs/>
          <w:sz w:val="22"/>
          <w:szCs w:val="22"/>
        </w:rPr>
        <w:t>poskytovatel</w:t>
      </w:r>
      <w:r w:rsidRPr="00BB4341">
        <w:rPr>
          <w:rFonts w:asciiTheme="minorHAnsi" w:hAnsiTheme="minorHAnsi" w:cstheme="minorHAnsi"/>
          <w:sz w:val="22"/>
          <w:szCs w:val="22"/>
        </w:rPr>
        <w:t>“)</w:t>
      </w:r>
    </w:p>
    <w:p w14:paraId="0BAEE5A7" w14:textId="09ED4414" w:rsidR="00B56C79" w:rsidRPr="00C74A1A" w:rsidRDefault="00B56C79" w:rsidP="00B93035">
      <w:pPr>
        <w:tabs>
          <w:tab w:val="left" w:pos="284"/>
          <w:tab w:val="left" w:pos="567"/>
          <w:tab w:val="left" w:pos="4820"/>
        </w:tabs>
        <w:spacing w:line="276" w:lineRule="auto"/>
        <w:ind w:left="567" w:hanging="567"/>
        <w:jc w:val="both"/>
        <w:rPr>
          <w:rFonts w:asciiTheme="minorHAnsi" w:hAnsiTheme="minorHAnsi" w:cstheme="minorHAnsi"/>
          <w:b/>
          <w:bCs/>
          <w:sz w:val="22"/>
          <w:szCs w:val="22"/>
        </w:rPr>
      </w:pPr>
    </w:p>
    <w:p w14:paraId="3AB194BD" w14:textId="77777777" w:rsidR="00CC0265" w:rsidRPr="00C74A1A" w:rsidRDefault="00CC0265" w:rsidP="00B93035">
      <w:pPr>
        <w:tabs>
          <w:tab w:val="left" w:pos="284"/>
          <w:tab w:val="left" w:pos="567"/>
          <w:tab w:val="left" w:pos="4820"/>
        </w:tabs>
        <w:spacing w:line="276" w:lineRule="auto"/>
        <w:ind w:left="567" w:hanging="567"/>
        <w:jc w:val="center"/>
        <w:rPr>
          <w:rFonts w:asciiTheme="minorHAnsi" w:hAnsiTheme="minorHAnsi" w:cstheme="minorHAnsi"/>
          <w:b/>
          <w:bCs/>
          <w:sz w:val="22"/>
          <w:szCs w:val="22"/>
        </w:rPr>
      </w:pPr>
      <w:r w:rsidRPr="00C74A1A">
        <w:rPr>
          <w:rFonts w:asciiTheme="minorHAnsi" w:hAnsiTheme="minorHAnsi" w:cstheme="minorHAnsi"/>
          <w:b/>
          <w:bCs/>
          <w:sz w:val="22"/>
          <w:szCs w:val="22"/>
        </w:rPr>
        <w:t>Článek II.</w:t>
      </w:r>
    </w:p>
    <w:p w14:paraId="49A3DD51" w14:textId="77777777" w:rsidR="00CC0265" w:rsidRPr="00C74A1A" w:rsidRDefault="00CC0265" w:rsidP="00B93035">
      <w:pPr>
        <w:tabs>
          <w:tab w:val="left" w:pos="0"/>
          <w:tab w:val="left" w:pos="284"/>
          <w:tab w:val="left" w:pos="567"/>
          <w:tab w:val="left" w:pos="4820"/>
        </w:tabs>
        <w:spacing w:line="276" w:lineRule="auto"/>
        <w:jc w:val="center"/>
        <w:rPr>
          <w:rFonts w:asciiTheme="minorHAnsi" w:hAnsiTheme="minorHAnsi" w:cstheme="minorHAnsi"/>
          <w:b/>
          <w:bCs/>
          <w:sz w:val="22"/>
          <w:szCs w:val="22"/>
        </w:rPr>
      </w:pPr>
      <w:r w:rsidRPr="00C74A1A">
        <w:rPr>
          <w:rFonts w:asciiTheme="minorHAnsi" w:hAnsiTheme="minorHAnsi" w:cstheme="minorHAnsi"/>
          <w:b/>
          <w:bCs/>
          <w:sz w:val="22"/>
          <w:szCs w:val="22"/>
        </w:rPr>
        <w:t>Předmět smlouvy</w:t>
      </w:r>
    </w:p>
    <w:p w14:paraId="4774BA31" w14:textId="03FF6196" w:rsidR="00BE32D9" w:rsidRPr="00C74A1A" w:rsidRDefault="002A3C07" w:rsidP="00B93035">
      <w:pPr>
        <w:pStyle w:val="Odstavecseseznamem"/>
        <w:numPr>
          <w:ilvl w:val="0"/>
          <w:numId w:val="3"/>
        </w:numPr>
        <w:spacing w:line="276" w:lineRule="auto"/>
        <w:ind w:left="567" w:hanging="567"/>
        <w:jc w:val="both"/>
        <w:rPr>
          <w:rFonts w:asciiTheme="minorHAnsi" w:hAnsiTheme="minorHAnsi" w:cstheme="minorHAnsi"/>
          <w:b/>
          <w:sz w:val="22"/>
          <w:szCs w:val="22"/>
        </w:rPr>
      </w:pPr>
      <w:r>
        <w:rPr>
          <w:rFonts w:asciiTheme="minorHAnsi" w:hAnsiTheme="minorHAnsi" w:cstheme="minorHAnsi"/>
          <w:sz w:val="22"/>
          <w:szCs w:val="22"/>
        </w:rPr>
        <w:t xml:space="preserve">Předmětem této smlouvy je úprava práv a povinností smluvních stran při plnění veřejné zakázky „ÚJOP – Letní kurz českého </w:t>
      </w:r>
      <w:r w:rsidR="00AE13D4">
        <w:rPr>
          <w:rFonts w:asciiTheme="minorHAnsi" w:hAnsiTheme="minorHAnsi" w:cstheme="minorHAnsi"/>
          <w:sz w:val="22"/>
          <w:szCs w:val="22"/>
        </w:rPr>
        <w:t>jazyka pro krajany v Dobrušce- Část 3</w:t>
      </w:r>
      <w:r>
        <w:rPr>
          <w:rFonts w:asciiTheme="minorHAnsi" w:hAnsiTheme="minorHAnsi" w:cstheme="minorHAnsi"/>
          <w:sz w:val="22"/>
          <w:szCs w:val="22"/>
        </w:rPr>
        <w:t>.- ÚJOP- stravování</w:t>
      </w:r>
      <w:r w:rsidR="00AE13D4">
        <w:rPr>
          <w:rFonts w:asciiTheme="minorHAnsi" w:hAnsiTheme="minorHAnsi" w:cstheme="minorHAnsi"/>
          <w:sz w:val="22"/>
          <w:szCs w:val="22"/>
        </w:rPr>
        <w:t xml:space="preserve"> účastníků formou rautu a švédských stolů</w:t>
      </w:r>
      <w:r>
        <w:rPr>
          <w:rFonts w:asciiTheme="minorHAnsi" w:hAnsiTheme="minorHAnsi" w:cstheme="minorHAnsi"/>
          <w:sz w:val="22"/>
          <w:szCs w:val="22"/>
        </w:rPr>
        <w:t xml:space="preserve">. </w:t>
      </w:r>
      <w:r w:rsidR="005064A5" w:rsidRPr="00C74A1A">
        <w:rPr>
          <w:rFonts w:asciiTheme="minorHAnsi" w:hAnsiTheme="minorHAnsi" w:cstheme="minorHAnsi"/>
          <w:sz w:val="22"/>
          <w:szCs w:val="22"/>
        </w:rPr>
        <w:t xml:space="preserve">Poskytovatel se touto smlouvou zavazuje, že řádně a včas zajistí předmět plnění. Specifikace předmětu plnění je uvedena v příloze č. 1 této smlouvy, která je nedílnou součástí této smlouvy. </w:t>
      </w:r>
      <w:r w:rsidR="005064A5" w:rsidRPr="00C74A1A">
        <w:rPr>
          <w:rFonts w:asciiTheme="minorHAnsi" w:hAnsiTheme="minorHAnsi" w:cstheme="minorHAnsi"/>
          <w:b/>
          <w:sz w:val="22"/>
          <w:szCs w:val="22"/>
        </w:rPr>
        <w:t xml:space="preserve"> </w:t>
      </w:r>
    </w:p>
    <w:p w14:paraId="1C88689E" w14:textId="0E068651" w:rsidR="00024062" w:rsidRPr="00C74A1A" w:rsidRDefault="00024062" w:rsidP="00B93035">
      <w:pPr>
        <w:pStyle w:val="Odstavecseseznamem"/>
        <w:numPr>
          <w:ilvl w:val="0"/>
          <w:numId w:val="3"/>
        </w:numPr>
        <w:spacing w:line="276" w:lineRule="auto"/>
        <w:ind w:left="567" w:hanging="567"/>
        <w:jc w:val="both"/>
        <w:rPr>
          <w:rFonts w:asciiTheme="minorHAnsi" w:hAnsiTheme="minorHAnsi" w:cstheme="minorHAnsi"/>
          <w:b/>
          <w:sz w:val="22"/>
          <w:szCs w:val="22"/>
        </w:rPr>
      </w:pPr>
      <w:r w:rsidRPr="00C74A1A">
        <w:rPr>
          <w:rFonts w:asciiTheme="minorHAnsi" w:hAnsiTheme="minorHAnsi" w:cstheme="minorHAnsi"/>
          <w:sz w:val="22"/>
          <w:szCs w:val="22"/>
        </w:rPr>
        <w:t>Kontaktní osoby:</w:t>
      </w:r>
    </w:p>
    <w:p w14:paraId="2B5B9A1C" w14:textId="20E78203" w:rsidR="00024062" w:rsidRPr="007D4A65" w:rsidRDefault="00024062" w:rsidP="00C74A1A">
      <w:pPr>
        <w:pStyle w:val="Odstavecseseznamem"/>
        <w:numPr>
          <w:ilvl w:val="1"/>
          <w:numId w:val="3"/>
        </w:numPr>
        <w:spacing w:line="276" w:lineRule="auto"/>
        <w:rPr>
          <w:rFonts w:asciiTheme="minorHAnsi" w:hAnsiTheme="minorHAnsi" w:cstheme="minorHAnsi"/>
          <w:b/>
          <w:sz w:val="22"/>
          <w:szCs w:val="22"/>
        </w:rPr>
      </w:pPr>
      <w:r w:rsidRPr="00C74A1A">
        <w:rPr>
          <w:rFonts w:asciiTheme="minorHAnsi" w:hAnsiTheme="minorHAnsi" w:cstheme="minorHAnsi"/>
          <w:sz w:val="22"/>
          <w:szCs w:val="22"/>
        </w:rPr>
        <w:t xml:space="preserve">za objednatele: </w:t>
      </w:r>
      <w:r w:rsidR="007D4A65">
        <w:rPr>
          <w:rFonts w:asciiTheme="minorHAnsi" w:hAnsiTheme="minorHAnsi" w:cstheme="minorHAnsi"/>
          <w:sz w:val="22"/>
          <w:szCs w:val="22"/>
        </w:rPr>
        <w:t>Jana Švábová</w:t>
      </w:r>
      <w:r w:rsidR="007D4A65" w:rsidRPr="007D4A65">
        <w:rPr>
          <w:rFonts w:asciiTheme="minorHAnsi" w:hAnsiTheme="minorHAnsi" w:cstheme="minorHAnsi"/>
          <w:sz w:val="22"/>
          <w:szCs w:val="22"/>
        </w:rPr>
        <w:t xml:space="preserve">, </w:t>
      </w:r>
      <w:hyperlink r:id="rId8" w:history="1">
        <w:r w:rsidR="007D4A65" w:rsidRPr="007D4A65">
          <w:rPr>
            <w:rStyle w:val="Hypertextovodkaz"/>
            <w:rFonts w:asciiTheme="minorHAnsi" w:hAnsiTheme="minorHAnsi" w:cstheme="minorHAnsi"/>
            <w:color w:val="auto"/>
            <w:sz w:val="22"/>
            <w:szCs w:val="22"/>
            <w:u w:val="none"/>
          </w:rPr>
          <w:t>jana.svabova@ujop.cuni.cz</w:t>
        </w:r>
      </w:hyperlink>
      <w:r w:rsidRPr="007D4A65">
        <w:rPr>
          <w:rFonts w:asciiTheme="minorHAnsi" w:hAnsiTheme="minorHAnsi" w:cstheme="minorHAnsi"/>
          <w:sz w:val="22"/>
          <w:szCs w:val="22"/>
        </w:rPr>
        <w:t>;</w:t>
      </w:r>
      <w:r w:rsidR="007D4A65" w:rsidRPr="007D4A65">
        <w:rPr>
          <w:rFonts w:asciiTheme="minorHAnsi" w:hAnsiTheme="minorHAnsi" w:cstheme="minorHAnsi"/>
          <w:sz w:val="22"/>
          <w:szCs w:val="22"/>
        </w:rPr>
        <w:t xml:space="preserve"> </w:t>
      </w:r>
      <w:hyperlink r:id="rId9" w:history="1">
        <w:r w:rsidR="007D4A65" w:rsidRPr="007D4A65">
          <w:rPr>
            <w:rStyle w:val="Hypertextovodkaz"/>
            <w:rFonts w:asciiTheme="minorHAnsi" w:hAnsiTheme="minorHAnsi" w:cstheme="minorHAnsi"/>
            <w:color w:val="auto"/>
            <w:sz w:val="22"/>
            <w:szCs w:val="22"/>
            <w:u w:val="none"/>
          </w:rPr>
          <w:t>tel:494</w:t>
        </w:r>
      </w:hyperlink>
      <w:r w:rsidR="007D4A65" w:rsidRPr="007D4A65">
        <w:rPr>
          <w:rFonts w:asciiTheme="minorHAnsi" w:hAnsiTheme="minorHAnsi" w:cstheme="minorHAnsi"/>
          <w:sz w:val="22"/>
          <w:szCs w:val="22"/>
        </w:rPr>
        <w:t xml:space="preserve"> 621 237</w:t>
      </w:r>
    </w:p>
    <w:p w14:paraId="6C7AA3A6" w14:textId="7158AE77" w:rsidR="00024062" w:rsidRPr="007D4A65" w:rsidRDefault="00BB4341" w:rsidP="00B93035">
      <w:pPr>
        <w:pStyle w:val="Odstavecseseznamem"/>
        <w:numPr>
          <w:ilvl w:val="1"/>
          <w:numId w:val="3"/>
        </w:numPr>
        <w:spacing w:line="276" w:lineRule="auto"/>
        <w:jc w:val="both"/>
        <w:rPr>
          <w:rFonts w:asciiTheme="minorHAnsi" w:hAnsiTheme="minorHAnsi" w:cstheme="minorHAnsi"/>
          <w:b/>
          <w:sz w:val="22"/>
          <w:szCs w:val="22"/>
        </w:rPr>
      </w:pPr>
      <w:r>
        <w:rPr>
          <w:rFonts w:asciiTheme="minorHAnsi" w:hAnsiTheme="minorHAnsi" w:cstheme="minorHAnsi"/>
          <w:sz w:val="22"/>
          <w:szCs w:val="22"/>
        </w:rPr>
        <w:t>za poskytovatele: Alena Pfeiferová</w:t>
      </w:r>
    </w:p>
    <w:p w14:paraId="7C25CFEB" w14:textId="77777777" w:rsidR="002538B3" w:rsidRPr="00C74A1A" w:rsidRDefault="002538B3" w:rsidP="002538B3">
      <w:pPr>
        <w:pStyle w:val="Odstavecseseznamem"/>
        <w:spacing w:line="276" w:lineRule="auto"/>
        <w:ind w:left="1222"/>
        <w:jc w:val="both"/>
        <w:rPr>
          <w:rFonts w:asciiTheme="minorHAnsi" w:hAnsiTheme="minorHAnsi" w:cstheme="minorHAnsi"/>
          <w:b/>
          <w:sz w:val="22"/>
          <w:szCs w:val="22"/>
        </w:rPr>
      </w:pPr>
    </w:p>
    <w:p w14:paraId="612208A4" w14:textId="1BAC2FBE" w:rsidR="00CC0265" w:rsidRPr="00C74A1A" w:rsidRDefault="00CC0265" w:rsidP="00B93035">
      <w:pPr>
        <w:tabs>
          <w:tab w:val="left" w:pos="4820"/>
        </w:tabs>
        <w:spacing w:line="276" w:lineRule="auto"/>
        <w:jc w:val="center"/>
        <w:rPr>
          <w:rFonts w:asciiTheme="minorHAnsi" w:hAnsiTheme="minorHAnsi" w:cstheme="minorHAnsi"/>
          <w:b/>
          <w:bCs/>
          <w:sz w:val="22"/>
          <w:szCs w:val="22"/>
        </w:rPr>
      </w:pPr>
      <w:r w:rsidRPr="00C74A1A">
        <w:rPr>
          <w:rFonts w:asciiTheme="minorHAnsi" w:hAnsiTheme="minorHAnsi" w:cstheme="minorHAnsi"/>
          <w:b/>
          <w:bCs/>
          <w:sz w:val="22"/>
          <w:szCs w:val="22"/>
        </w:rPr>
        <w:t>Článek III.</w:t>
      </w:r>
    </w:p>
    <w:p w14:paraId="71B25C4F" w14:textId="77777777" w:rsidR="00A93221" w:rsidRPr="00C74A1A" w:rsidRDefault="00A93221" w:rsidP="00B93035">
      <w:pPr>
        <w:pStyle w:val="Default"/>
        <w:spacing w:line="276" w:lineRule="auto"/>
        <w:jc w:val="center"/>
        <w:rPr>
          <w:rFonts w:asciiTheme="minorHAnsi" w:hAnsiTheme="minorHAnsi" w:cstheme="minorHAnsi"/>
          <w:color w:val="auto"/>
          <w:sz w:val="22"/>
          <w:szCs w:val="22"/>
        </w:rPr>
      </w:pPr>
      <w:r w:rsidRPr="00C74A1A">
        <w:rPr>
          <w:rFonts w:asciiTheme="minorHAnsi" w:hAnsiTheme="minorHAnsi" w:cstheme="minorHAnsi"/>
          <w:b/>
          <w:bCs/>
          <w:color w:val="auto"/>
          <w:sz w:val="22"/>
          <w:szCs w:val="22"/>
        </w:rPr>
        <w:t>Termín a místo poskytování služeb</w:t>
      </w:r>
    </w:p>
    <w:p w14:paraId="714947E5" w14:textId="737E48A3" w:rsidR="00AB649A" w:rsidRPr="00C74A1A" w:rsidRDefault="00A93221" w:rsidP="00522C33">
      <w:pPr>
        <w:pStyle w:val="Odstavecseseznamem"/>
        <w:numPr>
          <w:ilvl w:val="0"/>
          <w:numId w:val="15"/>
        </w:numPr>
        <w:spacing w:line="276" w:lineRule="auto"/>
        <w:ind w:left="567" w:hanging="567"/>
        <w:jc w:val="both"/>
        <w:rPr>
          <w:rFonts w:asciiTheme="minorHAnsi" w:hAnsiTheme="minorHAnsi" w:cstheme="minorHAnsi"/>
          <w:sz w:val="22"/>
          <w:szCs w:val="22"/>
        </w:rPr>
      </w:pPr>
      <w:r w:rsidRPr="00C74A1A">
        <w:rPr>
          <w:rFonts w:asciiTheme="minorHAnsi" w:hAnsiTheme="minorHAnsi" w:cstheme="minorHAnsi"/>
          <w:sz w:val="22"/>
          <w:szCs w:val="22"/>
        </w:rPr>
        <w:t xml:space="preserve">Služby </w:t>
      </w:r>
      <w:r w:rsidR="00F04F2B" w:rsidRPr="00C74A1A">
        <w:rPr>
          <w:rFonts w:asciiTheme="minorHAnsi" w:hAnsiTheme="minorHAnsi" w:cstheme="minorHAnsi"/>
          <w:sz w:val="22"/>
          <w:szCs w:val="22"/>
        </w:rPr>
        <w:t xml:space="preserve">uvedené v předmětu této smlouvy </w:t>
      </w:r>
      <w:r w:rsidR="00B15A84" w:rsidRPr="00C74A1A">
        <w:rPr>
          <w:rFonts w:asciiTheme="minorHAnsi" w:hAnsiTheme="minorHAnsi" w:cstheme="minorHAnsi"/>
          <w:sz w:val="22"/>
          <w:szCs w:val="22"/>
        </w:rPr>
        <w:t>budou poskytovány ve dnech </w:t>
      </w:r>
      <w:r w:rsidR="00AE13D4">
        <w:rPr>
          <w:rFonts w:asciiTheme="minorHAnsi" w:hAnsiTheme="minorHAnsi" w:cstheme="minorHAnsi"/>
          <w:b/>
          <w:sz w:val="22"/>
          <w:szCs w:val="22"/>
        </w:rPr>
        <w:t>21</w:t>
      </w:r>
      <w:r w:rsidR="002A3C07">
        <w:rPr>
          <w:rFonts w:asciiTheme="minorHAnsi" w:hAnsiTheme="minorHAnsi" w:cstheme="minorHAnsi"/>
          <w:b/>
          <w:sz w:val="22"/>
          <w:szCs w:val="22"/>
        </w:rPr>
        <w:t>.7. - 17</w:t>
      </w:r>
      <w:r w:rsidR="00B15A84" w:rsidRPr="00C74A1A">
        <w:rPr>
          <w:rFonts w:asciiTheme="minorHAnsi" w:hAnsiTheme="minorHAnsi" w:cstheme="minorHAnsi"/>
          <w:b/>
          <w:sz w:val="22"/>
          <w:szCs w:val="22"/>
        </w:rPr>
        <w:t>. </w:t>
      </w:r>
      <w:r w:rsidR="007D4A65">
        <w:rPr>
          <w:rFonts w:asciiTheme="minorHAnsi" w:hAnsiTheme="minorHAnsi" w:cstheme="minorHAnsi"/>
          <w:b/>
          <w:sz w:val="22"/>
          <w:szCs w:val="22"/>
        </w:rPr>
        <w:t>8.</w:t>
      </w:r>
      <w:r w:rsidR="00B15A84" w:rsidRPr="00C74A1A">
        <w:rPr>
          <w:rFonts w:asciiTheme="minorHAnsi" w:hAnsiTheme="minorHAnsi" w:cstheme="minorHAnsi"/>
          <w:b/>
          <w:sz w:val="22"/>
          <w:szCs w:val="22"/>
        </w:rPr>
        <w:t> </w:t>
      </w:r>
      <w:r w:rsidR="007011A9" w:rsidRPr="00C74A1A">
        <w:rPr>
          <w:rFonts w:asciiTheme="minorHAnsi" w:hAnsiTheme="minorHAnsi" w:cstheme="minorHAnsi"/>
          <w:b/>
          <w:sz w:val="22"/>
          <w:szCs w:val="22"/>
        </w:rPr>
        <w:t>201</w:t>
      </w:r>
      <w:r w:rsidR="00D2692A" w:rsidRPr="00C74A1A">
        <w:rPr>
          <w:rFonts w:asciiTheme="minorHAnsi" w:hAnsiTheme="minorHAnsi" w:cstheme="minorHAnsi"/>
          <w:b/>
          <w:sz w:val="22"/>
          <w:szCs w:val="22"/>
        </w:rPr>
        <w:t>8</w:t>
      </w:r>
      <w:r w:rsidRPr="00C74A1A">
        <w:rPr>
          <w:rFonts w:asciiTheme="minorHAnsi" w:hAnsiTheme="minorHAnsi" w:cstheme="minorHAnsi"/>
          <w:sz w:val="22"/>
          <w:szCs w:val="22"/>
        </w:rPr>
        <w:t>.</w:t>
      </w:r>
      <w:r w:rsidR="00F04F2B" w:rsidRPr="00C74A1A">
        <w:rPr>
          <w:rFonts w:asciiTheme="minorHAnsi" w:hAnsiTheme="minorHAnsi" w:cstheme="minorHAnsi"/>
          <w:sz w:val="22"/>
          <w:szCs w:val="22"/>
        </w:rPr>
        <w:t xml:space="preserve"> </w:t>
      </w:r>
    </w:p>
    <w:p w14:paraId="370CAAFA" w14:textId="746CEA87" w:rsidR="00A93221" w:rsidRPr="00C74A1A" w:rsidRDefault="00AB649A" w:rsidP="00B93035">
      <w:pPr>
        <w:spacing w:line="276" w:lineRule="auto"/>
        <w:ind w:left="567" w:hanging="567"/>
        <w:jc w:val="both"/>
        <w:rPr>
          <w:rFonts w:asciiTheme="minorHAnsi" w:hAnsiTheme="minorHAnsi" w:cstheme="minorHAnsi"/>
          <w:sz w:val="22"/>
          <w:szCs w:val="22"/>
        </w:rPr>
      </w:pPr>
      <w:r w:rsidRPr="00C74A1A">
        <w:rPr>
          <w:rFonts w:asciiTheme="minorHAnsi" w:hAnsiTheme="minorHAnsi" w:cstheme="minorHAnsi"/>
          <w:sz w:val="22"/>
          <w:szCs w:val="22"/>
        </w:rPr>
        <w:t>(2)</w:t>
      </w:r>
      <w:r w:rsidRPr="00C74A1A">
        <w:rPr>
          <w:rFonts w:asciiTheme="minorHAnsi" w:hAnsiTheme="minorHAnsi" w:cstheme="minorHAnsi"/>
          <w:sz w:val="22"/>
          <w:szCs w:val="22"/>
        </w:rPr>
        <w:tab/>
      </w:r>
      <w:r w:rsidR="008B0862" w:rsidRPr="00C74A1A">
        <w:rPr>
          <w:rFonts w:asciiTheme="minorHAnsi" w:hAnsiTheme="minorHAnsi" w:cstheme="minorHAnsi"/>
          <w:sz w:val="22"/>
          <w:szCs w:val="22"/>
        </w:rPr>
        <w:t>Poskytovatel se zavazuje veškeré zajištění služeb připravit s časovým předstihem př</w:t>
      </w:r>
      <w:r w:rsidR="00FE06AF" w:rsidRPr="00C74A1A">
        <w:rPr>
          <w:rFonts w:asciiTheme="minorHAnsi" w:hAnsiTheme="minorHAnsi" w:cstheme="minorHAnsi"/>
          <w:sz w:val="22"/>
          <w:szCs w:val="22"/>
        </w:rPr>
        <w:t>ed konáním k</w:t>
      </w:r>
      <w:r w:rsidR="007D4A65">
        <w:rPr>
          <w:rFonts w:asciiTheme="minorHAnsi" w:hAnsiTheme="minorHAnsi" w:cstheme="minorHAnsi"/>
          <w:sz w:val="22"/>
          <w:szCs w:val="22"/>
        </w:rPr>
        <w:t xml:space="preserve">urzu </w:t>
      </w:r>
      <w:r w:rsidR="008B0862" w:rsidRPr="00C74A1A">
        <w:rPr>
          <w:rFonts w:asciiTheme="minorHAnsi" w:hAnsiTheme="minorHAnsi" w:cstheme="minorHAnsi"/>
          <w:sz w:val="22"/>
          <w:szCs w:val="22"/>
        </w:rPr>
        <w:t>tak, aby nena</w:t>
      </w:r>
      <w:r w:rsidR="003A32A4" w:rsidRPr="00C74A1A">
        <w:rPr>
          <w:rFonts w:asciiTheme="minorHAnsi" w:hAnsiTheme="minorHAnsi" w:cstheme="minorHAnsi"/>
          <w:sz w:val="22"/>
          <w:szCs w:val="22"/>
        </w:rPr>
        <w:t>rušily</w:t>
      </w:r>
      <w:r w:rsidR="00FE06AF" w:rsidRPr="00C74A1A">
        <w:rPr>
          <w:rFonts w:asciiTheme="minorHAnsi" w:hAnsiTheme="minorHAnsi" w:cstheme="minorHAnsi"/>
          <w:sz w:val="22"/>
          <w:szCs w:val="22"/>
        </w:rPr>
        <w:t xml:space="preserve"> průběh k</w:t>
      </w:r>
      <w:r w:rsidR="007D4A65">
        <w:rPr>
          <w:rFonts w:asciiTheme="minorHAnsi" w:hAnsiTheme="minorHAnsi" w:cstheme="minorHAnsi"/>
          <w:sz w:val="22"/>
          <w:szCs w:val="22"/>
        </w:rPr>
        <w:t>urzu</w:t>
      </w:r>
      <w:r w:rsidR="008B0862" w:rsidRPr="00C74A1A">
        <w:rPr>
          <w:rFonts w:asciiTheme="minorHAnsi" w:hAnsiTheme="minorHAnsi" w:cstheme="minorHAnsi"/>
          <w:sz w:val="22"/>
          <w:szCs w:val="22"/>
        </w:rPr>
        <w:t>.</w:t>
      </w:r>
    </w:p>
    <w:p w14:paraId="7C081115" w14:textId="06C1482A" w:rsidR="005F4AD1" w:rsidRPr="00C74A1A" w:rsidRDefault="00A93221" w:rsidP="00B93035">
      <w:pPr>
        <w:pStyle w:val="Odstavecseseznamem"/>
        <w:numPr>
          <w:ilvl w:val="0"/>
          <w:numId w:val="42"/>
        </w:numPr>
        <w:spacing w:line="276" w:lineRule="auto"/>
        <w:ind w:left="567" w:hanging="567"/>
        <w:jc w:val="both"/>
        <w:rPr>
          <w:rFonts w:asciiTheme="minorHAnsi" w:hAnsiTheme="minorHAnsi" w:cstheme="minorHAnsi"/>
          <w:b/>
          <w:sz w:val="22"/>
          <w:szCs w:val="22"/>
        </w:rPr>
      </w:pPr>
      <w:r w:rsidRPr="00C74A1A">
        <w:rPr>
          <w:rFonts w:asciiTheme="minorHAnsi" w:hAnsiTheme="minorHAnsi" w:cstheme="minorHAnsi"/>
          <w:sz w:val="22"/>
          <w:szCs w:val="22"/>
        </w:rPr>
        <w:t>Míst</w:t>
      </w:r>
      <w:r w:rsidR="00AB649A" w:rsidRPr="00C74A1A">
        <w:rPr>
          <w:rFonts w:asciiTheme="minorHAnsi" w:hAnsiTheme="minorHAnsi" w:cstheme="minorHAnsi"/>
          <w:sz w:val="22"/>
          <w:szCs w:val="22"/>
        </w:rPr>
        <w:t>o plnění:</w:t>
      </w:r>
      <w:r w:rsidR="00AB649A" w:rsidRPr="00C74A1A">
        <w:rPr>
          <w:rFonts w:asciiTheme="minorHAnsi" w:hAnsiTheme="minorHAnsi" w:cstheme="minorHAnsi"/>
          <w:b/>
          <w:sz w:val="22"/>
          <w:szCs w:val="22"/>
        </w:rPr>
        <w:t xml:space="preserve"> Univerzita Karlova, Ústav jazykové a odbor</w:t>
      </w:r>
      <w:r w:rsidR="007D4A65">
        <w:rPr>
          <w:rFonts w:asciiTheme="minorHAnsi" w:hAnsiTheme="minorHAnsi" w:cstheme="minorHAnsi"/>
          <w:b/>
          <w:sz w:val="22"/>
          <w:szCs w:val="22"/>
        </w:rPr>
        <w:t>né přípravy, středisko Dobruška, Solnická 777, 518 01 Dobruška</w:t>
      </w:r>
      <w:r w:rsidR="003A32A4" w:rsidRPr="00C74A1A">
        <w:rPr>
          <w:rFonts w:asciiTheme="minorHAnsi" w:hAnsiTheme="minorHAnsi" w:cstheme="minorHAnsi"/>
          <w:b/>
          <w:sz w:val="22"/>
          <w:szCs w:val="22"/>
        </w:rPr>
        <w:t>.</w:t>
      </w:r>
    </w:p>
    <w:p w14:paraId="33650F87" w14:textId="77777777" w:rsidR="003D57A0" w:rsidRPr="00C74A1A" w:rsidRDefault="003D57A0" w:rsidP="00B93035">
      <w:pPr>
        <w:pStyle w:val="Odstavecseseznamem"/>
        <w:spacing w:line="276" w:lineRule="auto"/>
        <w:ind w:left="567"/>
        <w:jc w:val="both"/>
        <w:rPr>
          <w:rFonts w:asciiTheme="minorHAnsi" w:hAnsiTheme="minorHAnsi" w:cstheme="minorHAnsi"/>
          <w:b/>
          <w:sz w:val="22"/>
          <w:szCs w:val="22"/>
        </w:rPr>
      </w:pPr>
    </w:p>
    <w:p w14:paraId="5C8451C8" w14:textId="1BC8721F" w:rsidR="00CC0265" w:rsidRPr="00C74A1A" w:rsidRDefault="00CC0265" w:rsidP="00B93035">
      <w:pPr>
        <w:keepNext/>
        <w:tabs>
          <w:tab w:val="left" w:pos="284"/>
          <w:tab w:val="left" w:pos="567"/>
          <w:tab w:val="left" w:pos="4820"/>
        </w:tabs>
        <w:spacing w:line="276" w:lineRule="auto"/>
        <w:ind w:left="567" w:hanging="567"/>
        <w:jc w:val="center"/>
        <w:rPr>
          <w:rFonts w:asciiTheme="minorHAnsi" w:hAnsiTheme="minorHAnsi" w:cstheme="minorHAnsi"/>
          <w:b/>
          <w:bCs/>
          <w:sz w:val="22"/>
          <w:szCs w:val="22"/>
        </w:rPr>
      </w:pPr>
      <w:r w:rsidRPr="00C74A1A">
        <w:rPr>
          <w:rFonts w:asciiTheme="minorHAnsi" w:hAnsiTheme="minorHAnsi" w:cstheme="minorHAnsi"/>
          <w:b/>
          <w:bCs/>
          <w:sz w:val="22"/>
          <w:szCs w:val="22"/>
        </w:rPr>
        <w:t>Článek IV.</w:t>
      </w:r>
    </w:p>
    <w:p w14:paraId="5B4248EF" w14:textId="77777777" w:rsidR="00A93221" w:rsidRPr="00C74A1A" w:rsidRDefault="00CC0265" w:rsidP="00B93035">
      <w:pPr>
        <w:pStyle w:val="Nadpis1"/>
        <w:numPr>
          <w:ilvl w:val="0"/>
          <w:numId w:val="0"/>
        </w:numPr>
        <w:spacing w:line="276" w:lineRule="auto"/>
        <w:ind w:left="567" w:right="-284" w:hanging="567"/>
        <w:jc w:val="center"/>
        <w:rPr>
          <w:rFonts w:asciiTheme="minorHAnsi" w:hAnsiTheme="minorHAnsi" w:cstheme="minorHAnsi"/>
          <w:sz w:val="22"/>
          <w:szCs w:val="22"/>
        </w:rPr>
      </w:pPr>
      <w:r w:rsidRPr="00C74A1A">
        <w:rPr>
          <w:rFonts w:asciiTheme="minorHAnsi" w:hAnsiTheme="minorHAnsi" w:cstheme="minorHAnsi"/>
          <w:sz w:val="22"/>
          <w:szCs w:val="22"/>
        </w:rPr>
        <w:t>Cena a platební podmínky</w:t>
      </w:r>
    </w:p>
    <w:p w14:paraId="5F5329E2" w14:textId="71F04266" w:rsidR="000369E6" w:rsidRPr="00C74A1A" w:rsidRDefault="00A93221" w:rsidP="00B93035">
      <w:pPr>
        <w:pStyle w:val="Odstavecseseznamem"/>
        <w:numPr>
          <w:ilvl w:val="0"/>
          <w:numId w:val="23"/>
        </w:numPr>
        <w:spacing w:line="276" w:lineRule="auto"/>
        <w:ind w:left="567" w:hanging="567"/>
        <w:jc w:val="both"/>
        <w:rPr>
          <w:rFonts w:asciiTheme="minorHAnsi" w:hAnsiTheme="minorHAnsi" w:cstheme="minorHAnsi"/>
          <w:sz w:val="22"/>
          <w:szCs w:val="22"/>
        </w:rPr>
      </w:pPr>
      <w:r w:rsidRPr="00C74A1A">
        <w:rPr>
          <w:rFonts w:asciiTheme="minorHAnsi" w:hAnsiTheme="minorHAnsi" w:cstheme="minorHAnsi"/>
          <w:sz w:val="22"/>
          <w:szCs w:val="22"/>
        </w:rPr>
        <w:t xml:space="preserve">Smluvní strany se dohodly, že za služby poskytnuté řádně ve sjednané kvalitě podle této smlouvy objednatel zaplatí poskytovateli </w:t>
      </w:r>
      <w:r w:rsidR="0011030B" w:rsidRPr="00C74A1A">
        <w:rPr>
          <w:rFonts w:asciiTheme="minorHAnsi" w:hAnsiTheme="minorHAnsi" w:cstheme="minorHAnsi"/>
          <w:sz w:val="22"/>
          <w:szCs w:val="22"/>
        </w:rPr>
        <w:t>celkovou cenu</w:t>
      </w:r>
      <w:r w:rsidR="00410921" w:rsidRPr="00C74A1A">
        <w:rPr>
          <w:rFonts w:asciiTheme="minorHAnsi" w:hAnsiTheme="minorHAnsi" w:cstheme="minorHAnsi"/>
          <w:sz w:val="22"/>
          <w:szCs w:val="22"/>
        </w:rPr>
        <w:t xml:space="preserve">, která činí </w:t>
      </w:r>
      <w:r w:rsidR="00AE13D4">
        <w:rPr>
          <w:rFonts w:asciiTheme="minorHAnsi" w:hAnsiTheme="minorHAnsi" w:cstheme="minorHAnsi"/>
          <w:b/>
          <w:sz w:val="24"/>
          <w:szCs w:val="22"/>
        </w:rPr>
        <w:t>112.000</w:t>
      </w:r>
      <w:r w:rsidR="00A75B2E">
        <w:rPr>
          <w:rFonts w:asciiTheme="minorHAnsi" w:hAnsiTheme="minorHAnsi" w:cstheme="minorHAnsi"/>
          <w:b/>
          <w:sz w:val="24"/>
          <w:szCs w:val="22"/>
        </w:rPr>
        <w:t>,-</w:t>
      </w:r>
      <w:r w:rsidR="00410921" w:rsidRPr="00A75B2E">
        <w:rPr>
          <w:rFonts w:asciiTheme="minorHAnsi" w:hAnsiTheme="minorHAnsi" w:cstheme="minorHAnsi"/>
          <w:b/>
          <w:sz w:val="24"/>
          <w:szCs w:val="22"/>
        </w:rPr>
        <w:t>Kč</w:t>
      </w:r>
      <w:r w:rsidR="00410921" w:rsidRPr="00A75B2E">
        <w:rPr>
          <w:rFonts w:asciiTheme="minorHAnsi" w:hAnsiTheme="minorHAnsi" w:cstheme="minorHAnsi"/>
          <w:sz w:val="24"/>
          <w:szCs w:val="22"/>
        </w:rPr>
        <w:t xml:space="preserve"> </w:t>
      </w:r>
      <w:r w:rsidR="00410921" w:rsidRPr="00C74A1A">
        <w:rPr>
          <w:rFonts w:asciiTheme="minorHAnsi" w:hAnsiTheme="minorHAnsi" w:cstheme="minorHAnsi"/>
          <w:sz w:val="22"/>
          <w:szCs w:val="22"/>
        </w:rPr>
        <w:t>bez DPH (slovy</w:t>
      </w:r>
      <w:r w:rsidR="00A75B2E">
        <w:rPr>
          <w:rFonts w:asciiTheme="minorHAnsi" w:hAnsiTheme="minorHAnsi" w:cstheme="minorHAnsi"/>
          <w:sz w:val="22"/>
          <w:szCs w:val="22"/>
        </w:rPr>
        <w:t xml:space="preserve"> je</w:t>
      </w:r>
      <w:r w:rsidR="002A3C07">
        <w:rPr>
          <w:rFonts w:asciiTheme="minorHAnsi" w:hAnsiTheme="minorHAnsi" w:cstheme="minorHAnsi"/>
          <w:sz w:val="22"/>
          <w:szCs w:val="22"/>
        </w:rPr>
        <w:t>dnos</w:t>
      </w:r>
      <w:r w:rsidR="00AE13D4">
        <w:rPr>
          <w:rFonts w:asciiTheme="minorHAnsi" w:hAnsiTheme="minorHAnsi" w:cstheme="minorHAnsi"/>
          <w:sz w:val="22"/>
          <w:szCs w:val="22"/>
        </w:rPr>
        <w:t>todvanácttisíc</w:t>
      </w:r>
      <w:r w:rsidR="00A75B2E">
        <w:rPr>
          <w:rFonts w:asciiTheme="minorHAnsi" w:hAnsiTheme="minorHAnsi" w:cstheme="minorHAnsi"/>
          <w:sz w:val="22"/>
          <w:szCs w:val="22"/>
        </w:rPr>
        <w:t xml:space="preserve"> korun českých</w:t>
      </w:r>
      <w:r w:rsidR="00410921" w:rsidRPr="00C74A1A">
        <w:rPr>
          <w:rFonts w:asciiTheme="minorHAnsi" w:hAnsiTheme="minorHAnsi" w:cstheme="minorHAnsi"/>
          <w:sz w:val="22"/>
          <w:szCs w:val="22"/>
        </w:rPr>
        <w:t>), při</w:t>
      </w:r>
      <w:r w:rsidR="0059775F" w:rsidRPr="00C74A1A">
        <w:rPr>
          <w:rFonts w:asciiTheme="minorHAnsi" w:hAnsiTheme="minorHAnsi" w:cstheme="minorHAnsi"/>
          <w:sz w:val="22"/>
          <w:szCs w:val="22"/>
        </w:rPr>
        <w:t> </w:t>
      </w:r>
      <w:r w:rsidR="002A3C07">
        <w:rPr>
          <w:rFonts w:asciiTheme="minorHAnsi" w:hAnsiTheme="minorHAnsi" w:cstheme="minorHAnsi"/>
          <w:sz w:val="22"/>
          <w:szCs w:val="22"/>
        </w:rPr>
        <w:t>sazbě DPH ve výši 15</w:t>
      </w:r>
      <w:r w:rsidR="00410921" w:rsidRPr="00C74A1A">
        <w:rPr>
          <w:rFonts w:asciiTheme="minorHAnsi" w:hAnsiTheme="minorHAnsi" w:cstheme="minorHAnsi"/>
          <w:sz w:val="22"/>
          <w:szCs w:val="22"/>
        </w:rPr>
        <w:t xml:space="preserve"> %, přičemž sazba DPH bude v případě její změny stanovena v soulad</w:t>
      </w:r>
      <w:r w:rsidR="000369E6" w:rsidRPr="00C74A1A">
        <w:rPr>
          <w:rFonts w:asciiTheme="minorHAnsi" w:hAnsiTheme="minorHAnsi" w:cstheme="minorHAnsi"/>
          <w:sz w:val="22"/>
          <w:szCs w:val="22"/>
        </w:rPr>
        <w:t>u s platnými právními předpisy.</w:t>
      </w:r>
    </w:p>
    <w:p w14:paraId="18F4EC84" w14:textId="7BEAA4B6" w:rsidR="0011030B" w:rsidRPr="00C74A1A" w:rsidRDefault="00D5344B" w:rsidP="00B93035">
      <w:pPr>
        <w:pStyle w:val="Odstavecseseznamem"/>
        <w:numPr>
          <w:ilvl w:val="0"/>
          <w:numId w:val="23"/>
        </w:numPr>
        <w:spacing w:line="276" w:lineRule="auto"/>
        <w:ind w:left="567" w:hanging="567"/>
        <w:jc w:val="both"/>
        <w:rPr>
          <w:rFonts w:asciiTheme="minorHAnsi" w:hAnsiTheme="minorHAnsi" w:cstheme="minorHAnsi"/>
          <w:sz w:val="22"/>
          <w:szCs w:val="22"/>
        </w:rPr>
      </w:pPr>
      <w:r w:rsidRPr="00C74A1A">
        <w:rPr>
          <w:rFonts w:asciiTheme="minorHAnsi" w:hAnsiTheme="minorHAnsi" w:cstheme="minorHAnsi"/>
          <w:sz w:val="22"/>
          <w:szCs w:val="22"/>
        </w:rPr>
        <w:t>V případě nižšího</w:t>
      </w:r>
      <w:r w:rsidR="000369E6" w:rsidRPr="00C74A1A">
        <w:rPr>
          <w:rFonts w:asciiTheme="minorHAnsi" w:hAnsiTheme="minorHAnsi" w:cstheme="minorHAnsi"/>
          <w:sz w:val="22"/>
          <w:szCs w:val="22"/>
        </w:rPr>
        <w:t>/vyššího</w:t>
      </w:r>
      <w:r w:rsidRPr="00C74A1A">
        <w:rPr>
          <w:rFonts w:asciiTheme="minorHAnsi" w:hAnsiTheme="minorHAnsi" w:cstheme="minorHAnsi"/>
          <w:sz w:val="22"/>
          <w:szCs w:val="22"/>
        </w:rPr>
        <w:t xml:space="preserve"> počtu ú</w:t>
      </w:r>
      <w:r w:rsidR="000369E6" w:rsidRPr="00C74A1A">
        <w:rPr>
          <w:rFonts w:asciiTheme="minorHAnsi" w:hAnsiTheme="minorHAnsi" w:cstheme="minorHAnsi"/>
          <w:sz w:val="22"/>
          <w:szCs w:val="22"/>
        </w:rPr>
        <w:t xml:space="preserve">častníků, než je uveden </w:t>
      </w:r>
      <w:r w:rsidR="005064A5" w:rsidRPr="00C74A1A">
        <w:rPr>
          <w:rFonts w:asciiTheme="minorHAnsi" w:hAnsiTheme="minorHAnsi" w:cstheme="minorHAnsi"/>
          <w:sz w:val="22"/>
          <w:szCs w:val="22"/>
        </w:rPr>
        <w:t>předpokládaný počet účastníku v příloze č. 1 této smlouvy, tj</w:t>
      </w:r>
      <w:r w:rsidR="00A75B2E">
        <w:rPr>
          <w:rFonts w:asciiTheme="minorHAnsi" w:hAnsiTheme="minorHAnsi" w:cstheme="minorHAnsi"/>
          <w:sz w:val="22"/>
          <w:szCs w:val="22"/>
        </w:rPr>
        <w:t>. 7</w:t>
      </w:r>
      <w:r w:rsidR="000369E6" w:rsidRPr="00C74A1A">
        <w:rPr>
          <w:rFonts w:asciiTheme="minorHAnsi" w:hAnsiTheme="minorHAnsi" w:cstheme="minorHAnsi"/>
          <w:sz w:val="22"/>
          <w:szCs w:val="22"/>
        </w:rPr>
        <w:t>0 účastníků</w:t>
      </w:r>
      <w:r w:rsidRPr="00C74A1A">
        <w:rPr>
          <w:rFonts w:asciiTheme="minorHAnsi" w:hAnsiTheme="minorHAnsi" w:cstheme="minorHAnsi"/>
          <w:sz w:val="22"/>
          <w:szCs w:val="22"/>
        </w:rPr>
        <w:t>, bude cena přiměřeně snížena</w:t>
      </w:r>
      <w:r w:rsidR="000369E6" w:rsidRPr="00C74A1A">
        <w:rPr>
          <w:rFonts w:asciiTheme="minorHAnsi" w:hAnsiTheme="minorHAnsi" w:cstheme="minorHAnsi"/>
          <w:sz w:val="22"/>
          <w:szCs w:val="22"/>
        </w:rPr>
        <w:t>/zvýšena</w:t>
      </w:r>
      <w:r w:rsidRPr="00C74A1A">
        <w:rPr>
          <w:rFonts w:asciiTheme="minorHAnsi" w:hAnsiTheme="minorHAnsi" w:cstheme="minorHAnsi"/>
          <w:sz w:val="22"/>
          <w:szCs w:val="22"/>
        </w:rPr>
        <w:t xml:space="preserve"> s tím, že </w:t>
      </w:r>
      <w:r w:rsidR="005064A5" w:rsidRPr="00C74A1A">
        <w:rPr>
          <w:rFonts w:asciiTheme="minorHAnsi" w:hAnsiTheme="minorHAnsi" w:cstheme="minorHAnsi"/>
          <w:sz w:val="22"/>
          <w:szCs w:val="22"/>
        </w:rPr>
        <w:t xml:space="preserve">objednatel </w:t>
      </w:r>
      <w:r w:rsidR="000369E6" w:rsidRPr="00C74A1A">
        <w:rPr>
          <w:rFonts w:asciiTheme="minorHAnsi" w:hAnsiTheme="minorHAnsi" w:cstheme="minorHAnsi"/>
          <w:sz w:val="22"/>
          <w:szCs w:val="22"/>
        </w:rPr>
        <w:t xml:space="preserve">má povinnost </w:t>
      </w:r>
      <w:r w:rsidR="000369E6" w:rsidRPr="00FD0861">
        <w:rPr>
          <w:rFonts w:asciiTheme="minorHAnsi" w:hAnsiTheme="minorHAnsi" w:cstheme="minorHAnsi"/>
          <w:sz w:val="22"/>
          <w:szCs w:val="22"/>
        </w:rPr>
        <w:t xml:space="preserve">do </w:t>
      </w:r>
      <w:r w:rsidR="00A75B2E">
        <w:rPr>
          <w:rFonts w:asciiTheme="minorHAnsi" w:hAnsiTheme="minorHAnsi" w:cstheme="minorHAnsi"/>
          <w:sz w:val="22"/>
          <w:szCs w:val="22"/>
        </w:rPr>
        <w:t>20</w:t>
      </w:r>
      <w:r w:rsidR="00FD0861" w:rsidRPr="00FD0861">
        <w:rPr>
          <w:rFonts w:asciiTheme="minorHAnsi" w:hAnsiTheme="minorHAnsi" w:cstheme="minorHAnsi"/>
          <w:sz w:val="22"/>
          <w:szCs w:val="22"/>
        </w:rPr>
        <w:t>.</w:t>
      </w:r>
      <w:r w:rsidR="000369E6" w:rsidRPr="00FD0861">
        <w:rPr>
          <w:rFonts w:asciiTheme="minorHAnsi" w:hAnsiTheme="minorHAnsi" w:cstheme="minorHAnsi"/>
          <w:sz w:val="22"/>
          <w:szCs w:val="22"/>
        </w:rPr>
        <w:t xml:space="preserve"> </w:t>
      </w:r>
      <w:r w:rsidR="00A75B2E">
        <w:rPr>
          <w:rFonts w:asciiTheme="minorHAnsi" w:hAnsiTheme="minorHAnsi" w:cstheme="minorHAnsi"/>
          <w:sz w:val="22"/>
          <w:szCs w:val="22"/>
        </w:rPr>
        <w:t>7</w:t>
      </w:r>
      <w:r w:rsidR="000369E6" w:rsidRPr="00FD0861">
        <w:rPr>
          <w:rFonts w:asciiTheme="minorHAnsi" w:hAnsiTheme="minorHAnsi" w:cstheme="minorHAnsi"/>
          <w:sz w:val="22"/>
          <w:szCs w:val="22"/>
        </w:rPr>
        <w:t>. 201</w:t>
      </w:r>
      <w:r w:rsidR="005064A5" w:rsidRPr="00FD0861">
        <w:rPr>
          <w:rFonts w:asciiTheme="minorHAnsi" w:hAnsiTheme="minorHAnsi" w:cstheme="minorHAnsi"/>
          <w:sz w:val="22"/>
          <w:szCs w:val="22"/>
        </w:rPr>
        <w:t>8</w:t>
      </w:r>
      <w:r w:rsidR="001834E2" w:rsidRPr="00FD0861">
        <w:rPr>
          <w:rFonts w:asciiTheme="minorHAnsi" w:hAnsiTheme="minorHAnsi" w:cstheme="minorHAnsi"/>
          <w:sz w:val="22"/>
          <w:szCs w:val="22"/>
        </w:rPr>
        <w:t xml:space="preserve"> sdělit</w:t>
      </w:r>
      <w:r w:rsidR="001834E2" w:rsidRPr="00C74A1A">
        <w:rPr>
          <w:rFonts w:asciiTheme="minorHAnsi" w:hAnsiTheme="minorHAnsi" w:cstheme="minorHAnsi"/>
          <w:sz w:val="22"/>
          <w:szCs w:val="22"/>
        </w:rPr>
        <w:t xml:space="preserve"> </w:t>
      </w:r>
      <w:r w:rsidR="005064A5" w:rsidRPr="00C74A1A">
        <w:rPr>
          <w:rFonts w:asciiTheme="minorHAnsi" w:hAnsiTheme="minorHAnsi" w:cstheme="minorHAnsi"/>
          <w:sz w:val="22"/>
          <w:szCs w:val="22"/>
        </w:rPr>
        <w:t xml:space="preserve">poskytovateli </w:t>
      </w:r>
      <w:r w:rsidR="001834E2" w:rsidRPr="00C74A1A">
        <w:rPr>
          <w:rFonts w:asciiTheme="minorHAnsi" w:hAnsiTheme="minorHAnsi" w:cstheme="minorHAnsi"/>
          <w:sz w:val="22"/>
          <w:szCs w:val="22"/>
        </w:rPr>
        <w:t xml:space="preserve"> </w:t>
      </w:r>
      <w:r w:rsidR="000369E6" w:rsidRPr="00C74A1A">
        <w:rPr>
          <w:rFonts w:asciiTheme="minorHAnsi" w:hAnsiTheme="minorHAnsi" w:cstheme="minorHAnsi"/>
          <w:sz w:val="22"/>
          <w:szCs w:val="22"/>
        </w:rPr>
        <w:t xml:space="preserve">přesný </w:t>
      </w:r>
      <w:r w:rsidR="00410921" w:rsidRPr="00C74A1A">
        <w:rPr>
          <w:rFonts w:asciiTheme="minorHAnsi" w:hAnsiTheme="minorHAnsi" w:cstheme="minorHAnsi"/>
          <w:sz w:val="22"/>
          <w:szCs w:val="22"/>
        </w:rPr>
        <w:t>poč</w:t>
      </w:r>
      <w:r w:rsidR="001834E2" w:rsidRPr="00C74A1A">
        <w:rPr>
          <w:rFonts w:asciiTheme="minorHAnsi" w:hAnsiTheme="minorHAnsi" w:cstheme="minorHAnsi"/>
          <w:sz w:val="22"/>
          <w:szCs w:val="22"/>
        </w:rPr>
        <w:t>et</w:t>
      </w:r>
      <w:r w:rsidR="00410921" w:rsidRPr="00C74A1A">
        <w:rPr>
          <w:rFonts w:asciiTheme="minorHAnsi" w:hAnsiTheme="minorHAnsi" w:cstheme="minorHAnsi"/>
          <w:sz w:val="22"/>
          <w:szCs w:val="22"/>
        </w:rPr>
        <w:t xml:space="preserve"> účastníků, </w:t>
      </w:r>
      <w:r w:rsidR="00A75B2E">
        <w:rPr>
          <w:rFonts w:asciiTheme="minorHAnsi" w:hAnsiTheme="minorHAnsi" w:cstheme="minorHAnsi"/>
          <w:sz w:val="22"/>
          <w:szCs w:val="22"/>
        </w:rPr>
        <w:t>kteří se kurzu</w:t>
      </w:r>
      <w:r w:rsidR="000369E6" w:rsidRPr="00C74A1A">
        <w:rPr>
          <w:rFonts w:asciiTheme="minorHAnsi" w:hAnsiTheme="minorHAnsi" w:cstheme="minorHAnsi"/>
          <w:sz w:val="22"/>
          <w:szCs w:val="22"/>
        </w:rPr>
        <w:t xml:space="preserve"> </w:t>
      </w:r>
      <w:r w:rsidRPr="00C74A1A">
        <w:rPr>
          <w:rFonts w:asciiTheme="minorHAnsi" w:hAnsiTheme="minorHAnsi" w:cstheme="minorHAnsi"/>
          <w:sz w:val="22"/>
          <w:szCs w:val="22"/>
        </w:rPr>
        <w:t>zúčastní.</w:t>
      </w:r>
      <w:r w:rsidR="00306E32" w:rsidRPr="00C74A1A">
        <w:rPr>
          <w:rFonts w:asciiTheme="minorHAnsi" w:hAnsiTheme="minorHAnsi" w:cstheme="minorHAnsi"/>
          <w:sz w:val="22"/>
          <w:szCs w:val="22"/>
        </w:rPr>
        <w:t xml:space="preserve"> Pokud tak </w:t>
      </w:r>
      <w:r w:rsidR="005064A5" w:rsidRPr="00C74A1A">
        <w:rPr>
          <w:rFonts w:asciiTheme="minorHAnsi" w:hAnsiTheme="minorHAnsi" w:cstheme="minorHAnsi"/>
          <w:sz w:val="22"/>
          <w:szCs w:val="22"/>
        </w:rPr>
        <w:t xml:space="preserve">objednatel </w:t>
      </w:r>
      <w:r w:rsidR="00306E32" w:rsidRPr="00C74A1A">
        <w:rPr>
          <w:rFonts w:asciiTheme="minorHAnsi" w:hAnsiTheme="minorHAnsi" w:cstheme="minorHAnsi"/>
          <w:sz w:val="22"/>
          <w:szCs w:val="22"/>
        </w:rPr>
        <w:t>neučiní, bude</w:t>
      </w:r>
      <w:r w:rsidR="000369E6" w:rsidRPr="00C74A1A">
        <w:rPr>
          <w:rFonts w:asciiTheme="minorHAnsi" w:hAnsiTheme="minorHAnsi" w:cstheme="minorHAnsi"/>
          <w:sz w:val="22"/>
          <w:szCs w:val="22"/>
        </w:rPr>
        <w:t xml:space="preserve"> dodáno plnění a účtována c</w:t>
      </w:r>
      <w:r w:rsidR="00A75B2E">
        <w:rPr>
          <w:rFonts w:asciiTheme="minorHAnsi" w:hAnsiTheme="minorHAnsi" w:cstheme="minorHAnsi"/>
          <w:sz w:val="22"/>
          <w:szCs w:val="22"/>
        </w:rPr>
        <w:t>ena pro 7</w:t>
      </w:r>
      <w:r w:rsidR="000369E6" w:rsidRPr="00C74A1A">
        <w:rPr>
          <w:rFonts w:asciiTheme="minorHAnsi" w:hAnsiTheme="minorHAnsi" w:cstheme="minorHAnsi"/>
          <w:sz w:val="22"/>
          <w:szCs w:val="22"/>
        </w:rPr>
        <w:t>0</w:t>
      </w:r>
      <w:r w:rsidR="00306E32" w:rsidRPr="00C74A1A">
        <w:rPr>
          <w:rFonts w:asciiTheme="minorHAnsi" w:hAnsiTheme="minorHAnsi" w:cstheme="minorHAnsi"/>
          <w:sz w:val="22"/>
          <w:szCs w:val="22"/>
        </w:rPr>
        <w:t xml:space="preserve"> osob.</w:t>
      </w:r>
    </w:p>
    <w:p w14:paraId="072248D1" w14:textId="705371AC" w:rsidR="00A93221" w:rsidRPr="00C74A1A" w:rsidRDefault="00A93221" w:rsidP="00B93035">
      <w:pPr>
        <w:pStyle w:val="Odstavecseseznamem"/>
        <w:numPr>
          <w:ilvl w:val="0"/>
          <w:numId w:val="23"/>
        </w:numPr>
        <w:spacing w:line="276" w:lineRule="auto"/>
        <w:ind w:left="567" w:hanging="567"/>
        <w:jc w:val="both"/>
        <w:rPr>
          <w:rFonts w:asciiTheme="minorHAnsi" w:hAnsiTheme="minorHAnsi" w:cstheme="minorHAnsi"/>
          <w:sz w:val="22"/>
          <w:szCs w:val="22"/>
        </w:rPr>
      </w:pPr>
      <w:r w:rsidRPr="00C74A1A">
        <w:rPr>
          <w:rFonts w:asciiTheme="minorHAnsi" w:hAnsiTheme="minorHAnsi" w:cstheme="minorHAnsi"/>
          <w:sz w:val="22"/>
          <w:szCs w:val="22"/>
        </w:rPr>
        <w:t xml:space="preserve">Celková sjednaná cena poskytovaných služeb </w:t>
      </w:r>
      <w:r w:rsidR="00A75B2E">
        <w:rPr>
          <w:rFonts w:asciiTheme="minorHAnsi" w:hAnsiTheme="minorHAnsi" w:cstheme="minorHAnsi"/>
          <w:sz w:val="22"/>
          <w:szCs w:val="22"/>
        </w:rPr>
        <w:t>pro 7</w:t>
      </w:r>
      <w:r w:rsidR="005064A5" w:rsidRPr="00C74A1A">
        <w:rPr>
          <w:rFonts w:asciiTheme="minorHAnsi" w:hAnsiTheme="minorHAnsi" w:cstheme="minorHAnsi"/>
          <w:sz w:val="22"/>
          <w:szCs w:val="22"/>
        </w:rPr>
        <w:t xml:space="preserve">0 účastníků </w:t>
      </w:r>
      <w:r w:rsidRPr="00C74A1A">
        <w:rPr>
          <w:rFonts w:asciiTheme="minorHAnsi" w:hAnsiTheme="minorHAnsi" w:cstheme="minorHAnsi"/>
          <w:sz w:val="22"/>
          <w:szCs w:val="22"/>
        </w:rPr>
        <w:t>je stanovena jako cena nejvýše přípustná a nepřekročitelná</w:t>
      </w:r>
      <w:r w:rsidR="005064A5" w:rsidRPr="00C74A1A">
        <w:rPr>
          <w:rFonts w:asciiTheme="minorHAnsi" w:hAnsiTheme="minorHAnsi" w:cstheme="minorHAnsi"/>
          <w:sz w:val="22"/>
          <w:szCs w:val="22"/>
        </w:rPr>
        <w:t xml:space="preserve"> pro tento počet účastníků konference</w:t>
      </w:r>
      <w:r w:rsidRPr="00C74A1A">
        <w:rPr>
          <w:rFonts w:asciiTheme="minorHAnsi" w:hAnsiTheme="minorHAnsi" w:cstheme="minorHAnsi"/>
          <w:sz w:val="22"/>
          <w:szCs w:val="22"/>
        </w:rPr>
        <w:t xml:space="preserve"> a</w:t>
      </w:r>
      <w:r w:rsidR="00024062" w:rsidRPr="00C74A1A">
        <w:rPr>
          <w:rFonts w:asciiTheme="minorHAnsi" w:hAnsiTheme="minorHAnsi" w:cstheme="minorHAnsi"/>
          <w:sz w:val="22"/>
          <w:szCs w:val="22"/>
        </w:rPr>
        <w:t> </w:t>
      </w:r>
      <w:r w:rsidRPr="00C74A1A">
        <w:rPr>
          <w:rFonts w:asciiTheme="minorHAnsi" w:hAnsiTheme="minorHAnsi" w:cstheme="minorHAnsi"/>
          <w:sz w:val="22"/>
          <w:szCs w:val="22"/>
        </w:rPr>
        <w:t>zahrnuje zejména veškeré výlohy, výdaje a</w:t>
      </w:r>
      <w:r w:rsidR="00C74A1A">
        <w:rPr>
          <w:rFonts w:asciiTheme="minorHAnsi" w:hAnsiTheme="minorHAnsi" w:cstheme="minorHAnsi"/>
          <w:sz w:val="22"/>
          <w:szCs w:val="22"/>
        </w:rPr>
        <w:t> </w:t>
      </w:r>
      <w:r w:rsidR="00024062" w:rsidRPr="00C74A1A">
        <w:rPr>
          <w:rFonts w:asciiTheme="minorHAnsi" w:hAnsiTheme="minorHAnsi" w:cstheme="minorHAnsi"/>
          <w:sz w:val="22"/>
          <w:szCs w:val="22"/>
        </w:rPr>
        <w:t>náklady vzniklé poskytovateli v </w:t>
      </w:r>
      <w:r w:rsidRPr="00C74A1A">
        <w:rPr>
          <w:rFonts w:asciiTheme="minorHAnsi" w:hAnsiTheme="minorHAnsi" w:cstheme="minorHAnsi"/>
          <w:sz w:val="22"/>
          <w:szCs w:val="22"/>
        </w:rPr>
        <w:t xml:space="preserve">souvislosti s poskytováním služeb. </w:t>
      </w:r>
    </w:p>
    <w:p w14:paraId="226621B0" w14:textId="77777777" w:rsidR="00A75B2E" w:rsidRDefault="00A75B2E" w:rsidP="00A75B2E">
      <w:pPr>
        <w:pStyle w:val="Bezmezer"/>
        <w:jc w:val="both"/>
        <w:rPr>
          <w:rFonts w:cstheme="minorHAnsi"/>
        </w:rPr>
      </w:pPr>
      <w:r>
        <w:rPr>
          <w:rFonts w:cstheme="minorHAnsi"/>
        </w:rPr>
        <w:t xml:space="preserve">           </w:t>
      </w:r>
      <w:r w:rsidR="00A93221" w:rsidRPr="00FD0861">
        <w:rPr>
          <w:rFonts w:cstheme="minorHAnsi"/>
        </w:rPr>
        <w:t xml:space="preserve">Faktura (daňový doklad) vystavená poskytovatelem musí obsahovat náležitosti stanovené právními </w:t>
      </w:r>
      <w:r>
        <w:rPr>
          <w:rFonts w:cstheme="minorHAnsi"/>
        </w:rPr>
        <w:t xml:space="preserve">   </w:t>
      </w:r>
    </w:p>
    <w:p w14:paraId="03F0200D" w14:textId="77777777" w:rsidR="00A75B2E" w:rsidRDefault="00A75B2E" w:rsidP="00A75B2E">
      <w:pPr>
        <w:pStyle w:val="Bezmezer"/>
        <w:jc w:val="both"/>
        <w:rPr>
          <w:rFonts w:cstheme="minorHAnsi"/>
        </w:rPr>
      </w:pPr>
      <w:r>
        <w:rPr>
          <w:rFonts w:cstheme="minorHAnsi"/>
        </w:rPr>
        <w:t xml:space="preserve">          </w:t>
      </w:r>
      <w:r w:rsidR="00A93221" w:rsidRPr="00FD0861">
        <w:rPr>
          <w:rFonts w:cstheme="minorHAnsi"/>
        </w:rPr>
        <w:t>předpisy a dále vyčíslení zvlášť ceny služeb bez DPH, zvláš</w:t>
      </w:r>
      <w:r w:rsidR="00A07056" w:rsidRPr="00FD0861">
        <w:rPr>
          <w:rFonts w:cstheme="minorHAnsi"/>
        </w:rPr>
        <w:t>ť DPH a cenu služeb</w:t>
      </w:r>
      <w:r>
        <w:rPr>
          <w:rFonts w:cstheme="minorHAnsi"/>
        </w:rPr>
        <w:t xml:space="preserve"> včetně DPH, za služby </w:t>
      </w:r>
    </w:p>
    <w:p w14:paraId="0C1604D7" w14:textId="77777777" w:rsidR="00A75B2E" w:rsidRDefault="00A75B2E" w:rsidP="00A75B2E">
      <w:pPr>
        <w:pStyle w:val="Bezmezer"/>
        <w:jc w:val="both"/>
        <w:rPr>
          <w:rFonts w:cstheme="minorHAnsi"/>
        </w:rPr>
      </w:pPr>
      <w:r>
        <w:rPr>
          <w:rFonts w:cstheme="minorHAnsi"/>
        </w:rPr>
        <w:t xml:space="preserve">          dopravy</w:t>
      </w:r>
      <w:r w:rsidR="00A07056" w:rsidRPr="00FD0861">
        <w:rPr>
          <w:rFonts w:cstheme="minorHAnsi"/>
        </w:rPr>
        <w:t xml:space="preserve"> bude uvedena jednotková cena za</w:t>
      </w:r>
      <w:r w:rsidR="00F54B1C" w:rsidRPr="00FD0861">
        <w:rPr>
          <w:rFonts w:cstheme="minorHAnsi"/>
        </w:rPr>
        <w:t> </w:t>
      </w:r>
      <w:r w:rsidR="00A07056" w:rsidRPr="00FD0861">
        <w:rPr>
          <w:rFonts w:cstheme="minorHAnsi"/>
        </w:rPr>
        <w:t xml:space="preserve">osobu. </w:t>
      </w:r>
      <w:r>
        <w:rPr>
          <w:rFonts w:cstheme="minorHAnsi"/>
        </w:rPr>
        <w:t xml:space="preserve">Faktura bude dále obsahovat </w:t>
      </w:r>
      <w:r w:rsidRPr="00A75B2E">
        <w:rPr>
          <w:rFonts w:cstheme="minorHAnsi"/>
        </w:rPr>
        <w:t xml:space="preserve">označení veřejné </w:t>
      </w:r>
    </w:p>
    <w:p w14:paraId="439473A0" w14:textId="77777777" w:rsidR="002A3C07" w:rsidRDefault="00A75B2E" w:rsidP="00A75B2E">
      <w:pPr>
        <w:pStyle w:val="Bezmezer"/>
        <w:jc w:val="both"/>
        <w:rPr>
          <w:rFonts w:cstheme="minorHAnsi"/>
        </w:rPr>
      </w:pPr>
      <w:r>
        <w:rPr>
          <w:rFonts w:cstheme="minorHAnsi"/>
        </w:rPr>
        <w:t xml:space="preserve">          </w:t>
      </w:r>
      <w:r w:rsidRPr="00A75B2E">
        <w:rPr>
          <w:rFonts w:cstheme="minorHAnsi"/>
        </w:rPr>
        <w:t>zakázky slovy „ÚJOP Letní kurz českého jazyk</w:t>
      </w:r>
      <w:r w:rsidR="002A3C07">
        <w:rPr>
          <w:rFonts w:cstheme="minorHAnsi"/>
        </w:rPr>
        <w:t xml:space="preserve">a pro krajany v Dobrušce- Část 2 - ÚJOP  - stravování   </w:t>
      </w:r>
    </w:p>
    <w:p w14:paraId="03851C7A" w14:textId="4EABA378" w:rsidR="00A75B2E" w:rsidRPr="00A75B2E" w:rsidRDefault="002A3C07" w:rsidP="00A75B2E">
      <w:pPr>
        <w:pStyle w:val="Bezmezer"/>
        <w:jc w:val="both"/>
        <w:rPr>
          <w:rFonts w:cstheme="minorHAnsi"/>
        </w:rPr>
      </w:pPr>
      <w:r>
        <w:rPr>
          <w:rFonts w:cstheme="minorHAnsi"/>
        </w:rPr>
        <w:t xml:space="preserve">          účastníků formou obědů a večeří</w:t>
      </w:r>
    </w:p>
    <w:p w14:paraId="24A21704" w14:textId="77777777" w:rsidR="00A75B2E" w:rsidRPr="00A75B2E" w:rsidRDefault="00A75B2E" w:rsidP="00A75B2E">
      <w:pPr>
        <w:pStyle w:val="Nadpis9"/>
        <w:tabs>
          <w:tab w:val="left" w:pos="284"/>
          <w:tab w:val="left" w:pos="567"/>
          <w:tab w:val="left" w:pos="4820"/>
        </w:tabs>
        <w:spacing w:line="276" w:lineRule="auto"/>
        <w:ind w:left="567" w:hanging="567"/>
        <w:jc w:val="both"/>
        <w:rPr>
          <w:rFonts w:asciiTheme="minorHAnsi" w:hAnsiTheme="minorHAnsi" w:cstheme="minorHAnsi"/>
          <w:b/>
          <w:sz w:val="22"/>
          <w:szCs w:val="22"/>
        </w:rPr>
      </w:pPr>
    </w:p>
    <w:p w14:paraId="11905239" w14:textId="1E832A62" w:rsidR="00A75B2E" w:rsidRPr="00A75B2E" w:rsidRDefault="00A75B2E" w:rsidP="00A75B2E">
      <w:pPr>
        <w:pStyle w:val="Bezmezer"/>
        <w:jc w:val="both"/>
        <w:rPr>
          <w:rFonts w:cstheme="minorHAnsi"/>
        </w:rPr>
      </w:pPr>
    </w:p>
    <w:p w14:paraId="49502AA1" w14:textId="24B67556" w:rsidR="00B52138" w:rsidRPr="00FD0861" w:rsidRDefault="00B52138" w:rsidP="00A75B2E">
      <w:pPr>
        <w:pStyle w:val="Odstavecseseznamem"/>
        <w:spacing w:line="276" w:lineRule="auto"/>
        <w:ind w:left="567"/>
        <w:jc w:val="both"/>
        <w:rPr>
          <w:rFonts w:asciiTheme="minorHAnsi" w:hAnsiTheme="minorHAnsi" w:cstheme="minorHAnsi"/>
          <w:sz w:val="22"/>
          <w:szCs w:val="22"/>
        </w:rPr>
      </w:pPr>
    </w:p>
    <w:p w14:paraId="0519BEEC" w14:textId="7EB4FFBF" w:rsidR="005064A5" w:rsidRPr="00FD0861" w:rsidRDefault="00A93221" w:rsidP="00B93035">
      <w:pPr>
        <w:pStyle w:val="Odstavecseseznamem"/>
        <w:numPr>
          <w:ilvl w:val="0"/>
          <w:numId w:val="23"/>
        </w:numPr>
        <w:spacing w:line="276" w:lineRule="auto"/>
        <w:ind w:left="567" w:hanging="567"/>
        <w:jc w:val="both"/>
        <w:rPr>
          <w:rFonts w:asciiTheme="minorHAnsi" w:hAnsiTheme="minorHAnsi" w:cstheme="minorHAnsi"/>
          <w:sz w:val="22"/>
          <w:szCs w:val="22"/>
        </w:rPr>
      </w:pPr>
      <w:r w:rsidRPr="00FD0861">
        <w:rPr>
          <w:rFonts w:asciiTheme="minorHAnsi" w:hAnsiTheme="minorHAnsi" w:cstheme="minorHAnsi"/>
          <w:sz w:val="22"/>
          <w:szCs w:val="22"/>
        </w:rPr>
        <w:t>Smluvní strany se doh</w:t>
      </w:r>
      <w:r w:rsidRPr="00C74A1A">
        <w:rPr>
          <w:rFonts w:asciiTheme="minorHAnsi" w:hAnsiTheme="minorHAnsi" w:cstheme="minorHAnsi"/>
          <w:sz w:val="22"/>
          <w:szCs w:val="22"/>
        </w:rPr>
        <w:t xml:space="preserve">odly na lhůtě splatnosti faktury v délce </w:t>
      </w:r>
      <w:r w:rsidR="00F47634" w:rsidRPr="00C74A1A">
        <w:rPr>
          <w:rFonts w:asciiTheme="minorHAnsi" w:hAnsiTheme="minorHAnsi" w:cstheme="minorHAnsi"/>
          <w:sz w:val="22"/>
          <w:szCs w:val="22"/>
        </w:rPr>
        <w:t xml:space="preserve">čtrnácti </w:t>
      </w:r>
      <w:r w:rsidRPr="00C74A1A">
        <w:rPr>
          <w:rFonts w:asciiTheme="minorHAnsi" w:hAnsiTheme="minorHAnsi" w:cstheme="minorHAnsi"/>
          <w:sz w:val="22"/>
          <w:szCs w:val="22"/>
        </w:rPr>
        <w:t>(</w:t>
      </w:r>
      <w:r w:rsidR="00F47634" w:rsidRPr="00C74A1A">
        <w:rPr>
          <w:rFonts w:asciiTheme="minorHAnsi" w:hAnsiTheme="minorHAnsi" w:cstheme="minorHAnsi"/>
          <w:sz w:val="22"/>
          <w:szCs w:val="22"/>
        </w:rPr>
        <w:t>14</w:t>
      </w:r>
      <w:r w:rsidRPr="00C74A1A">
        <w:rPr>
          <w:rFonts w:asciiTheme="minorHAnsi" w:hAnsiTheme="minorHAnsi" w:cstheme="minorHAnsi"/>
          <w:sz w:val="22"/>
          <w:szCs w:val="22"/>
        </w:rPr>
        <w:t>) kalendářních dnů ode dne d</w:t>
      </w:r>
      <w:r w:rsidR="005064A5" w:rsidRPr="00C74A1A">
        <w:rPr>
          <w:rFonts w:asciiTheme="minorHAnsi" w:hAnsiTheme="minorHAnsi" w:cstheme="minorHAnsi"/>
          <w:sz w:val="22"/>
          <w:szCs w:val="22"/>
        </w:rPr>
        <w:t>oručení faktury objednateli na</w:t>
      </w:r>
      <w:r w:rsidRPr="00C74A1A">
        <w:rPr>
          <w:rFonts w:asciiTheme="minorHAnsi" w:hAnsiTheme="minorHAnsi" w:cstheme="minorHAnsi"/>
          <w:sz w:val="22"/>
          <w:szCs w:val="22"/>
        </w:rPr>
        <w:t xml:space="preserve"> adresu</w:t>
      </w:r>
      <w:r w:rsidR="005064A5" w:rsidRPr="00C74A1A">
        <w:rPr>
          <w:rFonts w:asciiTheme="minorHAnsi" w:hAnsiTheme="minorHAnsi" w:cstheme="minorHAnsi"/>
          <w:sz w:val="22"/>
          <w:szCs w:val="22"/>
        </w:rPr>
        <w:t xml:space="preserve"> sídla</w:t>
      </w:r>
      <w:r w:rsidRPr="00C74A1A">
        <w:rPr>
          <w:rFonts w:asciiTheme="minorHAnsi" w:hAnsiTheme="minorHAnsi" w:cstheme="minorHAnsi"/>
          <w:sz w:val="22"/>
          <w:szCs w:val="22"/>
        </w:rPr>
        <w:t xml:space="preserve"> objednatele</w:t>
      </w:r>
      <w:r w:rsidR="005064A5" w:rsidRPr="00C74A1A">
        <w:rPr>
          <w:rFonts w:asciiTheme="minorHAnsi" w:hAnsiTheme="minorHAnsi" w:cstheme="minorHAnsi"/>
          <w:sz w:val="22"/>
          <w:szCs w:val="22"/>
        </w:rPr>
        <w:t xml:space="preserve"> či e-mailov</w:t>
      </w:r>
      <w:r w:rsidR="005064A5" w:rsidRPr="00FD0861">
        <w:rPr>
          <w:rFonts w:asciiTheme="minorHAnsi" w:hAnsiTheme="minorHAnsi" w:cstheme="minorHAnsi"/>
          <w:sz w:val="22"/>
          <w:szCs w:val="22"/>
        </w:rPr>
        <w:t xml:space="preserve">ou adresu: </w:t>
      </w:r>
      <w:hyperlink r:id="rId10" w:history="1">
        <w:r w:rsidR="005064A5" w:rsidRPr="00FD0861">
          <w:rPr>
            <w:rStyle w:val="Hypertextovodkaz"/>
            <w:rFonts w:asciiTheme="minorHAnsi" w:hAnsiTheme="minorHAnsi" w:cstheme="minorHAnsi"/>
            <w:sz w:val="22"/>
            <w:szCs w:val="22"/>
          </w:rPr>
          <w:t>doklady42@ujop.cuni.cz</w:t>
        </w:r>
      </w:hyperlink>
    </w:p>
    <w:p w14:paraId="23803EE0" w14:textId="0C72EBC8" w:rsidR="00A87E8F" w:rsidRPr="00C74A1A" w:rsidRDefault="00A93221" w:rsidP="00B93035">
      <w:pPr>
        <w:pStyle w:val="Odstavecseseznamem"/>
        <w:numPr>
          <w:ilvl w:val="0"/>
          <w:numId w:val="23"/>
        </w:numPr>
        <w:spacing w:line="276" w:lineRule="auto"/>
        <w:ind w:left="567" w:hanging="567"/>
        <w:jc w:val="both"/>
        <w:rPr>
          <w:rFonts w:asciiTheme="minorHAnsi" w:hAnsiTheme="minorHAnsi" w:cstheme="minorHAnsi"/>
          <w:sz w:val="22"/>
          <w:szCs w:val="22"/>
        </w:rPr>
      </w:pPr>
      <w:r w:rsidRPr="00FD0861">
        <w:rPr>
          <w:rFonts w:asciiTheme="minorHAnsi" w:hAnsiTheme="minorHAnsi" w:cstheme="minorHAnsi"/>
          <w:sz w:val="22"/>
          <w:szCs w:val="22"/>
        </w:rPr>
        <w:t>Cena za</w:t>
      </w:r>
      <w:r w:rsidR="0059775F" w:rsidRPr="00FD0861">
        <w:rPr>
          <w:rFonts w:asciiTheme="minorHAnsi" w:hAnsiTheme="minorHAnsi" w:cstheme="minorHAnsi"/>
          <w:sz w:val="22"/>
          <w:szCs w:val="22"/>
        </w:rPr>
        <w:t> </w:t>
      </w:r>
      <w:r w:rsidRPr="00FD0861">
        <w:rPr>
          <w:rFonts w:asciiTheme="minorHAnsi" w:hAnsiTheme="minorHAnsi" w:cstheme="minorHAnsi"/>
          <w:sz w:val="22"/>
          <w:szCs w:val="22"/>
        </w:rPr>
        <w:t>poskytnuté služby se považuje za uhrazenou okamžikem odepsání fakturované ceny</w:t>
      </w:r>
      <w:r w:rsidRPr="00C74A1A">
        <w:rPr>
          <w:rFonts w:asciiTheme="minorHAnsi" w:hAnsiTheme="minorHAnsi" w:cstheme="minorHAnsi"/>
          <w:sz w:val="22"/>
          <w:szCs w:val="22"/>
        </w:rPr>
        <w:t xml:space="preserve"> za</w:t>
      </w:r>
      <w:r w:rsidR="00C74A1A">
        <w:rPr>
          <w:rFonts w:asciiTheme="minorHAnsi" w:hAnsiTheme="minorHAnsi" w:cstheme="minorHAnsi"/>
          <w:sz w:val="22"/>
          <w:szCs w:val="22"/>
        </w:rPr>
        <w:t> </w:t>
      </w:r>
      <w:r w:rsidRPr="00C74A1A">
        <w:rPr>
          <w:rFonts w:asciiTheme="minorHAnsi" w:hAnsiTheme="minorHAnsi" w:cstheme="minorHAnsi"/>
          <w:sz w:val="22"/>
          <w:szCs w:val="22"/>
        </w:rPr>
        <w:t xml:space="preserve">poskytnuté služby z bankovního účtu objednatele. </w:t>
      </w:r>
    </w:p>
    <w:p w14:paraId="09F8EFCB" w14:textId="77777777" w:rsidR="007855C2" w:rsidRPr="00C74A1A" w:rsidRDefault="00A93221" w:rsidP="00B93035">
      <w:pPr>
        <w:pStyle w:val="Odstavecseseznamem"/>
        <w:numPr>
          <w:ilvl w:val="0"/>
          <w:numId w:val="23"/>
        </w:numPr>
        <w:spacing w:line="276" w:lineRule="auto"/>
        <w:ind w:left="567" w:hanging="567"/>
        <w:jc w:val="both"/>
        <w:rPr>
          <w:rFonts w:asciiTheme="minorHAnsi" w:hAnsiTheme="minorHAnsi" w:cstheme="minorHAnsi"/>
          <w:sz w:val="22"/>
          <w:szCs w:val="22"/>
        </w:rPr>
      </w:pPr>
      <w:r w:rsidRPr="00C74A1A">
        <w:rPr>
          <w:rFonts w:asciiTheme="minorHAnsi" w:hAnsiTheme="minorHAnsi" w:cstheme="minorHAnsi"/>
          <w:sz w:val="22"/>
          <w:szCs w:val="22"/>
        </w:rPr>
        <w:t xml:space="preserve">Objednatel nebude poskytovat poskytovateli jakékoliv zálohy na úhradu ceny poskytnutých služeb. Celková faktura bude vystavena poskytovatelem nejdříve </w:t>
      </w:r>
      <w:r w:rsidR="004F6D80" w:rsidRPr="00C74A1A">
        <w:rPr>
          <w:rFonts w:asciiTheme="minorHAnsi" w:hAnsiTheme="minorHAnsi" w:cstheme="minorHAnsi"/>
          <w:sz w:val="22"/>
          <w:szCs w:val="22"/>
        </w:rPr>
        <w:t>následující den po ukončení ko</w:t>
      </w:r>
      <w:r w:rsidR="00C51FC0" w:rsidRPr="00C74A1A">
        <w:rPr>
          <w:rFonts w:asciiTheme="minorHAnsi" w:hAnsiTheme="minorHAnsi" w:cstheme="minorHAnsi"/>
          <w:sz w:val="22"/>
          <w:szCs w:val="22"/>
        </w:rPr>
        <w:t>n</w:t>
      </w:r>
      <w:r w:rsidR="004F6D80" w:rsidRPr="00C74A1A">
        <w:rPr>
          <w:rFonts w:asciiTheme="minorHAnsi" w:hAnsiTheme="minorHAnsi" w:cstheme="minorHAnsi"/>
          <w:sz w:val="22"/>
          <w:szCs w:val="22"/>
        </w:rPr>
        <w:t>ference.</w:t>
      </w:r>
    </w:p>
    <w:p w14:paraId="2E13FF1C" w14:textId="20DBDCA7" w:rsidR="007855C2" w:rsidRPr="00C74A1A" w:rsidRDefault="00A93221" w:rsidP="00C74A1A">
      <w:pPr>
        <w:pStyle w:val="Odstavecseseznamem"/>
        <w:numPr>
          <w:ilvl w:val="0"/>
          <w:numId w:val="23"/>
        </w:numPr>
        <w:spacing w:line="276" w:lineRule="auto"/>
        <w:ind w:left="567" w:hanging="567"/>
        <w:jc w:val="both"/>
        <w:rPr>
          <w:rFonts w:asciiTheme="minorHAnsi" w:hAnsiTheme="minorHAnsi" w:cstheme="minorHAnsi"/>
          <w:sz w:val="22"/>
          <w:szCs w:val="22"/>
        </w:rPr>
      </w:pPr>
      <w:r w:rsidRPr="00C74A1A">
        <w:rPr>
          <w:rFonts w:asciiTheme="minorHAnsi" w:hAnsiTheme="minorHAnsi" w:cstheme="minorHAnsi"/>
          <w:sz w:val="22"/>
          <w:szCs w:val="22"/>
        </w:rPr>
        <w:t>Objednatel je oprávněn před uplynutím lhůty splatnosti faktury vrátit bez zaplacení fakturu, která neobsahuje náležitosti stanovené touto smlouvou nebo budou-li tyto údaje uvedeny chybně. Poskytovatel je povinen podle povahy nesprávnosti fakturu opravit nebo nově vyhotovit. V takovém případě není objednatel v</w:t>
      </w:r>
      <w:r w:rsidR="00C74A1A">
        <w:rPr>
          <w:rFonts w:asciiTheme="minorHAnsi" w:hAnsiTheme="minorHAnsi" w:cstheme="minorHAnsi"/>
          <w:sz w:val="22"/>
          <w:szCs w:val="22"/>
        </w:rPr>
        <w:t> </w:t>
      </w:r>
      <w:r w:rsidRPr="00C74A1A">
        <w:rPr>
          <w:rFonts w:asciiTheme="minorHAnsi" w:hAnsiTheme="minorHAnsi" w:cstheme="minorHAnsi"/>
          <w:sz w:val="22"/>
          <w:szCs w:val="22"/>
        </w:rPr>
        <w:t>prodlení</w:t>
      </w:r>
      <w:r w:rsidR="00C74A1A">
        <w:rPr>
          <w:rFonts w:asciiTheme="minorHAnsi" w:hAnsiTheme="minorHAnsi" w:cstheme="minorHAnsi"/>
          <w:sz w:val="22"/>
          <w:szCs w:val="22"/>
        </w:rPr>
        <w:t xml:space="preserve"> </w:t>
      </w:r>
      <w:r w:rsidRPr="00C74A1A">
        <w:rPr>
          <w:rFonts w:asciiTheme="minorHAnsi" w:hAnsiTheme="minorHAnsi" w:cstheme="minorHAnsi"/>
          <w:sz w:val="22"/>
          <w:szCs w:val="22"/>
        </w:rPr>
        <w:t>se zaplacením ceny poskytnutých služeb. Okamžikem doručení náležitě doplněné či opravené faktury začne běžet nová lhůta splatnosti faktury v délce třiceti (30)</w:t>
      </w:r>
      <w:r w:rsidR="00F54B1C" w:rsidRPr="00C74A1A">
        <w:rPr>
          <w:rFonts w:asciiTheme="minorHAnsi" w:hAnsiTheme="minorHAnsi" w:cstheme="minorHAnsi"/>
          <w:sz w:val="22"/>
          <w:szCs w:val="22"/>
        </w:rPr>
        <w:t> </w:t>
      </w:r>
      <w:r w:rsidRPr="00C74A1A">
        <w:rPr>
          <w:rFonts w:asciiTheme="minorHAnsi" w:hAnsiTheme="minorHAnsi" w:cstheme="minorHAnsi"/>
          <w:sz w:val="22"/>
          <w:szCs w:val="22"/>
        </w:rPr>
        <w:t xml:space="preserve">kalendářních dnů. </w:t>
      </w:r>
    </w:p>
    <w:p w14:paraId="502EB022" w14:textId="77777777" w:rsidR="00D57FB3" w:rsidRPr="00C74A1A" w:rsidRDefault="00A93221" w:rsidP="00B93035">
      <w:pPr>
        <w:pStyle w:val="Odstavecseseznamem"/>
        <w:numPr>
          <w:ilvl w:val="0"/>
          <w:numId w:val="23"/>
        </w:numPr>
        <w:spacing w:line="276" w:lineRule="auto"/>
        <w:ind w:left="567" w:hanging="567"/>
        <w:jc w:val="both"/>
        <w:rPr>
          <w:rFonts w:asciiTheme="minorHAnsi" w:hAnsiTheme="minorHAnsi" w:cstheme="minorHAnsi"/>
          <w:sz w:val="22"/>
          <w:szCs w:val="22"/>
        </w:rPr>
      </w:pPr>
      <w:r w:rsidRPr="00C74A1A">
        <w:rPr>
          <w:rFonts w:asciiTheme="minorHAnsi" w:hAnsiTheme="minorHAnsi" w:cstheme="minorHAnsi"/>
          <w:sz w:val="22"/>
          <w:szCs w:val="22"/>
        </w:rPr>
        <w:t>Pokud bude poskytovatel v prodlení s plněním jakékoli povinnosti podle této smlouvy, zejména pokud neposkytne služby řádně a včas a/nebo ve sjednané kvalitě, nebude objednatel povinen provést úhradu ceny za poskyt</w:t>
      </w:r>
      <w:r w:rsidR="0071369F" w:rsidRPr="00C74A1A">
        <w:rPr>
          <w:rFonts w:asciiTheme="minorHAnsi" w:hAnsiTheme="minorHAnsi" w:cstheme="minorHAnsi"/>
          <w:sz w:val="22"/>
          <w:szCs w:val="22"/>
        </w:rPr>
        <w:t>nuté služby podle této smlouvy.</w:t>
      </w:r>
    </w:p>
    <w:p w14:paraId="2A27F5D3" w14:textId="77777777" w:rsidR="00BF24D7" w:rsidRPr="00C74A1A" w:rsidRDefault="00D57FB3" w:rsidP="00B93035">
      <w:pPr>
        <w:pStyle w:val="Odstavecseseznamem"/>
        <w:numPr>
          <w:ilvl w:val="0"/>
          <w:numId w:val="23"/>
        </w:numPr>
        <w:spacing w:line="276" w:lineRule="auto"/>
        <w:ind w:left="567" w:hanging="567"/>
        <w:jc w:val="both"/>
        <w:rPr>
          <w:rFonts w:asciiTheme="minorHAnsi" w:hAnsiTheme="minorHAnsi" w:cstheme="minorHAnsi"/>
          <w:sz w:val="22"/>
          <w:szCs w:val="22"/>
        </w:rPr>
      </w:pPr>
      <w:r w:rsidRPr="00C74A1A">
        <w:rPr>
          <w:rFonts w:asciiTheme="minorHAnsi" w:hAnsiTheme="minorHAnsi" w:cstheme="minorHAnsi"/>
          <w:sz w:val="22"/>
          <w:szCs w:val="22"/>
        </w:rPr>
        <w:lastRenderedPageBreak/>
        <w:t>Platby budou probíhat výhradně v měně CZK (Kč), rovněž všechny cenové údaje budou uváděny v této měně.</w:t>
      </w:r>
    </w:p>
    <w:p w14:paraId="3DEFCBAA" w14:textId="2F9042F9" w:rsidR="003D57A0" w:rsidRDefault="003D57A0" w:rsidP="00B93035">
      <w:pPr>
        <w:spacing w:line="276" w:lineRule="auto"/>
        <w:jc w:val="both"/>
        <w:rPr>
          <w:rFonts w:asciiTheme="minorHAnsi" w:hAnsiTheme="minorHAnsi" w:cstheme="minorHAnsi"/>
          <w:sz w:val="22"/>
          <w:szCs w:val="22"/>
        </w:rPr>
      </w:pPr>
    </w:p>
    <w:p w14:paraId="4C66190E" w14:textId="13DD131C" w:rsidR="002538B3" w:rsidRDefault="002538B3" w:rsidP="00B93035">
      <w:pPr>
        <w:spacing w:line="276" w:lineRule="auto"/>
        <w:jc w:val="both"/>
        <w:rPr>
          <w:rFonts w:asciiTheme="minorHAnsi" w:hAnsiTheme="minorHAnsi" w:cstheme="minorHAnsi"/>
          <w:sz w:val="22"/>
          <w:szCs w:val="22"/>
        </w:rPr>
      </w:pPr>
    </w:p>
    <w:p w14:paraId="2332DDCF" w14:textId="77777777" w:rsidR="002538B3" w:rsidRPr="00C74A1A" w:rsidRDefault="002538B3" w:rsidP="00B93035">
      <w:pPr>
        <w:spacing w:line="276" w:lineRule="auto"/>
        <w:jc w:val="both"/>
        <w:rPr>
          <w:rFonts w:asciiTheme="minorHAnsi" w:hAnsiTheme="minorHAnsi" w:cstheme="minorHAnsi"/>
          <w:sz w:val="22"/>
          <w:szCs w:val="22"/>
        </w:rPr>
      </w:pPr>
    </w:p>
    <w:p w14:paraId="5A0E6197" w14:textId="77777777" w:rsidR="00A93221" w:rsidRPr="00C74A1A" w:rsidRDefault="00EA5F55" w:rsidP="00B93035">
      <w:pPr>
        <w:pStyle w:val="Default"/>
        <w:spacing w:line="276" w:lineRule="auto"/>
        <w:jc w:val="center"/>
        <w:rPr>
          <w:rFonts w:asciiTheme="minorHAnsi" w:hAnsiTheme="minorHAnsi" w:cstheme="minorHAnsi"/>
          <w:color w:val="auto"/>
          <w:sz w:val="22"/>
          <w:szCs w:val="22"/>
        </w:rPr>
      </w:pPr>
      <w:r w:rsidRPr="00C74A1A">
        <w:rPr>
          <w:rFonts w:asciiTheme="minorHAnsi" w:hAnsiTheme="minorHAnsi" w:cstheme="minorHAnsi"/>
          <w:b/>
          <w:bCs/>
          <w:color w:val="auto"/>
          <w:sz w:val="22"/>
          <w:szCs w:val="22"/>
        </w:rPr>
        <w:t>Článek V.</w:t>
      </w:r>
    </w:p>
    <w:p w14:paraId="74C2B1B3" w14:textId="77777777" w:rsidR="00A93221" w:rsidRPr="00C74A1A" w:rsidRDefault="00615A5A" w:rsidP="00B93035">
      <w:pPr>
        <w:pStyle w:val="Default"/>
        <w:spacing w:line="276" w:lineRule="auto"/>
        <w:jc w:val="center"/>
        <w:rPr>
          <w:rFonts w:asciiTheme="minorHAnsi" w:hAnsiTheme="minorHAnsi" w:cstheme="minorHAnsi"/>
          <w:b/>
          <w:bCs/>
          <w:color w:val="auto"/>
          <w:sz w:val="22"/>
          <w:szCs w:val="22"/>
        </w:rPr>
      </w:pPr>
      <w:r w:rsidRPr="00C74A1A">
        <w:rPr>
          <w:rFonts w:asciiTheme="minorHAnsi" w:hAnsiTheme="minorHAnsi" w:cstheme="minorHAnsi"/>
          <w:b/>
          <w:bCs/>
          <w:color w:val="auto"/>
          <w:sz w:val="22"/>
          <w:szCs w:val="22"/>
        </w:rPr>
        <w:t>Práva a povinnosti smluvních stran</w:t>
      </w:r>
    </w:p>
    <w:p w14:paraId="67E960A0" w14:textId="45774682" w:rsidR="005064A5" w:rsidRPr="002538B3" w:rsidRDefault="005064A5" w:rsidP="00B93035">
      <w:pPr>
        <w:pStyle w:val="Default"/>
        <w:numPr>
          <w:ilvl w:val="0"/>
          <w:numId w:val="19"/>
        </w:numPr>
        <w:spacing w:line="276" w:lineRule="auto"/>
        <w:ind w:left="567" w:hanging="567"/>
        <w:jc w:val="both"/>
        <w:rPr>
          <w:rFonts w:asciiTheme="minorHAnsi" w:hAnsiTheme="minorHAnsi" w:cstheme="minorHAnsi"/>
          <w:color w:val="auto"/>
          <w:sz w:val="22"/>
          <w:szCs w:val="22"/>
        </w:rPr>
      </w:pPr>
      <w:r w:rsidRPr="00C74A1A">
        <w:rPr>
          <w:rFonts w:asciiTheme="minorHAnsi" w:hAnsiTheme="minorHAnsi" w:cstheme="minorHAnsi"/>
          <w:sz w:val="22"/>
          <w:szCs w:val="22"/>
        </w:rPr>
        <w:t>Poskytovatel je při poskytování služeb povinen postupovat s odbornou péčí, podle svých nejlepších znalostí a schopností, přičemž je při své činnosti povinen sledovat a chránit zájmy a dobré jméno objednatele a postupovat v souladu s jeho pokyny.</w:t>
      </w:r>
    </w:p>
    <w:p w14:paraId="53152787" w14:textId="5B9E2BC8" w:rsidR="002538B3" w:rsidRPr="002538B3" w:rsidRDefault="002538B3" w:rsidP="00A75B2E">
      <w:pPr>
        <w:pStyle w:val="Default"/>
        <w:spacing w:line="276" w:lineRule="auto"/>
        <w:ind w:left="567"/>
        <w:jc w:val="both"/>
        <w:rPr>
          <w:rFonts w:asciiTheme="minorHAnsi" w:hAnsiTheme="minorHAnsi" w:cstheme="minorHAnsi"/>
          <w:color w:val="auto"/>
          <w:sz w:val="22"/>
          <w:szCs w:val="22"/>
        </w:rPr>
      </w:pPr>
    </w:p>
    <w:p w14:paraId="4F44BB48" w14:textId="7E58637E" w:rsidR="00024062" w:rsidRPr="00C74A1A" w:rsidRDefault="00024062" w:rsidP="00B93035">
      <w:pPr>
        <w:pStyle w:val="Default"/>
        <w:numPr>
          <w:ilvl w:val="0"/>
          <w:numId w:val="19"/>
        </w:numPr>
        <w:spacing w:line="276" w:lineRule="auto"/>
        <w:ind w:left="567" w:hanging="567"/>
        <w:jc w:val="both"/>
        <w:rPr>
          <w:rFonts w:asciiTheme="minorHAnsi" w:hAnsiTheme="minorHAnsi" w:cstheme="minorHAnsi"/>
          <w:color w:val="auto"/>
          <w:sz w:val="22"/>
          <w:szCs w:val="22"/>
        </w:rPr>
      </w:pPr>
      <w:r w:rsidRPr="00C74A1A">
        <w:rPr>
          <w:rFonts w:asciiTheme="minorHAnsi" w:hAnsiTheme="minorHAnsi" w:cstheme="minorHAnsi"/>
          <w:color w:val="auto"/>
          <w:sz w:val="22"/>
          <w:szCs w:val="22"/>
        </w:rPr>
        <w:t>Poskytovatel není bez předchozího písemného souhlasu objednatele oprávněn postoupit práva a</w:t>
      </w:r>
      <w:r w:rsidR="00C74A1A">
        <w:rPr>
          <w:rFonts w:asciiTheme="minorHAnsi" w:hAnsiTheme="minorHAnsi" w:cstheme="minorHAnsi"/>
          <w:color w:val="auto"/>
          <w:sz w:val="22"/>
          <w:szCs w:val="22"/>
        </w:rPr>
        <w:t> </w:t>
      </w:r>
      <w:r w:rsidRPr="00C74A1A">
        <w:rPr>
          <w:rFonts w:asciiTheme="minorHAnsi" w:hAnsiTheme="minorHAnsi" w:cstheme="minorHAnsi"/>
          <w:color w:val="auto"/>
          <w:sz w:val="22"/>
          <w:szCs w:val="22"/>
        </w:rPr>
        <w:t xml:space="preserve">povinnosti z této smlouvy na třetí osobu. </w:t>
      </w:r>
    </w:p>
    <w:p w14:paraId="07640007" w14:textId="056261BB" w:rsidR="00024062" w:rsidRPr="00C74A1A" w:rsidRDefault="00024062" w:rsidP="00B93035">
      <w:pPr>
        <w:pStyle w:val="Default"/>
        <w:numPr>
          <w:ilvl w:val="0"/>
          <w:numId w:val="19"/>
        </w:numPr>
        <w:spacing w:line="276" w:lineRule="auto"/>
        <w:ind w:left="567" w:hanging="567"/>
        <w:jc w:val="both"/>
        <w:rPr>
          <w:rFonts w:asciiTheme="minorHAnsi" w:hAnsiTheme="minorHAnsi" w:cstheme="minorHAnsi"/>
          <w:color w:val="auto"/>
          <w:sz w:val="22"/>
          <w:szCs w:val="22"/>
        </w:rPr>
      </w:pPr>
      <w:r w:rsidRPr="00C74A1A">
        <w:rPr>
          <w:rFonts w:asciiTheme="minorHAnsi" w:hAnsiTheme="minorHAnsi" w:cstheme="minorHAnsi"/>
          <w:sz w:val="22"/>
          <w:szCs w:val="22"/>
        </w:rPr>
        <w:t>Poskytovatel se zavazuje objednateli neprodleně oznámit veškeré významné skutečnosti, které by mohly mít vliv na plnění dle této smlouvy. Takovou skutečností je zejména, změna majetkoprávního postavení Poskytovatele. Poskytovatel se zavazuje objednatele neprodleně informovat o jakýchkoliv okolnostech, které mohou ohrozit řádné a včasné poskytnutí služeb v souladu s touto Smlouvou.</w:t>
      </w:r>
    </w:p>
    <w:p w14:paraId="2E504879" w14:textId="256FAD8B" w:rsidR="00024062" w:rsidRPr="00C74A1A" w:rsidRDefault="00024062" w:rsidP="00B93035">
      <w:pPr>
        <w:pStyle w:val="Default"/>
        <w:numPr>
          <w:ilvl w:val="0"/>
          <w:numId w:val="19"/>
        </w:numPr>
        <w:spacing w:line="276" w:lineRule="auto"/>
        <w:ind w:left="567" w:hanging="567"/>
        <w:jc w:val="both"/>
        <w:rPr>
          <w:rFonts w:asciiTheme="minorHAnsi" w:hAnsiTheme="minorHAnsi" w:cstheme="minorHAnsi"/>
          <w:color w:val="auto"/>
          <w:sz w:val="22"/>
          <w:szCs w:val="22"/>
        </w:rPr>
      </w:pPr>
      <w:r w:rsidRPr="00C74A1A">
        <w:rPr>
          <w:rFonts w:asciiTheme="minorHAnsi" w:hAnsiTheme="minorHAnsi" w:cstheme="minorHAnsi"/>
          <w:color w:val="auto"/>
          <w:sz w:val="22"/>
          <w:szCs w:val="22"/>
        </w:rPr>
        <w:t xml:space="preserve">Poskytovatel je povinen umožnit kontrolu dokumentů souvisejících s poskytováním služeb dle této smlouvy ze strany objednatele a jiných orgánů oprávněných </w:t>
      </w:r>
      <w:r w:rsidRPr="00C74A1A">
        <w:rPr>
          <w:rFonts w:asciiTheme="minorHAnsi" w:hAnsiTheme="minorHAnsi" w:cstheme="minorHAnsi"/>
          <w:color w:val="auto"/>
          <w:sz w:val="22"/>
          <w:szCs w:val="22"/>
        </w:rPr>
        <w:br/>
        <w:t xml:space="preserve">k provádění kontroly. </w:t>
      </w:r>
    </w:p>
    <w:p w14:paraId="5AC29EBD" w14:textId="11A09488" w:rsidR="000369E6" w:rsidRPr="00C74A1A" w:rsidRDefault="00615A5A" w:rsidP="00B93035">
      <w:pPr>
        <w:pStyle w:val="Default"/>
        <w:numPr>
          <w:ilvl w:val="0"/>
          <w:numId w:val="19"/>
        </w:numPr>
        <w:spacing w:line="276" w:lineRule="auto"/>
        <w:ind w:left="567" w:hanging="567"/>
        <w:jc w:val="both"/>
        <w:rPr>
          <w:rFonts w:asciiTheme="minorHAnsi" w:hAnsiTheme="minorHAnsi" w:cstheme="minorHAnsi"/>
          <w:color w:val="auto"/>
          <w:sz w:val="22"/>
          <w:szCs w:val="22"/>
        </w:rPr>
      </w:pPr>
      <w:r w:rsidRPr="00C74A1A">
        <w:rPr>
          <w:rFonts w:asciiTheme="minorHAnsi" w:hAnsiTheme="minorHAnsi" w:cstheme="minorHAnsi"/>
          <w:color w:val="auto"/>
          <w:sz w:val="22"/>
          <w:szCs w:val="22"/>
        </w:rPr>
        <w:t xml:space="preserve">V případě, že o to objednatel požádá, je </w:t>
      </w:r>
      <w:r w:rsidR="00701937" w:rsidRPr="00C74A1A">
        <w:rPr>
          <w:rFonts w:asciiTheme="minorHAnsi" w:hAnsiTheme="minorHAnsi" w:cstheme="minorHAnsi"/>
          <w:color w:val="auto"/>
          <w:sz w:val="22"/>
          <w:szCs w:val="22"/>
        </w:rPr>
        <w:t xml:space="preserve">mu </w:t>
      </w:r>
      <w:r w:rsidRPr="00C74A1A">
        <w:rPr>
          <w:rFonts w:asciiTheme="minorHAnsi" w:hAnsiTheme="minorHAnsi" w:cstheme="minorHAnsi"/>
          <w:color w:val="auto"/>
          <w:sz w:val="22"/>
          <w:szCs w:val="22"/>
        </w:rPr>
        <w:t>poskytovatel povinen bezodkladně písemně poskytnout jakékoliv informace související s předmětem této smlouvy.</w:t>
      </w:r>
    </w:p>
    <w:p w14:paraId="586ECFD1" w14:textId="070423EC" w:rsidR="00024062" w:rsidRPr="00C74A1A" w:rsidRDefault="00024062" w:rsidP="00B93035">
      <w:pPr>
        <w:pStyle w:val="Default"/>
        <w:numPr>
          <w:ilvl w:val="0"/>
          <w:numId w:val="19"/>
        </w:numPr>
        <w:spacing w:line="276" w:lineRule="auto"/>
        <w:ind w:left="567" w:hanging="567"/>
        <w:jc w:val="both"/>
        <w:rPr>
          <w:rFonts w:asciiTheme="minorHAnsi" w:hAnsiTheme="minorHAnsi" w:cstheme="minorHAnsi"/>
          <w:color w:val="auto"/>
          <w:sz w:val="22"/>
          <w:szCs w:val="22"/>
        </w:rPr>
      </w:pPr>
      <w:r w:rsidRPr="00C74A1A">
        <w:rPr>
          <w:rFonts w:asciiTheme="minorHAnsi" w:hAnsiTheme="minorHAnsi" w:cstheme="minorHAnsi"/>
          <w:sz w:val="22"/>
          <w:szCs w:val="22"/>
        </w:rPr>
        <w:t>Objednatel se touto smlouvou zavazuje poskytovateli za služby uvedené v této smlouvě zaplatit řádně a včas.</w:t>
      </w:r>
    </w:p>
    <w:p w14:paraId="6C2803AE" w14:textId="75E8DE07" w:rsidR="00615A5A" w:rsidRPr="00C74A1A" w:rsidRDefault="00701937" w:rsidP="00B93035">
      <w:pPr>
        <w:pStyle w:val="Default"/>
        <w:numPr>
          <w:ilvl w:val="0"/>
          <w:numId w:val="19"/>
        </w:numPr>
        <w:spacing w:line="276" w:lineRule="auto"/>
        <w:ind w:left="567" w:hanging="567"/>
        <w:jc w:val="both"/>
        <w:rPr>
          <w:rFonts w:asciiTheme="minorHAnsi" w:hAnsiTheme="minorHAnsi" w:cstheme="minorHAnsi"/>
          <w:color w:val="auto"/>
          <w:sz w:val="22"/>
          <w:szCs w:val="22"/>
        </w:rPr>
      </w:pPr>
      <w:r w:rsidRPr="00C74A1A">
        <w:rPr>
          <w:rFonts w:asciiTheme="minorHAnsi" w:hAnsiTheme="minorHAnsi" w:cstheme="minorHAnsi"/>
          <w:color w:val="auto"/>
          <w:sz w:val="22"/>
          <w:szCs w:val="22"/>
        </w:rPr>
        <w:t xml:space="preserve">Objednatel </w:t>
      </w:r>
      <w:r w:rsidR="000369E6" w:rsidRPr="00C74A1A">
        <w:rPr>
          <w:rFonts w:asciiTheme="minorHAnsi" w:hAnsiTheme="minorHAnsi" w:cstheme="minorHAnsi"/>
          <w:color w:val="auto"/>
          <w:sz w:val="22"/>
          <w:szCs w:val="22"/>
        </w:rPr>
        <w:t xml:space="preserve">se zavazuje </w:t>
      </w:r>
      <w:r w:rsidRPr="00C74A1A">
        <w:rPr>
          <w:rFonts w:asciiTheme="minorHAnsi" w:hAnsiTheme="minorHAnsi" w:cstheme="minorHAnsi"/>
          <w:color w:val="auto"/>
          <w:sz w:val="22"/>
          <w:szCs w:val="22"/>
        </w:rPr>
        <w:t>poskytnout poskytovateli veškerou součinnost, nezbytnou pro</w:t>
      </w:r>
      <w:r w:rsidR="0059775F" w:rsidRPr="00C74A1A">
        <w:rPr>
          <w:rFonts w:asciiTheme="minorHAnsi" w:hAnsiTheme="minorHAnsi" w:cstheme="minorHAnsi"/>
          <w:color w:val="auto"/>
          <w:sz w:val="22"/>
          <w:szCs w:val="22"/>
        </w:rPr>
        <w:t> </w:t>
      </w:r>
      <w:r w:rsidRPr="00C74A1A">
        <w:rPr>
          <w:rFonts w:asciiTheme="minorHAnsi" w:hAnsiTheme="minorHAnsi" w:cstheme="minorHAnsi"/>
          <w:color w:val="auto"/>
          <w:sz w:val="22"/>
          <w:szCs w:val="22"/>
        </w:rPr>
        <w:t>poskytnutí služeb v souladu s touto smlouvou, kterou lze po něm spravedlivě požadovat.</w:t>
      </w:r>
    </w:p>
    <w:p w14:paraId="019A9E12" w14:textId="645B5183" w:rsidR="00024062" w:rsidRPr="00C74A1A" w:rsidRDefault="00024062" w:rsidP="00B93035">
      <w:pPr>
        <w:pStyle w:val="Default"/>
        <w:numPr>
          <w:ilvl w:val="0"/>
          <w:numId w:val="19"/>
        </w:numPr>
        <w:spacing w:line="276" w:lineRule="auto"/>
        <w:ind w:left="567" w:hanging="567"/>
        <w:jc w:val="both"/>
        <w:rPr>
          <w:rFonts w:asciiTheme="minorHAnsi" w:hAnsiTheme="minorHAnsi" w:cstheme="minorHAnsi"/>
          <w:color w:val="auto"/>
          <w:sz w:val="22"/>
          <w:szCs w:val="22"/>
        </w:rPr>
      </w:pPr>
      <w:r w:rsidRPr="00C74A1A">
        <w:rPr>
          <w:rFonts w:asciiTheme="minorHAnsi" w:hAnsiTheme="minorHAnsi" w:cstheme="minorHAnsi"/>
          <w:sz w:val="22"/>
          <w:szCs w:val="22"/>
        </w:rPr>
        <w:t>V případě nevhodných pokynů objednatele je poskytovatel povinen na nevhodnost těchto pokynů objednatele písemně upozornit, v opačném případě nese poskytovatel zejména odpovědnost za vady a</w:t>
      </w:r>
      <w:r w:rsidR="00C74A1A">
        <w:rPr>
          <w:rFonts w:asciiTheme="minorHAnsi" w:hAnsiTheme="minorHAnsi" w:cstheme="minorHAnsi"/>
          <w:sz w:val="22"/>
          <w:szCs w:val="22"/>
        </w:rPr>
        <w:t> </w:t>
      </w:r>
      <w:r w:rsidRPr="00C74A1A">
        <w:rPr>
          <w:rFonts w:asciiTheme="minorHAnsi" w:hAnsiTheme="minorHAnsi" w:cstheme="minorHAnsi"/>
          <w:sz w:val="22"/>
          <w:szCs w:val="22"/>
        </w:rPr>
        <w:t>za škodu, které v důsledku nevhodných pokynů objednatele objednateli a/nebo poskytovateli a/nebo třetím osobám vznikly.</w:t>
      </w:r>
    </w:p>
    <w:p w14:paraId="5EAD541F" w14:textId="4CEF746E" w:rsidR="007434F8" w:rsidRPr="00C74A1A" w:rsidRDefault="00A93221" w:rsidP="00B93035">
      <w:pPr>
        <w:pStyle w:val="Default"/>
        <w:numPr>
          <w:ilvl w:val="0"/>
          <w:numId w:val="19"/>
        </w:numPr>
        <w:spacing w:line="276" w:lineRule="auto"/>
        <w:ind w:left="567" w:hanging="567"/>
        <w:jc w:val="both"/>
        <w:rPr>
          <w:rFonts w:asciiTheme="minorHAnsi" w:hAnsiTheme="minorHAnsi" w:cstheme="minorHAnsi"/>
          <w:color w:val="auto"/>
          <w:sz w:val="22"/>
          <w:szCs w:val="22"/>
        </w:rPr>
      </w:pPr>
      <w:r w:rsidRPr="00C74A1A">
        <w:rPr>
          <w:rFonts w:asciiTheme="minorHAnsi" w:hAnsiTheme="minorHAnsi" w:cstheme="minorHAnsi"/>
          <w:color w:val="auto"/>
          <w:sz w:val="22"/>
          <w:szCs w:val="22"/>
        </w:rPr>
        <w:t xml:space="preserve">Smluvní strany jsou povinny bez zbytečného odkladu </w:t>
      </w:r>
      <w:r w:rsidR="004E06DC" w:rsidRPr="00C74A1A">
        <w:rPr>
          <w:rFonts w:asciiTheme="minorHAnsi" w:hAnsiTheme="minorHAnsi" w:cstheme="minorHAnsi"/>
          <w:color w:val="auto"/>
          <w:sz w:val="22"/>
          <w:szCs w:val="22"/>
        </w:rPr>
        <w:t>(maximálně však do</w:t>
      </w:r>
      <w:r w:rsidR="00B15A84" w:rsidRPr="00C74A1A">
        <w:rPr>
          <w:rFonts w:asciiTheme="minorHAnsi" w:hAnsiTheme="minorHAnsi" w:cstheme="minorHAnsi"/>
          <w:color w:val="auto"/>
          <w:sz w:val="22"/>
          <w:szCs w:val="22"/>
        </w:rPr>
        <w:t> </w:t>
      </w:r>
      <w:r w:rsidR="004E06DC" w:rsidRPr="00C74A1A">
        <w:rPr>
          <w:rFonts w:asciiTheme="minorHAnsi" w:hAnsiTheme="minorHAnsi" w:cstheme="minorHAnsi"/>
          <w:color w:val="auto"/>
          <w:sz w:val="22"/>
          <w:szCs w:val="22"/>
        </w:rPr>
        <w:t>7</w:t>
      </w:r>
      <w:r w:rsidR="00B15A84" w:rsidRPr="00C74A1A">
        <w:rPr>
          <w:rFonts w:asciiTheme="minorHAnsi" w:hAnsiTheme="minorHAnsi" w:cstheme="minorHAnsi"/>
          <w:color w:val="auto"/>
          <w:sz w:val="22"/>
          <w:szCs w:val="22"/>
        </w:rPr>
        <w:t> </w:t>
      </w:r>
      <w:r w:rsidR="004E06DC" w:rsidRPr="00C74A1A">
        <w:rPr>
          <w:rFonts w:asciiTheme="minorHAnsi" w:hAnsiTheme="minorHAnsi" w:cstheme="minorHAnsi"/>
          <w:color w:val="auto"/>
          <w:sz w:val="22"/>
          <w:szCs w:val="22"/>
        </w:rPr>
        <w:t xml:space="preserve">pracovních dnů) </w:t>
      </w:r>
      <w:r w:rsidRPr="00C74A1A">
        <w:rPr>
          <w:rFonts w:asciiTheme="minorHAnsi" w:hAnsiTheme="minorHAnsi" w:cstheme="minorHAnsi"/>
          <w:color w:val="auto"/>
          <w:sz w:val="22"/>
          <w:szCs w:val="22"/>
        </w:rPr>
        <w:t>oznámit změnu údajů</w:t>
      </w:r>
      <w:r w:rsidR="004E06DC" w:rsidRPr="00C74A1A">
        <w:rPr>
          <w:rFonts w:asciiTheme="minorHAnsi" w:hAnsiTheme="minorHAnsi" w:cstheme="minorHAnsi"/>
          <w:color w:val="auto"/>
          <w:sz w:val="22"/>
          <w:szCs w:val="22"/>
        </w:rPr>
        <w:t xml:space="preserve"> </w:t>
      </w:r>
      <w:r w:rsidRPr="00C74A1A">
        <w:rPr>
          <w:rFonts w:asciiTheme="minorHAnsi" w:hAnsiTheme="minorHAnsi" w:cstheme="minorHAnsi"/>
          <w:color w:val="auto"/>
          <w:sz w:val="22"/>
          <w:szCs w:val="22"/>
        </w:rPr>
        <w:t xml:space="preserve">v záhlaví smlouvy. </w:t>
      </w:r>
      <w:r w:rsidR="004E06DC" w:rsidRPr="00C74A1A">
        <w:rPr>
          <w:rFonts w:asciiTheme="minorHAnsi" w:hAnsiTheme="minorHAnsi" w:cstheme="minorHAnsi"/>
          <w:color w:val="auto"/>
          <w:sz w:val="22"/>
          <w:szCs w:val="22"/>
        </w:rPr>
        <w:t>Takovéto změny jedna strana oznámí druhé straně písemně (</w:t>
      </w:r>
      <w:r w:rsidR="00024062" w:rsidRPr="00C74A1A">
        <w:rPr>
          <w:rFonts w:asciiTheme="minorHAnsi" w:hAnsiTheme="minorHAnsi" w:cstheme="minorHAnsi"/>
          <w:color w:val="auto"/>
          <w:sz w:val="22"/>
          <w:szCs w:val="22"/>
        </w:rPr>
        <w:t>e-mailem kontaktní osobě objednatele, případně v listinné podobě)</w:t>
      </w:r>
      <w:r w:rsidR="004E06DC" w:rsidRPr="00C74A1A">
        <w:rPr>
          <w:rFonts w:asciiTheme="minorHAnsi" w:hAnsiTheme="minorHAnsi" w:cstheme="minorHAnsi"/>
          <w:color w:val="auto"/>
          <w:sz w:val="22"/>
          <w:szCs w:val="22"/>
        </w:rPr>
        <w:t>.</w:t>
      </w:r>
    </w:p>
    <w:p w14:paraId="188B956A" w14:textId="32EDBD0D" w:rsidR="003D57A0" w:rsidRPr="00C74A1A" w:rsidRDefault="003D57A0" w:rsidP="00B93035">
      <w:pPr>
        <w:pStyle w:val="Default"/>
        <w:spacing w:line="276" w:lineRule="auto"/>
        <w:ind w:left="567"/>
        <w:jc w:val="both"/>
        <w:rPr>
          <w:rFonts w:asciiTheme="minorHAnsi" w:hAnsiTheme="minorHAnsi" w:cstheme="minorHAnsi"/>
          <w:color w:val="auto"/>
          <w:sz w:val="22"/>
          <w:szCs w:val="22"/>
        </w:rPr>
      </w:pPr>
    </w:p>
    <w:p w14:paraId="29405936" w14:textId="168A987D" w:rsidR="00EA5F55" w:rsidRPr="00C74A1A" w:rsidRDefault="00EA5F55" w:rsidP="00B93035">
      <w:pPr>
        <w:pStyle w:val="Default"/>
        <w:spacing w:line="276" w:lineRule="auto"/>
        <w:jc w:val="center"/>
        <w:rPr>
          <w:rFonts w:asciiTheme="minorHAnsi" w:hAnsiTheme="minorHAnsi" w:cstheme="minorHAnsi"/>
          <w:color w:val="auto"/>
          <w:sz w:val="22"/>
          <w:szCs w:val="22"/>
        </w:rPr>
      </w:pPr>
      <w:r w:rsidRPr="00C74A1A">
        <w:rPr>
          <w:rFonts w:asciiTheme="minorHAnsi" w:hAnsiTheme="minorHAnsi" w:cstheme="minorHAnsi"/>
          <w:b/>
          <w:bCs/>
          <w:color w:val="auto"/>
          <w:sz w:val="22"/>
          <w:szCs w:val="22"/>
        </w:rPr>
        <w:t xml:space="preserve">Článek </w:t>
      </w:r>
      <w:r w:rsidR="000369E6" w:rsidRPr="00C74A1A">
        <w:rPr>
          <w:rFonts w:asciiTheme="minorHAnsi" w:hAnsiTheme="minorHAnsi" w:cstheme="minorHAnsi"/>
          <w:b/>
          <w:bCs/>
          <w:color w:val="auto"/>
          <w:sz w:val="22"/>
          <w:szCs w:val="22"/>
        </w:rPr>
        <w:t>VI</w:t>
      </w:r>
      <w:r w:rsidR="00630C89" w:rsidRPr="00C74A1A">
        <w:rPr>
          <w:rFonts w:asciiTheme="minorHAnsi" w:hAnsiTheme="minorHAnsi" w:cstheme="minorHAnsi"/>
          <w:b/>
          <w:bCs/>
          <w:color w:val="auto"/>
          <w:sz w:val="22"/>
          <w:szCs w:val="22"/>
        </w:rPr>
        <w:t>.</w:t>
      </w:r>
    </w:p>
    <w:p w14:paraId="24AB34ED" w14:textId="77777777" w:rsidR="00EA5F55" w:rsidRPr="00C74A1A" w:rsidRDefault="00EA5F55" w:rsidP="00B93035">
      <w:pPr>
        <w:pStyle w:val="Default"/>
        <w:spacing w:line="276" w:lineRule="auto"/>
        <w:jc w:val="center"/>
        <w:rPr>
          <w:rFonts w:asciiTheme="minorHAnsi" w:hAnsiTheme="minorHAnsi" w:cstheme="minorHAnsi"/>
          <w:b/>
          <w:bCs/>
          <w:color w:val="auto"/>
          <w:sz w:val="22"/>
          <w:szCs w:val="22"/>
        </w:rPr>
      </w:pPr>
      <w:r w:rsidRPr="00C74A1A">
        <w:rPr>
          <w:rFonts w:asciiTheme="minorHAnsi" w:hAnsiTheme="minorHAnsi" w:cstheme="minorHAnsi"/>
          <w:b/>
          <w:bCs/>
          <w:color w:val="auto"/>
          <w:sz w:val="22"/>
          <w:szCs w:val="22"/>
        </w:rPr>
        <w:t>Smluvní sankce, odstoupení od smlouvy a výpověď smlouvy</w:t>
      </w:r>
    </w:p>
    <w:p w14:paraId="571A2670" w14:textId="330F2AA3" w:rsidR="00EA5F55" w:rsidRPr="00C74A1A" w:rsidRDefault="00D85F2A" w:rsidP="00B93035">
      <w:pPr>
        <w:pStyle w:val="Default"/>
        <w:numPr>
          <w:ilvl w:val="0"/>
          <w:numId w:val="18"/>
        </w:numPr>
        <w:spacing w:line="276" w:lineRule="auto"/>
        <w:ind w:left="567" w:hanging="567"/>
        <w:jc w:val="both"/>
        <w:rPr>
          <w:rFonts w:asciiTheme="minorHAnsi" w:hAnsiTheme="minorHAnsi" w:cstheme="minorHAnsi"/>
          <w:color w:val="auto"/>
          <w:sz w:val="22"/>
          <w:szCs w:val="22"/>
        </w:rPr>
      </w:pPr>
      <w:r w:rsidRPr="00C74A1A">
        <w:rPr>
          <w:rFonts w:asciiTheme="minorHAnsi" w:hAnsiTheme="minorHAnsi" w:cstheme="minorHAnsi"/>
          <w:sz w:val="22"/>
          <w:szCs w:val="22"/>
        </w:rPr>
        <w:t>V případě, že p</w:t>
      </w:r>
      <w:r w:rsidR="00EA5F55" w:rsidRPr="00C74A1A">
        <w:rPr>
          <w:rFonts w:asciiTheme="minorHAnsi" w:hAnsiTheme="minorHAnsi" w:cstheme="minorHAnsi"/>
          <w:sz w:val="22"/>
          <w:szCs w:val="22"/>
        </w:rPr>
        <w:t xml:space="preserve">oskytovatel odstoupí od Smlouvy ve lhůtě </w:t>
      </w:r>
      <w:r w:rsidR="000369E6" w:rsidRPr="00C74A1A">
        <w:rPr>
          <w:rFonts w:asciiTheme="minorHAnsi" w:hAnsiTheme="minorHAnsi" w:cstheme="minorHAnsi"/>
          <w:sz w:val="22"/>
          <w:szCs w:val="22"/>
        </w:rPr>
        <w:t xml:space="preserve">kratší než </w:t>
      </w:r>
      <w:r w:rsidR="00EA5F55" w:rsidRPr="00C74A1A">
        <w:rPr>
          <w:rFonts w:asciiTheme="minorHAnsi" w:hAnsiTheme="minorHAnsi" w:cstheme="minorHAnsi"/>
          <w:sz w:val="22"/>
          <w:szCs w:val="22"/>
        </w:rPr>
        <w:t>14 dní před</w:t>
      </w:r>
      <w:r w:rsidR="0059775F" w:rsidRPr="00C74A1A">
        <w:rPr>
          <w:rFonts w:asciiTheme="minorHAnsi" w:hAnsiTheme="minorHAnsi" w:cstheme="minorHAnsi"/>
          <w:sz w:val="22"/>
          <w:szCs w:val="22"/>
        </w:rPr>
        <w:t> </w:t>
      </w:r>
      <w:r w:rsidR="00EA5F55" w:rsidRPr="00C74A1A">
        <w:rPr>
          <w:rFonts w:asciiTheme="minorHAnsi" w:hAnsiTheme="minorHAnsi" w:cstheme="minorHAnsi"/>
          <w:sz w:val="22"/>
          <w:szCs w:val="22"/>
        </w:rPr>
        <w:t>sjednan</w:t>
      </w:r>
      <w:r w:rsidR="00FE06AF" w:rsidRPr="00C74A1A">
        <w:rPr>
          <w:rFonts w:asciiTheme="minorHAnsi" w:hAnsiTheme="minorHAnsi" w:cstheme="minorHAnsi"/>
          <w:sz w:val="22"/>
          <w:szCs w:val="22"/>
        </w:rPr>
        <w:t>ým termínem prvního dne konání k</w:t>
      </w:r>
      <w:r w:rsidR="00A75B2E">
        <w:rPr>
          <w:rFonts w:asciiTheme="minorHAnsi" w:hAnsiTheme="minorHAnsi" w:cstheme="minorHAnsi"/>
          <w:sz w:val="22"/>
          <w:szCs w:val="22"/>
        </w:rPr>
        <w:t>urzu</w:t>
      </w:r>
      <w:r w:rsidR="00EA5F55" w:rsidRPr="00C74A1A">
        <w:rPr>
          <w:rFonts w:asciiTheme="minorHAnsi" w:hAnsiTheme="minorHAnsi" w:cstheme="minorHAnsi"/>
          <w:sz w:val="22"/>
          <w:szCs w:val="22"/>
        </w:rPr>
        <w:t xml:space="preserve">, je povinen </w:t>
      </w:r>
      <w:r w:rsidRPr="00C74A1A">
        <w:rPr>
          <w:rFonts w:asciiTheme="minorHAnsi" w:hAnsiTheme="minorHAnsi" w:cstheme="minorHAnsi"/>
          <w:sz w:val="22"/>
          <w:szCs w:val="22"/>
        </w:rPr>
        <w:t>uhradit o</w:t>
      </w:r>
      <w:r w:rsidR="00EA5F55" w:rsidRPr="00C74A1A">
        <w:rPr>
          <w:rFonts w:asciiTheme="minorHAnsi" w:hAnsiTheme="minorHAnsi" w:cstheme="minorHAnsi"/>
          <w:sz w:val="22"/>
          <w:szCs w:val="22"/>
        </w:rPr>
        <w:t>bje</w:t>
      </w:r>
      <w:r w:rsidRPr="00C74A1A">
        <w:rPr>
          <w:rFonts w:asciiTheme="minorHAnsi" w:hAnsiTheme="minorHAnsi" w:cstheme="minorHAnsi"/>
          <w:sz w:val="22"/>
          <w:szCs w:val="22"/>
        </w:rPr>
        <w:t>dnateli smluvní pokutu ve</w:t>
      </w:r>
      <w:r w:rsidR="00B93035" w:rsidRPr="00C74A1A">
        <w:rPr>
          <w:rFonts w:asciiTheme="minorHAnsi" w:hAnsiTheme="minorHAnsi" w:cstheme="minorHAnsi"/>
          <w:sz w:val="22"/>
          <w:szCs w:val="22"/>
        </w:rPr>
        <w:t> </w:t>
      </w:r>
      <w:r w:rsidRPr="00C74A1A">
        <w:rPr>
          <w:rFonts w:asciiTheme="minorHAnsi" w:hAnsiTheme="minorHAnsi" w:cstheme="minorHAnsi"/>
          <w:sz w:val="22"/>
          <w:szCs w:val="22"/>
        </w:rPr>
        <w:t>výši c</w:t>
      </w:r>
      <w:r w:rsidR="00EA5F55" w:rsidRPr="00C74A1A">
        <w:rPr>
          <w:rFonts w:asciiTheme="minorHAnsi" w:hAnsiTheme="minorHAnsi" w:cstheme="minorHAnsi"/>
          <w:sz w:val="22"/>
          <w:szCs w:val="22"/>
        </w:rPr>
        <w:t xml:space="preserve">eny </w:t>
      </w:r>
      <w:r w:rsidRPr="00C74A1A">
        <w:rPr>
          <w:rFonts w:asciiTheme="minorHAnsi" w:hAnsiTheme="minorHAnsi" w:cstheme="minorHAnsi"/>
          <w:sz w:val="22"/>
          <w:szCs w:val="22"/>
        </w:rPr>
        <w:t>uvedené v</w:t>
      </w:r>
      <w:r w:rsidR="00C74A1A">
        <w:rPr>
          <w:rFonts w:asciiTheme="minorHAnsi" w:hAnsiTheme="minorHAnsi" w:cstheme="minorHAnsi"/>
          <w:sz w:val="22"/>
          <w:szCs w:val="22"/>
        </w:rPr>
        <w:t> </w:t>
      </w:r>
      <w:r w:rsidRPr="00C74A1A">
        <w:rPr>
          <w:rFonts w:asciiTheme="minorHAnsi" w:hAnsiTheme="minorHAnsi" w:cstheme="minorHAnsi"/>
          <w:sz w:val="22"/>
          <w:szCs w:val="22"/>
        </w:rPr>
        <w:t>čl. IV. odst. 1 této s</w:t>
      </w:r>
      <w:r w:rsidR="00EA5F55" w:rsidRPr="00C74A1A">
        <w:rPr>
          <w:rFonts w:asciiTheme="minorHAnsi" w:hAnsiTheme="minorHAnsi" w:cstheme="minorHAnsi"/>
          <w:sz w:val="22"/>
          <w:szCs w:val="22"/>
        </w:rPr>
        <w:t>mlouvy, a to ve</w:t>
      </w:r>
      <w:r w:rsidR="0059775F" w:rsidRPr="00C74A1A">
        <w:rPr>
          <w:rFonts w:asciiTheme="minorHAnsi" w:hAnsiTheme="minorHAnsi" w:cstheme="minorHAnsi"/>
          <w:sz w:val="22"/>
          <w:szCs w:val="22"/>
        </w:rPr>
        <w:t> </w:t>
      </w:r>
      <w:r w:rsidR="00EA5F55" w:rsidRPr="00C74A1A">
        <w:rPr>
          <w:rFonts w:asciiTheme="minorHAnsi" w:hAnsiTheme="minorHAnsi" w:cstheme="minorHAnsi"/>
          <w:sz w:val="22"/>
          <w:szCs w:val="22"/>
        </w:rPr>
        <w:t>lhůtě do 15 dnů od</w:t>
      </w:r>
      <w:r w:rsidRPr="00C74A1A">
        <w:rPr>
          <w:rFonts w:asciiTheme="minorHAnsi" w:hAnsiTheme="minorHAnsi" w:cstheme="minorHAnsi"/>
          <w:sz w:val="22"/>
          <w:szCs w:val="22"/>
        </w:rPr>
        <w:t xml:space="preserve"> oznámení o</w:t>
      </w:r>
      <w:r w:rsidR="00B93035" w:rsidRPr="00C74A1A">
        <w:rPr>
          <w:rFonts w:asciiTheme="minorHAnsi" w:hAnsiTheme="minorHAnsi" w:cstheme="minorHAnsi"/>
          <w:sz w:val="22"/>
          <w:szCs w:val="22"/>
        </w:rPr>
        <w:t> </w:t>
      </w:r>
      <w:r w:rsidRPr="00C74A1A">
        <w:rPr>
          <w:rFonts w:asciiTheme="minorHAnsi" w:hAnsiTheme="minorHAnsi" w:cstheme="minorHAnsi"/>
          <w:sz w:val="22"/>
          <w:szCs w:val="22"/>
        </w:rPr>
        <w:t>odstoupení od této s</w:t>
      </w:r>
      <w:r w:rsidR="00EA5F55" w:rsidRPr="00C74A1A">
        <w:rPr>
          <w:rFonts w:asciiTheme="minorHAnsi" w:hAnsiTheme="minorHAnsi" w:cstheme="minorHAnsi"/>
          <w:sz w:val="22"/>
          <w:szCs w:val="22"/>
        </w:rPr>
        <w:t xml:space="preserve">mlouvy. </w:t>
      </w:r>
    </w:p>
    <w:p w14:paraId="21417553" w14:textId="77777777" w:rsidR="00EA5F55" w:rsidRPr="00C74A1A" w:rsidRDefault="00D85F2A" w:rsidP="00B93035">
      <w:pPr>
        <w:pStyle w:val="Default"/>
        <w:numPr>
          <w:ilvl w:val="0"/>
          <w:numId w:val="18"/>
        </w:numPr>
        <w:spacing w:line="276" w:lineRule="auto"/>
        <w:ind w:left="567" w:hanging="567"/>
        <w:jc w:val="both"/>
        <w:rPr>
          <w:rFonts w:asciiTheme="minorHAnsi" w:hAnsiTheme="minorHAnsi" w:cstheme="minorHAnsi"/>
          <w:color w:val="auto"/>
          <w:sz w:val="22"/>
          <w:szCs w:val="22"/>
        </w:rPr>
      </w:pPr>
      <w:r w:rsidRPr="00C74A1A">
        <w:rPr>
          <w:rFonts w:asciiTheme="minorHAnsi" w:hAnsiTheme="minorHAnsi" w:cstheme="minorHAnsi"/>
          <w:sz w:val="22"/>
          <w:szCs w:val="22"/>
        </w:rPr>
        <w:t>Objednatel je oprávněn od s</w:t>
      </w:r>
      <w:r w:rsidR="00EA5F55" w:rsidRPr="00C74A1A">
        <w:rPr>
          <w:rFonts w:asciiTheme="minorHAnsi" w:hAnsiTheme="minorHAnsi" w:cstheme="minorHAnsi"/>
          <w:sz w:val="22"/>
          <w:szCs w:val="22"/>
        </w:rPr>
        <w:t xml:space="preserve">mlouvy bez dalšího odstoupit kdykoli, </w:t>
      </w:r>
      <w:r w:rsidR="00EE2FF7" w:rsidRPr="00C74A1A">
        <w:rPr>
          <w:rFonts w:asciiTheme="minorHAnsi" w:hAnsiTheme="minorHAnsi" w:cstheme="minorHAnsi"/>
          <w:sz w:val="22"/>
          <w:szCs w:val="22"/>
        </w:rPr>
        <w:br/>
      </w:r>
      <w:r w:rsidRPr="00C74A1A">
        <w:rPr>
          <w:rFonts w:asciiTheme="minorHAnsi" w:hAnsiTheme="minorHAnsi" w:cstheme="minorHAnsi"/>
          <w:sz w:val="22"/>
          <w:szCs w:val="22"/>
        </w:rPr>
        <w:t>kdy p</w:t>
      </w:r>
      <w:r w:rsidR="00EA5F55" w:rsidRPr="00C74A1A">
        <w:rPr>
          <w:rFonts w:asciiTheme="minorHAnsi" w:hAnsiTheme="minorHAnsi" w:cstheme="minorHAnsi"/>
          <w:sz w:val="22"/>
          <w:szCs w:val="22"/>
        </w:rPr>
        <w:t>oskytovatel poruší svo</w:t>
      </w:r>
      <w:r w:rsidRPr="00C74A1A">
        <w:rPr>
          <w:rFonts w:asciiTheme="minorHAnsi" w:hAnsiTheme="minorHAnsi" w:cstheme="minorHAnsi"/>
          <w:sz w:val="22"/>
          <w:szCs w:val="22"/>
        </w:rPr>
        <w:t>je povinnosti stanovené v</w:t>
      </w:r>
      <w:r w:rsidR="00FD4866" w:rsidRPr="00C74A1A">
        <w:rPr>
          <w:rFonts w:asciiTheme="minorHAnsi" w:hAnsiTheme="minorHAnsi" w:cstheme="minorHAnsi"/>
          <w:sz w:val="22"/>
          <w:szCs w:val="22"/>
        </w:rPr>
        <w:t xml:space="preserve"> článcích IV. a V. </w:t>
      </w:r>
      <w:r w:rsidRPr="00C74A1A">
        <w:rPr>
          <w:rFonts w:asciiTheme="minorHAnsi" w:hAnsiTheme="minorHAnsi" w:cstheme="minorHAnsi"/>
          <w:sz w:val="22"/>
          <w:szCs w:val="22"/>
        </w:rPr>
        <w:t>této s</w:t>
      </w:r>
      <w:r w:rsidR="00EA5F55" w:rsidRPr="00C74A1A">
        <w:rPr>
          <w:rFonts w:asciiTheme="minorHAnsi" w:hAnsiTheme="minorHAnsi" w:cstheme="minorHAnsi"/>
          <w:sz w:val="22"/>
          <w:szCs w:val="22"/>
        </w:rPr>
        <w:t>mlouv</w:t>
      </w:r>
      <w:r w:rsidR="00FD4866" w:rsidRPr="00C74A1A">
        <w:rPr>
          <w:rFonts w:asciiTheme="minorHAnsi" w:hAnsiTheme="minorHAnsi" w:cstheme="minorHAnsi"/>
          <w:sz w:val="22"/>
          <w:szCs w:val="22"/>
        </w:rPr>
        <w:t>y</w:t>
      </w:r>
      <w:r w:rsidR="00EA5F55" w:rsidRPr="00C74A1A">
        <w:rPr>
          <w:rFonts w:asciiTheme="minorHAnsi" w:hAnsiTheme="minorHAnsi" w:cstheme="minorHAnsi"/>
          <w:sz w:val="22"/>
          <w:szCs w:val="22"/>
        </w:rPr>
        <w:t>.</w:t>
      </w:r>
    </w:p>
    <w:p w14:paraId="673EB470" w14:textId="53D8E563" w:rsidR="00EA5F55" w:rsidRPr="00C74A1A" w:rsidRDefault="00D85F2A" w:rsidP="00B93035">
      <w:pPr>
        <w:pStyle w:val="Default"/>
        <w:numPr>
          <w:ilvl w:val="0"/>
          <w:numId w:val="18"/>
        </w:numPr>
        <w:spacing w:line="276" w:lineRule="auto"/>
        <w:ind w:left="567" w:hanging="567"/>
        <w:jc w:val="both"/>
        <w:rPr>
          <w:rFonts w:asciiTheme="minorHAnsi" w:hAnsiTheme="minorHAnsi" w:cstheme="minorHAnsi"/>
          <w:color w:val="auto"/>
          <w:sz w:val="22"/>
          <w:szCs w:val="22"/>
        </w:rPr>
      </w:pPr>
      <w:r w:rsidRPr="00C74A1A">
        <w:rPr>
          <w:rFonts w:asciiTheme="minorHAnsi" w:hAnsiTheme="minorHAnsi" w:cstheme="minorHAnsi"/>
          <w:sz w:val="22"/>
          <w:szCs w:val="22"/>
        </w:rPr>
        <w:t>V případě, že p</w:t>
      </w:r>
      <w:r w:rsidR="00EA5F55" w:rsidRPr="00C74A1A">
        <w:rPr>
          <w:rFonts w:asciiTheme="minorHAnsi" w:hAnsiTheme="minorHAnsi" w:cstheme="minorHAnsi"/>
          <w:sz w:val="22"/>
          <w:szCs w:val="22"/>
        </w:rPr>
        <w:t xml:space="preserve">oskytovatel poruší svoje povinnosti uvedené v některém z ustanovení čl. </w:t>
      </w:r>
      <w:r w:rsidR="003D57A0" w:rsidRPr="00C74A1A">
        <w:rPr>
          <w:rFonts w:asciiTheme="minorHAnsi" w:hAnsiTheme="minorHAnsi" w:cstheme="minorHAnsi"/>
          <w:sz w:val="22"/>
          <w:szCs w:val="22"/>
        </w:rPr>
        <w:t>I.,</w:t>
      </w:r>
      <w:r w:rsidR="000369E6" w:rsidRPr="00C74A1A">
        <w:rPr>
          <w:rFonts w:asciiTheme="minorHAnsi" w:hAnsiTheme="minorHAnsi" w:cstheme="minorHAnsi"/>
          <w:sz w:val="22"/>
          <w:szCs w:val="22"/>
        </w:rPr>
        <w:t xml:space="preserve"> II., III., IV., V.</w:t>
      </w:r>
      <w:r w:rsidR="00EA5F55" w:rsidRPr="00C74A1A">
        <w:rPr>
          <w:rFonts w:asciiTheme="minorHAnsi" w:hAnsiTheme="minorHAnsi" w:cstheme="minorHAnsi"/>
          <w:sz w:val="22"/>
          <w:szCs w:val="22"/>
        </w:rPr>
        <w:t xml:space="preserve"> </w:t>
      </w:r>
      <w:r w:rsidRPr="00C74A1A">
        <w:rPr>
          <w:rFonts w:asciiTheme="minorHAnsi" w:hAnsiTheme="minorHAnsi" w:cstheme="minorHAnsi"/>
          <w:sz w:val="22"/>
          <w:szCs w:val="22"/>
        </w:rPr>
        <w:t>této smlouvy, je povinen o</w:t>
      </w:r>
      <w:r w:rsidR="00EA5F55" w:rsidRPr="00C74A1A">
        <w:rPr>
          <w:rFonts w:asciiTheme="minorHAnsi" w:hAnsiTheme="minorHAnsi" w:cstheme="minorHAnsi"/>
          <w:sz w:val="22"/>
          <w:szCs w:val="22"/>
        </w:rPr>
        <w:t>bjednateli z</w:t>
      </w:r>
      <w:r w:rsidR="003D57A0" w:rsidRPr="00C74A1A">
        <w:rPr>
          <w:rFonts w:asciiTheme="minorHAnsi" w:hAnsiTheme="minorHAnsi" w:cstheme="minorHAnsi"/>
          <w:sz w:val="22"/>
          <w:szCs w:val="22"/>
        </w:rPr>
        <w:t>aplatit smluvní pokutu ve</w:t>
      </w:r>
      <w:r w:rsidR="005877E3" w:rsidRPr="00C74A1A">
        <w:rPr>
          <w:rFonts w:asciiTheme="minorHAnsi" w:hAnsiTheme="minorHAnsi" w:cstheme="minorHAnsi"/>
          <w:sz w:val="22"/>
          <w:szCs w:val="22"/>
        </w:rPr>
        <w:t> </w:t>
      </w:r>
      <w:r w:rsidR="003D57A0" w:rsidRPr="00C74A1A">
        <w:rPr>
          <w:rFonts w:asciiTheme="minorHAnsi" w:hAnsiTheme="minorHAnsi" w:cstheme="minorHAnsi"/>
          <w:sz w:val="22"/>
          <w:szCs w:val="22"/>
        </w:rPr>
        <w:t xml:space="preserve">výši </w:t>
      </w:r>
      <w:r w:rsidR="002243C3" w:rsidRPr="00C74A1A">
        <w:rPr>
          <w:rFonts w:asciiTheme="minorHAnsi" w:hAnsiTheme="minorHAnsi" w:cstheme="minorHAnsi"/>
          <w:sz w:val="22"/>
          <w:szCs w:val="22"/>
        </w:rPr>
        <w:t>10</w:t>
      </w:r>
      <w:r w:rsidR="003D57A0" w:rsidRPr="00C74A1A">
        <w:rPr>
          <w:rFonts w:asciiTheme="minorHAnsi" w:hAnsiTheme="minorHAnsi" w:cstheme="minorHAnsi"/>
          <w:sz w:val="22"/>
          <w:szCs w:val="22"/>
        </w:rPr>
        <w:t xml:space="preserve">.000,- </w:t>
      </w:r>
      <w:r w:rsidR="00EA5F55" w:rsidRPr="00C74A1A">
        <w:rPr>
          <w:rFonts w:asciiTheme="minorHAnsi" w:hAnsiTheme="minorHAnsi" w:cstheme="minorHAnsi"/>
          <w:sz w:val="22"/>
          <w:szCs w:val="22"/>
        </w:rPr>
        <w:t>Kč za</w:t>
      </w:r>
      <w:r w:rsidR="00C74A1A" w:rsidRPr="00C74A1A">
        <w:rPr>
          <w:rFonts w:asciiTheme="minorHAnsi" w:hAnsiTheme="minorHAnsi" w:cstheme="minorHAnsi"/>
          <w:sz w:val="22"/>
          <w:szCs w:val="22"/>
        </w:rPr>
        <w:t> </w:t>
      </w:r>
      <w:r w:rsidR="00EA5F55" w:rsidRPr="00C74A1A">
        <w:rPr>
          <w:rFonts w:asciiTheme="minorHAnsi" w:hAnsiTheme="minorHAnsi" w:cstheme="minorHAnsi"/>
          <w:sz w:val="22"/>
          <w:szCs w:val="22"/>
        </w:rPr>
        <w:t>každé</w:t>
      </w:r>
      <w:r w:rsidR="00C74A1A" w:rsidRPr="00C74A1A">
        <w:rPr>
          <w:rFonts w:asciiTheme="minorHAnsi" w:hAnsiTheme="minorHAnsi" w:cstheme="minorHAnsi"/>
          <w:sz w:val="22"/>
          <w:szCs w:val="22"/>
        </w:rPr>
        <w:t xml:space="preserve"> </w:t>
      </w:r>
      <w:r w:rsidR="00EA5F55" w:rsidRPr="00C74A1A">
        <w:rPr>
          <w:rFonts w:asciiTheme="minorHAnsi" w:hAnsiTheme="minorHAnsi" w:cstheme="minorHAnsi"/>
          <w:sz w:val="22"/>
          <w:szCs w:val="22"/>
        </w:rPr>
        <w:t>jednotlivé</w:t>
      </w:r>
      <w:r w:rsidR="00C74A1A" w:rsidRPr="00C74A1A">
        <w:rPr>
          <w:rFonts w:asciiTheme="minorHAnsi" w:hAnsiTheme="minorHAnsi" w:cstheme="minorHAnsi"/>
          <w:sz w:val="22"/>
          <w:szCs w:val="22"/>
        </w:rPr>
        <w:t xml:space="preserve"> </w:t>
      </w:r>
      <w:r w:rsidR="00EA5F55" w:rsidRPr="00C74A1A">
        <w:rPr>
          <w:rFonts w:asciiTheme="minorHAnsi" w:hAnsiTheme="minorHAnsi" w:cstheme="minorHAnsi"/>
          <w:sz w:val="22"/>
          <w:szCs w:val="22"/>
        </w:rPr>
        <w:t>porušení,</w:t>
      </w:r>
      <w:r w:rsidR="00C74A1A" w:rsidRPr="00C74A1A">
        <w:rPr>
          <w:rFonts w:asciiTheme="minorHAnsi" w:hAnsiTheme="minorHAnsi" w:cstheme="minorHAnsi"/>
          <w:sz w:val="22"/>
          <w:szCs w:val="22"/>
        </w:rPr>
        <w:t xml:space="preserve"> a to ve lhůtě do 15 dní ode dne doručení písemné výzvy od objednatele.</w:t>
      </w:r>
    </w:p>
    <w:p w14:paraId="6B9D0ADF" w14:textId="031B5D56" w:rsidR="00EA5F55" w:rsidRPr="00C74A1A" w:rsidRDefault="00EA5F55" w:rsidP="00B93035">
      <w:pPr>
        <w:pStyle w:val="Default"/>
        <w:numPr>
          <w:ilvl w:val="0"/>
          <w:numId w:val="18"/>
        </w:numPr>
        <w:spacing w:line="276" w:lineRule="auto"/>
        <w:ind w:left="567" w:hanging="567"/>
        <w:jc w:val="both"/>
        <w:rPr>
          <w:rFonts w:asciiTheme="minorHAnsi" w:hAnsiTheme="minorHAnsi" w:cstheme="minorHAnsi"/>
          <w:color w:val="auto"/>
          <w:sz w:val="22"/>
          <w:szCs w:val="22"/>
        </w:rPr>
      </w:pPr>
      <w:r w:rsidRPr="00C74A1A">
        <w:rPr>
          <w:rFonts w:asciiTheme="minorHAnsi" w:hAnsiTheme="minorHAnsi" w:cstheme="minorHAnsi"/>
          <w:sz w:val="22"/>
          <w:szCs w:val="22"/>
        </w:rPr>
        <w:lastRenderedPageBreak/>
        <w:t>Ujednáním smluvní pokut</w:t>
      </w:r>
      <w:r w:rsidR="000369E6" w:rsidRPr="00C74A1A">
        <w:rPr>
          <w:rFonts w:asciiTheme="minorHAnsi" w:hAnsiTheme="minorHAnsi" w:cstheme="minorHAnsi"/>
          <w:sz w:val="22"/>
          <w:szCs w:val="22"/>
        </w:rPr>
        <w:t>y uvedeným shora v odst. 1 a 3</w:t>
      </w:r>
      <w:r w:rsidRPr="00C74A1A">
        <w:rPr>
          <w:rFonts w:asciiTheme="minorHAnsi" w:hAnsiTheme="minorHAnsi" w:cstheme="minorHAnsi"/>
          <w:sz w:val="22"/>
          <w:szCs w:val="22"/>
        </w:rPr>
        <w:t xml:space="preserve"> t</w:t>
      </w:r>
      <w:r w:rsidR="00D85F2A" w:rsidRPr="00C74A1A">
        <w:rPr>
          <w:rFonts w:asciiTheme="minorHAnsi" w:hAnsiTheme="minorHAnsi" w:cstheme="minorHAnsi"/>
          <w:sz w:val="22"/>
          <w:szCs w:val="22"/>
        </w:rPr>
        <w:t>ohoto článku není dotčen nárok o</w:t>
      </w:r>
      <w:r w:rsidRPr="00C74A1A">
        <w:rPr>
          <w:rFonts w:asciiTheme="minorHAnsi" w:hAnsiTheme="minorHAnsi" w:cstheme="minorHAnsi"/>
          <w:sz w:val="22"/>
          <w:szCs w:val="22"/>
        </w:rPr>
        <w:t>bjednatele na náhradu způsobené škody, přičemž smluvní stra</w:t>
      </w:r>
      <w:r w:rsidR="00C74A1A" w:rsidRPr="00C74A1A">
        <w:rPr>
          <w:rFonts w:asciiTheme="minorHAnsi" w:hAnsiTheme="minorHAnsi" w:cstheme="minorHAnsi"/>
          <w:sz w:val="22"/>
          <w:szCs w:val="22"/>
        </w:rPr>
        <w:t>ny tímto výslovně vylučují ust. § </w:t>
      </w:r>
      <w:r w:rsidRPr="00C74A1A">
        <w:rPr>
          <w:rFonts w:asciiTheme="minorHAnsi" w:hAnsiTheme="minorHAnsi" w:cstheme="minorHAnsi"/>
          <w:sz w:val="22"/>
          <w:szCs w:val="22"/>
        </w:rPr>
        <w:t xml:space="preserve">2050 zák. č. 89/2012 Sb., občanského zákoníku, v platném znění. </w:t>
      </w:r>
    </w:p>
    <w:p w14:paraId="02B6F338" w14:textId="3509B7D0" w:rsidR="00FD4866" w:rsidRPr="00C74A1A" w:rsidRDefault="00EA5F55" w:rsidP="00B93035">
      <w:pPr>
        <w:pStyle w:val="Default"/>
        <w:numPr>
          <w:ilvl w:val="0"/>
          <w:numId w:val="18"/>
        </w:numPr>
        <w:spacing w:line="276" w:lineRule="auto"/>
        <w:ind w:left="567" w:hanging="567"/>
        <w:jc w:val="both"/>
        <w:rPr>
          <w:rFonts w:asciiTheme="minorHAnsi" w:hAnsiTheme="minorHAnsi" w:cstheme="minorHAnsi"/>
          <w:color w:val="auto"/>
          <w:sz w:val="22"/>
          <w:szCs w:val="22"/>
        </w:rPr>
      </w:pPr>
      <w:r w:rsidRPr="00C74A1A">
        <w:rPr>
          <w:rFonts w:asciiTheme="minorHAnsi" w:hAnsiTheme="minorHAnsi" w:cstheme="minorHAnsi"/>
          <w:sz w:val="22"/>
          <w:szCs w:val="22"/>
        </w:rPr>
        <w:t>Ob</w:t>
      </w:r>
      <w:r w:rsidR="00D85F2A" w:rsidRPr="00C74A1A">
        <w:rPr>
          <w:rFonts w:asciiTheme="minorHAnsi" w:hAnsiTheme="minorHAnsi" w:cstheme="minorHAnsi"/>
          <w:sz w:val="22"/>
          <w:szCs w:val="22"/>
        </w:rPr>
        <w:t>jednatel má právo odstoupit od s</w:t>
      </w:r>
      <w:r w:rsidR="00FE06AF" w:rsidRPr="00C74A1A">
        <w:rPr>
          <w:rFonts w:asciiTheme="minorHAnsi" w:hAnsiTheme="minorHAnsi" w:cstheme="minorHAnsi"/>
          <w:sz w:val="22"/>
          <w:szCs w:val="22"/>
        </w:rPr>
        <w:t>mlouvy v případě, že k</w:t>
      </w:r>
      <w:r w:rsidRPr="00C74A1A">
        <w:rPr>
          <w:rFonts w:asciiTheme="minorHAnsi" w:hAnsiTheme="minorHAnsi" w:cstheme="minorHAnsi"/>
          <w:sz w:val="22"/>
          <w:szCs w:val="22"/>
        </w:rPr>
        <w:t>onference bude zrušena a</w:t>
      </w:r>
      <w:r w:rsidR="005877E3" w:rsidRPr="00C74A1A">
        <w:rPr>
          <w:rFonts w:asciiTheme="minorHAnsi" w:hAnsiTheme="minorHAnsi" w:cstheme="minorHAnsi"/>
          <w:sz w:val="22"/>
          <w:szCs w:val="22"/>
        </w:rPr>
        <w:t> </w:t>
      </w:r>
      <w:r w:rsidRPr="00C74A1A">
        <w:rPr>
          <w:rFonts w:asciiTheme="minorHAnsi" w:hAnsiTheme="minorHAnsi" w:cstheme="minorHAnsi"/>
          <w:sz w:val="22"/>
          <w:szCs w:val="22"/>
        </w:rPr>
        <w:t>tedy se nebude konat v důsledku důvodů spočívajících ve vyšší moci. Smluvní</w:t>
      </w:r>
      <w:r w:rsidR="002A39A1" w:rsidRPr="00C74A1A">
        <w:rPr>
          <w:rFonts w:asciiTheme="minorHAnsi" w:hAnsiTheme="minorHAnsi" w:cstheme="minorHAnsi"/>
          <w:sz w:val="22"/>
          <w:szCs w:val="22"/>
        </w:rPr>
        <w:t xml:space="preserve"> </w:t>
      </w:r>
      <w:r w:rsidRPr="00C74A1A">
        <w:rPr>
          <w:rFonts w:asciiTheme="minorHAnsi" w:hAnsiTheme="minorHAnsi" w:cstheme="minorHAnsi"/>
          <w:sz w:val="22"/>
          <w:szCs w:val="22"/>
        </w:rPr>
        <w:t>strany se doho</w:t>
      </w:r>
      <w:r w:rsidR="00D85F2A" w:rsidRPr="00C74A1A">
        <w:rPr>
          <w:rFonts w:asciiTheme="minorHAnsi" w:hAnsiTheme="minorHAnsi" w:cstheme="minorHAnsi"/>
          <w:sz w:val="22"/>
          <w:szCs w:val="22"/>
        </w:rPr>
        <w:t>dly, že v takovém případě nemá poskytovatel nárok na zaplacení c</w:t>
      </w:r>
      <w:r w:rsidR="00FE06AF" w:rsidRPr="00C74A1A">
        <w:rPr>
          <w:rFonts w:asciiTheme="minorHAnsi" w:hAnsiTheme="minorHAnsi" w:cstheme="minorHAnsi"/>
          <w:sz w:val="22"/>
          <w:szCs w:val="22"/>
        </w:rPr>
        <w:t xml:space="preserve">eny. </w:t>
      </w:r>
    </w:p>
    <w:p w14:paraId="7271F331" w14:textId="77777777" w:rsidR="003D57A0" w:rsidRPr="00C74A1A" w:rsidRDefault="003D57A0" w:rsidP="00B93035">
      <w:pPr>
        <w:pStyle w:val="Default"/>
        <w:spacing w:line="276" w:lineRule="auto"/>
        <w:ind w:left="567"/>
        <w:jc w:val="both"/>
        <w:rPr>
          <w:rFonts w:asciiTheme="minorHAnsi" w:hAnsiTheme="minorHAnsi" w:cstheme="minorHAnsi"/>
          <w:color w:val="auto"/>
          <w:sz w:val="22"/>
          <w:szCs w:val="22"/>
        </w:rPr>
      </w:pPr>
    </w:p>
    <w:p w14:paraId="7D0D334A" w14:textId="7E7586DB" w:rsidR="007212C8" w:rsidRPr="00C74A1A" w:rsidRDefault="00A93221" w:rsidP="00B93035">
      <w:pPr>
        <w:pStyle w:val="Default"/>
        <w:spacing w:line="276" w:lineRule="auto"/>
        <w:contextualSpacing/>
        <w:jc w:val="center"/>
        <w:rPr>
          <w:rFonts w:asciiTheme="minorHAnsi" w:hAnsiTheme="minorHAnsi" w:cstheme="minorHAnsi"/>
          <w:b/>
          <w:bCs/>
          <w:color w:val="auto"/>
          <w:sz w:val="22"/>
          <w:szCs w:val="22"/>
        </w:rPr>
      </w:pPr>
      <w:r w:rsidRPr="00C74A1A">
        <w:rPr>
          <w:rFonts w:asciiTheme="minorHAnsi" w:hAnsiTheme="minorHAnsi" w:cstheme="minorHAnsi"/>
          <w:b/>
          <w:bCs/>
          <w:color w:val="auto"/>
          <w:sz w:val="22"/>
          <w:szCs w:val="22"/>
        </w:rPr>
        <w:t xml:space="preserve">Článek </w:t>
      </w:r>
      <w:r w:rsidR="009E5D46" w:rsidRPr="00C74A1A">
        <w:rPr>
          <w:rFonts w:asciiTheme="minorHAnsi" w:hAnsiTheme="minorHAnsi" w:cstheme="minorHAnsi"/>
          <w:b/>
          <w:bCs/>
          <w:color w:val="auto"/>
          <w:sz w:val="22"/>
          <w:szCs w:val="22"/>
        </w:rPr>
        <w:t>VIII</w:t>
      </w:r>
      <w:r w:rsidRPr="00C74A1A">
        <w:rPr>
          <w:rFonts w:asciiTheme="minorHAnsi" w:hAnsiTheme="minorHAnsi" w:cstheme="minorHAnsi"/>
          <w:b/>
          <w:bCs/>
          <w:color w:val="auto"/>
          <w:sz w:val="22"/>
          <w:szCs w:val="22"/>
        </w:rPr>
        <w:t>.</w:t>
      </w:r>
    </w:p>
    <w:p w14:paraId="03E66265" w14:textId="385967A0" w:rsidR="003D57A0" w:rsidRPr="00C74A1A" w:rsidRDefault="00A93221" w:rsidP="00B93035">
      <w:pPr>
        <w:pStyle w:val="Default"/>
        <w:spacing w:line="276" w:lineRule="auto"/>
        <w:contextualSpacing/>
        <w:jc w:val="center"/>
        <w:rPr>
          <w:rFonts w:asciiTheme="minorHAnsi" w:hAnsiTheme="minorHAnsi" w:cstheme="minorHAnsi"/>
          <w:b/>
          <w:bCs/>
          <w:color w:val="auto"/>
          <w:sz w:val="22"/>
          <w:szCs w:val="22"/>
        </w:rPr>
      </w:pPr>
      <w:r w:rsidRPr="00C74A1A">
        <w:rPr>
          <w:rFonts w:asciiTheme="minorHAnsi" w:hAnsiTheme="minorHAnsi" w:cstheme="minorHAnsi"/>
          <w:b/>
          <w:bCs/>
          <w:color w:val="auto"/>
          <w:sz w:val="22"/>
          <w:szCs w:val="22"/>
        </w:rPr>
        <w:t>Závěrečná ustanovení</w:t>
      </w:r>
    </w:p>
    <w:p w14:paraId="6FE5C4DA" w14:textId="77777777" w:rsidR="00630C89" w:rsidRPr="00C74A1A" w:rsidRDefault="00630C89" w:rsidP="00B93035">
      <w:pPr>
        <w:pStyle w:val="Default"/>
        <w:numPr>
          <w:ilvl w:val="0"/>
          <w:numId w:val="25"/>
        </w:numPr>
        <w:spacing w:line="276" w:lineRule="auto"/>
        <w:ind w:left="567" w:hanging="567"/>
        <w:jc w:val="both"/>
        <w:rPr>
          <w:rFonts w:asciiTheme="minorHAnsi" w:hAnsiTheme="minorHAnsi" w:cstheme="minorHAnsi"/>
          <w:color w:val="auto"/>
          <w:sz w:val="22"/>
          <w:szCs w:val="22"/>
        </w:rPr>
      </w:pPr>
      <w:r w:rsidRPr="00C74A1A">
        <w:rPr>
          <w:rFonts w:asciiTheme="minorHAnsi" w:hAnsiTheme="minorHAnsi" w:cstheme="minorHAnsi"/>
          <w:sz w:val="22"/>
          <w:szCs w:val="22"/>
        </w:rPr>
        <w:t>Práva a povinnosti Sm</w:t>
      </w:r>
      <w:r w:rsidR="00412383" w:rsidRPr="00C74A1A">
        <w:rPr>
          <w:rFonts w:asciiTheme="minorHAnsi" w:hAnsiTheme="minorHAnsi" w:cstheme="minorHAnsi"/>
          <w:sz w:val="22"/>
          <w:szCs w:val="22"/>
        </w:rPr>
        <w:t>luvních stran neupravená touto s</w:t>
      </w:r>
      <w:r w:rsidRPr="00C74A1A">
        <w:rPr>
          <w:rFonts w:asciiTheme="minorHAnsi" w:hAnsiTheme="minorHAnsi" w:cstheme="minorHAnsi"/>
          <w:sz w:val="22"/>
          <w:szCs w:val="22"/>
        </w:rPr>
        <w:t>mlouvou se řídí právními předpisy České republiky, zejména pak zákonem č. 89/2012 Sb., občanský zákoník, v platném znění.</w:t>
      </w:r>
    </w:p>
    <w:p w14:paraId="5CBDE0D2" w14:textId="4F034D53" w:rsidR="00A93221" w:rsidRPr="00C74A1A" w:rsidRDefault="00A93221" w:rsidP="00B93035">
      <w:pPr>
        <w:pStyle w:val="Default"/>
        <w:numPr>
          <w:ilvl w:val="0"/>
          <w:numId w:val="25"/>
        </w:numPr>
        <w:spacing w:line="276" w:lineRule="auto"/>
        <w:ind w:left="567" w:hanging="567"/>
        <w:jc w:val="both"/>
        <w:rPr>
          <w:rFonts w:asciiTheme="minorHAnsi" w:hAnsiTheme="minorHAnsi" w:cstheme="minorHAnsi"/>
          <w:color w:val="auto"/>
          <w:sz w:val="22"/>
          <w:szCs w:val="22"/>
        </w:rPr>
      </w:pPr>
      <w:r w:rsidRPr="00C74A1A">
        <w:rPr>
          <w:rFonts w:asciiTheme="minorHAnsi" w:hAnsiTheme="minorHAnsi" w:cstheme="minorHAnsi"/>
          <w:color w:val="auto"/>
          <w:sz w:val="22"/>
          <w:szCs w:val="22"/>
        </w:rPr>
        <w:t>Smluvní strany se zavazují, že veškeré spory vzniklé v souvislosti s realizací smlouvy budou řešeny smírnou cestou – dohodou. Nedojde-li k dohodě, budou spory řešeny před příslušnými obecnými soudy</w:t>
      </w:r>
      <w:r w:rsidR="005D392E" w:rsidRPr="00C74A1A">
        <w:rPr>
          <w:rFonts w:asciiTheme="minorHAnsi" w:hAnsiTheme="minorHAnsi" w:cstheme="minorHAnsi"/>
          <w:color w:val="auto"/>
          <w:sz w:val="22"/>
          <w:szCs w:val="22"/>
        </w:rPr>
        <w:t xml:space="preserve"> ČR</w:t>
      </w:r>
      <w:r w:rsidR="003D57A0" w:rsidRPr="00C74A1A">
        <w:rPr>
          <w:rFonts w:asciiTheme="minorHAnsi" w:hAnsiTheme="minorHAnsi" w:cstheme="minorHAnsi"/>
          <w:color w:val="auto"/>
          <w:sz w:val="22"/>
          <w:szCs w:val="22"/>
        </w:rPr>
        <w:t>.</w:t>
      </w:r>
    </w:p>
    <w:p w14:paraId="0797361B" w14:textId="599B9379" w:rsidR="003D57A0" w:rsidRPr="00C74A1A" w:rsidRDefault="003D57A0" w:rsidP="00B93035">
      <w:pPr>
        <w:pStyle w:val="Default"/>
        <w:numPr>
          <w:ilvl w:val="0"/>
          <w:numId w:val="25"/>
        </w:numPr>
        <w:spacing w:line="276" w:lineRule="auto"/>
        <w:ind w:left="567" w:hanging="567"/>
        <w:jc w:val="both"/>
        <w:rPr>
          <w:rFonts w:asciiTheme="minorHAnsi" w:hAnsiTheme="minorHAnsi" w:cstheme="minorHAnsi"/>
          <w:color w:val="auto"/>
          <w:sz w:val="22"/>
          <w:szCs w:val="22"/>
        </w:rPr>
      </w:pPr>
      <w:r w:rsidRPr="00C74A1A">
        <w:rPr>
          <w:rFonts w:asciiTheme="minorHAnsi" w:hAnsiTheme="minorHAnsi" w:cstheme="minorHAnsi"/>
          <w:sz w:val="22"/>
          <w:szCs w:val="22"/>
        </w:rPr>
        <w:t xml:space="preserve">Poskytovatel se zavazuje zachovávat ve vztahu ke třetím osobám mlčenlivost </w:t>
      </w:r>
      <w:r w:rsidRPr="00C74A1A">
        <w:rPr>
          <w:rFonts w:asciiTheme="minorHAnsi" w:hAnsiTheme="minorHAnsi" w:cstheme="minorHAnsi"/>
          <w:sz w:val="22"/>
          <w:szCs w:val="22"/>
        </w:rPr>
        <w:br/>
        <w:t xml:space="preserve">o informacích, které při plnění této smlouvy získá od objednatele nebo </w:t>
      </w:r>
      <w:r w:rsidRPr="00C74A1A">
        <w:rPr>
          <w:rFonts w:asciiTheme="minorHAnsi" w:hAnsiTheme="minorHAnsi" w:cstheme="minorHAnsi"/>
          <w:sz w:val="22"/>
          <w:szCs w:val="22"/>
        </w:rPr>
        <w:br/>
        <w:t>o objednateli či jeho zaměstnancích a spolupracovnících. Tyto informace objednatel tímto označuje za důvěrné.</w:t>
      </w:r>
    </w:p>
    <w:p w14:paraId="7B66BB6A" w14:textId="2F07F2D1" w:rsidR="00A93221" w:rsidRPr="00C74A1A" w:rsidRDefault="00A93221" w:rsidP="00B93035">
      <w:pPr>
        <w:pStyle w:val="Default"/>
        <w:numPr>
          <w:ilvl w:val="0"/>
          <w:numId w:val="25"/>
        </w:numPr>
        <w:spacing w:line="276" w:lineRule="auto"/>
        <w:ind w:left="567" w:hanging="567"/>
        <w:jc w:val="both"/>
        <w:rPr>
          <w:rFonts w:asciiTheme="minorHAnsi" w:hAnsiTheme="minorHAnsi" w:cstheme="minorHAnsi"/>
          <w:color w:val="auto"/>
          <w:sz w:val="22"/>
          <w:szCs w:val="22"/>
        </w:rPr>
      </w:pPr>
      <w:r w:rsidRPr="00C74A1A">
        <w:rPr>
          <w:rFonts w:asciiTheme="minorHAnsi" w:hAnsiTheme="minorHAnsi" w:cstheme="minorHAnsi"/>
          <w:color w:val="auto"/>
          <w:sz w:val="22"/>
          <w:szCs w:val="22"/>
        </w:rPr>
        <w:t>Tato smlouva může být měn</w:t>
      </w:r>
      <w:r w:rsidR="00630C89" w:rsidRPr="00C74A1A">
        <w:rPr>
          <w:rFonts w:asciiTheme="minorHAnsi" w:hAnsiTheme="minorHAnsi" w:cstheme="minorHAnsi"/>
          <w:color w:val="auto"/>
          <w:sz w:val="22"/>
          <w:szCs w:val="22"/>
        </w:rPr>
        <w:t xml:space="preserve">ěna nebo zrušena pouze písemně </w:t>
      </w:r>
      <w:r w:rsidR="00630C89" w:rsidRPr="00C74A1A">
        <w:rPr>
          <w:rFonts w:asciiTheme="minorHAnsi" w:hAnsiTheme="minorHAnsi" w:cstheme="minorHAnsi"/>
          <w:sz w:val="22"/>
          <w:szCs w:val="22"/>
        </w:rPr>
        <w:t xml:space="preserve">formou číslovaných dodatků podepsaných oběma </w:t>
      </w:r>
      <w:r w:rsidR="002D3953" w:rsidRPr="00C74A1A">
        <w:rPr>
          <w:rFonts w:asciiTheme="minorHAnsi" w:hAnsiTheme="minorHAnsi" w:cstheme="minorHAnsi"/>
          <w:sz w:val="22"/>
          <w:szCs w:val="22"/>
        </w:rPr>
        <w:t>s</w:t>
      </w:r>
      <w:r w:rsidR="00630C89" w:rsidRPr="00C74A1A">
        <w:rPr>
          <w:rFonts w:asciiTheme="minorHAnsi" w:hAnsiTheme="minorHAnsi" w:cstheme="minorHAnsi"/>
          <w:sz w:val="22"/>
          <w:szCs w:val="22"/>
        </w:rPr>
        <w:t>mluvními stranami.</w:t>
      </w:r>
    </w:p>
    <w:p w14:paraId="5EFB09C6" w14:textId="3963D21B" w:rsidR="00024062" w:rsidRPr="00C74A1A" w:rsidRDefault="00024062" w:rsidP="00B93035">
      <w:pPr>
        <w:pStyle w:val="Default"/>
        <w:numPr>
          <w:ilvl w:val="0"/>
          <w:numId w:val="25"/>
        </w:numPr>
        <w:spacing w:line="276" w:lineRule="auto"/>
        <w:ind w:left="567" w:hanging="567"/>
        <w:jc w:val="both"/>
        <w:rPr>
          <w:rFonts w:asciiTheme="minorHAnsi" w:hAnsiTheme="minorHAnsi" w:cstheme="minorHAnsi"/>
          <w:color w:val="auto"/>
          <w:sz w:val="22"/>
          <w:szCs w:val="22"/>
        </w:rPr>
      </w:pPr>
      <w:r w:rsidRPr="00C74A1A">
        <w:rPr>
          <w:rFonts w:asciiTheme="minorHAnsi" w:hAnsiTheme="minorHAnsi" w:cstheme="minorHAnsi"/>
          <w:color w:val="auto"/>
          <w:sz w:val="22"/>
          <w:szCs w:val="22"/>
        </w:rPr>
        <w:t xml:space="preserve">Poskytovatel bez jakýchkoliv výhrad souhlasí se zveřejněním své identifikace </w:t>
      </w:r>
      <w:r w:rsidRPr="00C74A1A">
        <w:rPr>
          <w:rFonts w:asciiTheme="minorHAnsi" w:hAnsiTheme="minorHAnsi" w:cstheme="minorHAnsi"/>
          <w:color w:val="auto"/>
          <w:sz w:val="22"/>
          <w:szCs w:val="22"/>
        </w:rPr>
        <w:br/>
        <w:t>a všech dalších údajů uvedených v této smlouvě, včetně ceny poskytovaných služeb v registru smluv dle zákona č. 340/2015 Sb., o registru smluv a případně dle zákona č. 106/1999 Sb., o</w:t>
      </w:r>
      <w:r w:rsidR="00C74A1A" w:rsidRPr="00C74A1A">
        <w:rPr>
          <w:rFonts w:asciiTheme="minorHAnsi" w:hAnsiTheme="minorHAnsi" w:cstheme="minorHAnsi"/>
          <w:color w:val="auto"/>
          <w:sz w:val="22"/>
          <w:szCs w:val="22"/>
        </w:rPr>
        <w:t> </w:t>
      </w:r>
      <w:r w:rsidRPr="00C74A1A">
        <w:rPr>
          <w:rFonts w:asciiTheme="minorHAnsi" w:hAnsiTheme="minorHAnsi" w:cstheme="minorHAnsi"/>
          <w:color w:val="auto"/>
          <w:sz w:val="22"/>
          <w:szCs w:val="22"/>
        </w:rPr>
        <w:t>svobodném přístupu k informacím ve znění pozdějších předpisů.</w:t>
      </w:r>
    </w:p>
    <w:p w14:paraId="2F30DDA0" w14:textId="1C482CF7" w:rsidR="00BF24D7" w:rsidRPr="00C74A1A" w:rsidRDefault="00A93221" w:rsidP="00B93035">
      <w:pPr>
        <w:pStyle w:val="Default"/>
        <w:numPr>
          <w:ilvl w:val="0"/>
          <w:numId w:val="25"/>
        </w:numPr>
        <w:spacing w:line="276" w:lineRule="auto"/>
        <w:ind w:left="567" w:hanging="567"/>
        <w:jc w:val="both"/>
        <w:rPr>
          <w:rFonts w:asciiTheme="minorHAnsi" w:hAnsiTheme="minorHAnsi" w:cstheme="minorHAnsi"/>
          <w:color w:val="auto"/>
          <w:sz w:val="22"/>
          <w:szCs w:val="22"/>
        </w:rPr>
      </w:pPr>
      <w:r w:rsidRPr="00C74A1A">
        <w:rPr>
          <w:rFonts w:asciiTheme="minorHAnsi" w:hAnsiTheme="minorHAnsi" w:cstheme="minorHAnsi"/>
          <w:color w:val="auto"/>
          <w:sz w:val="22"/>
          <w:szCs w:val="22"/>
        </w:rPr>
        <w:t>T</w:t>
      </w:r>
      <w:r w:rsidR="00C1275F" w:rsidRPr="00C74A1A">
        <w:rPr>
          <w:rFonts w:asciiTheme="minorHAnsi" w:hAnsiTheme="minorHAnsi" w:cstheme="minorHAnsi"/>
          <w:color w:val="auto"/>
          <w:sz w:val="22"/>
          <w:szCs w:val="22"/>
        </w:rPr>
        <w:t>ato smlouva je vyhotovena v</w:t>
      </w:r>
      <w:r w:rsidR="007212C8" w:rsidRPr="00C74A1A">
        <w:rPr>
          <w:rFonts w:asciiTheme="minorHAnsi" w:hAnsiTheme="minorHAnsi" w:cstheme="minorHAnsi"/>
          <w:color w:val="auto"/>
          <w:sz w:val="22"/>
          <w:szCs w:val="22"/>
        </w:rPr>
        <w:t>e</w:t>
      </w:r>
      <w:r w:rsidR="00C1275F" w:rsidRPr="00C74A1A">
        <w:rPr>
          <w:rFonts w:asciiTheme="minorHAnsi" w:hAnsiTheme="minorHAnsi" w:cstheme="minorHAnsi"/>
          <w:color w:val="auto"/>
          <w:sz w:val="22"/>
          <w:szCs w:val="22"/>
        </w:rPr>
        <w:t xml:space="preserve"> </w:t>
      </w:r>
      <w:r w:rsidR="00C31BE1" w:rsidRPr="00C74A1A">
        <w:rPr>
          <w:rFonts w:asciiTheme="minorHAnsi" w:hAnsiTheme="minorHAnsi" w:cstheme="minorHAnsi"/>
          <w:color w:val="auto"/>
          <w:sz w:val="22"/>
          <w:szCs w:val="22"/>
        </w:rPr>
        <w:t>2</w:t>
      </w:r>
      <w:r w:rsidRPr="00C74A1A">
        <w:rPr>
          <w:rFonts w:asciiTheme="minorHAnsi" w:hAnsiTheme="minorHAnsi" w:cstheme="minorHAnsi"/>
          <w:color w:val="auto"/>
          <w:sz w:val="22"/>
          <w:szCs w:val="22"/>
        </w:rPr>
        <w:t xml:space="preserve"> stejnopisech, z nichž </w:t>
      </w:r>
      <w:r w:rsidR="00C31BE1" w:rsidRPr="00C74A1A">
        <w:rPr>
          <w:rFonts w:asciiTheme="minorHAnsi" w:hAnsiTheme="minorHAnsi" w:cstheme="minorHAnsi"/>
          <w:color w:val="auto"/>
          <w:sz w:val="22"/>
          <w:szCs w:val="22"/>
        </w:rPr>
        <w:t>1</w:t>
      </w:r>
      <w:r w:rsidR="00C1275F" w:rsidRPr="00C74A1A">
        <w:rPr>
          <w:rFonts w:asciiTheme="minorHAnsi" w:hAnsiTheme="minorHAnsi" w:cstheme="minorHAnsi"/>
          <w:color w:val="auto"/>
          <w:sz w:val="22"/>
          <w:szCs w:val="22"/>
        </w:rPr>
        <w:t xml:space="preserve"> obdrží objednatel a jeden</w:t>
      </w:r>
      <w:r w:rsidRPr="00C74A1A">
        <w:rPr>
          <w:rFonts w:asciiTheme="minorHAnsi" w:hAnsiTheme="minorHAnsi" w:cstheme="minorHAnsi"/>
          <w:color w:val="auto"/>
          <w:sz w:val="22"/>
          <w:szCs w:val="22"/>
        </w:rPr>
        <w:t xml:space="preserve"> poskytovatel. Objednatel po podpisu této smlouvy vyznačí na všechny stejnopisy evidenční číslo této smlouvy. </w:t>
      </w:r>
    </w:p>
    <w:p w14:paraId="00B31061" w14:textId="47538D3C" w:rsidR="00FA4098" w:rsidRPr="00C74A1A" w:rsidRDefault="00A93221" w:rsidP="00B93035">
      <w:pPr>
        <w:pStyle w:val="Default"/>
        <w:numPr>
          <w:ilvl w:val="0"/>
          <w:numId w:val="25"/>
        </w:numPr>
        <w:spacing w:line="276" w:lineRule="auto"/>
        <w:ind w:left="567" w:hanging="567"/>
        <w:jc w:val="both"/>
        <w:rPr>
          <w:rFonts w:asciiTheme="minorHAnsi" w:hAnsiTheme="minorHAnsi" w:cstheme="minorHAnsi"/>
          <w:color w:val="auto"/>
          <w:sz w:val="22"/>
          <w:szCs w:val="22"/>
        </w:rPr>
      </w:pPr>
      <w:r w:rsidRPr="00C74A1A">
        <w:rPr>
          <w:rFonts w:asciiTheme="minorHAnsi" w:hAnsiTheme="minorHAnsi" w:cstheme="minorHAnsi"/>
          <w:color w:val="auto"/>
          <w:sz w:val="22"/>
          <w:szCs w:val="22"/>
        </w:rPr>
        <w:t>Každá ze smluvních stran prohlašuje, že tuto smlouvu uzavírá svobodně a vážně, že</w:t>
      </w:r>
      <w:r w:rsidR="005877E3" w:rsidRPr="00C74A1A">
        <w:rPr>
          <w:rFonts w:asciiTheme="minorHAnsi" w:hAnsiTheme="minorHAnsi" w:cstheme="minorHAnsi"/>
          <w:color w:val="auto"/>
          <w:sz w:val="22"/>
          <w:szCs w:val="22"/>
        </w:rPr>
        <w:t> </w:t>
      </w:r>
      <w:r w:rsidRPr="00C74A1A">
        <w:rPr>
          <w:rFonts w:asciiTheme="minorHAnsi" w:hAnsiTheme="minorHAnsi" w:cstheme="minorHAnsi"/>
          <w:color w:val="auto"/>
          <w:sz w:val="22"/>
          <w:szCs w:val="22"/>
        </w:rPr>
        <w:t>považuje obsah této smlouvy za určitý a srozumitelný a že jsou jí známy veškeré skutečnosti, jež jsou pro uzavření této smlouvy rozhodující, na důkaz čehož připojují smluvní str</w:t>
      </w:r>
      <w:r w:rsidR="004851CF" w:rsidRPr="00C74A1A">
        <w:rPr>
          <w:rFonts w:asciiTheme="minorHAnsi" w:hAnsiTheme="minorHAnsi" w:cstheme="minorHAnsi"/>
          <w:color w:val="auto"/>
          <w:sz w:val="22"/>
          <w:szCs w:val="22"/>
        </w:rPr>
        <w:t>any k této smlouvě své podpisy.</w:t>
      </w:r>
    </w:p>
    <w:p w14:paraId="70881720" w14:textId="77777777" w:rsidR="00FA4098" w:rsidRPr="00C74A1A" w:rsidRDefault="00FA4098" w:rsidP="00B93035">
      <w:pPr>
        <w:spacing w:line="276" w:lineRule="auto"/>
        <w:jc w:val="both"/>
        <w:rPr>
          <w:rFonts w:asciiTheme="minorHAnsi" w:hAnsiTheme="minorHAnsi" w:cstheme="minorHAnsi"/>
          <w:sz w:val="22"/>
          <w:szCs w:val="22"/>
        </w:rPr>
      </w:pPr>
    </w:p>
    <w:p w14:paraId="2FEC282E" w14:textId="3A54087B" w:rsidR="00B4453B" w:rsidRPr="00C74A1A" w:rsidRDefault="00B4453B" w:rsidP="00B93035">
      <w:pPr>
        <w:spacing w:line="276" w:lineRule="auto"/>
        <w:jc w:val="both"/>
        <w:rPr>
          <w:rFonts w:asciiTheme="minorHAnsi" w:hAnsiTheme="minorHAnsi" w:cstheme="minorHAnsi"/>
          <w:sz w:val="22"/>
          <w:szCs w:val="22"/>
        </w:rPr>
      </w:pPr>
    </w:p>
    <w:p w14:paraId="44D62D87" w14:textId="138EB408" w:rsidR="00C11E69" w:rsidRPr="00C74A1A" w:rsidRDefault="00C11E69" w:rsidP="00B93035">
      <w:pPr>
        <w:spacing w:line="276" w:lineRule="auto"/>
        <w:jc w:val="both"/>
        <w:rPr>
          <w:rFonts w:asciiTheme="minorHAnsi" w:hAnsiTheme="minorHAnsi" w:cstheme="minorHAnsi"/>
          <w:sz w:val="22"/>
          <w:szCs w:val="22"/>
        </w:rPr>
      </w:pPr>
    </w:p>
    <w:p w14:paraId="649D4848" w14:textId="77777777" w:rsidR="00C11E69" w:rsidRPr="00C74A1A" w:rsidRDefault="00C11E69" w:rsidP="00B93035">
      <w:pPr>
        <w:spacing w:line="276" w:lineRule="auto"/>
        <w:jc w:val="both"/>
        <w:rPr>
          <w:rFonts w:asciiTheme="minorHAnsi" w:hAnsiTheme="minorHAnsi" w:cstheme="minorHAnsi"/>
          <w:sz w:val="22"/>
          <w:szCs w:val="22"/>
        </w:rPr>
      </w:pPr>
    </w:p>
    <w:p w14:paraId="11CE2DFA" w14:textId="63A786E3" w:rsidR="00215E55" w:rsidRPr="00C74A1A" w:rsidRDefault="00215E55" w:rsidP="00B93035">
      <w:pPr>
        <w:spacing w:line="276" w:lineRule="auto"/>
        <w:jc w:val="both"/>
        <w:rPr>
          <w:rFonts w:asciiTheme="minorHAnsi" w:hAnsiTheme="minorHAnsi" w:cstheme="minorHAnsi"/>
          <w:sz w:val="22"/>
          <w:szCs w:val="22"/>
        </w:rPr>
      </w:pPr>
      <w:r w:rsidRPr="00C74A1A">
        <w:rPr>
          <w:rFonts w:asciiTheme="minorHAnsi" w:hAnsiTheme="minorHAnsi" w:cstheme="minorHAnsi"/>
          <w:sz w:val="22"/>
          <w:szCs w:val="22"/>
        </w:rPr>
        <w:t>V</w:t>
      </w:r>
      <w:r w:rsidR="005F03A9">
        <w:rPr>
          <w:rFonts w:asciiTheme="minorHAnsi" w:hAnsiTheme="minorHAnsi" w:cstheme="minorHAnsi"/>
          <w:sz w:val="22"/>
          <w:szCs w:val="22"/>
        </w:rPr>
        <w:t> </w:t>
      </w:r>
      <w:r w:rsidRPr="00C74A1A">
        <w:rPr>
          <w:rFonts w:asciiTheme="minorHAnsi" w:hAnsiTheme="minorHAnsi" w:cstheme="minorHAnsi"/>
          <w:sz w:val="22"/>
          <w:szCs w:val="22"/>
        </w:rPr>
        <w:t>Praze</w:t>
      </w:r>
      <w:r w:rsidR="005F03A9">
        <w:rPr>
          <w:rFonts w:asciiTheme="minorHAnsi" w:hAnsiTheme="minorHAnsi" w:cstheme="minorHAnsi"/>
          <w:sz w:val="22"/>
          <w:szCs w:val="22"/>
        </w:rPr>
        <w:t>,</w:t>
      </w:r>
      <w:r w:rsidRPr="00C74A1A">
        <w:rPr>
          <w:rFonts w:asciiTheme="minorHAnsi" w:hAnsiTheme="minorHAnsi" w:cstheme="minorHAnsi"/>
          <w:sz w:val="22"/>
          <w:szCs w:val="22"/>
        </w:rPr>
        <w:t xml:space="preserve"> dne </w:t>
      </w:r>
      <w:r w:rsidR="00C07C20" w:rsidRPr="00C74A1A">
        <w:rPr>
          <w:rFonts w:asciiTheme="minorHAnsi" w:hAnsiTheme="minorHAnsi" w:cstheme="minorHAnsi"/>
          <w:sz w:val="22"/>
          <w:szCs w:val="22"/>
        </w:rPr>
        <w:t>………………………….</w:t>
      </w:r>
      <w:r w:rsidR="00C1275F" w:rsidRPr="00C74A1A">
        <w:rPr>
          <w:rFonts w:asciiTheme="minorHAnsi" w:hAnsiTheme="minorHAnsi" w:cstheme="minorHAnsi"/>
          <w:sz w:val="22"/>
          <w:szCs w:val="22"/>
        </w:rPr>
        <w:tab/>
      </w:r>
      <w:r w:rsidR="00C1275F" w:rsidRPr="00C74A1A">
        <w:rPr>
          <w:rFonts w:asciiTheme="minorHAnsi" w:hAnsiTheme="minorHAnsi" w:cstheme="minorHAnsi"/>
          <w:sz w:val="22"/>
          <w:szCs w:val="22"/>
        </w:rPr>
        <w:tab/>
      </w:r>
      <w:r w:rsidR="00B93035" w:rsidRPr="00C74A1A">
        <w:rPr>
          <w:rFonts w:asciiTheme="minorHAnsi" w:hAnsiTheme="minorHAnsi" w:cstheme="minorHAnsi"/>
          <w:sz w:val="22"/>
          <w:szCs w:val="22"/>
        </w:rPr>
        <w:tab/>
      </w:r>
      <w:r w:rsidR="00C74A1A">
        <w:rPr>
          <w:rFonts w:asciiTheme="minorHAnsi" w:hAnsiTheme="minorHAnsi" w:cstheme="minorHAnsi"/>
          <w:sz w:val="22"/>
          <w:szCs w:val="22"/>
        </w:rPr>
        <w:tab/>
      </w:r>
      <w:r w:rsidR="005F03A9">
        <w:rPr>
          <w:rFonts w:asciiTheme="minorHAnsi" w:hAnsiTheme="minorHAnsi" w:cstheme="minorHAnsi"/>
          <w:sz w:val="22"/>
          <w:szCs w:val="22"/>
        </w:rPr>
        <w:t>V Dobrušce,</w:t>
      </w:r>
      <w:r w:rsidR="00B15A84" w:rsidRPr="00C74A1A">
        <w:rPr>
          <w:rFonts w:asciiTheme="minorHAnsi" w:hAnsiTheme="minorHAnsi" w:cstheme="minorHAnsi"/>
          <w:sz w:val="22"/>
          <w:szCs w:val="22"/>
        </w:rPr>
        <w:t xml:space="preserve"> dne …………………</w:t>
      </w:r>
    </w:p>
    <w:p w14:paraId="109DAD3D" w14:textId="1C2FD5D3" w:rsidR="00C11E69" w:rsidRPr="00C74A1A" w:rsidRDefault="00C11E69" w:rsidP="00B93035">
      <w:pPr>
        <w:spacing w:line="276" w:lineRule="auto"/>
        <w:ind w:firstLine="708"/>
        <w:jc w:val="both"/>
        <w:rPr>
          <w:rFonts w:asciiTheme="minorHAnsi" w:hAnsiTheme="minorHAnsi" w:cstheme="minorHAnsi"/>
          <w:sz w:val="22"/>
          <w:szCs w:val="22"/>
        </w:rPr>
      </w:pPr>
    </w:p>
    <w:p w14:paraId="722AC662" w14:textId="6F7E1C02" w:rsidR="00B15A84" w:rsidRPr="00C74A1A" w:rsidRDefault="00B15A84" w:rsidP="00B93035">
      <w:pPr>
        <w:spacing w:line="276" w:lineRule="auto"/>
        <w:ind w:firstLine="708"/>
        <w:jc w:val="both"/>
        <w:rPr>
          <w:rFonts w:asciiTheme="minorHAnsi" w:hAnsiTheme="minorHAnsi" w:cstheme="minorHAnsi"/>
          <w:sz w:val="22"/>
          <w:szCs w:val="22"/>
        </w:rPr>
      </w:pPr>
    </w:p>
    <w:p w14:paraId="0435BC3A" w14:textId="51C9E39B" w:rsidR="00B15A84" w:rsidRPr="00C74A1A" w:rsidRDefault="00B15A84" w:rsidP="00B93035">
      <w:pPr>
        <w:spacing w:line="276" w:lineRule="auto"/>
        <w:ind w:firstLine="708"/>
        <w:jc w:val="both"/>
        <w:rPr>
          <w:rFonts w:asciiTheme="minorHAnsi" w:hAnsiTheme="minorHAnsi" w:cstheme="minorHAnsi"/>
          <w:sz w:val="22"/>
          <w:szCs w:val="22"/>
        </w:rPr>
      </w:pPr>
    </w:p>
    <w:p w14:paraId="492D9ABC" w14:textId="0C833982" w:rsidR="00B15A84" w:rsidRPr="00C74A1A" w:rsidRDefault="00B15A84" w:rsidP="00B93035">
      <w:pPr>
        <w:spacing w:line="276" w:lineRule="auto"/>
        <w:ind w:firstLine="708"/>
        <w:jc w:val="both"/>
        <w:rPr>
          <w:rFonts w:asciiTheme="minorHAnsi" w:hAnsiTheme="minorHAnsi" w:cstheme="minorHAnsi"/>
          <w:sz w:val="22"/>
          <w:szCs w:val="22"/>
        </w:rPr>
      </w:pPr>
    </w:p>
    <w:p w14:paraId="2141DCA9" w14:textId="30A8E6A0" w:rsidR="00B15A84" w:rsidRPr="00C74A1A" w:rsidRDefault="00B93035" w:rsidP="00B93035">
      <w:pPr>
        <w:spacing w:line="276" w:lineRule="auto"/>
        <w:jc w:val="both"/>
        <w:rPr>
          <w:rFonts w:asciiTheme="minorHAnsi" w:hAnsiTheme="minorHAnsi" w:cstheme="minorHAnsi"/>
          <w:sz w:val="22"/>
          <w:szCs w:val="22"/>
        </w:rPr>
      </w:pPr>
      <w:r w:rsidRPr="00C74A1A">
        <w:rPr>
          <w:rFonts w:asciiTheme="minorHAnsi" w:hAnsiTheme="minorHAnsi" w:cstheme="minorHAnsi"/>
          <w:sz w:val="22"/>
          <w:szCs w:val="22"/>
        </w:rPr>
        <w:t>……</w:t>
      </w:r>
      <w:r w:rsidR="00B15A84" w:rsidRPr="00C74A1A">
        <w:rPr>
          <w:rFonts w:asciiTheme="minorHAnsi" w:hAnsiTheme="minorHAnsi" w:cstheme="minorHAnsi"/>
          <w:sz w:val="22"/>
          <w:szCs w:val="22"/>
        </w:rPr>
        <w:t>…………………………………..</w:t>
      </w:r>
      <w:r w:rsidR="005877E3" w:rsidRPr="00C74A1A">
        <w:rPr>
          <w:rFonts w:asciiTheme="minorHAnsi" w:hAnsiTheme="minorHAnsi" w:cstheme="minorHAnsi"/>
          <w:sz w:val="22"/>
          <w:szCs w:val="22"/>
        </w:rPr>
        <w:tab/>
      </w:r>
      <w:r w:rsidR="005877E3" w:rsidRPr="00C74A1A">
        <w:rPr>
          <w:rFonts w:asciiTheme="minorHAnsi" w:hAnsiTheme="minorHAnsi" w:cstheme="minorHAnsi"/>
          <w:sz w:val="22"/>
          <w:szCs w:val="22"/>
        </w:rPr>
        <w:tab/>
        <w:t xml:space="preserve">   </w:t>
      </w:r>
      <w:r w:rsidR="005877E3" w:rsidRPr="00C74A1A">
        <w:rPr>
          <w:rFonts w:asciiTheme="minorHAnsi" w:hAnsiTheme="minorHAnsi" w:cstheme="minorHAnsi"/>
          <w:sz w:val="22"/>
          <w:szCs w:val="22"/>
        </w:rPr>
        <w:tab/>
        <w:t xml:space="preserve"> </w:t>
      </w:r>
      <w:r w:rsidRPr="00C74A1A">
        <w:rPr>
          <w:rFonts w:asciiTheme="minorHAnsi" w:hAnsiTheme="minorHAnsi" w:cstheme="minorHAnsi"/>
          <w:sz w:val="22"/>
          <w:szCs w:val="22"/>
        </w:rPr>
        <w:tab/>
      </w:r>
      <w:r w:rsidR="002538B3">
        <w:rPr>
          <w:rFonts w:asciiTheme="minorHAnsi" w:hAnsiTheme="minorHAnsi" w:cstheme="minorHAnsi"/>
          <w:sz w:val="22"/>
          <w:szCs w:val="22"/>
        </w:rPr>
        <w:t xml:space="preserve">       ……..……</w:t>
      </w:r>
      <w:r w:rsidRPr="00C74A1A">
        <w:rPr>
          <w:rFonts w:asciiTheme="minorHAnsi" w:hAnsiTheme="minorHAnsi" w:cstheme="minorHAnsi"/>
          <w:sz w:val="22"/>
          <w:szCs w:val="22"/>
        </w:rPr>
        <w:t>….</w:t>
      </w:r>
      <w:r w:rsidR="005877E3" w:rsidRPr="00C74A1A">
        <w:rPr>
          <w:rFonts w:asciiTheme="minorHAnsi" w:hAnsiTheme="minorHAnsi" w:cstheme="minorHAnsi"/>
          <w:sz w:val="22"/>
          <w:szCs w:val="22"/>
        </w:rPr>
        <w:t>…………………………………</w:t>
      </w:r>
    </w:p>
    <w:p w14:paraId="6358644F" w14:textId="3CC133C7" w:rsidR="00B93035" w:rsidRPr="00C74A1A" w:rsidRDefault="00B93035" w:rsidP="00B93035">
      <w:pPr>
        <w:spacing w:line="276" w:lineRule="auto"/>
        <w:jc w:val="both"/>
        <w:rPr>
          <w:rFonts w:asciiTheme="minorHAnsi" w:hAnsiTheme="minorHAnsi" w:cstheme="minorHAnsi"/>
          <w:sz w:val="22"/>
          <w:szCs w:val="22"/>
        </w:rPr>
      </w:pPr>
      <w:r w:rsidRPr="00C74A1A">
        <w:rPr>
          <w:rFonts w:asciiTheme="minorHAnsi" w:hAnsiTheme="minorHAnsi" w:cstheme="minorHAnsi"/>
          <w:sz w:val="22"/>
          <w:szCs w:val="22"/>
        </w:rPr>
        <w:t xml:space="preserve">       </w:t>
      </w:r>
      <w:r w:rsidR="003A32A4" w:rsidRPr="00C74A1A">
        <w:rPr>
          <w:rFonts w:asciiTheme="minorHAnsi" w:hAnsiTheme="minorHAnsi" w:cstheme="minorHAnsi"/>
          <w:sz w:val="22"/>
          <w:szCs w:val="22"/>
        </w:rPr>
        <w:t>PhDr. Ivan Duškov</w:t>
      </w:r>
      <w:r w:rsidR="005877E3" w:rsidRPr="00C74A1A">
        <w:rPr>
          <w:rFonts w:asciiTheme="minorHAnsi" w:hAnsiTheme="minorHAnsi" w:cstheme="minorHAnsi"/>
          <w:sz w:val="22"/>
          <w:szCs w:val="22"/>
        </w:rPr>
        <w:tab/>
      </w:r>
      <w:r w:rsidR="005877E3" w:rsidRPr="00C74A1A">
        <w:rPr>
          <w:rFonts w:asciiTheme="minorHAnsi" w:hAnsiTheme="minorHAnsi" w:cstheme="minorHAnsi"/>
          <w:sz w:val="22"/>
          <w:szCs w:val="22"/>
        </w:rPr>
        <w:tab/>
      </w:r>
      <w:r w:rsidR="005877E3" w:rsidRPr="00C74A1A">
        <w:rPr>
          <w:rFonts w:asciiTheme="minorHAnsi" w:hAnsiTheme="minorHAnsi" w:cstheme="minorHAnsi"/>
          <w:sz w:val="22"/>
          <w:szCs w:val="22"/>
        </w:rPr>
        <w:tab/>
      </w:r>
      <w:r w:rsidR="005877E3" w:rsidRPr="00C74A1A">
        <w:rPr>
          <w:rFonts w:asciiTheme="minorHAnsi" w:hAnsiTheme="minorHAnsi" w:cstheme="minorHAnsi"/>
          <w:sz w:val="22"/>
          <w:szCs w:val="22"/>
        </w:rPr>
        <w:tab/>
      </w:r>
      <w:r w:rsidR="005877E3" w:rsidRPr="00C74A1A">
        <w:rPr>
          <w:rFonts w:asciiTheme="minorHAnsi" w:hAnsiTheme="minorHAnsi" w:cstheme="minorHAnsi"/>
          <w:sz w:val="22"/>
          <w:szCs w:val="22"/>
        </w:rPr>
        <w:tab/>
        <w:t xml:space="preserve">       </w:t>
      </w:r>
      <w:r w:rsidRPr="00C74A1A">
        <w:rPr>
          <w:rFonts w:asciiTheme="minorHAnsi" w:hAnsiTheme="minorHAnsi" w:cstheme="minorHAnsi"/>
          <w:sz w:val="22"/>
          <w:szCs w:val="22"/>
        </w:rPr>
        <w:t xml:space="preserve">  </w:t>
      </w:r>
      <w:r w:rsidR="00C74A1A">
        <w:rPr>
          <w:rFonts w:asciiTheme="minorHAnsi" w:hAnsiTheme="minorHAnsi" w:cstheme="minorHAnsi"/>
          <w:sz w:val="22"/>
          <w:szCs w:val="22"/>
        </w:rPr>
        <w:tab/>
        <w:t xml:space="preserve">       </w:t>
      </w:r>
      <w:r w:rsidR="005877E3" w:rsidRPr="00C74A1A">
        <w:rPr>
          <w:rFonts w:asciiTheme="minorHAnsi" w:hAnsiTheme="minorHAnsi" w:cstheme="minorHAnsi"/>
          <w:sz w:val="22"/>
          <w:szCs w:val="22"/>
        </w:rPr>
        <w:t xml:space="preserve"> </w:t>
      </w:r>
      <w:r w:rsidR="00AE13D4">
        <w:rPr>
          <w:rFonts w:asciiTheme="minorHAnsi" w:hAnsiTheme="minorHAnsi" w:cstheme="minorHAnsi"/>
          <w:sz w:val="22"/>
          <w:szCs w:val="22"/>
        </w:rPr>
        <w:t>Alena Pfeiferová</w:t>
      </w:r>
    </w:p>
    <w:p w14:paraId="5EC301D8" w14:textId="685F3E69" w:rsidR="00611DFB" w:rsidRPr="00C74A1A" w:rsidRDefault="00B93035" w:rsidP="002538B3">
      <w:pPr>
        <w:spacing w:line="276" w:lineRule="auto"/>
        <w:jc w:val="both"/>
        <w:rPr>
          <w:rFonts w:asciiTheme="minorHAnsi" w:hAnsiTheme="minorHAnsi" w:cstheme="minorHAnsi"/>
          <w:sz w:val="22"/>
          <w:szCs w:val="22"/>
        </w:rPr>
      </w:pPr>
      <w:r w:rsidRPr="00C74A1A">
        <w:rPr>
          <w:rFonts w:asciiTheme="minorHAnsi" w:hAnsiTheme="minorHAnsi" w:cstheme="minorHAnsi"/>
          <w:sz w:val="22"/>
          <w:szCs w:val="22"/>
        </w:rPr>
        <w:t xml:space="preserve">        </w:t>
      </w:r>
      <w:r w:rsidR="001002C5">
        <w:rPr>
          <w:rFonts w:asciiTheme="minorHAnsi" w:hAnsiTheme="minorHAnsi" w:cstheme="minorHAnsi"/>
          <w:sz w:val="22"/>
          <w:szCs w:val="22"/>
        </w:rPr>
        <w:t xml:space="preserve">    </w:t>
      </w:r>
      <w:r w:rsidR="003A32A4" w:rsidRPr="00C74A1A">
        <w:rPr>
          <w:rFonts w:asciiTheme="minorHAnsi" w:hAnsiTheme="minorHAnsi" w:cstheme="minorHAnsi"/>
          <w:sz w:val="22"/>
          <w:szCs w:val="22"/>
        </w:rPr>
        <w:t>ředitel</w:t>
      </w:r>
      <w:r w:rsidR="00AE13D4">
        <w:rPr>
          <w:rFonts w:asciiTheme="minorHAnsi" w:hAnsiTheme="minorHAnsi" w:cstheme="minorHAnsi"/>
          <w:sz w:val="22"/>
          <w:szCs w:val="22"/>
        </w:rPr>
        <w:t xml:space="preserve"> ÚJOP</w:t>
      </w:r>
      <w:r w:rsidR="00AE13D4">
        <w:rPr>
          <w:rFonts w:asciiTheme="minorHAnsi" w:hAnsiTheme="minorHAnsi" w:cstheme="minorHAnsi"/>
          <w:sz w:val="22"/>
          <w:szCs w:val="22"/>
        </w:rPr>
        <w:tab/>
      </w:r>
      <w:r w:rsidR="00AE13D4">
        <w:rPr>
          <w:rFonts w:asciiTheme="minorHAnsi" w:hAnsiTheme="minorHAnsi" w:cstheme="minorHAnsi"/>
          <w:sz w:val="22"/>
          <w:szCs w:val="22"/>
        </w:rPr>
        <w:tab/>
      </w:r>
      <w:r w:rsidR="00AE13D4">
        <w:rPr>
          <w:rFonts w:asciiTheme="minorHAnsi" w:hAnsiTheme="minorHAnsi" w:cstheme="minorHAnsi"/>
          <w:sz w:val="22"/>
          <w:szCs w:val="22"/>
        </w:rPr>
        <w:tab/>
      </w:r>
      <w:r w:rsidR="00AE13D4">
        <w:rPr>
          <w:rFonts w:asciiTheme="minorHAnsi" w:hAnsiTheme="minorHAnsi" w:cstheme="minorHAnsi"/>
          <w:sz w:val="22"/>
          <w:szCs w:val="22"/>
        </w:rPr>
        <w:tab/>
      </w:r>
      <w:r w:rsidR="00AE13D4">
        <w:rPr>
          <w:rFonts w:asciiTheme="minorHAnsi" w:hAnsiTheme="minorHAnsi" w:cstheme="minorHAnsi"/>
          <w:sz w:val="22"/>
          <w:szCs w:val="22"/>
        </w:rPr>
        <w:tab/>
      </w:r>
    </w:p>
    <w:sectPr w:rsidR="00611DFB" w:rsidRPr="00C74A1A" w:rsidSect="00B93035">
      <w:headerReference w:type="default" r:id="rId11"/>
      <w:footerReference w:type="even" r:id="rId12"/>
      <w:footerReference w:type="default" r:id="rId13"/>
      <w:headerReference w:type="first" r:id="rId14"/>
      <w:footerReference w:type="first" r:id="rId15"/>
      <w:pgSz w:w="11906" w:h="16838" w:code="9"/>
      <w:pgMar w:top="1440" w:right="1080" w:bottom="1440" w:left="1080" w:header="284"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A4AFC" w14:textId="77777777" w:rsidR="0018236E" w:rsidRDefault="0018236E" w:rsidP="004C7D7B">
      <w:r>
        <w:separator/>
      </w:r>
    </w:p>
  </w:endnote>
  <w:endnote w:type="continuationSeparator" w:id="0">
    <w:p w14:paraId="16C48017" w14:textId="77777777" w:rsidR="0018236E" w:rsidRDefault="0018236E" w:rsidP="004C7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Helvetica">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899583"/>
      <w:docPartObj>
        <w:docPartGallery w:val="Page Numbers (Bottom of Page)"/>
        <w:docPartUnique/>
      </w:docPartObj>
    </w:sdtPr>
    <w:sdtEndPr>
      <w:rPr>
        <w:rFonts w:ascii="Arial" w:hAnsi="Arial" w:cs="Arial"/>
        <w:sz w:val="24"/>
        <w:szCs w:val="24"/>
      </w:rPr>
    </w:sdtEndPr>
    <w:sdtContent>
      <w:p w14:paraId="3F5B90E0" w14:textId="3B792C2A" w:rsidR="00C11E69" w:rsidRPr="00C11E69" w:rsidRDefault="00C11E69">
        <w:pPr>
          <w:pStyle w:val="Zpat"/>
          <w:jc w:val="center"/>
          <w:rPr>
            <w:rFonts w:ascii="Arial" w:hAnsi="Arial" w:cs="Arial"/>
            <w:sz w:val="24"/>
            <w:szCs w:val="24"/>
          </w:rPr>
        </w:pPr>
        <w:r w:rsidRPr="00C11E69">
          <w:rPr>
            <w:rFonts w:ascii="Arial" w:hAnsi="Arial" w:cs="Arial"/>
            <w:sz w:val="24"/>
            <w:szCs w:val="24"/>
          </w:rPr>
          <w:fldChar w:fldCharType="begin"/>
        </w:r>
        <w:r w:rsidRPr="00C11E69">
          <w:rPr>
            <w:rFonts w:ascii="Arial" w:hAnsi="Arial" w:cs="Arial"/>
            <w:sz w:val="24"/>
            <w:szCs w:val="24"/>
          </w:rPr>
          <w:instrText>PAGE   \* MERGEFORMAT</w:instrText>
        </w:r>
        <w:r w:rsidRPr="00C11E69">
          <w:rPr>
            <w:rFonts w:ascii="Arial" w:hAnsi="Arial" w:cs="Arial"/>
            <w:sz w:val="24"/>
            <w:szCs w:val="24"/>
          </w:rPr>
          <w:fldChar w:fldCharType="separate"/>
        </w:r>
        <w:r w:rsidR="0031038E">
          <w:rPr>
            <w:rFonts w:ascii="Arial" w:hAnsi="Arial" w:cs="Arial"/>
            <w:noProof/>
            <w:sz w:val="24"/>
            <w:szCs w:val="24"/>
          </w:rPr>
          <w:t>4</w:t>
        </w:r>
        <w:r w:rsidRPr="00C11E69">
          <w:rPr>
            <w:rFonts w:ascii="Arial" w:hAnsi="Arial" w:cs="Arial"/>
            <w:sz w:val="24"/>
            <w:szCs w:val="24"/>
          </w:rPr>
          <w:fldChar w:fldCharType="end"/>
        </w:r>
      </w:p>
    </w:sdtContent>
  </w:sdt>
  <w:p w14:paraId="50253B2A" w14:textId="77777777" w:rsidR="00C11E69" w:rsidRDefault="00C11E69">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EB3C3" w14:textId="72CEE538" w:rsidR="003D57A0" w:rsidRPr="007212C8" w:rsidRDefault="003D57A0" w:rsidP="003A32A4">
    <w:pPr>
      <w:pStyle w:val="Zpat"/>
      <w:jc w:val="center"/>
      <w:rPr>
        <w:rFonts w:ascii="Arial" w:hAnsi="Arial" w:cs="Arial"/>
        <w:color w:val="000000" w:themeColor="text1"/>
        <w:sz w:val="28"/>
        <w:szCs w:val="16"/>
      </w:rPr>
    </w:pPr>
    <w:r w:rsidRPr="007212C8">
      <w:rPr>
        <w:rStyle w:val="slostrnky"/>
        <w:rFonts w:ascii="Arial" w:hAnsi="Arial" w:cs="Arial"/>
        <w:color w:val="000000" w:themeColor="text1"/>
        <w:sz w:val="22"/>
      </w:rPr>
      <w:fldChar w:fldCharType="begin"/>
    </w:r>
    <w:r w:rsidRPr="007212C8">
      <w:rPr>
        <w:rStyle w:val="slostrnky"/>
        <w:rFonts w:ascii="Arial" w:hAnsi="Arial" w:cs="Arial"/>
        <w:color w:val="000000" w:themeColor="text1"/>
        <w:sz w:val="22"/>
      </w:rPr>
      <w:instrText xml:space="preserve"> PAGE </w:instrText>
    </w:r>
    <w:r w:rsidRPr="007212C8">
      <w:rPr>
        <w:rStyle w:val="slostrnky"/>
        <w:rFonts w:ascii="Arial" w:hAnsi="Arial" w:cs="Arial"/>
        <w:color w:val="000000" w:themeColor="text1"/>
        <w:sz w:val="22"/>
      </w:rPr>
      <w:fldChar w:fldCharType="separate"/>
    </w:r>
    <w:r w:rsidR="0031038E">
      <w:rPr>
        <w:rStyle w:val="slostrnky"/>
        <w:rFonts w:ascii="Arial" w:hAnsi="Arial" w:cs="Arial"/>
        <w:noProof/>
        <w:color w:val="000000" w:themeColor="text1"/>
        <w:sz w:val="22"/>
      </w:rPr>
      <w:t>3</w:t>
    </w:r>
    <w:r w:rsidRPr="007212C8">
      <w:rPr>
        <w:rStyle w:val="slostrnky"/>
        <w:rFonts w:ascii="Arial" w:hAnsi="Arial" w:cs="Arial"/>
        <w:color w:val="000000" w:themeColor="text1"/>
        <w:sz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4EA6C" w14:textId="77777777" w:rsidR="003D57A0" w:rsidRDefault="003D57A0">
    <w:pPr>
      <w:pStyle w:val="Zpat"/>
    </w:pPr>
  </w:p>
  <w:p w14:paraId="0A122D3F" w14:textId="77777777" w:rsidR="003D57A0" w:rsidRDefault="003D57A0">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7B77A" w14:textId="77777777" w:rsidR="0018236E" w:rsidRDefault="0018236E" w:rsidP="004C7D7B">
      <w:r>
        <w:separator/>
      </w:r>
    </w:p>
  </w:footnote>
  <w:footnote w:type="continuationSeparator" w:id="0">
    <w:p w14:paraId="55481EC6" w14:textId="77777777" w:rsidR="0018236E" w:rsidRDefault="0018236E" w:rsidP="004C7D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2EEBE" w14:textId="77777777" w:rsidR="003D57A0" w:rsidRDefault="003D57A0">
    <w:pPr>
      <w:pStyle w:val="Zhlav"/>
      <w:framePr w:wrap="auto" w:vAnchor="text" w:hAnchor="margin" w:xAlign="center" w:y="1"/>
      <w:rPr>
        <w:rStyle w:val="slostrnky"/>
      </w:rPr>
    </w:pPr>
  </w:p>
  <w:p w14:paraId="6A9DC27E" w14:textId="77777777" w:rsidR="003D57A0" w:rsidRDefault="003D57A0" w:rsidP="003A32A4">
    <w:pPr>
      <w:pStyle w:val="Zhlav"/>
      <w:tabs>
        <w:tab w:val="clear" w:pos="9072"/>
        <w:tab w:val="left" w:pos="4536"/>
      </w:tabs>
    </w:pPr>
    <w:r>
      <w:tab/>
    </w:r>
  </w:p>
  <w:p w14:paraId="413B42F3" w14:textId="77777777" w:rsidR="003D57A0" w:rsidRDefault="003D57A0" w:rsidP="00395546">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C7FB3" w14:textId="77777777" w:rsidR="003D57A0" w:rsidRPr="00ED10A5" w:rsidRDefault="003D57A0" w:rsidP="00A93221">
    <w:pPr>
      <w:pStyle w:val="Zhlav"/>
    </w:pPr>
    <w:r w:rsidRPr="0070348C">
      <w:rPr>
        <w:rFonts w:ascii="Arial" w:hAnsi="Arial" w:cs="Arial"/>
      </w:rPr>
      <w:t xml:space="preserve"> </w:t>
    </w:r>
  </w:p>
  <w:p w14:paraId="349BE85E" w14:textId="77777777" w:rsidR="003D57A0" w:rsidRPr="00AC7CAE" w:rsidRDefault="003D57A0" w:rsidP="00A93221">
    <w:pPr>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4FB2"/>
    <w:multiLevelType w:val="hybridMultilevel"/>
    <w:tmpl w:val="398ABE1E"/>
    <w:lvl w:ilvl="0" w:tplc="7AAA7206">
      <w:start w:val="1"/>
      <w:numFmt w:val="decimal"/>
      <w:lvlText w:val="(%1)"/>
      <w:lvlJc w:val="left"/>
      <w:pPr>
        <w:ind w:left="1004" w:hanging="360"/>
      </w:pPr>
      <w:rPr>
        <w:rFonts w:hint="default"/>
        <w:sz w:val="24"/>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 w15:restartNumberingAfterBreak="0">
    <w:nsid w:val="03E64ED9"/>
    <w:multiLevelType w:val="hybridMultilevel"/>
    <w:tmpl w:val="3EEE8468"/>
    <w:lvl w:ilvl="0" w:tplc="0456ABB4">
      <w:start w:val="1"/>
      <w:numFmt w:val="decimal"/>
      <w:lvlText w:val="(%1)"/>
      <w:lvlJc w:val="left"/>
      <w:pPr>
        <w:ind w:left="927" w:hanging="360"/>
      </w:pPr>
      <w:rPr>
        <w:rFonts w:ascii="Arial" w:hAnsi="Arial" w:cs="Arial" w:hint="default"/>
        <w:sz w:val="24"/>
        <w:szCs w:val="24"/>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192A0E87"/>
    <w:multiLevelType w:val="hybridMultilevel"/>
    <w:tmpl w:val="9C9A61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C80E29"/>
    <w:multiLevelType w:val="hybridMultilevel"/>
    <w:tmpl w:val="E698F3E8"/>
    <w:lvl w:ilvl="0" w:tplc="CD7829C0">
      <w:start w:val="3"/>
      <w:numFmt w:val="decimal"/>
      <w:lvlText w:val="(%1)"/>
      <w:lvlJc w:val="left"/>
      <w:pPr>
        <w:ind w:left="360" w:hanging="360"/>
      </w:pPr>
      <w:rPr>
        <w:rFonts w:ascii="Arial" w:eastAsia="Times New Roman" w:hAnsi="Arial" w:cs="Arial"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2D13EA"/>
    <w:multiLevelType w:val="hybridMultilevel"/>
    <w:tmpl w:val="761EEA6A"/>
    <w:lvl w:ilvl="0" w:tplc="04050017">
      <w:start w:val="1"/>
      <w:numFmt w:val="lowerLetter"/>
      <w:lvlText w:val="%1)"/>
      <w:lvlJc w:val="left"/>
      <w:pPr>
        <w:ind w:left="720" w:hanging="360"/>
      </w:pPr>
      <w:rPr>
        <w:rFonts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C2F62B3"/>
    <w:multiLevelType w:val="hybridMultilevel"/>
    <w:tmpl w:val="4ED0F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664FC"/>
    <w:multiLevelType w:val="hybridMultilevel"/>
    <w:tmpl w:val="ADE253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624F0C"/>
    <w:multiLevelType w:val="hybridMultilevel"/>
    <w:tmpl w:val="AE5EE986"/>
    <w:lvl w:ilvl="0" w:tplc="7AAA7206">
      <w:start w:val="1"/>
      <w:numFmt w:val="decimal"/>
      <w:lvlText w:val="(%1)"/>
      <w:lvlJc w:val="left"/>
      <w:pPr>
        <w:ind w:left="9336" w:hanging="405"/>
      </w:pPr>
      <w:rPr>
        <w:rFonts w:hint="default"/>
        <w:sz w:val="24"/>
      </w:rPr>
    </w:lvl>
    <w:lvl w:ilvl="1" w:tplc="04050019" w:tentative="1">
      <w:start w:val="1"/>
      <w:numFmt w:val="lowerLetter"/>
      <w:lvlText w:val="%2."/>
      <w:lvlJc w:val="left"/>
      <w:pPr>
        <w:ind w:left="10011" w:hanging="360"/>
      </w:pPr>
    </w:lvl>
    <w:lvl w:ilvl="2" w:tplc="0405001B" w:tentative="1">
      <w:start w:val="1"/>
      <w:numFmt w:val="lowerRoman"/>
      <w:lvlText w:val="%3."/>
      <w:lvlJc w:val="right"/>
      <w:pPr>
        <w:ind w:left="10731" w:hanging="180"/>
      </w:pPr>
    </w:lvl>
    <w:lvl w:ilvl="3" w:tplc="0405000F" w:tentative="1">
      <w:start w:val="1"/>
      <w:numFmt w:val="decimal"/>
      <w:lvlText w:val="%4."/>
      <w:lvlJc w:val="left"/>
      <w:pPr>
        <w:ind w:left="11451" w:hanging="360"/>
      </w:pPr>
    </w:lvl>
    <w:lvl w:ilvl="4" w:tplc="04050019" w:tentative="1">
      <w:start w:val="1"/>
      <w:numFmt w:val="lowerLetter"/>
      <w:lvlText w:val="%5."/>
      <w:lvlJc w:val="left"/>
      <w:pPr>
        <w:ind w:left="12171" w:hanging="360"/>
      </w:pPr>
    </w:lvl>
    <w:lvl w:ilvl="5" w:tplc="0405001B" w:tentative="1">
      <w:start w:val="1"/>
      <w:numFmt w:val="lowerRoman"/>
      <w:lvlText w:val="%6."/>
      <w:lvlJc w:val="right"/>
      <w:pPr>
        <w:ind w:left="12891" w:hanging="180"/>
      </w:pPr>
    </w:lvl>
    <w:lvl w:ilvl="6" w:tplc="0405000F" w:tentative="1">
      <w:start w:val="1"/>
      <w:numFmt w:val="decimal"/>
      <w:lvlText w:val="%7."/>
      <w:lvlJc w:val="left"/>
      <w:pPr>
        <w:ind w:left="13611" w:hanging="360"/>
      </w:pPr>
    </w:lvl>
    <w:lvl w:ilvl="7" w:tplc="04050019" w:tentative="1">
      <w:start w:val="1"/>
      <w:numFmt w:val="lowerLetter"/>
      <w:lvlText w:val="%8."/>
      <w:lvlJc w:val="left"/>
      <w:pPr>
        <w:ind w:left="14331" w:hanging="360"/>
      </w:pPr>
    </w:lvl>
    <w:lvl w:ilvl="8" w:tplc="0405001B" w:tentative="1">
      <w:start w:val="1"/>
      <w:numFmt w:val="lowerRoman"/>
      <w:lvlText w:val="%9."/>
      <w:lvlJc w:val="right"/>
      <w:pPr>
        <w:ind w:left="15051" w:hanging="180"/>
      </w:pPr>
    </w:lvl>
  </w:abstractNum>
  <w:abstractNum w:abstractNumId="8" w15:restartNumberingAfterBreak="0">
    <w:nsid w:val="24C55FBB"/>
    <w:multiLevelType w:val="hybridMultilevel"/>
    <w:tmpl w:val="046861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A53C95"/>
    <w:multiLevelType w:val="multilevel"/>
    <w:tmpl w:val="E22EB69C"/>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FF49D3"/>
    <w:multiLevelType w:val="hybridMultilevel"/>
    <w:tmpl w:val="D862E918"/>
    <w:lvl w:ilvl="0" w:tplc="E6028A7E">
      <w:start w:val="1"/>
      <w:numFmt w:val="decimal"/>
      <w:lvlText w:val="(%1)"/>
      <w:lvlJc w:val="left"/>
      <w:pPr>
        <w:ind w:left="1004" w:hanging="360"/>
      </w:pPr>
      <w:rPr>
        <w:rFonts w:hint="default"/>
        <w:sz w:val="24"/>
        <w:szCs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1" w15:restartNumberingAfterBreak="0">
    <w:nsid w:val="2CC71445"/>
    <w:multiLevelType w:val="hybridMultilevel"/>
    <w:tmpl w:val="8D1C1716"/>
    <w:lvl w:ilvl="0" w:tplc="04050017">
      <w:start w:val="1"/>
      <w:numFmt w:val="lowerLetter"/>
      <w:lvlText w:val="%1)"/>
      <w:lvlJc w:val="left"/>
      <w:pPr>
        <w:ind w:left="502" w:hanging="360"/>
      </w:pPr>
      <w:rPr>
        <w:rFonts w:cs="Times New Roman" w:hint="default"/>
        <w:b w:val="0"/>
        <w:sz w:val="24"/>
        <w:szCs w:val="24"/>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2" w15:restartNumberingAfterBreak="0">
    <w:nsid w:val="2DE61535"/>
    <w:multiLevelType w:val="hybridMultilevel"/>
    <w:tmpl w:val="69BCEAEC"/>
    <w:lvl w:ilvl="0" w:tplc="7AAA7206">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755D44"/>
    <w:multiLevelType w:val="hybridMultilevel"/>
    <w:tmpl w:val="AD30B8C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440272C"/>
    <w:multiLevelType w:val="singleLevel"/>
    <w:tmpl w:val="7ADA989A"/>
    <w:lvl w:ilvl="0">
      <w:start w:val="7"/>
      <w:numFmt w:val="upperRoman"/>
      <w:pStyle w:val="Nadpis1"/>
      <w:lvlText w:val="%1. "/>
      <w:legacy w:legacy="1" w:legacySpace="0" w:legacyIndent="283"/>
      <w:lvlJc w:val="left"/>
      <w:pPr>
        <w:ind w:left="283" w:hanging="283"/>
      </w:pPr>
      <w:rPr>
        <w:rFonts w:ascii="Times New Roman" w:hAnsi="Times New Roman" w:cs="Times New Roman" w:hint="default"/>
        <w:b/>
        <w:bCs/>
        <w:i w:val="0"/>
        <w:iCs w:val="0"/>
        <w:sz w:val="24"/>
        <w:szCs w:val="24"/>
        <w:u w:val="none"/>
      </w:rPr>
    </w:lvl>
  </w:abstractNum>
  <w:abstractNum w:abstractNumId="15" w15:restartNumberingAfterBreak="0">
    <w:nsid w:val="369D5842"/>
    <w:multiLevelType w:val="hybridMultilevel"/>
    <w:tmpl w:val="0D108E18"/>
    <w:lvl w:ilvl="0" w:tplc="E104E9DA">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43AE316F"/>
    <w:multiLevelType w:val="multilevel"/>
    <w:tmpl w:val="FBC20A72"/>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0156E7"/>
    <w:multiLevelType w:val="hybridMultilevel"/>
    <w:tmpl w:val="758E551A"/>
    <w:lvl w:ilvl="0" w:tplc="F670CC34">
      <w:start w:val="1"/>
      <w:numFmt w:val="decimal"/>
      <w:lvlText w:val="(%1)"/>
      <w:lvlJc w:val="left"/>
      <w:pPr>
        <w:ind w:left="502" w:hanging="360"/>
      </w:pPr>
      <w:rPr>
        <w:rFonts w:ascii="Arial" w:eastAsia="Times New Roman" w:hAnsi="Arial" w:cs="Arial" w:hint="default"/>
        <w:b w:val="0"/>
        <w:sz w:val="24"/>
        <w:szCs w:val="24"/>
      </w:rPr>
    </w:lvl>
    <w:lvl w:ilvl="1" w:tplc="2E5CC952">
      <w:start w:val="1"/>
      <w:numFmt w:val="lowerLetter"/>
      <w:lvlText w:val="%2."/>
      <w:lvlJc w:val="left"/>
      <w:pPr>
        <w:ind w:left="1222" w:hanging="360"/>
      </w:pPr>
      <w:rPr>
        <w:sz w:val="22"/>
        <w:szCs w:val="22"/>
      </w:r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8" w15:restartNumberingAfterBreak="0">
    <w:nsid w:val="46D640CD"/>
    <w:multiLevelType w:val="hybridMultilevel"/>
    <w:tmpl w:val="A3A0B984"/>
    <w:lvl w:ilvl="0" w:tplc="0BBEFAE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77468B1"/>
    <w:multiLevelType w:val="hybridMultilevel"/>
    <w:tmpl w:val="2190D6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426F78"/>
    <w:multiLevelType w:val="hybridMultilevel"/>
    <w:tmpl w:val="96500A52"/>
    <w:lvl w:ilvl="0" w:tplc="55DADE66">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5B39627A"/>
    <w:multiLevelType w:val="hybridMultilevel"/>
    <w:tmpl w:val="6D96819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CC24EE6"/>
    <w:multiLevelType w:val="hybridMultilevel"/>
    <w:tmpl w:val="30126C84"/>
    <w:lvl w:ilvl="0" w:tplc="9E72EA40">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15:restartNumberingAfterBreak="0">
    <w:nsid w:val="64431F75"/>
    <w:multiLevelType w:val="hybridMultilevel"/>
    <w:tmpl w:val="F4EC991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64530616"/>
    <w:multiLevelType w:val="hybridMultilevel"/>
    <w:tmpl w:val="99829D38"/>
    <w:lvl w:ilvl="0" w:tplc="04050001">
      <w:start w:val="1"/>
      <w:numFmt w:val="bullet"/>
      <w:lvlText w:val=""/>
      <w:lvlJc w:val="left"/>
      <w:pPr>
        <w:ind w:left="1222" w:hanging="360"/>
      </w:pPr>
      <w:rPr>
        <w:rFonts w:ascii="Symbol" w:hAnsi="Symbol"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25" w15:restartNumberingAfterBreak="0">
    <w:nsid w:val="65B80F98"/>
    <w:multiLevelType w:val="hybridMultilevel"/>
    <w:tmpl w:val="9AE4CA06"/>
    <w:lvl w:ilvl="0" w:tplc="B0CE825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65D03417"/>
    <w:multiLevelType w:val="hybridMultilevel"/>
    <w:tmpl w:val="DF9C0BEE"/>
    <w:lvl w:ilvl="0" w:tplc="2DA20C36">
      <w:start w:val="1"/>
      <w:numFmt w:val="decimal"/>
      <w:lvlText w:val="(%1)"/>
      <w:lvlJc w:val="left"/>
      <w:pPr>
        <w:ind w:left="720" w:hanging="360"/>
      </w:pPr>
      <w:rPr>
        <w:rFonts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C500B5F"/>
    <w:multiLevelType w:val="multilevel"/>
    <w:tmpl w:val="FBC20A72"/>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CD416C"/>
    <w:multiLevelType w:val="hybridMultilevel"/>
    <w:tmpl w:val="FA8466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F316B06"/>
    <w:multiLevelType w:val="hybridMultilevel"/>
    <w:tmpl w:val="620CDE24"/>
    <w:lvl w:ilvl="0" w:tplc="AE08FCB6">
      <w:start w:val="1"/>
      <w:numFmt w:val="decimal"/>
      <w:lvlText w:val="(%1)"/>
      <w:lvlJc w:val="left"/>
      <w:pPr>
        <w:ind w:left="360" w:hanging="360"/>
      </w:pPr>
      <w:rPr>
        <w:rFonts w:ascii="Arial" w:eastAsia="Times New Roman" w:hAnsi="Arial" w:cs="Arial"/>
        <w:b w:val="0"/>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2FC7ABA"/>
    <w:multiLevelType w:val="multilevel"/>
    <w:tmpl w:val="1A8E168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8A656BC"/>
    <w:multiLevelType w:val="hybridMultilevel"/>
    <w:tmpl w:val="1C3EFF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D32A6A"/>
    <w:multiLevelType w:val="hybridMultilevel"/>
    <w:tmpl w:val="A210E9A2"/>
    <w:lvl w:ilvl="0" w:tplc="7AAA7206">
      <w:start w:val="1"/>
      <w:numFmt w:val="decimal"/>
      <w:lvlText w:val="(%1)"/>
      <w:lvlJc w:val="left"/>
      <w:pPr>
        <w:ind w:left="1004" w:hanging="360"/>
      </w:pPr>
      <w:rPr>
        <w:rFonts w:hint="default"/>
        <w:sz w:val="24"/>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3" w15:restartNumberingAfterBreak="0">
    <w:nsid w:val="7BDF7533"/>
    <w:multiLevelType w:val="hybridMultilevel"/>
    <w:tmpl w:val="3AF4F76C"/>
    <w:lvl w:ilvl="0" w:tplc="A9DCDBDA">
      <w:start w:val="1"/>
      <w:numFmt w:val="lowerLetter"/>
      <w:pStyle w:val="AAALNEK"/>
      <w:lvlText w:val="%1)"/>
      <w:lvlJc w:val="left"/>
      <w:pPr>
        <w:tabs>
          <w:tab w:val="num" w:pos="2160"/>
        </w:tabs>
        <w:ind w:left="2160" w:hanging="360"/>
      </w:pPr>
      <w:rPr>
        <w:rFonts w:cs="Times New Roman"/>
      </w:rPr>
    </w:lvl>
    <w:lvl w:ilvl="1" w:tplc="02166D68">
      <w:start w:val="1"/>
      <w:numFmt w:val="lowerLetter"/>
      <w:lvlText w:val="%2."/>
      <w:lvlJc w:val="left"/>
      <w:pPr>
        <w:tabs>
          <w:tab w:val="num" w:pos="2160"/>
        </w:tabs>
        <w:ind w:left="2160" w:hanging="360"/>
      </w:pPr>
      <w:rPr>
        <w:rFonts w:cs="Times New Roman"/>
        <w:b/>
        <w:bCs/>
      </w:rPr>
    </w:lvl>
    <w:lvl w:ilvl="2" w:tplc="EEA02D96">
      <w:start w:val="1"/>
      <w:numFmt w:val="bullet"/>
      <w:lvlText w:val=""/>
      <w:lvlJc w:val="left"/>
      <w:pPr>
        <w:tabs>
          <w:tab w:val="num" w:pos="3060"/>
        </w:tabs>
        <w:ind w:left="3060" w:hanging="360"/>
      </w:pPr>
      <w:rPr>
        <w:rFonts w:ascii="Symbol" w:hAnsi="Symbol" w:hint="default"/>
        <w:strike w:val="0"/>
        <w:dstrike w:val="0"/>
        <w:color w:val="auto"/>
        <w:spacing w:val="0"/>
        <w:u w:val="none"/>
        <w:effect w:val="none"/>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4" w15:restartNumberingAfterBreak="0">
    <w:nsid w:val="7CFE7B96"/>
    <w:multiLevelType w:val="multilevel"/>
    <w:tmpl w:val="1A8E168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D1F6026"/>
    <w:multiLevelType w:val="hybridMultilevel"/>
    <w:tmpl w:val="2BA4A33C"/>
    <w:lvl w:ilvl="0" w:tplc="A5B4901E">
      <w:start w:val="1"/>
      <w:numFmt w:val="decimal"/>
      <w:lvlText w:val="(%1)"/>
      <w:lvlJc w:val="left"/>
      <w:pPr>
        <w:ind w:left="1364" w:hanging="360"/>
      </w:pPr>
      <w:rPr>
        <w:rFonts w:ascii="Arial" w:eastAsiaTheme="minorHAnsi" w:hAnsi="Arial" w:cs="Arial"/>
        <w:sz w:val="24"/>
        <w:szCs w:val="24"/>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36" w15:restartNumberingAfterBreak="0">
    <w:nsid w:val="7F1B0E14"/>
    <w:multiLevelType w:val="hybridMultilevel"/>
    <w:tmpl w:val="E12C18C6"/>
    <w:lvl w:ilvl="0" w:tplc="1DB88438">
      <w:start w:val="1"/>
      <w:numFmt w:val="decimal"/>
      <w:lvlText w:val="(%1)"/>
      <w:lvlJc w:val="left"/>
      <w:pPr>
        <w:ind w:left="960" w:hanging="60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6"/>
  </w:num>
  <w:num w:numId="5">
    <w:abstractNumId w:val="16"/>
  </w:num>
  <w:num w:numId="6">
    <w:abstractNumId w:val="34"/>
  </w:num>
  <w:num w:numId="7">
    <w:abstractNumId w:val="27"/>
  </w:num>
  <w:num w:numId="8">
    <w:abstractNumId w:val="9"/>
  </w:num>
  <w:num w:numId="9">
    <w:abstractNumId w:val="30"/>
  </w:num>
  <w:num w:numId="10">
    <w:abstractNumId w:val="2"/>
  </w:num>
  <w:num w:numId="11">
    <w:abstractNumId w:val="4"/>
  </w:num>
  <w:num w:numId="12">
    <w:abstractNumId w:val="25"/>
  </w:num>
  <w:num w:numId="13">
    <w:abstractNumId w:val="28"/>
  </w:num>
  <w:num w:numId="14">
    <w:abstractNumId w:val="32"/>
  </w:num>
  <w:num w:numId="15">
    <w:abstractNumId w:val="29"/>
  </w:num>
  <w:num w:numId="16">
    <w:abstractNumId w:val="12"/>
  </w:num>
  <w:num w:numId="17">
    <w:abstractNumId w:val="21"/>
  </w:num>
  <w:num w:numId="18">
    <w:abstractNumId w:val="35"/>
  </w:num>
  <w:num w:numId="19">
    <w:abstractNumId w:val="10"/>
  </w:num>
  <w:num w:numId="20">
    <w:abstractNumId w:val="0"/>
  </w:num>
  <w:num w:numId="21">
    <w:abstractNumId w:val="13"/>
  </w:num>
  <w:num w:numId="22">
    <w:abstractNumId w:val="15"/>
  </w:num>
  <w:num w:numId="23">
    <w:abstractNumId w:val="1"/>
  </w:num>
  <w:num w:numId="24">
    <w:abstractNumId w:val="20"/>
  </w:num>
  <w:num w:numId="25">
    <w:abstractNumId w:val="18"/>
  </w:num>
  <w:num w:numId="26">
    <w:abstractNumId w:val="7"/>
  </w:num>
  <w:num w:numId="27">
    <w:abstractNumId w:val="8"/>
  </w:num>
  <w:num w:numId="28">
    <w:abstractNumId w:val="27"/>
    <w:lvlOverride w:ilvl="0">
      <w:startOverride w:val="1"/>
    </w:lvlOverride>
    <w:lvlOverride w:ilvl="1"/>
    <w:lvlOverride w:ilvl="2"/>
    <w:lvlOverride w:ilvl="3"/>
    <w:lvlOverride w:ilvl="4"/>
    <w:lvlOverride w:ilvl="5"/>
    <w:lvlOverride w:ilvl="6"/>
    <w:lvlOverride w:ilvl="7"/>
    <w:lvlOverride w:ilvl="8"/>
  </w:num>
  <w:num w:numId="29">
    <w:abstractNumId w:val="17"/>
  </w:num>
  <w:num w:numId="30">
    <w:abstractNumId w:val="9"/>
    <w:lvlOverride w:ilvl="0">
      <w:startOverride w:val="1"/>
    </w:lvlOverride>
    <w:lvlOverride w:ilvl="1"/>
    <w:lvlOverride w:ilvl="2"/>
    <w:lvlOverride w:ilvl="3"/>
    <w:lvlOverride w:ilvl="4"/>
    <w:lvlOverride w:ilvl="5"/>
    <w:lvlOverride w:ilvl="6"/>
    <w:lvlOverride w:ilvl="7"/>
    <w:lvlOverride w:ilvl="8"/>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34"/>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19"/>
  </w:num>
  <w:num w:numId="37">
    <w:abstractNumId w:val="22"/>
  </w:num>
  <w:num w:numId="38">
    <w:abstractNumId w:val="11"/>
  </w:num>
  <w:num w:numId="39">
    <w:abstractNumId w:val="24"/>
  </w:num>
  <w:num w:numId="40">
    <w:abstractNumId w:val="5"/>
  </w:num>
  <w:num w:numId="41">
    <w:abstractNumId w:val="23"/>
  </w:num>
  <w:num w:numId="42">
    <w:abstractNumId w:val="3"/>
  </w:num>
  <w:num w:numId="43">
    <w:abstractNumId w:val="26"/>
  </w:num>
  <w:num w:numId="44">
    <w:abstractNumId w:val="3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265"/>
    <w:rsid w:val="00002D5A"/>
    <w:rsid w:val="000059CD"/>
    <w:rsid w:val="00016386"/>
    <w:rsid w:val="00024062"/>
    <w:rsid w:val="000369E6"/>
    <w:rsid w:val="0004247F"/>
    <w:rsid w:val="000514A6"/>
    <w:rsid w:val="000624B3"/>
    <w:rsid w:val="000654EC"/>
    <w:rsid w:val="0006672C"/>
    <w:rsid w:val="00072661"/>
    <w:rsid w:val="00076BC7"/>
    <w:rsid w:val="0007706F"/>
    <w:rsid w:val="00085955"/>
    <w:rsid w:val="000A36EB"/>
    <w:rsid w:val="000A4C19"/>
    <w:rsid w:val="000B14B0"/>
    <w:rsid w:val="000B31B6"/>
    <w:rsid w:val="000C0FA1"/>
    <w:rsid w:val="000C4BA0"/>
    <w:rsid w:val="000E0A9A"/>
    <w:rsid w:val="000E19AF"/>
    <w:rsid w:val="000F6FB8"/>
    <w:rsid w:val="001002C5"/>
    <w:rsid w:val="0011030B"/>
    <w:rsid w:val="00110E03"/>
    <w:rsid w:val="0011169A"/>
    <w:rsid w:val="0012259D"/>
    <w:rsid w:val="0013329B"/>
    <w:rsid w:val="00136D00"/>
    <w:rsid w:val="001443BB"/>
    <w:rsid w:val="00152569"/>
    <w:rsid w:val="00162A0C"/>
    <w:rsid w:val="00165439"/>
    <w:rsid w:val="001668C8"/>
    <w:rsid w:val="00175E59"/>
    <w:rsid w:val="00176989"/>
    <w:rsid w:val="0018236E"/>
    <w:rsid w:val="001834E2"/>
    <w:rsid w:val="0018614B"/>
    <w:rsid w:val="0019491C"/>
    <w:rsid w:val="001A13EC"/>
    <w:rsid w:val="001B6091"/>
    <w:rsid w:val="001D2E8E"/>
    <w:rsid w:val="001E0C1D"/>
    <w:rsid w:val="001F2E21"/>
    <w:rsid w:val="001F4545"/>
    <w:rsid w:val="00203CC5"/>
    <w:rsid w:val="00215853"/>
    <w:rsid w:val="00215E55"/>
    <w:rsid w:val="00221A4A"/>
    <w:rsid w:val="002243C3"/>
    <w:rsid w:val="00224C54"/>
    <w:rsid w:val="00231587"/>
    <w:rsid w:val="002538B3"/>
    <w:rsid w:val="00294FAD"/>
    <w:rsid w:val="002A39A1"/>
    <w:rsid w:val="002A3C07"/>
    <w:rsid w:val="002B43DA"/>
    <w:rsid w:val="002C1B1D"/>
    <w:rsid w:val="002C5FC3"/>
    <w:rsid w:val="002D3953"/>
    <w:rsid w:val="002E4F7E"/>
    <w:rsid w:val="00301553"/>
    <w:rsid w:val="00306E32"/>
    <w:rsid w:val="00307827"/>
    <w:rsid w:val="0031038E"/>
    <w:rsid w:val="00310F96"/>
    <w:rsid w:val="00327E98"/>
    <w:rsid w:val="00332C2F"/>
    <w:rsid w:val="00335749"/>
    <w:rsid w:val="003422A9"/>
    <w:rsid w:val="0035131D"/>
    <w:rsid w:val="00351433"/>
    <w:rsid w:val="003573D8"/>
    <w:rsid w:val="00365411"/>
    <w:rsid w:val="003706B9"/>
    <w:rsid w:val="00372173"/>
    <w:rsid w:val="003764AB"/>
    <w:rsid w:val="00385EAA"/>
    <w:rsid w:val="0039417E"/>
    <w:rsid w:val="00394EEF"/>
    <w:rsid w:val="00395546"/>
    <w:rsid w:val="003A32A4"/>
    <w:rsid w:val="003B6FE0"/>
    <w:rsid w:val="003D3BA3"/>
    <w:rsid w:val="003D3C38"/>
    <w:rsid w:val="003D488D"/>
    <w:rsid w:val="003D57A0"/>
    <w:rsid w:val="003E03B4"/>
    <w:rsid w:val="003E50AA"/>
    <w:rsid w:val="003E6FA6"/>
    <w:rsid w:val="003F77E3"/>
    <w:rsid w:val="0040218E"/>
    <w:rsid w:val="00403F8E"/>
    <w:rsid w:val="00406652"/>
    <w:rsid w:val="00410921"/>
    <w:rsid w:val="00412383"/>
    <w:rsid w:val="00434EE0"/>
    <w:rsid w:val="00434FDC"/>
    <w:rsid w:val="004367EC"/>
    <w:rsid w:val="00460E2C"/>
    <w:rsid w:val="00461631"/>
    <w:rsid w:val="00480D80"/>
    <w:rsid w:val="004820CC"/>
    <w:rsid w:val="004851CF"/>
    <w:rsid w:val="004A199C"/>
    <w:rsid w:val="004A3574"/>
    <w:rsid w:val="004B4B0E"/>
    <w:rsid w:val="004B6673"/>
    <w:rsid w:val="004C5C46"/>
    <w:rsid w:val="004C5CE7"/>
    <w:rsid w:val="004C7D7B"/>
    <w:rsid w:val="004E06DC"/>
    <w:rsid w:val="004F5019"/>
    <w:rsid w:val="004F6D80"/>
    <w:rsid w:val="005057AC"/>
    <w:rsid w:val="005064A5"/>
    <w:rsid w:val="005354D0"/>
    <w:rsid w:val="00542DD3"/>
    <w:rsid w:val="0055170A"/>
    <w:rsid w:val="005631B8"/>
    <w:rsid w:val="00567B60"/>
    <w:rsid w:val="005877E3"/>
    <w:rsid w:val="00590A7C"/>
    <w:rsid w:val="005923FF"/>
    <w:rsid w:val="00592459"/>
    <w:rsid w:val="0059775F"/>
    <w:rsid w:val="005C03DE"/>
    <w:rsid w:val="005C613C"/>
    <w:rsid w:val="005C7E14"/>
    <w:rsid w:val="005D392E"/>
    <w:rsid w:val="005D57FF"/>
    <w:rsid w:val="005D7EAA"/>
    <w:rsid w:val="005F03A9"/>
    <w:rsid w:val="005F4AD1"/>
    <w:rsid w:val="005F57CA"/>
    <w:rsid w:val="005F6C37"/>
    <w:rsid w:val="006033A9"/>
    <w:rsid w:val="00603D89"/>
    <w:rsid w:val="00606B5D"/>
    <w:rsid w:val="00610908"/>
    <w:rsid w:val="00611DFB"/>
    <w:rsid w:val="0061282D"/>
    <w:rsid w:val="00613613"/>
    <w:rsid w:val="00615A5A"/>
    <w:rsid w:val="00625C5F"/>
    <w:rsid w:val="00630C89"/>
    <w:rsid w:val="00631E0E"/>
    <w:rsid w:val="006327AC"/>
    <w:rsid w:val="0063505A"/>
    <w:rsid w:val="00641EC4"/>
    <w:rsid w:val="006448D7"/>
    <w:rsid w:val="00644E2A"/>
    <w:rsid w:val="00670C82"/>
    <w:rsid w:val="00675B1F"/>
    <w:rsid w:val="00676AE9"/>
    <w:rsid w:val="00677EE5"/>
    <w:rsid w:val="0068430A"/>
    <w:rsid w:val="0069672F"/>
    <w:rsid w:val="006B605C"/>
    <w:rsid w:val="006C6170"/>
    <w:rsid w:val="006D7587"/>
    <w:rsid w:val="006E026A"/>
    <w:rsid w:val="006E7903"/>
    <w:rsid w:val="006F2F7B"/>
    <w:rsid w:val="006F6BFF"/>
    <w:rsid w:val="007011A9"/>
    <w:rsid w:val="00701937"/>
    <w:rsid w:val="00701C08"/>
    <w:rsid w:val="0070379B"/>
    <w:rsid w:val="0071369F"/>
    <w:rsid w:val="00713FD8"/>
    <w:rsid w:val="007212C8"/>
    <w:rsid w:val="00731B09"/>
    <w:rsid w:val="007434F8"/>
    <w:rsid w:val="00747AAA"/>
    <w:rsid w:val="007526AA"/>
    <w:rsid w:val="00753139"/>
    <w:rsid w:val="00762F3D"/>
    <w:rsid w:val="007761D3"/>
    <w:rsid w:val="00782522"/>
    <w:rsid w:val="0078370C"/>
    <w:rsid w:val="00783BA3"/>
    <w:rsid w:val="007855C2"/>
    <w:rsid w:val="00785D27"/>
    <w:rsid w:val="00787168"/>
    <w:rsid w:val="007A0116"/>
    <w:rsid w:val="007B1A0E"/>
    <w:rsid w:val="007D1DBE"/>
    <w:rsid w:val="007D4A65"/>
    <w:rsid w:val="007F301A"/>
    <w:rsid w:val="007F3FC9"/>
    <w:rsid w:val="007F6325"/>
    <w:rsid w:val="00801A9A"/>
    <w:rsid w:val="00801B9D"/>
    <w:rsid w:val="00801FB1"/>
    <w:rsid w:val="008031BA"/>
    <w:rsid w:val="00814B5A"/>
    <w:rsid w:val="008204EC"/>
    <w:rsid w:val="00836E71"/>
    <w:rsid w:val="008772D3"/>
    <w:rsid w:val="00891FD9"/>
    <w:rsid w:val="00893AB9"/>
    <w:rsid w:val="008B0862"/>
    <w:rsid w:val="008B1A2E"/>
    <w:rsid w:val="008B5166"/>
    <w:rsid w:val="008C3A9B"/>
    <w:rsid w:val="008C4A09"/>
    <w:rsid w:val="008C6E3B"/>
    <w:rsid w:val="008D2E4D"/>
    <w:rsid w:val="009001A3"/>
    <w:rsid w:val="009030A6"/>
    <w:rsid w:val="00910918"/>
    <w:rsid w:val="0091574C"/>
    <w:rsid w:val="009228F0"/>
    <w:rsid w:val="0093650F"/>
    <w:rsid w:val="00937E4D"/>
    <w:rsid w:val="00944155"/>
    <w:rsid w:val="00945652"/>
    <w:rsid w:val="009534EC"/>
    <w:rsid w:val="00955469"/>
    <w:rsid w:val="00955F7E"/>
    <w:rsid w:val="00960C4A"/>
    <w:rsid w:val="00962C49"/>
    <w:rsid w:val="009808FF"/>
    <w:rsid w:val="00982CF8"/>
    <w:rsid w:val="00984D99"/>
    <w:rsid w:val="009858D1"/>
    <w:rsid w:val="0098644D"/>
    <w:rsid w:val="009920BF"/>
    <w:rsid w:val="00994DC3"/>
    <w:rsid w:val="009A635E"/>
    <w:rsid w:val="009B3758"/>
    <w:rsid w:val="009B5DA4"/>
    <w:rsid w:val="009B6FD9"/>
    <w:rsid w:val="009B77D6"/>
    <w:rsid w:val="009C69A6"/>
    <w:rsid w:val="009D2D24"/>
    <w:rsid w:val="009D42B9"/>
    <w:rsid w:val="009D4319"/>
    <w:rsid w:val="009D650B"/>
    <w:rsid w:val="009D740F"/>
    <w:rsid w:val="009E2244"/>
    <w:rsid w:val="009E5A80"/>
    <w:rsid w:val="009E5D46"/>
    <w:rsid w:val="009E6626"/>
    <w:rsid w:val="009E7137"/>
    <w:rsid w:val="009F339A"/>
    <w:rsid w:val="00A0317C"/>
    <w:rsid w:val="00A0485A"/>
    <w:rsid w:val="00A07056"/>
    <w:rsid w:val="00A32A94"/>
    <w:rsid w:val="00A40CEB"/>
    <w:rsid w:val="00A563BE"/>
    <w:rsid w:val="00A75B2E"/>
    <w:rsid w:val="00A81E88"/>
    <w:rsid w:val="00A82DAC"/>
    <w:rsid w:val="00A87587"/>
    <w:rsid w:val="00A87E8F"/>
    <w:rsid w:val="00A90547"/>
    <w:rsid w:val="00A93221"/>
    <w:rsid w:val="00A97876"/>
    <w:rsid w:val="00AA3AE4"/>
    <w:rsid w:val="00AA47F2"/>
    <w:rsid w:val="00AA6D5B"/>
    <w:rsid w:val="00AB649A"/>
    <w:rsid w:val="00AC5708"/>
    <w:rsid w:val="00AD3844"/>
    <w:rsid w:val="00AD4B53"/>
    <w:rsid w:val="00AD4EC9"/>
    <w:rsid w:val="00AD55D6"/>
    <w:rsid w:val="00AE13D4"/>
    <w:rsid w:val="00AF4EB4"/>
    <w:rsid w:val="00AF6BBC"/>
    <w:rsid w:val="00B03BCC"/>
    <w:rsid w:val="00B1485D"/>
    <w:rsid w:val="00B15A84"/>
    <w:rsid w:val="00B23AD7"/>
    <w:rsid w:val="00B33C50"/>
    <w:rsid w:val="00B4453B"/>
    <w:rsid w:val="00B52138"/>
    <w:rsid w:val="00B569A9"/>
    <w:rsid w:val="00B56C79"/>
    <w:rsid w:val="00B62B93"/>
    <w:rsid w:val="00B66ECB"/>
    <w:rsid w:val="00B730B9"/>
    <w:rsid w:val="00B7364B"/>
    <w:rsid w:val="00B77138"/>
    <w:rsid w:val="00B84829"/>
    <w:rsid w:val="00B91DA5"/>
    <w:rsid w:val="00B93035"/>
    <w:rsid w:val="00B94BBF"/>
    <w:rsid w:val="00B96559"/>
    <w:rsid w:val="00BA1E50"/>
    <w:rsid w:val="00BA6AD0"/>
    <w:rsid w:val="00BB4341"/>
    <w:rsid w:val="00BC0A04"/>
    <w:rsid w:val="00BD34BE"/>
    <w:rsid w:val="00BD6FF2"/>
    <w:rsid w:val="00BE32D9"/>
    <w:rsid w:val="00BE5C2F"/>
    <w:rsid w:val="00BE5F13"/>
    <w:rsid w:val="00BF1524"/>
    <w:rsid w:val="00BF24D7"/>
    <w:rsid w:val="00C07C20"/>
    <w:rsid w:val="00C10411"/>
    <w:rsid w:val="00C11E69"/>
    <w:rsid w:val="00C1275F"/>
    <w:rsid w:val="00C177E4"/>
    <w:rsid w:val="00C310D3"/>
    <w:rsid w:val="00C314A0"/>
    <w:rsid w:val="00C31BE1"/>
    <w:rsid w:val="00C51FC0"/>
    <w:rsid w:val="00C54EA1"/>
    <w:rsid w:val="00C63B7C"/>
    <w:rsid w:val="00C74A1A"/>
    <w:rsid w:val="00C7577E"/>
    <w:rsid w:val="00C81066"/>
    <w:rsid w:val="00C86F36"/>
    <w:rsid w:val="00C95F90"/>
    <w:rsid w:val="00CC0265"/>
    <w:rsid w:val="00CC092B"/>
    <w:rsid w:val="00CD4079"/>
    <w:rsid w:val="00CE3500"/>
    <w:rsid w:val="00CE78F9"/>
    <w:rsid w:val="00CE7C3D"/>
    <w:rsid w:val="00CF2030"/>
    <w:rsid w:val="00CF5475"/>
    <w:rsid w:val="00CF5F04"/>
    <w:rsid w:val="00D2692A"/>
    <w:rsid w:val="00D5344B"/>
    <w:rsid w:val="00D562C6"/>
    <w:rsid w:val="00D57FB3"/>
    <w:rsid w:val="00D7559A"/>
    <w:rsid w:val="00D85F2A"/>
    <w:rsid w:val="00D8714E"/>
    <w:rsid w:val="00DA0FA4"/>
    <w:rsid w:val="00DB5E08"/>
    <w:rsid w:val="00DB77F5"/>
    <w:rsid w:val="00DC6A7F"/>
    <w:rsid w:val="00DD4C41"/>
    <w:rsid w:val="00DE25C9"/>
    <w:rsid w:val="00DE789B"/>
    <w:rsid w:val="00DF3C99"/>
    <w:rsid w:val="00E02F58"/>
    <w:rsid w:val="00E066BA"/>
    <w:rsid w:val="00E1514B"/>
    <w:rsid w:val="00E215BF"/>
    <w:rsid w:val="00E3511F"/>
    <w:rsid w:val="00E35F2A"/>
    <w:rsid w:val="00E37DD1"/>
    <w:rsid w:val="00E52BDC"/>
    <w:rsid w:val="00E83388"/>
    <w:rsid w:val="00E858D9"/>
    <w:rsid w:val="00E905DC"/>
    <w:rsid w:val="00E9275A"/>
    <w:rsid w:val="00E96AB5"/>
    <w:rsid w:val="00E971FE"/>
    <w:rsid w:val="00EA382A"/>
    <w:rsid w:val="00EA46D5"/>
    <w:rsid w:val="00EA5F55"/>
    <w:rsid w:val="00EB3ADF"/>
    <w:rsid w:val="00EC2A34"/>
    <w:rsid w:val="00EC55F4"/>
    <w:rsid w:val="00EE2FF7"/>
    <w:rsid w:val="00EF3A0E"/>
    <w:rsid w:val="00EF721F"/>
    <w:rsid w:val="00EF7DE6"/>
    <w:rsid w:val="00F04F2B"/>
    <w:rsid w:val="00F21FC4"/>
    <w:rsid w:val="00F2441A"/>
    <w:rsid w:val="00F25A0E"/>
    <w:rsid w:val="00F36213"/>
    <w:rsid w:val="00F401F8"/>
    <w:rsid w:val="00F41C86"/>
    <w:rsid w:val="00F47634"/>
    <w:rsid w:val="00F54B1C"/>
    <w:rsid w:val="00F56CB9"/>
    <w:rsid w:val="00F600AF"/>
    <w:rsid w:val="00F65575"/>
    <w:rsid w:val="00F65814"/>
    <w:rsid w:val="00F7108F"/>
    <w:rsid w:val="00F71147"/>
    <w:rsid w:val="00F80FCF"/>
    <w:rsid w:val="00F84E9A"/>
    <w:rsid w:val="00F932CD"/>
    <w:rsid w:val="00F964AA"/>
    <w:rsid w:val="00FA0176"/>
    <w:rsid w:val="00FA080D"/>
    <w:rsid w:val="00FA4098"/>
    <w:rsid w:val="00FB54C3"/>
    <w:rsid w:val="00FC345C"/>
    <w:rsid w:val="00FC39BF"/>
    <w:rsid w:val="00FD0861"/>
    <w:rsid w:val="00FD37D6"/>
    <w:rsid w:val="00FD4866"/>
    <w:rsid w:val="00FE06AF"/>
    <w:rsid w:val="00FE1713"/>
  </w:rsids>
  <m:mathPr>
    <m:mathFont m:val="Cambria Math"/>
    <m:brkBin m:val="before"/>
    <m:brkBinSub m:val="--"/>
    <m:smallFrac/>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o:shapelayout v:ext="edit">
      <o:idmap v:ext="edit" data="1"/>
    </o:shapelayout>
  </w:shapeDefaults>
  <w:decimalSymbol w:val=","/>
  <w:listSeparator w:val=";"/>
  <w14:docId w14:val="2135AE6B"/>
  <w15:docId w15:val="{08BD4874-6CAD-418C-B231-6D36110D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265"/>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CC0265"/>
    <w:pPr>
      <w:keepNext/>
      <w:numPr>
        <w:numId w:val="1"/>
      </w:numPr>
      <w:outlineLvl w:val="0"/>
    </w:pPr>
    <w:rPr>
      <w:rFonts w:ascii="Cambria" w:hAnsi="Cambria"/>
      <w:b/>
      <w:bCs/>
      <w:kern w:val="32"/>
      <w:sz w:val="32"/>
      <w:szCs w:val="32"/>
    </w:rPr>
  </w:style>
  <w:style w:type="paragraph" w:styleId="Nadpis9">
    <w:name w:val="heading 9"/>
    <w:basedOn w:val="Normln"/>
    <w:next w:val="Normln"/>
    <w:link w:val="Nadpis9Char"/>
    <w:uiPriority w:val="99"/>
    <w:qFormat/>
    <w:rsid w:val="00CC0265"/>
    <w:pPr>
      <w:keepNext/>
      <w:jc w:val="center"/>
      <w:outlineLvl w:val="8"/>
    </w:pPr>
    <w:rPr>
      <w:rFonts w:ascii="Cambria"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CC0265"/>
    <w:rPr>
      <w:rFonts w:ascii="Cambria" w:eastAsia="Times New Roman" w:hAnsi="Cambria" w:cs="Times New Roman"/>
      <w:b/>
      <w:bCs/>
      <w:kern w:val="32"/>
      <w:sz w:val="32"/>
      <w:szCs w:val="32"/>
      <w:lang w:eastAsia="cs-CZ"/>
    </w:rPr>
  </w:style>
  <w:style w:type="character" w:customStyle="1" w:styleId="Nadpis9Char">
    <w:name w:val="Nadpis 9 Char"/>
    <w:basedOn w:val="Standardnpsmoodstavce"/>
    <w:link w:val="Nadpis9"/>
    <w:uiPriority w:val="99"/>
    <w:rsid w:val="00CC0265"/>
    <w:rPr>
      <w:rFonts w:ascii="Cambria" w:eastAsia="Times New Roman" w:hAnsi="Cambria" w:cs="Times New Roman"/>
      <w:sz w:val="20"/>
      <w:szCs w:val="20"/>
      <w:lang w:eastAsia="cs-CZ"/>
    </w:rPr>
  </w:style>
  <w:style w:type="paragraph" w:styleId="Zhlav">
    <w:name w:val="header"/>
    <w:basedOn w:val="Normln"/>
    <w:link w:val="ZhlavChar"/>
    <w:uiPriority w:val="99"/>
    <w:rsid w:val="00CC0265"/>
    <w:pPr>
      <w:tabs>
        <w:tab w:val="center" w:pos="4536"/>
        <w:tab w:val="right" w:pos="9072"/>
      </w:tabs>
    </w:pPr>
  </w:style>
  <w:style w:type="character" w:customStyle="1" w:styleId="ZhlavChar">
    <w:name w:val="Záhlaví Char"/>
    <w:basedOn w:val="Standardnpsmoodstavce"/>
    <w:link w:val="Zhlav"/>
    <w:uiPriority w:val="99"/>
    <w:rsid w:val="00CC0265"/>
    <w:rPr>
      <w:rFonts w:ascii="Times New Roman" w:eastAsia="Times New Roman" w:hAnsi="Times New Roman" w:cs="Times New Roman"/>
      <w:sz w:val="20"/>
      <w:szCs w:val="20"/>
      <w:lang w:eastAsia="cs-CZ"/>
    </w:rPr>
  </w:style>
  <w:style w:type="character" w:styleId="slostrnky">
    <w:name w:val="page number"/>
    <w:basedOn w:val="Standardnpsmoodstavce"/>
    <w:uiPriority w:val="99"/>
    <w:rsid w:val="00CC0265"/>
    <w:rPr>
      <w:rFonts w:cs="Times New Roman"/>
    </w:rPr>
  </w:style>
  <w:style w:type="paragraph" w:styleId="Zpat">
    <w:name w:val="footer"/>
    <w:basedOn w:val="Normln"/>
    <w:link w:val="ZpatChar"/>
    <w:uiPriority w:val="99"/>
    <w:rsid w:val="00CC0265"/>
    <w:pPr>
      <w:tabs>
        <w:tab w:val="center" w:pos="4536"/>
        <w:tab w:val="right" w:pos="9072"/>
      </w:tabs>
    </w:pPr>
  </w:style>
  <w:style w:type="character" w:customStyle="1" w:styleId="ZpatChar">
    <w:name w:val="Zápatí Char"/>
    <w:basedOn w:val="Standardnpsmoodstavce"/>
    <w:link w:val="Zpat"/>
    <w:uiPriority w:val="99"/>
    <w:rsid w:val="00CC0265"/>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CC0265"/>
    <w:pPr>
      <w:ind w:left="720"/>
    </w:pPr>
  </w:style>
  <w:style w:type="paragraph" w:customStyle="1" w:styleId="AAALNEK">
    <w:name w:val="AAA_ČLÁNEK"/>
    <w:basedOn w:val="Normln"/>
    <w:uiPriority w:val="99"/>
    <w:rsid w:val="00CC0265"/>
    <w:pPr>
      <w:numPr>
        <w:numId w:val="2"/>
      </w:numPr>
      <w:suppressAutoHyphens/>
      <w:spacing w:before="360" w:after="240"/>
      <w:jc w:val="both"/>
    </w:pPr>
    <w:rPr>
      <w:rFonts w:ascii="Helvetica" w:hAnsi="Helvetica" w:cs="Helvetica"/>
      <w:b/>
      <w:bCs/>
      <w:caps/>
      <w:sz w:val="32"/>
      <w:szCs w:val="32"/>
      <w:lang w:eastAsia="ar-SA"/>
    </w:rPr>
  </w:style>
  <w:style w:type="paragraph" w:customStyle="1" w:styleId="Firma">
    <w:name w:val="Firma"/>
    <w:basedOn w:val="Normln"/>
    <w:next w:val="Normln"/>
    <w:uiPriority w:val="99"/>
    <w:rsid w:val="00CC0265"/>
    <w:pPr>
      <w:tabs>
        <w:tab w:val="left" w:pos="0"/>
        <w:tab w:val="left" w:pos="284"/>
        <w:tab w:val="left" w:pos="1701"/>
      </w:tabs>
      <w:spacing w:before="60"/>
      <w:jc w:val="both"/>
    </w:pPr>
    <w:rPr>
      <w:b/>
      <w:bCs/>
      <w:sz w:val="24"/>
      <w:szCs w:val="24"/>
    </w:rPr>
  </w:style>
  <w:style w:type="character" w:customStyle="1" w:styleId="hword">
    <w:name w:val="h_word"/>
    <w:basedOn w:val="Standardnpsmoodstavce"/>
    <w:rsid w:val="00CC0265"/>
  </w:style>
  <w:style w:type="paragraph" w:styleId="Zkladntext">
    <w:name w:val="Body Text"/>
    <w:basedOn w:val="Normln"/>
    <w:link w:val="ZkladntextChar"/>
    <w:rsid w:val="003E03B4"/>
    <w:pPr>
      <w:spacing w:after="120"/>
    </w:pPr>
    <w:rPr>
      <w:sz w:val="24"/>
      <w:szCs w:val="24"/>
    </w:rPr>
  </w:style>
  <w:style w:type="character" w:customStyle="1" w:styleId="ZkladntextChar">
    <w:name w:val="Základní text Char"/>
    <w:basedOn w:val="Standardnpsmoodstavce"/>
    <w:link w:val="Zkladntext"/>
    <w:rsid w:val="003E03B4"/>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85D27"/>
    <w:rPr>
      <w:rFonts w:ascii="Tahoma" w:hAnsi="Tahoma" w:cs="Tahoma"/>
      <w:sz w:val="16"/>
      <w:szCs w:val="16"/>
    </w:rPr>
  </w:style>
  <w:style w:type="character" w:customStyle="1" w:styleId="TextbublinyChar">
    <w:name w:val="Text bubliny Char"/>
    <w:basedOn w:val="Standardnpsmoodstavce"/>
    <w:link w:val="Textbubliny"/>
    <w:uiPriority w:val="99"/>
    <w:semiHidden/>
    <w:rsid w:val="00785D27"/>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E02F58"/>
    <w:rPr>
      <w:sz w:val="16"/>
      <w:szCs w:val="16"/>
    </w:rPr>
  </w:style>
  <w:style w:type="paragraph" w:styleId="Textkomente">
    <w:name w:val="annotation text"/>
    <w:basedOn w:val="Normln"/>
    <w:link w:val="TextkomenteChar"/>
    <w:uiPriority w:val="99"/>
    <w:semiHidden/>
    <w:unhideWhenUsed/>
    <w:rsid w:val="00E02F58"/>
  </w:style>
  <w:style w:type="character" w:customStyle="1" w:styleId="TextkomenteChar">
    <w:name w:val="Text komentáře Char"/>
    <w:basedOn w:val="Standardnpsmoodstavce"/>
    <w:link w:val="Textkomente"/>
    <w:uiPriority w:val="99"/>
    <w:semiHidden/>
    <w:rsid w:val="00E02F5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02F58"/>
    <w:rPr>
      <w:b/>
      <w:bCs/>
    </w:rPr>
  </w:style>
  <w:style w:type="character" w:customStyle="1" w:styleId="PedmtkomenteChar">
    <w:name w:val="Předmět komentáře Char"/>
    <w:basedOn w:val="TextkomenteChar"/>
    <w:link w:val="Pedmtkomente"/>
    <w:uiPriority w:val="99"/>
    <w:semiHidden/>
    <w:rsid w:val="00E02F58"/>
    <w:rPr>
      <w:rFonts w:ascii="Times New Roman" w:eastAsia="Times New Roman" w:hAnsi="Times New Roman" w:cs="Times New Roman"/>
      <w:b/>
      <w:bCs/>
      <w:sz w:val="20"/>
      <w:szCs w:val="20"/>
      <w:lang w:eastAsia="cs-CZ"/>
    </w:rPr>
  </w:style>
  <w:style w:type="paragraph" w:styleId="Revize">
    <w:name w:val="Revision"/>
    <w:hidden/>
    <w:uiPriority w:val="99"/>
    <w:semiHidden/>
    <w:rsid w:val="00E02F58"/>
    <w:pPr>
      <w:spacing w:after="0" w:line="240" w:lineRule="auto"/>
    </w:pPr>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403F8E"/>
    <w:rPr>
      <w:color w:val="0000FF" w:themeColor="hyperlink"/>
      <w:u w:val="single"/>
    </w:rPr>
  </w:style>
  <w:style w:type="paragraph" w:customStyle="1" w:styleId="Default">
    <w:name w:val="Default"/>
    <w:rsid w:val="00B33C50"/>
    <w:pPr>
      <w:autoSpaceDE w:val="0"/>
      <w:autoSpaceDN w:val="0"/>
      <w:adjustRightInd w:val="0"/>
      <w:spacing w:after="0" w:line="240" w:lineRule="auto"/>
    </w:pPr>
    <w:rPr>
      <w:rFonts w:ascii="Arial" w:hAnsi="Arial" w:cs="Arial"/>
      <w:color w:val="000000"/>
      <w:sz w:val="24"/>
      <w:szCs w:val="24"/>
    </w:rPr>
  </w:style>
  <w:style w:type="character" w:styleId="Zdraznnjemn">
    <w:name w:val="Subtle Emphasis"/>
    <w:basedOn w:val="Standardnpsmoodstavce"/>
    <w:uiPriority w:val="19"/>
    <w:qFormat/>
    <w:rsid w:val="0006672C"/>
    <w:rPr>
      <w:i/>
      <w:iCs/>
      <w:color w:val="808080" w:themeColor="text1" w:themeTint="7F"/>
    </w:rPr>
  </w:style>
  <w:style w:type="paragraph" w:styleId="Bezmezer">
    <w:name w:val="No Spacing"/>
    <w:link w:val="BezmezerChar"/>
    <w:uiPriority w:val="1"/>
    <w:qFormat/>
    <w:rsid w:val="0006672C"/>
    <w:pPr>
      <w:spacing w:after="0" w:line="240" w:lineRule="auto"/>
    </w:pPr>
  </w:style>
  <w:style w:type="character" w:customStyle="1" w:styleId="BezmezerChar">
    <w:name w:val="Bez mezer Char"/>
    <w:basedOn w:val="Standardnpsmoodstavce"/>
    <w:link w:val="Bezmezer"/>
    <w:rsid w:val="007212C8"/>
  </w:style>
  <w:style w:type="table" w:styleId="Svtlstnovnzvraznn1">
    <w:name w:val="Light Shading Accent 1"/>
    <w:basedOn w:val="Normlntabulka"/>
    <w:uiPriority w:val="60"/>
    <w:rsid w:val="007212C8"/>
    <w:pPr>
      <w:spacing w:after="0" w:line="240" w:lineRule="auto"/>
    </w:pPr>
    <w:rPr>
      <w:rFonts w:eastAsiaTheme="minorEastAsia"/>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991676">
      <w:bodyDiv w:val="1"/>
      <w:marLeft w:val="0"/>
      <w:marRight w:val="0"/>
      <w:marTop w:val="0"/>
      <w:marBottom w:val="0"/>
      <w:divBdr>
        <w:top w:val="none" w:sz="0" w:space="0" w:color="auto"/>
        <w:left w:val="none" w:sz="0" w:space="0" w:color="auto"/>
        <w:bottom w:val="none" w:sz="0" w:space="0" w:color="auto"/>
        <w:right w:val="none" w:sz="0" w:space="0" w:color="auto"/>
      </w:divBdr>
    </w:div>
    <w:div w:id="952978412">
      <w:bodyDiv w:val="1"/>
      <w:marLeft w:val="0"/>
      <w:marRight w:val="0"/>
      <w:marTop w:val="0"/>
      <w:marBottom w:val="0"/>
      <w:divBdr>
        <w:top w:val="none" w:sz="0" w:space="0" w:color="auto"/>
        <w:left w:val="none" w:sz="0" w:space="0" w:color="auto"/>
        <w:bottom w:val="none" w:sz="0" w:space="0" w:color="auto"/>
        <w:right w:val="none" w:sz="0" w:space="0" w:color="auto"/>
      </w:divBdr>
    </w:div>
    <w:div w:id="1141772112">
      <w:bodyDiv w:val="1"/>
      <w:marLeft w:val="0"/>
      <w:marRight w:val="0"/>
      <w:marTop w:val="0"/>
      <w:marBottom w:val="0"/>
      <w:divBdr>
        <w:top w:val="none" w:sz="0" w:space="0" w:color="auto"/>
        <w:left w:val="none" w:sz="0" w:space="0" w:color="auto"/>
        <w:bottom w:val="none" w:sz="0" w:space="0" w:color="auto"/>
        <w:right w:val="none" w:sz="0" w:space="0" w:color="auto"/>
      </w:divBdr>
    </w:div>
    <w:div w:id="1230193437">
      <w:bodyDiv w:val="1"/>
      <w:marLeft w:val="0"/>
      <w:marRight w:val="0"/>
      <w:marTop w:val="0"/>
      <w:marBottom w:val="0"/>
      <w:divBdr>
        <w:top w:val="none" w:sz="0" w:space="0" w:color="auto"/>
        <w:left w:val="none" w:sz="0" w:space="0" w:color="auto"/>
        <w:bottom w:val="none" w:sz="0" w:space="0" w:color="auto"/>
        <w:right w:val="none" w:sz="0" w:space="0" w:color="auto"/>
      </w:divBdr>
    </w:div>
    <w:div w:id="129926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svabova@ujop.cuni.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doklady42@ujop.cuni.cz" TargetMode="External"/><Relationship Id="rId4" Type="http://schemas.openxmlformats.org/officeDocument/2006/relationships/settings" Target="settings.xml"/><Relationship Id="rId9" Type="http://schemas.openxmlformats.org/officeDocument/2006/relationships/hyperlink" Target="tel:494" TargetMode="Externa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23B22-ED03-4ED9-9E65-1FCD04799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1439</Words>
  <Characters>8495</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Palovai</dc:creator>
  <cp:lastModifiedBy>Věra Vinická</cp:lastModifiedBy>
  <cp:revision>2</cp:revision>
  <cp:lastPrinted>2016-08-01T07:58:00Z</cp:lastPrinted>
  <dcterms:created xsi:type="dcterms:W3CDTF">2018-06-27T09:56:00Z</dcterms:created>
  <dcterms:modified xsi:type="dcterms:W3CDTF">2018-06-27T09:56:00Z</dcterms:modified>
</cp:coreProperties>
</file>