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47" w:rsidRDefault="00C51F47" w:rsidP="00C51F47">
      <w:pPr>
        <w:rPr>
          <w:b/>
        </w:rPr>
      </w:pPr>
    </w:p>
    <w:p w:rsidR="00C51F47" w:rsidRPr="002C0870" w:rsidRDefault="00C51F47" w:rsidP="00C51F47">
      <w:pPr>
        <w:jc w:val="center"/>
        <w:rPr>
          <w:b/>
        </w:rPr>
      </w:pPr>
      <w:r w:rsidRPr="002C0870">
        <w:rPr>
          <w:b/>
        </w:rPr>
        <w:t>Oznámení výběrového řízení – zadávací podmínky</w:t>
      </w:r>
    </w:p>
    <w:p w:rsidR="00C51F47" w:rsidRPr="000E4802" w:rsidRDefault="00C51F47" w:rsidP="00C51F47">
      <w:pPr>
        <w:jc w:val="center"/>
        <w:rPr>
          <w:b/>
        </w:rPr>
      </w:pPr>
      <w:r w:rsidRPr="000E4802">
        <w:rPr>
          <w:b/>
        </w:rPr>
        <w:t>OP Praha – pól růstu</w:t>
      </w:r>
    </w:p>
    <w:tbl>
      <w:tblPr>
        <w:tblStyle w:val="Mkatabulky"/>
        <w:tblW w:w="9201" w:type="dxa"/>
        <w:tblLook w:val="04A0" w:firstRow="1" w:lastRow="0" w:firstColumn="1" w:lastColumn="0" w:noHBand="0" w:noVBand="1"/>
      </w:tblPr>
      <w:tblGrid>
        <w:gridCol w:w="9201"/>
      </w:tblGrid>
      <w:tr w:rsidR="00C51F47" w:rsidTr="001D595D">
        <w:trPr>
          <w:trHeight w:val="1058"/>
        </w:trPr>
        <w:tc>
          <w:tcPr>
            <w:tcW w:w="0" w:type="auto"/>
          </w:tcPr>
          <w:p w:rsidR="00C51F47" w:rsidRPr="002C0870" w:rsidRDefault="00C51F47" w:rsidP="001D595D">
            <w:pPr>
              <w:jc w:val="both"/>
              <w:rPr>
                <w:b/>
              </w:rPr>
            </w:pPr>
            <w:r w:rsidRPr="002C0870">
              <w:rPr>
                <w:b/>
                <w:u w:val="single"/>
              </w:rPr>
              <w:t>1. Zadavatel:</w:t>
            </w:r>
            <w:r w:rsidRPr="002C0870">
              <w:rPr>
                <w:b/>
              </w:rPr>
              <w:t xml:space="preserve"> Základní škola, Praha 9 – Horní Počernice, Stoliňská 823 se sídlem Stoliňská 823/16, Praha 9, 193 00</w:t>
            </w:r>
            <w:r>
              <w:rPr>
                <w:b/>
              </w:rPr>
              <w:t>, příspěvková organizace</w:t>
            </w:r>
          </w:p>
          <w:p w:rsidR="00C51F47" w:rsidRDefault="00C51F47" w:rsidP="001D595D">
            <w:pPr>
              <w:jc w:val="both"/>
              <w:rPr>
                <w:b/>
              </w:rPr>
            </w:pPr>
            <w:r w:rsidRPr="002C0870">
              <w:rPr>
                <w:b/>
              </w:rPr>
              <w:t>IČO: 63830809</w:t>
            </w:r>
          </w:p>
          <w:p w:rsidR="00C51F47" w:rsidRDefault="00C51F47" w:rsidP="001D595D">
            <w:pPr>
              <w:jc w:val="both"/>
            </w:pPr>
            <w:r>
              <w:rPr>
                <w:b/>
              </w:rPr>
              <w:t xml:space="preserve">ID: </w:t>
            </w:r>
            <w:r w:rsidRPr="00472443">
              <w:rPr>
                <w:b/>
              </w:rPr>
              <w:t>hc6jttv</w:t>
            </w:r>
            <w:r>
              <w:rPr>
                <w:b/>
              </w:rPr>
              <w:t xml:space="preserve">, email: </w:t>
            </w:r>
            <w:hyperlink r:id="rId7" w:history="1">
              <w:r w:rsidRPr="00301CF5">
                <w:rPr>
                  <w:rStyle w:val="Hypertextovodkaz"/>
                  <w:b/>
                </w:rPr>
                <w:t>zs.stolinska@volny.cz</w:t>
              </w:r>
            </w:hyperlink>
            <w:r>
              <w:rPr>
                <w:b/>
              </w:rPr>
              <w:t>, tel. 739 301</w:t>
            </w:r>
            <w:r w:rsidR="00FE2935">
              <w:rPr>
                <w:b/>
              </w:rPr>
              <w:t> </w:t>
            </w:r>
            <w:r>
              <w:rPr>
                <w:b/>
              </w:rPr>
              <w:t>527</w:t>
            </w:r>
            <w:r w:rsidR="00FE2935">
              <w:rPr>
                <w:b/>
              </w:rPr>
              <w:t>, 281 921 127</w:t>
            </w:r>
          </w:p>
        </w:tc>
      </w:tr>
      <w:tr w:rsidR="00C51F47" w:rsidTr="001D595D">
        <w:trPr>
          <w:trHeight w:val="342"/>
        </w:trPr>
        <w:tc>
          <w:tcPr>
            <w:tcW w:w="0" w:type="auto"/>
          </w:tcPr>
          <w:p w:rsidR="00C51F47" w:rsidRPr="002C0870" w:rsidRDefault="00C51F47" w:rsidP="001D595D">
            <w:pPr>
              <w:jc w:val="both"/>
              <w:rPr>
                <w:b/>
              </w:rPr>
            </w:pPr>
            <w:r w:rsidRPr="002C0870">
              <w:rPr>
                <w:b/>
                <w:u w:val="single"/>
              </w:rPr>
              <w:t>2. Název zakázky:</w:t>
            </w:r>
            <w:r w:rsidRPr="002C0870">
              <w:rPr>
                <w:b/>
              </w:rPr>
              <w:t xml:space="preserve"> </w:t>
            </w:r>
            <w:r w:rsidRPr="00C51F47">
              <w:rPr>
                <w:b/>
                <w:sz w:val="24"/>
                <w:szCs w:val="24"/>
              </w:rPr>
              <w:t>Pořízení vybavení přírodovědné učebny v ZŠ Stoliňská – interaktivní display</w:t>
            </w:r>
          </w:p>
        </w:tc>
      </w:tr>
      <w:tr w:rsidR="00C51F47" w:rsidTr="001D595D">
        <w:trPr>
          <w:trHeight w:val="342"/>
        </w:trPr>
        <w:tc>
          <w:tcPr>
            <w:tcW w:w="0" w:type="auto"/>
          </w:tcPr>
          <w:p w:rsidR="00C51F47" w:rsidRDefault="00C51F47" w:rsidP="001D595D">
            <w:pPr>
              <w:jc w:val="both"/>
            </w:pPr>
            <w:r w:rsidRPr="002C0870">
              <w:rPr>
                <w:b/>
                <w:u w:val="single"/>
              </w:rPr>
              <w:t>3. Druh zakázky:</w:t>
            </w:r>
            <w:r>
              <w:t xml:space="preserve"> dodávka, </w:t>
            </w:r>
            <w:r w:rsidRPr="002C0870">
              <w:rPr>
                <w:strike/>
              </w:rPr>
              <w:t>služba nebo stavební práce</w:t>
            </w:r>
          </w:p>
        </w:tc>
      </w:tr>
      <w:tr w:rsidR="00C51F47" w:rsidTr="001D595D">
        <w:trPr>
          <w:trHeight w:val="342"/>
        </w:trPr>
        <w:tc>
          <w:tcPr>
            <w:tcW w:w="0" w:type="auto"/>
          </w:tcPr>
          <w:p w:rsidR="00C51F47" w:rsidRDefault="00C51F47" w:rsidP="001D595D">
            <w:pPr>
              <w:jc w:val="both"/>
            </w:pPr>
            <w:r w:rsidRPr="00472443">
              <w:rPr>
                <w:b/>
                <w:u w:val="single"/>
              </w:rPr>
              <w:t>4. Lhůta pro podání nabídky:</w:t>
            </w:r>
            <w:r w:rsidR="00C21DA2">
              <w:t xml:space="preserve"> Nabídku je možné podat do 28. 2. 2018 do 15</w:t>
            </w:r>
            <w:r>
              <w:t>:00.</w:t>
            </w:r>
          </w:p>
        </w:tc>
      </w:tr>
      <w:tr w:rsidR="00C51F47" w:rsidTr="001D595D">
        <w:trPr>
          <w:trHeight w:val="699"/>
        </w:trPr>
        <w:tc>
          <w:tcPr>
            <w:tcW w:w="0" w:type="auto"/>
          </w:tcPr>
          <w:p w:rsidR="00C51F47" w:rsidRDefault="00C51F47" w:rsidP="001D595D">
            <w:pPr>
              <w:jc w:val="both"/>
            </w:pPr>
            <w:r w:rsidRPr="00472443">
              <w:rPr>
                <w:b/>
                <w:u w:val="single"/>
              </w:rPr>
              <w:t>5. Místo pro podání nabídky</w:t>
            </w:r>
            <w:r w:rsidRPr="000E4802">
              <w:rPr>
                <w:b/>
                <w:u w:val="single"/>
              </w:rPr>
              <w:t>:</w:t>
            </w:r>
            <w:r w:rsidRPr="000E4802">
              <w:rPr>
                <w:b/>
              </w:rPr>
              <w:t xml:space="preserve"> </w:t>
            </w:r>
            <w:r>
              <w:t>Základní škola, Praha 9 – Horní Počernice, Stoliňská 823 se sídlem Stoliňská 823/16, Praha 9, 193 00. Osobně, DS, emailem, poštou.</w:t>
            </w:r>
          </w:p>
        </w:tc>
      </w:tr>
      <w:tr w:rsidR="00C51F47" w:rsidTr="001D595D">
        <w:trPr>
          <w:trHeight w:val="342"/>
        </w:trPr>
        <w:tc>
          <w:tcPr>
            <w:tcW w:w="0" w:type="auto"/>
          </w:tcPr>
          <w:p w:rsidR="00C51F47" w:rsidRPr="00C51F47" w:rsidRDefault="00C51F47" w:rsidP="00C51F47">
            <w:pPr>
              <w:jc w:val="both"/>
            </w:pPr>
            <w:r w:rsidRPr="00472443">
              <w:rPr>
                <w:b/>
                <w:u w:val="single"/>
              </w:rPr>
              <w:t>6. Předmět zakázky:</w:t>
            </w:r>
            <w:r>
              <w:t xml:space="preserve">  Dodávka a instalace interaktivního displeje </w:t>
            </w:r>
            <w:r w:rsidR="00C82A09">
              <w:t xml:space="preserve">se zárukou pět let a </w:t>
            </w:r>
            <w:r>
              <w:t xml:space="preserve">s </w:t>
            </w:r>
            <w:r w:rsidRPr="00C51F47">
              <w:t>připevnění</w:t>
            </w:r>
            <w:r w:rsidR="00C82A09">
              <w:t>m na stěnu;</w:t>
            </w:r>
            <w:r w:rsidRPr="00C51F47">
              <w:t xml:space="preserve"> odolné sklo, rozlišení - min. FULL HD, LED; velikost úhlopříčky 75 až 85 palců, 16:9, kontrast min 3500 :1, jas min 400 cd/m</w:t>
            </w:r>
            <w:r w:rsidRPr="00C51F47">
              <w:rPr>
                <w:vertAlign w:val="superscript"/>
              </w:rPr>
              <w:t>2</w:t>
            </w:r>
            <w:r w:rsidRPr="00C51F47">
              <w:t xml:space="preserve"> s dotykovou vrstvou pro ovládání prsty i perem a s vestavěnými reproduktory min. 2x 12 W, integrovaný PC modul v monitoru včetně operačního systému, provedení LED, </w:t>
            </w:r>
          </w:p>
          <w:p w:rsidR="00C51F47" w:rsidRDefault="00C51F47" w:rsidP="00C51F47">
            <w:pPr>
              <w:jc w:val="both"/>
            </w:pPr>
            <w:r w:rsidRPr="00C51F47">
              <w:rPr>
                <w:bCs/>
              </w:rPr>
              <w:t xml:space="preserve">SW: </w:t>
            </w:r>
            <w:r w:rsidRPr="00C51F47">
              <w:t>programový balík pro možnost prezentace, zpracování, zápisu, sdílení a ukládání souborů na disk i jejich sdílení skrze vnitřní podnikovou síť i síť Internet v č</w:t>
            </w:r>
            <w:r>
              <w:t>eštině. Možnost použití interaktivního displeje</w:t>
            </w:r>
            <w:r w:rsidR="00A81122">
              <w:t xml:space="preserve"> jako tabule a</w:t>
            </w:r>
            <w:r w:rsidRPr="00C51F47">
              <w:t xml:space="preserve"> v programu kreslení; webové prohlížeče a SW pro programy MS Office – Word, Excel, PowerPoint, Google </w:t>
            </w:r>
            <w:proofErr w:type="spellStart"/>
            <w:r w:rsidRPr="00C51F47">
              <w:t>App</w:t>
            </w:r>
            <w:proofErr w:type="spellEnd"/>
            <w:r w:rsidRPr="00C51F47">
              <w:t xml:space="preserve">. provedení LED, </w:t>
            </w:r>
          </w:p>
        </w:tc>
      </w:tr>
      <w:tr w:rsidR="00C51F47" w:rsidTr="001D595D">
        <w:trPr>
          <w:trHeight w:val="1741"/>
        </w:trPr>
        <w:tc>
          <w:tcPr>
            <w:tcW w:w="0" w:type="auto"/>
          </w:tcPr>
          <w:p w:rsidR="00C51F47" w:rsidRDefault="00C51F47" w:rsidP="001D595D">
            <w:pPr>
              <w:jc w:val="both"/>
            </w:pPr>
            <w:r w:rsidRPr="00472443">
              <w:rPr>
                <w:b/>
                <w:u w:val="single"/>
              </w:rPr>
              <w:t>7. Kritéria hodnocení:</w:t>
            </w:r>
          </w:p>
          <w:p w:rsidR="00C51F47" w:rsidRDefault="00C51F47" w:rsidP="001D595D">
            <w:pPr>
              <w:jc w:val="both"/>
            </w:pPr>
            <w:r>
              <w:t xml:space="preserve">1. Splnění požadavku zadavatele ohledně </w:t>
            </w:r>
            <w:proofErr w:type="gramStart"/>
            <w:r>
              <w:t xml:space="preserve">způsobilosti                    </w:t>
            </w:r>
            <w:r w:rsidR="007307E0">
              <w:t xml:space="preserve">           </w:t>
            </w:r>
            <w:r>
              <w:t xml:space="preserve"> 40%</w:t>
            </w:r>
            <w:proofErr w:type="gramEnd"/>
          </w:p>
          <w:p w:rsidR="00C51F47" w:rsidRDefault="00C51F47" w:rsidP="001D595D">
            <w:pPr>
              <w:jc w:val="both"/>
            </w:pPr>
            <w:r>
              <w:t xml:space="preserve">2. Splnění požadavku zadavatele ohledně podmínek </w:t>
            </w:r>
            <w:proofErr w:type="gramStart"/>
            <w:r>
              <w:t xml:space="preserve">realizace   </w:t>
            </w:r>
            <w:r w:rsidR="007307E0">
              <w:t xml:space="preserve">             </w:t>
            </w:r>
            <w:r>
              <w:t xml:space="preserve">  20%</w:t>
            </w:r>
            <w:proofErr w:type="gramEnd"/>
          </w:p>
          <w:p w:rsidR="00C51F47" w:rsidRDefault="00C51F47" w:rsidP="001D595D">
            <w:pPr>
              <w:jc w:val="both"/>
            </w:pPr>
            <w:r>
              <w:t xml:space="preserve">3. Nabídková </w:t>
            </w:r>
            <w:proofErr w:type="gramStart"/>
            <w:r>
              <w:t xml:space="preserve">cena                                                                                  </w:t>
            </w:r>
            <w:r w:rsidR="007307E0">
              <w:t xml:space="preserve">           </w:t>
            </w:r>
            <w:r>
              <w:t xml:space="preserve">  20%</w:t>
            </w:r>
            <w:proofErr w:type="gramEnd"/>
          </w:p>
          <w:p w:rsidR="00C51F47" w:rsidRDefault="00C51F47" w:rsidP="001D595D">
            <w:pPr>
              <w:jc w:val="both"/>
            </w:pPr>
            <w:r>
              <w:t xml:space="preserve">4. Záruka na funkčnost v délce 5 </w:t>
            </w:r>
            <w:proofErr w:type="gramStart"/>
            <w:r>
              <w:t xml:space="preserve">let                                                   </w:t>
            </w:r>
            <w:r w:rsidR="007307E0">
              <w:t xml:space="preserve">           </w:t>
            </w:r>
            <w:r>
              <w:t xml:space="preserve">   20%</w:t>
            </w:r>
            <w:proofErr w:type="gramEnd"/>
          </w:p>
        </w:tc>
      </w:tr>
      <w:tr w:rsidR="00C51F47" w:rsidTr="001D595D">
        <w:trPr>
          <w:trHeight w:val="699"/>
        </w:trPr>
        <w:tc>
          <w:tcPr>
            <w:tcW w:w="0" w:type="auto"/>
          </w:tcPr>
          <w:p w:rsidR="00C51F47" w:rsidRPr="003629B8" w:rsidRDefault="00C51F47" w:rsidP="001D595D">
            <w:pPr>
              <w:jc w:val="both"/>
              <w:rPr>
                <w:b/>
                <w:u w:val="single"/>
              </w:rPr>
            </w:pPr>
            <w:r w:rsidRPr="003629B8">
              <w:rPr>
                <w:b/>
                <w:u w:val="single"/>
              </w:rPr>
              <w:t>7.1 Způsob hodnocení dílčích kritérií:</w:t>
            </w:r>
          </w:p>
          <w:p w:rsidR="00C51F47" w:rsidRDefault="00C51F47" w:rsidP="001D595D">
            <w:pPr>
              <w:jc w:val="both"/>
            </w:pPr>
            <w:r>
              <w:t>Veškeré hodnocení</w:t>
            </w:r>
            <w:r w:rsidR="007307E0">
              <w:t xml:space="preserve"> bude probíhat hodnotící komisí dle Pravidel pro žadatele a příjemce v rámci uvedeného</w:t>
            </w:r>
            <w:r w:rsidR="00C21DA2">
              <w:t xml:space="preserve"> Operačního programu. Všichni </w:t>
            </w:r>
            <w:r w:rsidR="007307E0">
              <w:t>účastníci poptávky budou seznámeni s výsledným pořadím uchazečů.</w:t>
            </w:r>
          </w:p>
          <w:p w:rsidR="00C51F47" w:rsidRDefault="00C51F47" w:rsidP="001D595D">
            <w:pPr>
              <w:jc w:val="both"/>
            </w:pPr>
          </w:p>
        </w:tc>
      </w:tr>
      <w:tr w:rsidR="00C51F47" w:rsidTr="001D595D">
        <w:trPr>
          <w:trHeight w:val="1041"/>
        </w:trPr>
        <w:tc>
          <w:tcPr>
            <w:tcW w:w="0" w:type="auto"/>
          </w:tcPr>
          <w:p w:rsidR="00C51F47" w:rsidRDefault="00C51F47" w:rsidP="001D595D">
            <w:pPr>
              <w:jc w:val="both"/>
            </w:pPr>
            <w:r>
              <w:t xml:space="preserve">8. </w:t>
            </w:r>
            <w:r w:rsidRPr="00472443">
              <w:rPr>
                <w:b/>
                <w:u w:val="single"/>
              </w:rPr>
              <w:t>Podmínky a požadavky na zpracování nabídky:</w:t>
            </w:r>
            <w:r>
              <w:t xml:space="preserve"> Nabídka musí být kompletní, vedle materiálu musí obsahovat i jeho uvedení do provozu a zaškolení zvoleného počtu pracovníků z řad uživatele – platí pro dodávku PC, interaktivního panelu, měřících sad a mikroskopů.</w:t>
            </w:r>
          </w:p>
        </w:tc>
      </w:tr>
      <w:tr w:rsidR="00C51F47" w:rsidTr="001D595D">
        <w:trPr>
          <w:trHeight w:val="699"/>
        </w:trPr>
        <w:tc>
          <w:tcPr>
            <w:tcW w:w="0" w:type="auto"/>
          </w:tcPr>
          <w:p w:rsidR="00C51F47" w:rsidRDefault="00C51F47" w:rsidP="001D595D">
            <w:pPr>
              <w:jc w:val="both"/>
            </w:pPr>
            <w:r>
              <w:t xml:space="preserve">9. </w:t>
            </w:r>
            <w:r w:rsidRPr="00472443">
              <w:rPr>
                <w:b/>
                <w:u w:val="single"/>
              </w:rPr>
              <w:t>Požadavek na zpracování nabídkové ceny:</w:t>
            </w:r>
            <w:r>
              <w:t xml:space="preserve"> Nabídková cena bude uvedena v Kč, včetně DPH. Cena bude obsahovat veškeré platby v souvislosti s danou zakázkou.</w:t>
            </w:r>
          </w:p>
        </w:tc>
      </w:tr>
      <w:tr w:rsidR="00C51F47" w:rsidTr="001D595D">
        <w:trPr>
          <w:trHeight w:val="342"/>
        </w:trPr>
        <w:tc>
          <w:tcPr>
            <w:tcW w:w="0" w:type="auto"/>
          </w:tcPr>
          <w:p w:rsidR="00C51F47" w:rsidRDefault="00C51F47" w:rsidP="001D595D">
            <w:pPr>
              <w:jc w:val="both"/>
            </w:pPr>
            <w:r>
              <w:t xml:space="preserve">10. </w:t>
            </w:r>
            <w:r w:rsidRPr="00E059DA">
              <w:rPr>
                <w:b/>
              </w:rPr>
              <w:t>Doba a místo plnění zakázky:</w:t>
            </w:r>
            <w:r>
              <w:t xml:space="preserve"> Březen -  duben 2018. V budově Stoliňská 823/16, Praha 9, 193 00</w:t>
            </w:r>
          </w:p>
        </w:tc>
      </w:tr>
      <w:tr w:rsidR="00C51F47" w:rsidTr="001D595D">
        <w:trPr>
          <w:trHeight w:val="342"/>
        </w:trPr>
        <w:tc>
          <w:tcPr>
            <w:tcW w:w="0" w:type="auto"/>
          </w:tcPr>
          <w:p w:rsidR="00C51F47" w:rsidRDefault="00C51F47" w:rsidP="001D595D">
            <w:pPr>
              <w:jc w:val="both"/>
            </w:pPr>
            <w:r w:rsidRPr="004A4CF2">
              <w:rPr>
                <w:b/>
                <w:u w:val="single"/>
              </w:rPr>
              <w:t>11. Požadavky na variantu nabídek:</w:t>
            </w:r>
            <w:r>
              <w:t xml:space="preserve"> Dodavatel provede cenovou kalkulaci pro pevné uchycení na stěnu a kalkulaci pro upevnění s posunem ve vertikálním směru.</w:t>
            </w:r>
            <w:r w:rsidR="00A81122">
              <w:t xml:space="preserve"> </w:t>
            </w:r>
            <w:r w:rsidR="00A81122" w:rsidRPr="00C21DA2">
              <w:rPr>
                <w:b/>
              </w:rPr>
              <w:t xml:space="preserve">Parametry </w:t>
            </w:r>
            <w:r w:rsidR="00C21DA2">
              <w:rPr>
                <w:b/>
              </w:rPr>
              <w:t xml:space="preserve">panelu </w:t>
            </w:r>
            <w:r w:rsidR="00A81122" w:rsidRPr="00C21DA2">
              <w:rPr>
                <w:b/>
              </w:rPr>
              <w:t>jsou pouze orientační, dod</w:t>
            </w:r>
            <w:r w:rsidR="00C21DA2">
              <w:rPr>
                <w:b/>
              </w:rPr>
              <w:t xml:space="preserve">avatel má prostor k úpravě </w:t>
            </w:r>
            <w:r w:rsidR="00C21DA2" w:rsidRPr="00C21DA2">
              <w:rPr>
                <w:b/>
              </w:rPr>
              <w:t>definovaných</w:t>
            </w:r>
            <w:r w:rsidR="00A81122" w:rsidRPr="00C21DA2">
              <w:rPr>
                <w:b/>
              </w:rPr>
              <w:t xml:space="preserve"> parametrů</w:t>
            </w:r>
            <w:r w:rsidR="00C21DA2">
              <w:rPr>
                <w:b/>
              </w:rPr>
              <w:t xml:space="preserve"> s ohledem na dostupnost na </w:t>
            </w:r>
            <w:r w:rsidR="00C21DA2">
              <w:rPr>
                <w:b/>
              </w:rPr>
              <w:lastRenderedPageBreak/>
              <w:t>trhu i</w:t>
            </w:r>
            <w:bookmarkStart w:id="0" w:name="_GoBack"/>
            <w:bookmarkEnd w:id="0"/>
            <w:r w:rsidR="00C21DA2">
              <w:rPr>
                <w:b/>
              </w:rPr>
              <w:t xml:space="preserve"> práci ve školním prostředí</w:t>
            </w:r>
            <w:r w:rsidR="00A81122" w:rsidRPr="00C21DA2">
              <w:rPr>
                <w:b/>
              </w:rPr>
              <w:t>.</w:t>
            </w:r>
          </w:p>
        </w:tc>
      </w:tr>
      <w:tr w:rsidR="00C51F47" w:rsidTr="001D595D">
        <w:trPr>
          <w:trHeight w:val="699"/>
        </w:trPr>
        <w:tc>
          <w:tcPr>
            <w:tcW w:w="0" w:type="auto"/>
          </w:tcPr>
          <w:p w:rsidR="00C51F47" w:rsidRDefault="00C51F47" w:rsidP="001D595D">
            <w:pPr>
              <w:jc w:val="both"/>
            </w:pPr>
            <w:r w:rsidRPr="00B451BA">
              <w:rPr>
                <w:b/>
                <w:u w:val="single"/>
              </w:rPr>
              <w:lastRenderedPageBreak/>
              <w:t>12. Kontaktní</w:t>
            </w:r>
            <w:r w:rsidRPr="00E059DA">
              <w:rPr>
                <w:b/>
                <w:u w:val="single"/>
              </w:rPr>
              <w:t xml:space="preserve"> osoba účastníka: </w:t>
            </w:r>
            <w:r>
              <w:t xml:space="preserve">PhDr. Martin Březina, tel. 739 301 527, email </w:t>
            </w:r>
            <w:hyperlink r:id="rId8" w:history="1">
              <w:r w:rsidRPr="00EA7707">
                <w:rPr>
                  <w:rStyle w:val="Hypertextovodkaz"/>
                </w:rPr>
                <w:t>zs.stolinska@volny.cz</w:t>
              </w:r>
            </w:hyperlink>
            <w:r>
              <w:t xml:space="preserve">, </w:t>
            </w:r>
          </w:p>
          <w:p w:rsidR="00C51F47" w:rsidRDefault="00C51F47" w:rsidP="001D595D">
            <w:pPr>
              <w:jc w:val="both"/>
            </w:pPr>
            <w:r>
              <w:t xml:space="preserve">ID </w:t>
            </w:r>
            <w:r w:rsidRPr="00F42278">
              <w:t xml:space="preserve">hc6jttv </w:t>
            </w:r>
            <w:r>
              <w:t xml:space="preserve"> </w:t>
            </w:r>
          </w:p>
        </w:tc>
      </w:tr>
      <w:tr w:rsidR="00C51F47" w:rsidTr="001D595D">
        <w:trPr>
          <w:trHeight w:val="342"/>
        </w:trPr>
        <w:tc>
          <w:tcPr>
            <w:tcW w:w="0" w:type="auto"/>
          </w:tcPr>
          <w:p w:rsidR="00C51F47" w:rsidRDefault="00C51F47" w:rsidP="001D595D">
            <w:pPr>
              <w:jc w:val="both"/>
            </w:pPr>
            <w:r w:rsidRPr="00B451BA">
              <w:rPr>
                <w:b/>
                <w:u w:val="single"/>
              </w:rPr>
              <w:t>12. Vysvětlení zadávacích podmínek:</w:t>
            </w:r>
            <w:r>
              <w:t xml:space="preserve"> Atypičnost stávajícího prostoru vyžaduje předchozí seznámení se s prostorem.</w:t>
            </w:r>
          </w:p>
        </w:tc>
      </w:tr>
      <w:tr w:rsidR="00C51F47" w:rsidTr="001D595D">
        <w:trPr>
          <w:trHeight w:val="699"/>
        </w:trPr>
        <w:tc>
          <w:tcPr>
            <w:tcW w:w="0" w:type="auto"/>
          </w:tcPr>
          <w:p w:rsidR="00C51F47" w:rsidRDefault="00C51F47" w:rsidP="001D595D">
            <w:pPr>
              <w:jc w:val="both"/>
            </w:pPr>
            <w:r w:rsidRPr="00B451BA">
              <w:rPr>
                <w:b/>
                <w:u w:val="single"/>
              </w:rPr>
              <w:t>13. Požadavky</w:t>
            </w:r>
            <w:r w:rsidRPr="00E059DA">
              <w:rPr>
                <w:b/>
                <w:u w:val="single"/>
              </w:rPr>
              <w:t xml:space="preserve"> na prokázání kvalifikace:</w:t>
            </w:r>
            <w:r>
              <w:t xml:space="preserve"> Nutné doložení způsobilosti pro provozování požadované činnosti</w:t>
            </w:r>
          </w:p>
        </w:tc>
      </w:tr>
      <w:tr w:rsidR="00C51F47" w:rsidTr="001D595D">
        <w:trPr>
          <w:trHeight w:val="342"/>
        </w:trPr>
        <w:tc>
          <w:tcPr>
            <w:tcW w:w="0" w:type="auto"/>
          </w:tcPr>
          <w:p w:rsidR="00C51F47" w:rsidRDefault="00C51F47" w:rsidP="001D595D">
            <w:pPr>
              <w:jc w:val="both"/>
            </w:pPr>
            <w:r w:rsidRPr="00B451BA">
              <w:rPr>
                <w:b/>
                <w:u w:val="single"/>
              </w:rPr>
              <w:t>14. Obchodní podmínky:</w:t>
            </w:r>
            <w:r>
              <w:t xml:space="preserve"> Zapojením se do poptávky dodavatel souhlasí, že platba bude provedena až po obdržení dotace, předpokládáme duben</w:t>
            </w:r>
            <w:r w:rsidR="00FE2935">
              <w:t>/květen</w:t>
            </w:r>
            <w:r>
              <w:t xml:space="preserve"> 2018.</w:t>
            </w:r>
          </w:p>
        </w:tc>
      </w:tr>
      <w:tr w:rsidR="00C51F47" w:rsidTr="001D595D">
        <w:trPr>
          <w:trHeight w:val="699"/>
        </w:trPr>
        <w:tc>
          <w:tcPr>
            <w:tcW w:w="0" w:type="auto"/>
          </w:tcPr>
          <w:p w:rsidR="00C51F47" w:rsidRDefault="00C51F47" w:rsidP="001D595D">
            <w:pPr>
              <w:jc w:val="both"/>
            </w:pPr>
            <w:r w:rsidRPr="00B451BA">
              <w:rPr>
                <w:b/>
                <w:u w:val="single"/>
              </w:rPr>
              <w:t>15. Požadavky</w:t>
            </w:r>
            <w:r w:rsidRPr="00E059DA">
              <w:rPr>
                <w:b/>
                <w:u w:val="single"/>
              </w:rPr>
              <w:t xml:space="preserve"> na specifikaci případných poddodavatelů:</w:t>
            </w:r>
            <w:r>
              <w:t xml:space="preserve"> Nejsou specifikovány, klíčová je role dodavatele, se kterým bude podepsána smlouva.</w:t>
            </w:r>
          </w:p>
        </w:tc>
      </w:tr>
      <w:tr w:rsidR="00C51F47" w:rsidTr="001D595D">
        <w:trPr>
          <w:trHeight w:val="357"/>
        </w:trPr>
        <w:tc>
          <w:tcPr>
            <w:tcW w:w="0" w:type="auto"/>
          </w:tcPr>
          <w:p w:rsidR="00C51F47" w:rsidRDefault="00C51F47" w:rsidP="001D595D">
            <w:pPr>
              <w:jc w:val="both"/>
            </w:pPr>
            <w:r w:rsidRPr="004A4CF2">
              <w:rPr>
                <w:b/>
                <w:u w:val="single"/>
              </w:rPr>
              <w:t>16. Přílohy zadávacích podmínek</w:t>
            </w:r>
            <w:r w:rsidRPr="00E059DA">
              <w:rPr>
                <w:b/>
              </w:rPr>
              <w:t>:</w:t>
            </w:r>
            <w:r>
              <w:t xml:space="preserve"> Nejsou definovány.</w:t>
            </w:r>
          </w:p>
        </w:tc>
      </w:tr>
    </w:tbl>
    <w:p w:rsidR="00C51F47" w:rsidRDefault="00C51F47" w:rsidP="00C51F47">
      <w:pPr>
        <w:jc w:val="both"/>
      </w:pPr>
    </w:p>
    <w:p w:rsidR="00C51F47" w:rsidRDefault="00C51F47" w:rsidP="00C51F47"/>
    <w:p w:rsidR="006F226C" w:rsidRDefault="006F226C"/>
    <w:sectPr w:rsidR="006F22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2A" w:rsidRDefault="00E52D2A">
      <w:pPr>
        <w:spacing w:after="0" w:line="240" w:lineRule="auto"/>
      </w:pPr>
      <w:r>
        <w:separator/>
      </w:r>
    </w:p>
  </w:endnote>
  <w:endnote w:type="continuationSeparator" w:id="0">
    <w:p w:rsidR="00E52D2A" w:rsidRDefault="00E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5415"/>
      <w:docPartObj>
        <w:docPartGallery w:val="Page Numbers (Bottom of Page)"/>
        <w:docPartUnique/>
      </w:docPartObj>
    </w:sdtPr>
    <w:sdtEndPr/>
    <w:sdtContent>
      <w:p w:rsidR="00031623" w:rsidRDefault="00A811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A2">
          <w:rPr>
            <w:noProof/>
          </w:rPr>
          <w:t>2</w:t>
        </w:r>
        <w:r>
          <w:fldChar w:fldCharType="end"/>
        </w:r>
      </w:p>
    </w:sdtContent>
  </w:sdt>
  <w:p w:rsidR="00031623" w:rsidRDefault="00A81122" w:rsidP="00031623">
    <w:pPr>
      <w:pStyle w:val="Zpat"/>
      <w:jc w:val="center"/>
    </w:pPr>
    <w:r>
      <w:t>Základní škola, Praha 9 – Horní Počernice, Stoliňská 823     IČO: 63830809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2A" w:rsidRDefault="00E52D2A">
      <w:pPr>
        <w:spacing w:after="0" w:line="240" w:lineRule="auto"/>
      </w:pPr>
      <w:r>
        <w:separator/>
      </w:r>
    </w:p>
  </w:footnote>
  <w:footnote w:type="continuationSeparator" w:id="0">
    <w:p w:rsidR="00E52D2A" w:rsidRDefault="00E5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23" w:rsidRDefault="00A81122">
    <w:pPr>
      <w:pStyle w:val="Zhlav"/>
    </w:pPr>
    <w:r>
      <w:rPr>
        <w:noProof/>
        <w:lang w:eastAsia="cs-CZ"/>
      </w:rPr>
      <w:drawing>
        <wp:inline distT="0" distB="0" distL="0" distR="0" wp14:anchorId="7ED4D3EE" wp14:editId="45D349DF">
          <wp:extent cx="5760720" cy="922773"/>
          <wp:effectExtent l="0" t="0" r="0" b="0"/>
          <wp:docPr id="1" name="obrázek 2" descr="http://penizeproprahu.cz/wp-content/uploads/2016/08/logolink-OP-P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enizeproprahu.cz/wp-content/uploads/2016/08/logolink-OP-PP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47"/>
    <w:rsid w:val="004F76AA"/>
    <w:rsid w:val="006F226C"/>
    <w:rsid w:val="007307E0"/>
    <w:rsid w:val="00A81122"/>
    <w:rsid w:val="00C21DA2"/>
    <w:rsid w:val="00C51F47"/>
    <w:rsid w:val="00C82A09"/>
    <w:rsid w:val="00E52D2A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F47"/>
  </w:style>
  <w:style w:type="paragraph" w:styleId="Zpat">
    <w:name w:val="footer"/>
    <w:basedOn w:val="Normln"/>
    <w:link w:val="ZpatChar"/>
    <w:uiPriority w:val="99"/>
    <w:unhideWhenUsed/>
    <w:rsid w:val="00C5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F47"/>
  </w:style>
  <w:style w:type="character" w:styleId="Hypertextovodkaz">
    <w:name w:val="Hyperlink"/>
    <w:basedOn w:val="Standardnpsmoodstavce"/>
    <w:uiPriority w:val="99"/>
    <w:unhideWhenUsed/>
    <w:rsid w:val="00C51F4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F47"/>
  </w:style>
  <w:style w:type="paragraph" w:styleId="Zpat">
    <w:name w:val="footer"/>
    <w:basedOn w:val="Normln"/>
    <w:link w:val="ZpatChar"/>
    <w:uiPriority w:val="99"/>
    <w:unhideWhenUsed/>
    <w:rsid w:val="00C5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F47"/>
  </w:style>
  <w:style w:type="character" w:styleId="Hypertextovodkaz">
    <w:name w:val="Hyperlink"/>
    <w:basedOn w:val="Standardnpsmoodstavce"/>
    <w:uiPriority w:val="99"/>
    <w:unhideWhenUsed/>
    <w:rsid w:val="00C51F4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stolinska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.stolinska@volny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2018-02-06T07:33:00Z</cp:lastPrinted>
  <dcterms:created xsi:type="dcterms:W3CDTF">2018-02-03T15:38:00Z</dcterms:created>
  <dcterms:modified xsi:type="dcterms:W3CDTF">2018-02-07T21:27:00Z</dcterms:modified>
</cp:coreProperties>
</file>