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6B" w:rsidRDefault="00813F6B" w:rsidP="00813F6B">
      <w:pPr>
        <w:rPr>
          <w:rFonts w:ascii="Tahoma" w:hAnsi="Tahoma" w:cs="Tahoma"/>
          <w:b/>
          <w:caps/>
          <w:sz w:val="36"/>
        </w:rPr>
      </w:pPr>
      <w:bookmarkStart w:id="0" w:name="_GoBack"/>
      <w:bookmarkEnd w:id="0"/>
    </w:p>
    <w:p w:rsidR="00E9234F" w:rsidRDefault="005A22AE" w:rsidP="00813F6B">
      <w:pPr>
        <w:jc w:val="center"/>
        <w:rPr>
          <w:rFonts w:ascii="Tahoma" w:hAnsi="Tahoma" w:cs="Tahoma"/>
          <w:b/>
          <w:caps/>
          <w:sz w:val="36"/>
        </w:rPr>
      </w:pPr>
      <w:r w:rsidRPr="00EF700E">
        <w:rPr>
          <w:rFonts w:ascii="Tahoma" w:hAnsi="Tahoma" w:cs="Tahoma"/>
          <w:b/>
          <w:caps/>
          <w:sz w:val="36"/>
        </w:rPr>
        <w:t>Smlouva</w:t>
      </w:r>
      <w:r w:rsidR="00EF700E" w:rsidRPr="00EF700E">
        <w:rPr>
          <w:rFonts w:ascii="Tahoma" w:hAnsi="Tahoma" w:cs="Tahoma"/>
          <w:b/>
          <w:caps/>
          <w:sz w:val="36"/>
        </w:rPr>
        <w:t xml:space="preserve"> O DÍLO</w:t>
      </w:r>
    </w:p>
    <w:p w:rsidR="007972C8" w:rsidRDefault="007972C8" w:rsidP="00EF700E">
      <w:pPr>
        <w:jc w:val="center"/>
        <w:rPr>
          <w:rFonts w:ascii="Tahoma" w:hAnsi="Tahoma" w:cs="Tahoma"/>
          <w:b/>
          <w:caps/>
          <w:sz w:val="36"/>
        </w:rPr>
      </w:pPr>
    </w:p>
    <w:p w:rsidR="007972C8" w:rsidRDefault="007972C8" w:rsidP="00EF700E">
      <w:pPr>
        <w:jc w:val="center"/>
        <w:rPr>
          <w:rFonts w:ascii="Tahoma" w:hAnsi="Tahoma" w:cs="Tahoma"/>
          <w:b/>
          <w:caps/>
          <w:sz w:val="36"/>
        </w:rPr>
      </w:pPr>
    </w:p>
    <w:p w:rsidR="007972C8" w:rsidRPr="00813F6B" w:rsidRDefault="007972C8" w:rsidP="007972C8">
      <w:pPr>
        <w:spacing w:after="200" w:line="276" w:lineRule="auto"/>
        <w:rPr>
          <w:rFonts w:ascii="Tahoma" w:eastAsiaTheme="minorHAnsi" w:hAnsi="Tahoma" w:cs="Tahoma"/>
          <w:b/>
          <w:sz w:val="24"/>
          <w:szCs w:val="24"/>
          <w:lang w:eastAsia="en-US"/>
        </w:rPr>
      </w:pPr>
      <w:r w:rsidRPr="007972C8">
        <w:rPr>
          <w:rFonts w:ascii="Tahoma" w:eastAsiaTheme="minorHAnsi" w:hAnsi="Tahoma" w:cs="Tahoma"/>
          <w:b/>
          <w:sz w:val="24"/>
          <w:szCs w:val="24"/>
          <w:lang w:eastAsia="en-US"/>
        </w:rPr>
        <w:t>Název projektu</w:t>
      </w:r>
      <w:r w:rsidRPr="00813F6B">
        <w:rPr>
          <w:rFonts w:ascii="Tahoma" w:eastAsiaTheme="minorHAnsi" w:hAnsi="Tahoma" w:cs="Tahoma"/>
          <w:b/>
          <w:sz w:val="24"/>
          <w:szCs w:val="24"/>
          <w:lang w:eastAsia="en-US"/>
        </w:rPr>
        <w:t>:</w:t>
      </w:r>
      <w:r w:rsidRPr="007972C8">
        <w:rPr>
          <w:rFonts w:ascii="Tahoma" w:eastAsiaTheme="minorHAnsi" w:hAnsi="Tahoma" w:cs="Tahoma"/>
          <w:b/>
          <w:sz w:val="24"/>
          <w:szCs w:val="24"/>
          <w:lang w:eastAsia="en-US"/>
        </w:rPr>
        <w:t xml:space="preserve"> </w:t>
      </w:r>
    </w:p>
    <w:p w:rsidR="007972C8" w:rsidRPr="007972C8" w:rsidRDefault="007972C8" w:rsidP="007972C8">
      <w:pPr>
        <w:spacing w:after="200" w:line="276" w:lineRule="auto"/>
        <w:rPr>
          <w:rFonts w:ascii="Tahoma" w:eastAsiaTheme="minorHAnsi" w:hAnsi="Tahoma" w:cs="Tahoma"/>
          <w:b/>
          <w:sz w:val="24"/>
          <w:szCs w:val="24"/>
          <w:lang w:eastAsia="en-US"/>
        </w:rPr>
      </w:pPr>
      <w:r w:rsidRPr="007972C8">
        <w:rPr>
          <w:rFonts w:ascii="Tahoma" w:eastAsiaTheme="minorHAnsi" w:hAnsi="Tahoma" w:cs="Tahoma"/>
          <w:b/>
          <w:sz w:val="24"/>
          <w:szCs w:val="24"/>
          <w:lang w:eastAsia="en-US"/>
        </w:rPr>
        <w:t>Pořízení vybavení učebny pro výuku přírodních věd na ZŠ</w:t>
      </w:r>
      <w:r w:rsidRPr="00813F6B">
        <w:rPr>
          <w:rFonts w:ascii="Tahoma" w:eastAsiaTheme="minorHAnsi" w:hAnsi="Tahoma" w:cs="Tahoma"/>
          <w:b/>
          <w:sz w:val="24"/>
          <w:szCs w:val="24"/>
          <w:lang w:eastAsia="en-US"/>
        </w:rPr>
        <w:t xml:space="preserve"> </w:t>
      </w:r>
      <w:r w:rsidRPr="007972C8">
        <w:rPr>
          <w:rFonts w:ascii="Tahoma" w:eastAsiaTheme="minorHAnsi" w:hAnsi="Tahoma" w:cs="Tahoma"/>
          <w:b/>
          <w:sz w:val="24"/>
          <w:szCs w:val="24"/>
          <w:lang w:eastAsia="en-US"/>
        </w:rPr>
        <w:t>Stoliňská</w:t>
      </w:r>
    </w:p>
    <w:p w:rsidR="007972C8" w:rsidRPr="007972C8" w:rsidRDefault="007972C8" w:rsidP="007972C8">
      <w:pPr>
        <w:spacing w:after="200" w:line="276" w:lineRule="auto"/>
        <w:rPr>
          <w:rFonts w:ascii="Tahoma" w:eastAsiaTheme="minorHAnsi" w:hAnsi="Tahoma" w:cs="Tahoma"/>
          <w:b/>
          <w:sz w:val="24"/>
          <w:szCs w:val="24"/>
          <w:lang w:eastAsia="en-US"/>
        </w:rPr>
      </w:pPr>
      <w:r w:rsidRPr="007972C8">
        <w:rPr>
          <w:rFonts w:ascii="Tahoma" w:eastAsiaTheme="minorHAnsi" w:hAnsi="Tahoma" w:cs="Tahoma"/>
          <w:b/>
          <w:sz w:val="24"/>
          <w:szCs w:val="24"/>
          <w:lang w:eastAsia="en-US"/>
        </w:rPr>
        <w:t>Registrační číslo</w:t>
      </w:r>
      <w:r w:rsidRPr="00813F6B">
        <w:rPr>
          <w:rFonts w:ascii="Tahoma" w:eastAsiaTheme="minorHAnsi" w:hAnsi="Tahoma" w:cs="Tahoma"/>
          <w:b/>
          <w:sz w:val="24"/>
          <w:szCs w:val="24"/>
          <w:lang w:eastAsia="en-US"/>
        </w:rPr>
        <w:t>:</w:t>
      </w:r>
      <w:r w:rsidRPr="007972C8">
        <w:rPr>
          <w:rFonts w:ascii="Tahoma" w:eastAsiaTheme="minorHAnsi" w:hAnsi="Tahoma" w:cs="Tahoma"/>
          <w:b/>
          <w:sz w:val="24"/>
          <w:szCs w:val="24"/>
          <w:lang w:eastAsia="en-US"/>
        </w:rPr>
        <w:t xml:space="preserve"> CZ.07.4.67/0.0/0.0/16_036/0000439</w:t>
      </w:r>
    </w:p>
    <w:p w:rsidR="007972C8" w:rsidRPr="007972C8" w:rsidRDefault="007972C8" w:rsidP="007972C8">
      <w:pPr>
        <w:spacing w:after="200" w:line="276" w:lineRule="auto"/>
        <w:rPr>
          <w:rFonts w:ascii="Tahoma" w:eastAsiaTheme="minorHAnsi" w:hAnsi="Tahoma" w:cs="Tahoma"/>
          <w:b/>
          <w:sz w:val="24"/>
          <w:szCs w:val="24"/>
          <w:lang w:eastAsia="en-US"/>
        </w:rPr>
      </w:pPr>
      <w:r w:rsidRPr="007972C8">
        <w:rPr>
          <w:rFonts w:ascii="Tahoma" w:eastAsiaTheme="minorHAnsi" w:hAnsi="Tahoma" w:cs="Tahoma"/>
          <w:b/>
          <w:sz w:val="24"/>
          <w:szCs w:val="24"/>
          <w:lang w:eastAsia="en-US"/>
        </w:rPr>
        <w:t>ORG / VS projektu* 2360439000020 / 2360439</w:t>
      </w:r>
    </w:p>
    <w:p w:rsidR="007972C8" w:rsidRPr="00813F6B" w:rsidRDefault="007972C8" w:rsidP="00813F6B">
      <w:pPr>
        <w:spacing w:after="200" w:line="276" w:lineRule="auto"/>
        <w:rPr>
          <w:rFonts w:ascii="Tahoma" w:eastAsiaTheme="minorHAnsi" w:hAnsi="Tahoma" w:cs="Tahoma"/>
          <w:b/>
          <w:sz w:val="24"/>
          <w:szCs w:val="24"/>
          <w:lang w:eastAsia="en-US"/>
        </w:rPr>
      </w:pPr>
      <w:r w:rsidRPr="007972C8">
        <w:rPr>
          <w:rFonts w:ascii="Tahoma" w:eastAsiaTheme="minorHAnsi" w:hAnsi="Tahoma" w:cs="Tahoma"/>
          <w:b/>
          <w:sz w:val="24"/>
          <w:szCs w:val="24"/>
          <w:lang w:eastAsia="en-US"/>
        </w:rPr>
        <w:t>Prioritní osa OP PPR 4 - Vzdělání a vzdělanost a podpora zaměstnanosti</w:t>
      </w:r>
    </w:p>
    <w:p w:rsidR="00E97775" w:rsidRPr="00813F6B" w:rsidRDefault="00057AAF" w:rsidP="00813F6B">
      <w:pPr>
        <w:jc w:val="center"/>
        <w:rPr>
          <w:rFonts w:ascii="Tahoma" w:hAnsi="Tahoma" w:cs="Tahoma"/>
          <w:color w:val="FF0000"/>
        </w:rPr>
      </w:pPr>
      <w:r w:rsidRPr="00EF700E">
        <w:rPr>
          <w:rFonts w:ascii="Tahoma" w:hAnsi="Tahoma" w:cs="Tahoma"/>
        </w:rPr>
        <w:tab/>
      </w:r>
      <w:r w:rsidRPr="00EF700E">
        <w:rPr>
          <w:rFonts w:ascii="Tahoma" w:hAnsi="Tahoma" w:cs="Tahoma"/>
        </w:rPr>
        <w:tab/>
      </w:r>
    </w:p>
    <w:p w:rsidR="00C35ABC" w:rsidRPr="00EF700E" w:rsidRDefault="00E9234F" w:rsidP="00C35ABC">
      <w:pPr>
        <w:rPr>
          <w:rFonts w:ascii="Tahoma" w:hAnsi="Tahoma" w:cs="Tahoma"/>
          <w:color w:val="FF0000"/>
          <w:sz w:val="24"/>
        </w:rPr>
      </w:pPr>
      <w:r w:rsidRPr="00EF700E">
        <w:rPr>
          <w:rFonts w:ascii="Tahoma" w:hAnsi="Tahoma" w:cs="Tahoma"/>
          <w:sz w:val="24"/>
          <w:szCs w:val="24"/>
        </w:rPr>
        <w:t>Objednatel</w:t>
      </w:r>
      <w:r w:rsidR="00EF700E">
        <w:rPr>
          <w:rFonts w:ascii="Tahoma" w:hAnsi="Tahoma" w:cs="Tahoma"/>
          <w:sz w:val="24"/>
        </w:rPr>
        <w:t>: Základní škola, Praha 9 – Horní Počernice, Stoliňská 823</w:t>
      </w:r>
    </w:p>
    <w:p w:rsidR="00E97775" w:rsidRPr="00EF700E" w:rsidRDefault="009C05E9" w:rsidP="00C35ABC">
      <w:pPr>
        <w:rPr>
          <w:rFonts w:ascii="Tahoma" w:hAnsi="Tahoma" w:cs="Tahoma"/>
          <w:b/>
          <w:sz w:val="24"/>
        </w:rPr>
      </w:pPr>
      <w:r w:rsidRPr="00EF700E">
        <w:rPr>
          <w:rFonts w:ascii="Tahoma" w:hAnsi="Tahoma" w:cs="Tahoma"/>
          <w:sz w:val="24"/>
        </w:rPr>
        <w:t xml:space="preserve">se sídlem:    </w:t>
      </w:r>
      <w:r w:rsidR="00EF700E">
        <w:rPr>
          <w:rFonts w:ascii="Tahoma" w:hAnsi="Tahoma" w:cs="Tahoma"/>
          <w:sz w:val="24"/>
        </w:rPr>
        <w:t>Stoliňská 823/16, Praha 9, 193 00</w:t>
      </w:r>
      <w:r w:rsidRPr="00EF700E">
        <w:rPr>
          <w:rFonts w:ascii="Tahoma" w:hAnsi="Tahoma" w:cs="Tahoma"/>
          <w:sz w:val="24"/>
        </w:rPr>
        <w:t xml:space="preserve">                 </w:t>
      </w:r>
    </w:p>
    <w:p w:rsidR="00E97775" w:rsidRPr="00EF700E" w:rsidRDefault="00E97775">
      <w:pPr>
        <w:rPr>
          <w:rFonts w:ascii="Tahoma" w:hAnsi="Tahoma" w:cs="Tahoma"/>
          <w:color w:val="FF0000"/>
          <w:sz w:val="24"/>
        </w:rPr>
      </w:pPr>
      <w:r w:rsidRPr="00EF700E">
        <w:rPr>
          <w:rFonts w:ascii="Tahoma" w:hAnsi="Tahoma" w:cs="Tahoma"/>
          <w:sz w:val="24"/>
        </w:rPr>
        <w:t>zastoupen</w:t>
      </w:r>
      <w:r w:rsidR="00235C05" w:rsidRPr="00EF700E">
        <w:rPr>
          <w:rFonts w:ascii="Tahoma" w:hAnsi="Tahoma" w:cs="Tahoma"/>
          <w:sz w:val="24"/>
        </w:rPr>
        <w:t>é</w:t>
      </w:r>
      <w:r w:rsidRPr="00EF700E">
        <w:rPr>
          <w:rFonts w:ascii="Tahoma" w:hAnsi="Tahoma" w:cs="Tahoma"/>
          <w:sz w:val="24"/>
        </w:rPr>
        <w:t xml:space="preserve">: </w:t>
      </w:r>
      <w:r w:rsidRPr="00EF700E">
        <w:rPr>
          <w:rFonts w:ascii="Tahoma" w:hAnsi="Tahoma" w:cs="Tahoma"/>
          <w:sz w:val="24"/>
        </w:rPr>
        <w:tab/>
      </w:r>
      <w:r w:rsidR="007972C8">
        <w:rPr>
          <w:rFonts w:ascii="Tahoma" w:hAnsi="Tahoma" w:cs="Tahoma"/>
          <w:sz w:val="24"/>
        </w:rPr>
        <w:t>PhDr. Martin Březina</w:t>
      </w:r>
      <w:r w:rsidRPr="00EF700E">
        <w:rPr>
          <w:rFonts w:ascii="Tahoma" w:hAnsi="Tahoma" w:cs="Tahoma"/>
          <w:sz w:val="24"/>
        </w:rPr>
        <w:tab/>
        <w:t xml:space="preserve">  </w:t>
      </w:r>
      <w:r w:rsidR="00235C05" w:rsidRPr="00EF700E">
        <w:rPr>
          <w:rFonts w:ascii="Tahoma" w:hAnsi="Tahoma" w:cs="Tahoma"/>
          <w:sz w:val="24"/>
        </w:rPr>
        <w:t xml:space="preserve"> </w:t>
      </w:r>
    </w:p>
    <w:p w:rsidR="00E97775" w:rsidRPr="00EF700E" w:rsidRDefault="00E97775">
      <w:pPr>
        <w:rPr>
          <w:rFonts w:ascii="Tahoma" w:hAnsi="Tahoma" w:cs="Tahoma"/>
          <w:color w:val="FF0000"/>
          <w:sz w:val="24"/>
        </w:rPr>
      </w:pPr>
      <w:r w:rsidRPr="00EF700E">
        <w:rPr>
          <w:rFonts w:ascii="Tahoma" w:hAnsi="Tahoma" w:cs="Tahoma"/>
          <w:sz w:val="24"/>
        </w:rPr>
        <w:t>IČ:</w:t>
      </w:r>
      <w:r w:rsidRPr="00EF700E">
        <w:rPr>
          <w:rFonts w:ascii="Tahoma" w:hAnsi="Tahoma" w:cs="Tahoma"/>
          <w:sz w:val="24"/>
        </w:rPr>
        <w:tab/>
      </w:r>
      <w:r w:rsidRPr="00EF700E">
        <w:rPr>
          <w:rFonts w:ascii="Tahoma" w:hAnsi="Tahoma" w:cs="Tahoma"/>
          <w:sz w:val="24"/>
        </w:rPr>
        <w:tab/>
      </w:r>
      <w:r w:rsidR="007972C8">
        <w:rPr>
          <w:rFonts w:ascii="Tahoma" w:hAnsi="Tahoma" w:cs="Tahoma"/>
          <w:sz w:val="24"/>
        </w:rPr>
        <w:t>63830809</w:t>
      </w:r>
      <w:r w:rsidRPr="00EF700E">
        <w:rPr>
          <w:rFonts w:ascii="Tahoma" w:hAnsi="Tahoma" w:cs="Tahoma"/>
          <w:sz w:val="24"/>
        </w:rPr>
        <w:tab/>
        <w:t xml:space="preserve">  </w:t>
      </w:r>
    </w:p>
    <w:p w:rsidR="00E97775" w:rsidRPr="00EF700E" w:rsidRDefault="00223634">
      <w:pPr>
        <w:rPr>
          <w:rFonts w:ascii="Tahoma" w:hAnsi="Tahoma" w:cs="Tahoma"/>
          <w:sz w:val="24"/>
        </w:rPr>
      </w:pPr>
      <w:r w:rsidRPr="00EF700E">
        <w:rPr>
          <w:rFonts w:ascii="Tahoma" w:hAnsi="Tahoma" w:cs="Tahoma"/>
          <w:sz w:val="24"/>
        </w:rPr>
        <w:t>DIČ:</w:t>
      </w:r>
      <w:r w:rsidRPr="00EF700E">
        <w:rPr>
          <w:rFonts w:ascii="Tahoma" w:hAnsi="Tahoma" w:cs="Tahoma"/>
          <w:sz w:val="24"/>
        </w:rPr>
        <w:tab/>
      </w:r>
      <w:r w:rsidRPr="00EF700E">
        <w:rPr>
          <w:rFonts w:ascii="Tahoma" w:hAnsi="Tahoma" w:cs="Tahoma"/>
          <w:sz w:val="24"/>
        </w:rPr>
        <w:tab/>
      </w:r>
      <w:r w:rsidR="007972C8">
        <w:rPr>
          <w:rFonts w:ascii="Tahoma" w:hAnsi="Tahoma" w:cs="Tahoma"/>
          <w:sz w:val="24"/>
        </w:rPr>
        <w:t>CZ63830809</w:t>
      </w:r>
      <w:r w:rsidRPr="00EF700E">
        <w:rPr>
          <w:rFonts w:ascii="Tahoma" w:hAnsi="Tahoma" w:cs="Tahoma"/>
          <w:sz w:val="24"/>
        </w:rPr>
        <w:tab/>
        <w:t xml:space="preserve">  </w:t>
      </w:r>
    </w:p>
    <w:p w:rsidR="00E97775" w:rsidRPr="00EF700E" w:rsidRDefault="00E97775">
      <w:pPr>
        <w:rPr>
          <w:rFonts w:ascii="Tahoma" w:hAnsi="Tahoma" w:cs="Tahoma"/>
        </w:rPr>
      </w:pPr>
      <w:r w:rsidRPr="00EF700E">
        <w:rPr>
          <w:rFonts w:ascii="Tahoma" w:hAnsi="Tahoma" w:cs="Tahoma"/>
          <w:sz w:val="24"/>
        </w:rPr>
        <w:t>(dále jen „</w:t>
      </w:r>
      <w:r w:rsidR="00E9234F" w:rsidRPr="00EF700E">
        <w:rPr>
          <w:rFonts w:ascii="Tahoma" w:hAnsi="Tahoma" w:cs="Tahoma"/>
          <w:sz w:val="24"/>
        </w:rPr>
        <w:t>Objednatel</w:t>
      </w:r>
      <w:r w:rsidRPr="00EF700E">
        <w:rPr>
          <w:rFonts w:ascii="Tahoma" w:hAnsi="Tahoma" w:cs="Tahoma"/>
          <w:sz w:val="24"/>
        </w:rPr>
        <w:t>“)</w:t>
      </w:r>
    </w:p>
    <w:p w:rsidR="00E97775" w:rsidRPr="00EF700E" w:rsidRDefault="00E97775">
      <w:pPr>
        <w:jc w:val="both"/>
        <w:rPr>
          <w:rFonts w:ascii="Tahoma" w:hAnsi="Tahoma" w:cs="Tahoma"/>
        </w:rPr>
      </w:pPr>
    </w:p>
    <w:p w:rsidR="00E97775" w:rsidRPr="00EF700E" w:rsidRDefault="00E97775">
      <w:pPr>
        <w:jc w:val="both"/>
        <w:rPr>
          <w:rFonts w:ascii="Tahoma" w:hAnsi="Tahoma" w:cs="Tahoma"/>
        </w:rPr>
      </w:pPr>
      <w:r w:rsidRPr="00EF700E">
        <w:rPr>
          <w:rFonts w:ascii="Tahoma" w:hAnsi="Tahoma" w:cs="Tahoma"/>
        </w:rPr>
        <w:t>a</w:t>
      </w:r>
    </w:p>
    <w:p w:rsidR="00E97775" w:rsidRPr="00EF700E" w:rsidRDefault="00E97775">
      <w:pPr>
        <w:jc w:val="both"/>
        <w:rPr>
          <w:rFonts w:ascii="Tahoma" w:hAnsi="Tahoma" w:cs="Tahoma"/>
        </w:rPr>
      </w:pPr>
    </w:p>
    <w:p w:rsidR="0098229F" w:rsidRPr="00EF700E" w:rsidRDefault="00E9234F" w:rsidP="008D7F23">
      <w:pPr>
        <w:jc w:val="both"/>
        <w:rPr>
          <w:rFonts w:ascii="Tahoma" w:hAnsi="Tahoma" w:cs="Tahoma"/>
          <w:sz w:val="24"/>
        </w:rPr>
      </w:pPr>
      <w:r w:rsidRPr="00EF700E">
        <w:rPr>
          <w:rFonts w:ascii="Tahoma" w:hAnsi="Tahoma" w:cs="Tahoma"/>
          <w:sz w:val="24"/>
        </w:rPr>
        <w:t>Zhotovitel</w:t>
      </w:r>
      <w:r w:rsidR="00813F6B">
        <w:rPr>
          <w:rFonts w:ascii="Tahoma" w:hAnsi="Tahoma" w:cs="Tahoma"/>
          <w:sz w:val="24"/>
        </w:rPr>
        <w:t xml:space="preserve">: </w:t>
      </w:r>
      <w:r w:rsidR="00813F6B">
        <w:rPr>
          <w:rFonts w:ascii="Tahoma" w:hAnsi="Tahoma" w:cs="Tahoma"/>
          <w:sz w:val="24"/>
        </w:rPr>
        <w:tab/>
        <w:t xml:space="preserve">           </w:t>
      </w:r>
      <w:r w:rsidR="005A22AE" w:rsidRPr="00EF700E">
        <w:rPr>
          <w:rFonts w:ascii="Tahoma" w:hAnsi="Tahoma" w:cs="Tahoma"/>
          <w:sz w:val="24"/>
        </w:rPr>
        <w:t>GESTO COMPUTERS, spol s .r.o.</w:t>
      </w:r>
      <w:r w:rsidR="00E97775" w:rsidRPr="00EF700E">
        <w:rPr>
          <w:rFonts w:ascii="Tahoma" w:hAnsi="Tahoma" w:cs="Tahoma"/>
          <w:sz w:val="24"/>
        </w:rPr>
        <w:t xml:space="preserve"> </w:t>
      </w:r>
    </w:p>
    <w:p w:rsidR="00E97775" w:rsidRPr="00EF700E" w:rsidRDefault="00E97775" w:rsidP="008D7F23">
      <w:pPr>
        <w:jc w:val="both"/>
        <w:rPr>
          <w:rFonts w:ascii="Tahoma" w:hAnsi="Tahoma" w:cs="Tahoma"/>
          <w:sz w:val="24"/>
        </w:rPr>
      </w:pPr>
      <w:r w:rsidRPr="00EF700E">
        <w:rPr>
          <w:rFonts w:ascii="Tahoma" w:hAnsi="Tahoma" w:cs="Tahoma"/>
          <w:sz w:val="24"/>
        </w:rPr>
        <w:t>se sídlem:</w:t>
      </w:r>
      <w:r w:rsidR="005A22AE" w:rsidRPr="00EF700E">
        <w:rPr>
          <w:rFonts w:ascii="Tahoma" w:hAnsi="Tahoma" w:cs="Tahoma"/>
          <w:sz w:val="24"/>
        </w:rPr>
        <w:t xml:space="preserve"> </w:t>
      </w:r>
      <w:r w:rsidR="005A22AE" w:rsidRPr="00EF700E">
        <w:rPr>
          <w:rFonts w:ascii="Tahoma" w:hAnsi="Tahoma" w:cs="Tahoma"/>
          <w:sz w:val="24"/>
        </w:rPr>
        <w:tab/>
      </w:r>
      <w:r w:rsidR="005A22AE" w:rsidRPr="00EF700E">
        <w:rPr>
          <w:rFonts w:ascii="Tahoma" w:hAnsi="Tahoma" w:cs="Tahoma"/>
          <w:sz w:val="24"/>
        </w:rPr>
        <w:tab/>
        <w:t xml:space="preserve">  Špitálská 885/2a, 190 00 Praha 9</w:t>
      </w:r>
    </w:p>
    <w:p w:rsidR="00E97775" w:rsidRPr="00EF700E" w:rsidRDefault="00E97775">
      <w:pPr>
        <w:rPr>
          <w:rFonts w:ascii="Tahoma" w:hAnsi="Tahoma" w:cs="Tahoma"/>
          <w:sz w:val="24"/>
        </w:rPr>
      </w:pPr>
      <w:r w:rsidRPr="00EF700E">
        <w:rPr>
          <w:rFonts w:ascii="Tahoma" w:hAnsi="Tahoma" w:cs="Tahoma"/>
          <w:sz w:val="24"/>
        </w:rPr>
        <w:t>zastoupená:</w:t>
      </w:r>
      <w:r w:rsidR="005A22AE" w:rsidRPr="00EF700E">
        <w:rPr>
          <w:rFonts w:ascii="Tahoma" w:hAnsi="Tahoma" w:cs="Tahoma"/>
          <w:sz w:val="24"/>
        </w:rPr>
        <w:tab/>
      </w:r>
      <w:r w:rsidR="005A22AE" w:rsidRPr="00EF700E">
        <w:rPr>
          <w:rFonts w:ascii="Tahoma" w:hAnsi="Tahoma" w:cs="Tahoma"/>
          <w:sz w:val="24"/>
        </w:rPr>
        <w:tab/>
        <w:t xml:space="preserve">  Ing.Milan Korenčík, jednatel</w:t>
      </w:r>
    </w:p>
    <w:p w:rsidR="00E97775" w:rsidRPr="00EF700E" w:rsidRDefault="00E97775">
      <w:pPr>
        <w:rPr>
          <w:rFonts w:ascii="Tahoma" w:hAnsi="Tahoma" w:cs="Tahoma"/>
          <w:sz w:val="24"/>
        </w:rPr>
      </w:pPr>
      <w:r w:rsidRPr="00EF700E">
        <w:rPr>
          <w:rFonts w:ascii="Tahoma" w:hAnsi="Tahoma" w:cs="Tahoma"/>
          <w:sz w:val="24"/>
        </w:rPr>
        <w:t>IČO:</w:t>
      </w:r>
      <w:r w:rsidR="005A22AE" w:rsidRPr="00EF700E">
        <w:rPr>
          <w:rFonts w:ascii="Tahoma" w:hAnsi="Tahoma" w:cs="Tahoma"/>
          <w:sz w:val="24"/>
        </w:rPr>
        <w:tab/>
      </w:r>
      <w:r w:rsidR="005A22AE" w:rsidRPr="00EF700E">
        <w:rPr>
          <w:rFonts w:ascii="Tahoma" w:hAnsi="Tahoma" w:cs="Tahoma"/>
          <w:sz w:val="24"/>
        </w:rPr>
        <w:tab/>
      </w:r>
      <w:r w:rsidR="005A22AE" w:rsidRPr="00EF700E">
        <w:rPr>
          <w:rFonts w:ascii="Tahoma" w:hAnsi="Tahoma" w:cs="Tahoma"/>
          <w:sz w:val="24"/>
        </w:rPr>
        <w:tab/>
        <w:t xml:space="preserve">  48034711</w:t>
      </w:r>
    </w:p>
    <w:p w:rsidR="0098229F" w:rsidRPr="00EF700E" w:rsidRDefault="00E97775">
      <w:pPr>
        <w:rPr>
          <w:rFonts w:ascii="Tahoma" w:hAnsi="Tahoma" w:cs="Tahoma"/>
          <w:sz w:val="24"/>
        </w:rPr>
      </w:pPr>
      <w:r w:rsidRPr="00EF700E">
        <w:rPr>
          <w:rFonts w:ascii="Tahoma" w:hAnsi="Tahoma" w:cs="Tahoma"/>
          <w:sz w:val="24"/>
        </w:rPr>
        <w:t>DIČ:</w:t>
      </w:r>
      <w:r w:rsidRPr="00EF700E">
        <w:rPr>
          <w:rFonts w:ascii="Tahoma" w:hAnsi="Tahoma" w:cs="Tahoma"/>
          <w:sz w:val="24"/>
        </w:rPr>
        <w:tab/>
      </w:r>
      <w:r w:rsidRPr="00EF700E">
        <w:rPr>
          <w:rFonts w:ascii="Tahoma" w:hAnsi="Tahoma" w:cs="Tahoma"/>
          <w:sz w:val="24"/>
        </w:rPr>
        <w:tab/>
      </w:r>
      <w:r w:rsidR="005A22AE" w:rsidRPr="00EF700E">
        <w:rPr>
          <w:rFonts w:ascii="Tahoma" w:hAnsi="Tahoma" w:cs="Tahoma"/>
          <w:sz w:val="24"/>
        </w:rPr>
        <w:tab/>
        <w:t xml:space="preserve">  CZ48034711</w:t>
      </w:r>
    </w:p>
    <w:p w:rsidR="00E97775" w:rsidRPr="00EF700E" w:rsidRDefault="00E97775">
      <w:pPr>
        <w:rPr>
          <w:rFonts w:ascii="Tahoma" w:hAnsi="Tahoma" w:cs="Tahoma"/>
          <w:sz w:val="24"/>
        </w:rPr>
      </w:pPr>
      <w:r w:rsidRPr="00EF700E">
        <w:rPr>
          <w:rFonts w:ascii="Tahoma" w:hAnsi="Tahoma" w:cs="Tahoma"/>
          <w:sz w:val="24"/>
        </w:rPr>
        <w:t>Bankovní spojení:</w:t>
      </w:r>
      <w:r w:rsidR="00DE4467" w:rsidRPr="00EF700E">
        <w:rPr>
          <w:rFonts w:ascii="Tahoma" w:hAnsi="Tahoma" w:cs="Tahoma"/>
          <w:sz w:val="24"/>
        </w:rPr>
        <w:tab/>
        <w:t xml:space="preserve">  Unicredit</w:t>
      </w:r>
      <w:r w:rsidR="005A22AE" w:rsidRPr="00EF700E">
        <w:rPr>
          <w:rFonts w:ascii="Tahoma" w:hAnsi="Tahoma" w:cs="Tahoma"/>
          <w:sz w:val="24"/>
        </w:rPr>
        <w:t xml:space="preserve">, č.ú. </w:t>
      </w:r>
      <w:r w:rsidR="00DE4467" w:rsidRPr="00EF700E">
        <w:rPr>
          <w:rFonts w:ascii="Tahoma" w:hAnsi="Tahoma" w:cs="Tahoma"/>
          <w:sz w:val="24"/>
        </w:rPr>
        <w:t xml:space="preserve">2114553374/2700                                            </w:t>
      </w:r>
    </w:p>
    <w:p w:rsidR="00E97775" w:rsidRPr="00EF700E" w:rsidRDefault="00E97775">
      <w:pPr>
        <w:rPr>
          <w:rFonts w:ascii="Tahoma" w:hAnsi="Tahoma" w:cs="Tahoma"/>
          <w:sz w:val="24"/>
        </w:rPr>
      </w:pPr>
      <w:r w:rsidRPr="00EF700E">
        <w:rPr>
          <w:rFonts w:ascii="Tahoma" w:hAnsi="Tahoma" w:cs="Tahoma"/>
          <w:sz w:val="24"/>
        </w:rPr>
        <w:t>(dále jen „</w:t>
      </w:r>
      <w:r w:rsidR="00E9234F" w:rsidRPr="00EF700E">
        <w:rPr>
          <w:rFonts w:ascii="Tahoma" w:hAnsi="Tahoma" w:cs="Tahoma"/>
          <w:sz w:val="24"/>
        </w:rPr>
        <w:t>Zhotovitel</w:t>
      </w:r>
      <w:r w:rsidRPr="00EF700E">
        <w:rPr>
          <w:rFonts w:ascii="Tahoma" w:hAnsi="Tahoma" w:cs="Tahoma"/>
          <w:sz w:val="24"/>
        </w:rPr>
        <w:t>“)</w:t>
      </w:r>
    </w:p>
    <w:p w:rsidR="00E97775" w:rsidRPr="00EF700E" w:rsidRDefault="00E97775">
      <w:pPr>
        <w:rPr>
          <w:rFonts w:ascii="Tahoma" w:hAnsi="Tahoma" w:cs="Tahoma"/>
          <w:sz w:val="24"/>
        </w:rPr>
      </w:pPr>
    </w:p>
    <w:p w:rsidR="00E97775" w:rsidRPr="00813F6B" w:rsidRDefault="00E97775" w:rsidP="00813F6B">
      <w:pPr>
        <w:jc w:val="center"/>
        <w:rPr>
          <w:rFonts w:ascii="Tahoma" w:hAnsi="Tahoma" w:cs="Tahoma"/>
          <w:sz w:val="24"/>
        </w:rPr>
      </w:pPr>
      <w:r w:rsidRPr="00EF700E">
        <w:rPr>
          <w:rFonts w:ascii="Tahoma" w:hAnsi="Tahoma" w:cs="Tahoma"/>
          <w:sz w:val="24"/>
        </w:rPr>
        <w:t>uzavírají níže uvedeného dne, měsíce a roku tuto smlouvu</w:t>
      </w:r>
      <w:r w:rsidR="007972C8">
        <w:rPr>
          <w:rFonts w:ascii="Tahoma" w:hAnsi="Tahoma" w:cs="Tahoma"/>
          <w:sz w:val="24"/>
        </w:rPr>
        <w:t xml:space="preserve"> o dílo</w:t>
      </w:r>
      <w:r w:rsidRPr="00EF700E">
        <w:rPr>
          <w:rFonts w:ascii="Tahoma" w:hAnsi="Tahoma" w:cs="Tahoma"/>
          <w:sz w:val="24"/>
        </w:rPr>
        <w:t>:</w:t>
      </w:r>
      <w:r w:rsidRPr="00EF700E">
        <w:rPr>
          <w:rFonts w:ascii="Tahoma" w:hAnsi="Tahoma" w:cs="Tahoma"/>
        </w:rPr>
        <w:br w:type="page"/>
      </w:r>
    </w:p>
    <w:p w:rsidR="00E97775" w:rsidRPr="00EF700E" w:rsidRDefault="00E97775">
      <w:pPr>
        <w:numPr>
          <w:ilvl w:val="0"/>
          <w:numId w:val="1"/>
        </w:numPr>
        <w:tabs>
          <w:tab w:val="left" w:pos="360"/>
        </w:tabs>
        <w:jc w:val="center"/>
        <w:rPr>
          <w:rFonts w:ascii="Tahoma" w:hAnsi="Tahoma" w:cs="Tahoma"/>
          <w:b/>
          <w:sz w:val="24"/>
        </w:rPr>
      </w:pPr>
      <w:r w:rsidRPr="00EF700E">
        <w:rPr>
          <w:rFonts w:ascii="Tahoma" w:hAnsi="Tahoma" w:cs="Tahoma"/>
          <w:b/>
          <w:sz w:val="24"/>
        </w:rPr>
        <w:lastRenderedPageBreak/>
        <w:t>Předmět smlouvy</w:t>
      </w:r>
    </w:p>
    <w:p w:rsidR="00E97775" w:rsidRPr="00EF700E" w:rsidRDefault="00E97775">
      <w:pPr>
        <w:pStyle w:val="Zkladntextodsazen"/>
        <w:tabs>
          <w:tab w:val="left" w:pos="1134"/>
        </w:tabs>
        <w:spacing w:before="0"/>
        <w:ind w:left="708" w:hanging="708"/>
        <w:rPr>
          <w:rFonts w:ascii="Tahoma" w:hAnsi="Tahoma" w:cs="Tahoma"/>
          <w:color w:val="auto"/>
        </w:rPr>
      </w:pPr>
    </w:p>
    <w:p w:rsidR="00E97775" w:rsidRPr="00EF700E" w:rsidRDefault="00E97775">
      <w:pPr>
        <w:pStyle w:val="Zkladntextodsazen"/>
        <w:tabs>
          <w:tab w:val="left" w:pos="1134"/>
        </w:tabs>
        <w:spacing w:before="0"/>
        <w:ind w:left="708" w:hanging="708"/>
        <w:rPr>
          <w:rFonts w:ascii="Tahoma" w:hAnsi="Tahoma" w:cs="Tahoma"/>
          <w:color w:val="auto"/>
        </w:rPr>
      </w:pPr>
      <w:r w:rsidRPr="00EF700E">
        <w:rPr>
          <w:rFonts w:ascii="Tahoma" w:hAnsi="Tahoma" w:cs="Tahoma"/>
          <w:color w:val="auto"/>
        </w:rPr>
        <w:t>Předmětem této smlouvy je:</w:t>
      </w:r>
    </w:p>
    <w:p w:rsidR="00E97775" w:rsidRPr="00EF700E" w:rsidRDefault="00E97775">
      <w:pPr>
        <w:pStyle w:val="Zkladntext"/>
        <w:widowControl w:val="0"/>
        <w:numPr>
          <w:ilvl w:val="1"/>
          <w:numId w:val="5"/>
        </w:numPr>
        <w:tabs>
          <w:tab w:val="left" w:pos="1134"/>
        </w:tabs>
        <w:jc w:val="both"/>
        <w:rPr>
          <w:rFonts w:ascii="Tahoma" w:hAnsi="Tahoma" w:cs="Tahoma"/>
          <w:snapToGrid w:val="0"/>
          <w:color w:val="auto"/>
          <w:lang w:val="cs-CZ"/>
        </w:rPr>
      </w:pPr>
      <w:r w:rsidRPr="00EF700E">
        <w:rPr>
          <w:rFonts w:ascii="Tahoma" w:hAnsi="Tahoma" w:cs="Tahoma"/>
          <w:color w:val="auto"/>
          <w:lang w:val="cs-CZ"/>
        </w:rPr>
        <w:t xml:space="preserve">Závazek </w:t>
      </w:r>
      <w:r w:rsidR="00E9234F" w:rsidRPr="00EF700E">
        <w:rPr>
          <w:rFonts w:ascii="Tahoma" w:hAnsi="Tahoma" w:cs="Tahoma"/>
          <w:color w:val="auto"/>
          <w:lang w:val="cs-CZ"/>
        </w:rPr>
        <w:t>Zhotovitele</w:t>
      </w:r>
      <w:r w:rsidRPr="00EF700E">
        <w:rPr>
          <w:rFonts w:ascii="Tahoma" w:hAnsi="Tahoma" w:cs="Tahoma"/>
          <w:color w:val="auto"/>
          <w:lang w:val="cs-CZ"/>
        </w:rPr>
        <w:t xml:space="preserve"> </w:t>
      </w:r>
      <w:r w:rsidR="00E9234F" w:rsidRPr="00EF700E">
        <w:rPr>
          <w:rFonts w:ascii="Tahoma" w:hAnsi="Tahoma" w:cs="Tahoma"/>
          <w:color w:val="auto"/>
          <w:lang w:val="cs-CZ"/>
        </w:rPr>
        <w:t xml:space="preserve">realizovat </w:t>
      </w:r>
      <w:r w:rsidR="004A4EF1" w:rsidRPr="00EF700E">
        <w:rPr>
          <w:rFonts w:ascii="Tahoma" w:hAnsi="Tahoma" w:cs="Tahoma"/>
          <w:color w:val="auto"/>
          <w:lang w:val="cs-CZ"/>
        </w:rPr>
        <w:t xml:space="preserve">komplexní dodávku </w:t>
      </w:r>
      <w:r w:rsidR="00D4050D" w:rsidRPr="00EF700E">
        <w:rPr>
          <w:rFonts w:ascii="Tahoma" w:hAnsi="Tahoma" w:cs="Tahoma"/>
          <w:color w:val="auto"/>
          <w:lang w:val="cs-CZ"/>
        </w:rPr>
        <w:t>zařízení, programů a služeb</w:t>
      </w:r>
      <w:r w:rsidR="004A4EF1" w:rsidRPr="00EF700E">
        <w:rPr>
          <w:rFonts w:ascii="Tahoma" w:hAnsi="Tahoma" w:cs="Tahoma"/>
          <w:color w:val="auto"/>
          <w:lang w:val="cs-CZ"/>
        </w:rPr>
        <w:t xml:space="preserve"> Objednatele</w:t>
      </w:r>
      <w:r w:rsidRPr="00EF700E">
        <w:rPr>
          <w:rFonts w:ascii="Tahoma" w:hAnsi="Tahoma" w:cs="Tahoma"/>
          <w:color w:val="auto"/>
          <w:lang w:val="cs-CZ"/>
        </w:rPr>
        <w:t xml:space="preserve"> podle specifikace </w:t>
      </w:r>
      <w:r w:rsidR="00E9234F" w:rsidRPr="00EF700E">
        <w:rPr>
          <w:rFonts w:ascii="Tahoma" w:hAnsi="Tahoma" w:cs="Tahoma"/>
          <w:color w:val="auto"/>
          <w:lang w:val="cs-CZ"/>
        </w:rPr>
        <w:t>v</w:t>
      </w:r>
      <w:r w:rsidRPr="00EF700E">
        <w:rPr>
          <w:rFonts w:ascii="Tahoma" w:hAnsi="Tahoma" w:cs="Tahoma"/>
          <w:color w:val="auto"/>
          <w:lang w:val="cs-CZ"/>
        </w:rPr>
        <w:t xml:space="preserve"> </w:t>
      </w:r>
      <w:r w:rsidR="001D6C13" w:rsidRPr="00EF700E">
        <w:rPr>
          <w:rFonts w:ascii="Tahoma" w:hAnsi="Tahoma" w:cs="Tahoma"/>
          <w:color w:val="auto"/>
          <w:lang w:val="cs-CZ"/>
        </w:rPr>
        <w:t>Přílohy I</w:t>
      </w:r>
      <w:r w:rsidRPr="00EF700E">
        <w:rPr>
          <w:rFonts w:ascii="Tahoma" w:hAnsi="Tahoma" w:cs="Tahoma"/>
          <w:color w:val="auto"/>
          <w:lang w:val="cs-CZ"/>
        </w:rPr>
        <w:t xml:space="preserve"> (dále jen „zboží“) a převést na </w:t>
      </w:r>
      <w:r w:rsidR="00E9234F" w:rsidRPr="00EF700E">
        <w:rPr>
          <w:rFonts w:ascii="Tahoma" w:hAnsi="Tahoma" w:cs="Tahoma"/>
          <w:color w:val="auto"/>
          <w:lang w:val="cs-CZ"/>
        </w:rPr>
        <w:t>Objednatel</w:t>
      </w:r>
      <w:r w:rsidR="009472D2" w:rsidRPr="00EF700E">
        <w:rPr>
          <w:rFonts w:ascii="Tahoma" w:hAnsi="Tahoma" w:cs="Tahoma"/>
          <w:color w:val="auto"/>
          <w:lang w:val="cs-CZ"/>
        </w:rPr>
        <w:t>e</w:t>
      </w:r>
      <w:r w:rsidRPr="00EF700E">
        <w:rPr>
          <w:rFonts w:ascii="Tahoma" w:hAnsi="Tahoma" w:cs="Tahoma"/>
          <w:color w:val="auto"/>
          <w:lang w:val="cs-CZ"/>
        </w:rPr>
        <w:t xml:space="preserve"> vlastnické právo k tomuto zboží a závazek </w:t>
      </w:r>
      <w:r w:rsidR="00E9234F" w:rsidRPr="00EF700E">
        <w:rPr>
          <w:rFonts w:ascii="Tahoma" w:hAnsi="Tahoma" w:cs="Tahoma"/>
          <w:color w:val="auto"/>
          <w:lang w:val="cs-CZ"/>
        </w:rPr>
        <w:t>Objednatel</w:t>
      </w:r>
      <w:r w:rsidR="009472D2" w:rsidRPr="00EF700E">
        <w:rPr>
          <w:rFonts w:ascii="Tahoma" w:hAnsi="Tahoma" w:cs="Tahoma"/>
          <w:color w:val="auto"/>
          <w:lang w:val="cs-CZ"/>
        </w:rPr>
        <w:t>e</w:t>
      </w:r>
      <w:r w:rsidRPr="00EF700E">
        <w:rPr>
          <w:rFonts w:ascii="Tahoma" w:hAnsi="Tahoma" w:cs="Tahoma"/>
          <w:color w:val="auto"/>
          <w:lang w:val="cs-CZ"/>
        </w:rPr>
        <w:t xml:space="preserve"> zaplatit za toto zboží kupní cenu dle této smlouvy. </w:t>
      </w:r>
    </w:p>
    <w:p w:rsidR="00E97775" w:rsidRPr="00EF700E" w:rsidRDefault="00E97775">
      <w:pPr>
        <w:pStyle w:val="Zkladntext"/>
        <w:widowControl w:val="0"/>
        <w:tabs>
          <w:tab w:val="left" w:pos="1134"/>
        </w:tabs>
        <w:jc w:val="both"/>
        <w:rPr>
          <w:rFonts w:ascii="Tahoma" w:hAnsi="Tahoma" w:cs="Tahoma"/>
          <w:snapToGrid w:val="0"/>
          <w:color w:val="auto"/>
          <w:lang w:val="cs-CZ"/>
        </w:rPr>
      </w:pPr>
      <w:r w:rsidRPr="00EF700E">
        <w:rPr>
          <w:rFonts w:ascii="Tahoma" w:hAnsi="Tahoma" w:cs="Tahoma"/>
          <w:color w:val="auto"/>
          <w:lang w:val="cs-CZ"/>
        </w:rPr>
        <w:tab/>
      </w:r>
      <w:r w:rsidRPr="00EF700E">
        <w:rPr>
          <w:rFonts w:ascii="Tahoma" w:hAnsi="Tahoma" w:cs="Tahoma"/>
          <w:color w:val="auto"/>
          <w:lang w:val="cs-CZ"/>
        </w:rPr>
        <w:tab/>
      </w:r>
      <w:r w:rsidRPr="00EF700E">
        <w:rPr>
          <w:rFonts w:ascii="Tahoma" w:hAnsi="Tahoma" w:cs="Tahoma"/>
          <w:color w:val="auto"/>
          <w:lang w:val="cs-CZ"/>
        </w:rPr>
        <w:tab/>
      </w:r>
      <w:r w:rsidRPr="00EF700E">
        <w:rPr>
          <w:rFonts w:ascii="Tahoma" w:hAnsi="Tahoma" w:cs="Tahoma"/>
          <w:color w:val="auto"/>
          <w:lang w:val="cs-CZ"/>
        </w:rPr>
        <w:tab/>
      </w:r>
    </w:p>
    <w:p w:rsidR="00E97775" w:rsidRPr="00EF700E" w:rsidRDefault="00E97775">
      <w:pPr>
        <w:pStyle w:val="Zkladntext"/>
        <w:widowControl w:val="0"/>
        <w:numPr>
          <w:ilvl w:val="0"/>
          <w:numId w:val="2"/>
        </w:numPr>
        <w:tabs>
          <w:tab w:val="left" w:pos="1134"/>
        </w:tabs>
        <w:jc w:val="center"/>
        <w:rPr>
          <w:rFonts w:ascii="Tahoma" w:hAnsi="Tahoma" w:cs="Tahoma"/>
          <w:b/>
          <w:snapToGrid w:val="0"/>
          <w:color w:val="auto"/>
          <w:lang w:val="cs-CZ"/>
        </w:rPr>
      </w:pPr>
      <w:r w:rsidRPr="00EF700E">
        <w:rPr>
          <w:rFonts w:ascii="Tahoma" w:hAnsi="Tahoma" w:cs="Tahoma"/>
          <w:b/>
          <w:snapToGrid w:val="0"/>
          <w:color w:val="auto"/>
          <w:lang w:val="cs-CZ"/>
        </w:rPr>
        <w:t>Dodání zboží a doklady ke zboží</w:t>
      </w:r>
    </w:p>
    <w:p w:rsidR="00E97775" w:rsidRPr="00EF700E" w:rsidRDefault="00E97775">
      <w:pPr>
        <w:pStyle w:val="Zkladntext"/>
        <w:widowControl w:val="0"/>
        <w:tabs>
          <w:tab w:val="left" w:pos="1134"/>
        </w:tabs>
        <w:jc w:val="both"/>
        <w:rPr>
          <w:rFonts w:ascii="Tahoma" w:hAnsi="Tahoma" w:cs="Tahoma"/>
          <w:snapToGrid w:val="0"/>
          <w:color w:val="auto"/>
          <w:lang w:val="cs-CZ"/>
        </w:rPr>
      </w:pPr>
    </w:p>
    <w:p w:rsidR="00E97775" w:rsidRPr="00EF700E" w:rsidRDefault="00E9234F">
      <w:pPr>
        <w:pStyle w:val="Zkladntext"/>
        <w:widowControl w:val="0"/>
        <w:numPr>
          <w:ilvl w:val="1"/>
          <w:numId w:val="2"/>
        </w:numPr>
        <w:tabs>
          <w:tab w:val="left" w:pos="1134"/>
        </w:tabs>
        <w:jc w:val="both"/>
        <w:rPr>
          <w:rFonts w:ascii="Tahoma" w:hAnsi="Tahoma" w:cs="Tahoma"/>
          <w:snapToGrid w:val="0"/>
          <w:color w:val="auto"/>
          <w:lang w:val="cs-CZ"/>
        </w:rPr>
      </w:pPr>
      <w:r w:rsidRPr="00EF700E">
        <w:rPr>
          <w:rFonts w:ascii="Tahoma" w:hAnsi="Tahoma" w:cs="Tahoma"/>
          <w:snapToGrid w:val="0"/>
          <w:color w:val="auto"/>
          <w:lang w:val="cs-CZ"/>
        </w:rPr>
        <w:t>Zhotovitel</w:t>
      </w:r>
      <w:r w:rsidR="00E97775" w:rsidRPr="00EF700E">
        <w:rPr>
          <w:rFonts w:ascii="Tahoma" w:hAnsi="Tahoma" w:cs="Tahoma"/>
          <w:snapToGrid w:val="0"/>
          <w:color w:val="auto"/>
          <w:lang w:val="cs-CZ"/>
        </w:rPr>
        <w:t xml:space="preserve"> se zavazuje, že </w:t>
      </w:r>
      <w:r w:rsidRPr="00EF700E">
        <w:rPr>
          <w:rFonts w:ascii="Tahoma" w:hAnsi="Tahoma" w:cs="Tahoma"/>
          <w:snapToGrid w:val="0"/>
          <w:color w:val="auto"/>
          <w:lang w:val="cs-CZ"/>
        </w:rPr>
        <w:t>Objednateli</w:t>
      </w:r>
      <w:r w:rsidR="00E97775" w:rsidRPr="00EF700E">
        <w:rPr>
          <w:rFonts w:ascii="Tahoma" w:hAnsi="Tahoma" w:cs="Tahoma"/>
          <w:snapToGrid w:val="0"/>
          <w:color w:val="auto"/>
          <w:lang w:val="cs-CZ"/>
        </w:rPr>
        <w:t xml:space="preserve"> </w:t>
      </w:r>
      <w:r w:rsidRPr="00EF700E">
        <w:rPr>
          <w:rFonts w:ascii="Tahoma" w:hAnsi="Tahoma" w:cs="Tahoma"/>
          <w:snapToGrid w:val="0"/>
          <w:color w:val="auto"/>
          <w:lang w:val="cs-CZ"/>
        </w:rPr>
        <w:t xml:space="preserve">provede </w:t>
      </w:r>
      <w:r w:rsidR="004A4EF1" w:rsidRPr="00EF700E">
        <w:rPr>
          <w:rFonts w:ascii="Tahoma" w:hAnsi="Tahoma" w:cs="Tahoma"/>
          <w:snapToGrid w:val="0"/>
          <w:color w:val="auto"/>
          <w:lang w:val="cs-CZ"/>
        </w:rPr>
        <w:t>činnosti a dodávky podle článku 1.1.</w:t>
      </w:r>
      <w:r w:rsidRPr="00EF700E">
        <w:rPr>
          <w:rFonts w:ascii="Tahoma" w:hAnsi="Tahoma" w:cs="Tahoma"/>
          <w:snapToGrid w:val="0"/>
          <w:color w:val="auto"/>
          <w:lang w:val="cs-CZ"/>
        </w:rPr>
        <w:t xml:space="preserve"> v termínech a cenách uvedených v této smlouvě.</w:t>
      </w:r>
    </w:p>
    <w:p w:rsidR="0072200A" w:rsidRPr="00EF700E" w:rsidRDefault="00E9234F">
      <w:pPr>
        <w:pStyle w:val="Zkladntext"/>
        <w:widowControl w:val="0"/>
        <w:numPr>
          <w:ilvl w:val="1"/>
          <w:numId w:val="2"/>
        </w:numPr>
        <w:tabs>
          <w:tab w:val="left" w:pos="1134"/>
        </w:tabs>
        <w:jc w:val="both"/>
        <w:rPr>
          <w:rFonts w:ascii="Tahoma" w:hAnsi="Tahoma" w:cs="Tahoma"/>
          <w:snapToGrid w:val="0"/>
          <w:color w:val="auto"/>
          <w:lang w:val="cs-CZ"/>
        </w:rPr>
      </w:pPr>
      <w:r w:rsidRPr="00EF700E">
        <w:rPr>
          <w:rFonts w:ascii="Tahoma" w:hAnsi="Tahoma" w:cs="Tahoma"/>
          <w:snapToGrid w:val="0"/>
          <w:color w:val="auto"/>
          <w:lang w:val="cs-CZ"/>
        </w:rPr>
        <w:t xml:space="preserve">Termín provedení prací: </w:t>
      </w:r>
      <w:r w:rsidR="007972C8">
        <w:rPr>
          <w:rFonts w:ascii="Tahoma" w:hAnsi="Tahoma" w:cs="Tahoma"/>
          <w:snapToGrid w:val="0"/>
          <w:color w:val="auto"/>
          <w:lang w:val="cs-CZ"/>
        </w:rPr>
        <w:t>květen 2018</w:t>
      </w:r>
    </w:p>
    <w:p w:rsidR="0072200A" w:rsidRPr="00EF700E" w:rsidRDefault="00E9234F" w:rsidP="0072200A">
      <w:pPr>
        <w:pStyle w:val="Zkladntext"/>
        <w:widowControl w:val="0"/>
        <w:tabs>
          <w:tab w:val="left" w:pos="1134"/>
        </w:tabs>
        <w:ind w:left="601"/>
        <w:jc w:val="both"/>
        <w:rPr>
          <w:rFonts w:ascii="Tahoma" w:hAnsi="Tahoma" w:cs="Tahoma"/>
          <w:snapToGrid w:val="0"/>
          <w:color w:val="auto"/>
          <w:lang w:val="cs-CZ"/>
        </w:rPr>
      </w:pPr>
      <w:r w:rsidRPr="00EF700E">
        <w:rPr>
          <w:rFonts w:ascii="Tahoma" w:hAnsi="Tahoma" w:cs="Tahoma"/>
          <w:snapToGrid w:val="0"/>
          <w:color w:val="auto"/>
          <w:lang w:val="cs-CZ"/>
        </w:rPr>
        <w:t xml:space="preserve">Zhotovitel se zavazuje, že </w:t>
      </w:r>
      <w:r w:rsidR="00D4050D" w:rsidRPr="00EF700E">
        <w:rPr>
          <w:rFonts w:ascii="Tahoma" w:hAnsi="Tahoma" w:cs="Tahoma"/>
          <w:snapToGrid w:val="0"/>
          <w:color w:val="auto"/>
          <w:lang w:val="cs-CZ"/>
        </w:rPr>
        <w:t>provede dodávku z</w:t>
      </w:r>
      <w:r w:rsidR="00ED68CA" w:rsidRPr="00EF700E">
        <w:rPr>
          <w:rFonts w:ascii="Tahoma" w:hAnsi="Tahoma" w:cs="Tahoma"/>
          <w:snapToGrid w:val="0"/>
          <w:color w:val="auto"/>
          <w:lang w:val="cs-CZ"/>
        </w:rPr>
        <w:t>boží</w:t>
      </w:r>
      <w:r w:rsidR="00D4050D" w:rsidRPr="00EF700E">
        <w:rPr>
          <w:rFonts w:ascii="Tahoma" w:hAnsi="Tahoma" w:cs="Tahoma"/>
          <w:snapToGrid w:val="0"/>
          <w:color w:val="auto"/>
          <w:lang w:val="cs-CZ"/>
        </w:rPr>
        <w:t xml:space="preserve"> podle specifikace v Příloze I</w:t>
      </w:r>
      <w:r w:rsidR="005A22AE" w:rsidRPr="00EF700E">
        <w:rPr>
          <w:rFonts w:ascii="Tahoma" w:hAnsi="Tahoma" w:cs="Tahoma"/>
          <w:snapToGrid w:val="0"/>
          <w:color w:val="auto"/>
          <w:lang w:val="cs-CZ"/>
        </w:rPr>
        <w:t xml:space="preserve"> </w:t>
      </w:r>
      <w:r w:rsidR="007972C8">
        <w:rPr>
          <w:rFonts w:ascii="Tahoma" w:hAnsi="Tahoma" w:cs="Tahoma"/>
          <w:snapToGrid w:val="0"/>
          <w:color w:val="auto"/>
          <w:lang w:val="cs-CZ"/>
        </w:rPr>
        <w:t xml:space="preserve">nejpozději do: </w:t>
      </w:r>
      <w:r w:rsidR="007972C8" w:rsidRPr="007972C8">
        <w:rPr>
          <w:rFonts w:ascii="Tahoma" w:hAnsi="Tahoma" w:cs="Tahoma"/>
          <w:color w:val="auto"/>
        </w:rPr>
        <w:t>červen 2018</w:t>
      </w:r>
    </w:p>
    <w:p w:rsidR="00E97775" w:rsidRPr="00EF700E" w:rsidRDefault="00E97775">
      <w:pPr>
        <w:pStyle w:val="Zkladntext"/>
        <w:widowControl w:val="0"/>
        <w:numPr>
          <w:ilvl w:val="1"/>
          <w:numId w:val="2"/>
        </w:numPr>
        <w:tabs>
          <w:tab w:val="left" w:pos="1134"/>
        </w:tabs>
        <w:jc w:val="both"/>
        <w:rPr>
          <w:rFonts w:ascii="Tahoma" w:hAnsi="Tahoma" w:cs="Tahoma"/>
          <w:snapToGrid w:val="0"/>
          <w:color w:val="auto"/>
          <w:lang w:val="cs-CZ"/>
        </w:rPr>
      </w:pPr>
      <w:r w:rsidRPr="00EF700E">
        <w:rPr>
          <w:rFonts w:ascii="Tahoma" w:hAnsi="Tahoma" w:cs="Tahoma"/>
          <w:snapToGrid w:val="0"/>
          <w:color w:val="auto"/>
          <w:lang w:val="cs-CZ"/>
        </w:rPr>
        <w:t xml:space="preserve">Dokladem o předání </w:t>
      </w:r>
      <w:r w:rsidR="00E9234F" w:rsidRPr="00EF700E">
        <w:rPr>
          <w:rFonts w:ascii="Tahoma" w:hAnsi="Tahoma" w:cs="Tahoma"/>
          <w:snapToGrid w:val="0"/>
          <w:color w:val="auto"/>
          <w:lang w:val="cs-CZ"/>
        </w:rPr>
        <w:t>díla</w:t>
      </w:r>
      <w:r w:rsidRPr="00EF700E">
        <w:rPr>
          <w:rFonts w:ascii="Tahoma" w:hAnsi="Tahoma" w:cs="Tahoma"/>
          <w:snapToGrid w:val="0"/>
          <w:color w:val="auto"/>
          <w:lang w:val="cs-CZ"/>
        </w:rPr>
        <w:t xml:space="preserve"> </w:t>
      </w:r>
      <w:r w:rsidR="00E9234F" w:rsidRPr="00EF700E">
        <w:rPr>
          <w:rFonts w:ascii="Tahoma" w:hAnsi="Tahoma" w:cs="Tahoma"/>
          <w:snapToGrid w:val="0"/>
          <w:color w:val="auto"/>
          <w:lang w:val="cs-CZ"/>
        </w:rPr>
        <w:t>Objednateli</w:t>
      </w:r>
      <w:r w:rsidRPr="00EF700E">
        <w:rPr>
          <w:rFonts w:ascii="Tahoma" w:hAnsi="Tahoma" w:cs="Tahoma"/>
          <w:snapToGrid w:val="0"/>
          <w:color w:val="auto"/>
          <w:lang w:val="cs-CZ"/>
        </w:rPr>
        <w:t xml:space="preserve"> bude dodací list </w:t>
      </w:r>
      <w:r w:rsidR="00E9234F" w:rsidRPr="00EF700E">
        <w:rPr>
          <w:rFonts w:ascii="Tahoma" w:hAnsi="Tahoma" w:cs="Tahoma"/>
          <w:snapToGrid w:val="0"/>
          <w:color w:val="auto"/>
          <w:lang w:val="cs-CZ"/>
        </w:rPr>
        <w:t xml:space="preserve">na </w:t>
      </w:r>
      <w:r w:rsidRPr="00EF700E">
        <w:rPr>
          <w:rFonts w:ascii="Tahoma" w:hAnsi="Tahoma" w:cs="Tahoma"/>
          <w:snapToGrid w:val="0"/>
          <w:color w:val="auto"/>
          <w:lang w:val="cs-CZ"/>
        </w:rPr>
        <w:t>podepsaný oběma smluvními stranami ( potvrzený daňový doklad může p</w:t>
      </w:r>
      <w:r w:rsidR="007972C8">
        <w:rPr>
          <w:rFonts w:ascii="Tahoma" w:hAnsi="Tahoma" w:cs="Tahoma"/>
          <w:snapToGrid w:val="0"/>
          <w:color w:val="auto"/>
          <w:lang w:val="cs-CZ"/>
        </w:rPr>
        <w:t>o dohodě nahrazovat dodací list</w:t>
      </w:r>
      <w:r w:rsidRPr="00EF700E">
        <w:rPr>
          <w:rFonts w:ascii="Tahoma" w:hAnsi="Tahoma" w:cs="Tahoma"/>
          <w:snapToGrid w:val="0"/>
          <w:color w:val="auto"/>
          <w:lang w:val="cs-CZ"/>
        </w:rPr>
        <w:t xml:space="preserve">). </w:t>
      </w:r>
    </w:p>
    <w:p w:rsidR="00E97775" w:rsidRPr="00EF700E" w:rsidRDefault="00E97775">
      <w:pPr>
        <w:pStyle w:val="Zkladntext"/>
        <w:widowControl w:val="0"/>
        <w:numPr>
          <w:ilvl w:val="1"/>
          <w:numId w:val="2"/>
        </w:numPr>
        <w:tabs>
          <w:tab w:val="left" w:pos="1134"/>
        </w:tabs>
        <w:jc w:val="both"/>
        <w:rPr>
          <w:rFonts w:ascii="Tahoma" w:hAnsi="Tahoma" w:cs="Tahoma"/>
          <w:snapToGrid w:val="0"/>
          <w:color w:val="auto"/>
          <w:lang w:val="cs-CZ"/>
        </w:rPr>
      </w:pPr>
      <w:r w:rsidRPr="00EF700E">
        <w:rPr>
          <w:rFonts w:ascii="Tahoma" w:hAnsi="Tahoma" w:cs="Tahoma"/>
          <w:snapToGrid w:val="0"/>
          <w:color w:val="auto"/>
          <w:lang w:val="cs-CZ"/>
        </w:rPr>
        <w:t xml:space="preserve">Při předání zboží předá </w:t>
      </w:r>
      <w:r w:rsidR="00E9234F" w:rsidRPr="00EF700E">
        <w:rPr>
          <w:rFonts w:ascii="Tahoma" w:hAnsi="Tahoma" w:cs="Tahoma"/>
          <w:snapToGrid w:val="0"/>
          <w:color w:val="auto"/>
          <w:lang w:val="cs-CZ"/>
        </w:rPr>
        <w:t>Zhotovitel</w:t>
      </w:r>
      <w:r w:rsidRPr="00EF700E">
        <w:rPr>
          <w:rFonts w:ascii="Tahoma" w:hAnsi="Tahoma" w:cs="Tahoma"/>
          <w:snapToGrid w:val="0"/>
          <w:color w:val="auto"/>
          <w:lang w:val="cs-CZ"/>
        </w:rPr>
        <w:t xml:space="preserve"> </w:t>
      </w:r>
      <w:r w:rsidR="00E9234F" w:rsidRPr="00EF700E">
        <w:rPr>
          <w:rFonts w:ascii="Tahoma" w:hAnsi="Tahoma" w:cs="Tahoma"/>
          <w:snapToGrid w:val="0"/>
          <w:color w:val="auto"/>
          <w:lang w:val="cs-CZ"/>
        </w:rPr>
        <w:t>Objednatel</w:t>
      </w:r>
      <w:r w:rsidR="009472D2" w:rsidRPr="00EF700E">
        <w:rPr>
          <w:rFonts w:ascii="Tahoma" w:hAnsi="Tahoma" w:cs="Tahoma"/>
          <w:snapToGrid w:val="0"/>
          <w:color w:val="auto"/>
          <w:lang w:val="cs-CZ"/>
        </w:rPr>
        <w:t xml:space="preserve">i </w:t>
      </w:r>
      <w:r w:rsidRPr="00EF700E">
        <w:rPr>
          <w:rFonts w:ascii="Tahoma" w:hAnsi="Tahoma" w:cs="Tahoma"/>
          <w:snapToGrid w:val="0"/>
          <w:color w:val="auto"/>
          <w:lang w:val="cs-CZ"/>
        </w:rPr>
        <w:t>následující doklady vztahující se ke zboží :</w:t>
      </w:r>
    </w:p>
    <w:p w:rsidR="00E97775" w:rsidRPr="00EF700E" w:rsidRDefault="00E97775">
      <w:pPr>
        <w:pStyle w:val="Zkladntext"/>
        <w:widowControl w:val="0"/>
        <w:numPr>
          <w:ilvl w:val="0"/>
          <w:numId w:val="3"/>
        </w:numPr>
        <w:tabs>
          <w:tab w:val="left" w:pos="1134"/>
        </w:tabs>
        <w:jc w:val="both"/>
        <w:rPr>
          <w:rFonts w:ascii="Tahoma" w:hAnsi="Tahoma" w:cs="Tahoma"/>
          <w:snapToGrid w:val="0"/>
          <w:color w:val="auto"/>
          <w:lang w:val="cs-CZ"/>
        </w:rPr>
      </w:pPr>
      <w:r w:rsidRPr="00EF700E">
        <w:rPr>
          <w:rFonts w:ascii="Tahoma" w:hAnsi="Tahoma" w:cs="Tahoma"/>
          <w:snapToGrid w:val="0"/>
          <w:color w:val="auto"/>
          <w:lang w:val="cs-CZ"/>
        </w:rPr>
        <w:t>dodací list ( případně nahrazen daňovým dokladem )</w:t>
      </w:r>
    </w:p>
    <w:p w:rsidR="00E97775" w:rsidRPr="00EF700E" w:rsidRDefault="00E97775">
      <w:pPr>
        <w:pStyle w:val="Zkladntext"/>
        <w:widowControl w:val="0"/>
        <w:numPr>
          <w:ilvl w:val="0"/>
          <w:numId w:val="3"/>
        </w:numPr>
        <w:tabs>
          <w:tab w:val="left" w:pos="1134"/>
        </w:tabs>
        <w:jc w:val="both"/>
        <w:rPr>
          <w:rFonts w:ascii="Tahoma" w:hAnsi="Tahoma" w:cs="Tahoma"/>
          <w:b/>
          <w:lang w:val="de-DE"/>
        </w:rPr>
      </w:pPr>
      <w:r w:rsidRPr="00EF700E">
        <w:rPr>
          <w:rFonts w:ascii="Tahoma" w:hAnsi="Tahoma" w:cs="Tahoma"/>
          <w:snapToGrid w:val="0"/>
          <w:lang w:val="de-DE"/>
        </w:rPr>
        <w:t>fakturu ( daňový doklad )</w:t>
      </w:r>
    </w:p>
    <w:p w:rsidR="00E97775" w:rsidRPr="00EF700E" w:rsidRDefault="00E97775">
      <w:pPr>
        <w:pStyle w:val="Zkladntext"/>
        <w:widowControl w:val="0"/>
        <w:numPr>
          <w:ilvl w:val="0"/>
          <w:numId w:val="3"/>
        </w:numPr>
        <w:tabs>
          <w:tab w:val="left" w:pos="1134"/>
        </w:tabs>
        <w:jc w:val="both"/>
        <w:rPr>
          <w:rFonts w:ascii="Tahoma" w:hAnsi="Tahoma" w:cs="Tahoma"/>
          <w:snapToGrid w:val="0"/>
          <w:lang w:val="de-DE"/>
        </w:rPr>
      </w:pPr>
      <w:r w:rsidRPr="00EF700E">
        <w:rPr>
          <w:rFonts w:ascii="Tahoma" w:hAnsi="Tahoma" w:cs="Tahoma"/>
          <w:snapToGrid w:val="0"/>
          <w:lang w:val="de-DE"/>
        </w:rPr>
        <w:t>souhrnný záruční list ( pokud není</w:t>
      </w:r>
      <w:r w:rsidR="007972C8">
        <w:rPr>
          <w:rFonts w:ascii="Tahoma" w:hAnsi="Tahoma" w:cs="Tahoma"/>
          <w:snapToGrid w:val="0"/>
          <w:lang w:val="de-DE"/>
        </w:rPr>
        <w:t xml:space="preserve"> již uvedeno na daňovém dokladu</w:t>
      </w:r>
      <w:r w:rsidRPr="00EF700E">
        <w:rPr>
          <w:rFonts w:ascii="Tahoma" w:hAnsi="Tahoma" w:cs="Tahoma"/>
          <w:snapToGrid w:val="0"/>
          <w:lang w:val="de-DE"/>
        </w:rPr>
        <w:t>)</w:t>
      </w:r>
    </w:p>
    <w:p w:rsidR="00AB47A6" w:rsidRPr="00EF700E" w:rsidRDefault="00AB47A6" w:rsidP="00AB47A6">
      <w:pPr>
        <w:pStyle w:val="Zkladntext"/>
        <w:widowControl w:val="0"/>
        <w:tabs>
          <w:tab w:val="left" w:pos="1134"/>
        </w:tabs>
        <w:jc w:val="both"/>
        <w:rPr>
          <w:rFonts w:ascii="Tahoma" w:hAnsi="Tahoma" w:cs="Tahoma"/>
          <w:snapToGrid w:val="0"/>
          <w:lang w:val="de-DE"/>
        </w:rPr>
      </w:pPr>
    </w:p>
    <w:p w:rsidR="00E97775" w:rsidRPr="00EF700E" w:rsidRDefault="00E97775">
      <w:pPr>
        <w:pStyle w:val="Zkladntext"/>
        <w:widowControl w:val="0"/>
        <w:tabs>
          <w:tab w:val="left" w:pos="1134"/>
        </w:tabs>
        <w:ind w:left="1140"/>
        <w:jc w:val="both"/>
        <w:rPr>
          <w:rFonts w:ascii="Tahoma" w:hAnsi="Tahoma" w:cs="Tahoma"/>
          <w:snapToGrid w:val="0"/>
          <w:lang w:val="de-DE"/>
        </w:rPr>
      </w:pPr>
    </w:p>
    <w:p w:rsidR="00E97775" w:rsidRPr="00EF700E" w:rsidRDefault="00E97775">
      <w:pPr>
        <w:pStyle w:val="Zkladntext"/>
        <w:widowControl w:val="0"/>
        <w:tabs>
          <w:tab w:val="left" w:pos="1134"/>
        </w:tabs>
        <w:jc w:val="both"/>
        <w:rPr>
          <w:rFonts w:ascii="Tahoma" w:hAnsi="Tahoma" w:cs="Tahoma"/>
          <w:b/>
          <w:bCs/>
          <w:lang w:val="de-DE"/>
        </w:rPr>
      </w:pPr>
      <w:r w:rsidRPr="00EF700E">
        <w:rPr>
          <w:rFonts w:ascii="Tahoma" w:hAnsi="Tahoma" w:cs="Tahoma"/>
          <w:snapToGrid w:val="0"/>
          <w:lang w:val="de-DE"/>
        </w:rPr>
        <w:tab/>
      </w:r>
      <w:r w:rsidRPr="00EF700E">
        <w:rPr>
          <w:rFonts w:ascii="Tahoma" w:hAnsi="Tahoma" w:cs="Tahoma"/>
          <w:snapToGrid w:val="0"/>
          <w:lang w:val="de-DE"/>
        </w:rPr>
        <w:tab/>
      </w:r>
      <w:r w:rsidRPr="00EF700E">
        <w:rPr>
          <w:rFonts w:ascii="Tahoma" w:hAnsi="Tahoma" w:cs="Tahoma"/>
          <w:snapToGrid w:val="0"/>
          <w:lang w:val="de-DE"/>
        </w:rPr>
        <w:tab/>
      </w:r>
      <w:r w:rsidRPr="00EF700E">
        <w:rPr>
          <w:rFonts w:ascii="Tahoma" w:hAnsi="Tahoma" w:cs="Tahoma"/>
          <w:snapToGrid w:val="0"/>
          <w:lang w:val="de-DE"/>
        </w:rPr>
        <w:tab/>
      </w:r>
      <w:r w:rsidRPr="00EF700E">
        <w:rPr>
          <w:rFonts w:ascii="Tahoma" w:hAnsi="Tahoma" w:cs="Tahoma"/>
          <w:snapToGrid w:val="0"/>
          <w:lang w:val="de-DE"/>
        </w:rPr>
        <w:tab/>
      </w:r>
      <w:r w:rsidRPr="00EF700E">
        <w:rPr>
          <w:rFonts w:ascii="Tahoma" w:hAnsi="Tahoma" w:cs="Tahoma"/>
          <w:b/>
          <w:bCs/>
          <w:snapToGrid w:val="0"/>
          <w:lang w:val="de-DE"/>
        </w:rPr>
        <w:t xml:space="preserve">3. </w:t>
      </w:r>
      <w:r w:rsidRPr="00EF700E">
        <w:rPr>
          <w:rFonts w:ascii="Tahoma" w:hAnsi="Tahoma" w:cs="Tahoma"/>
          <w:b/>
          <w:bCs/>
          <w:lang w:val="de-DE"/>
        </w:rPr>
        <w:t>Cena zboží</w:t>
      </w:r>
    </w:p>
    <w:p w:rsidR="00E97775" w:rsidRPr="00EF700E" w:rsidRDefault="00E97775">
      <w:pPr>
        <w:rPr>
          <w:rFonts w:ascii="Tahoma" w:hAnsi="Tahoma" w:cs="Tahoma"/>
          <w:sz w:val="24"/>
        </w:rPr>
      </w:pPr>
    </w:p>
    <w:p w:rsidR="00E97775" w:rsidRPr="00EF700E" w:rsidRDefault="00E97775">
      <w:pPr>
        <w:pStyle w:val="Zkladntext"/>
        <w:widowControl w:val="0"/>
        <w:numPr>
          <w:ilvl w:val="1"/>
          <w:numId w:val="7"/>
        </w:numPr>
        <w:tabs>
          <w:tab w:val="left" w:pos="1134"/>
        </w:tabs>
        <w:jc w:val="both"/>
        <w:rPr>
          <w:rFonts w:ascii="Tahoma" w:hAnsi="Tahoma" w:cs="Tahoma"/>
          <w:color w:val="auto"/>
          <w:lang w:val="cs-CZ"/>
        </w:rPr>
      </w:pPr>
      <w:r w:rsidRPr="00EF700E">
        <w:rPr>
          <w:rFonts w:ascii="Tahoma" w:hAnsi="Tahoma" w:cs="Tahoma"/>
          <w:color w:val="auto"/>
          <w:lang w:val="cs-CZ"/>
        </w:rPr>
        <w:t xml:space="preserve">Cena </w:t>
      </w:r>
      <w:r w:rsidR="00E9234F" w:rsidRPr="00EF700E">
        <w:rPr>
          <w:rFonts w:ascii="Tahoma" w:hAnsi="Tahoma" w:cs="Tahoma"/>
          <w:color w:val="auto"/>
          <w:lang w:val="cs-CZ"/>
        </w:rPr>
        <w:t>díla</w:t>
      </w:r>
      <w:r w:rsidRPr="00EF700E">
        <w:rPr>
          <w:rFonts w:ascii="Tahoma" w:hAnsi="Tahoma" w:cs="Tahoma"/>
          <w:color w:val="auto"/>
          <w:lang w:val="cs-CZ"/>
        </w:rPr>
        <w:t xml:space="preserve"> uvedeného v bodu 1.1.</w:t>
      </w:r>
      <w:r w:rsidR="00057AAF" w:rsidRPr="00EF700E">
        <w:rPr>
          <w:rFonts w:ascii="Tahoma" w:hAnsi="Tahoma" w:cs="Tahoma"/>
          <w:color w:val="auto"/>
          <w:lang w:val="cs-CZ"/>
        </w:rPr>
        <w:t xml:space="preserve"> této smlouvy je specifikována v Příloze I a činí:</w:t>
      </w:r>
    </w:p>
    <w:p w:rsidR="00801208" w:rsidRPr="00EF700E" w:rsidRDefault="00801208">
      <w:pPr>
        <w:pStyle w:val="Zkladntext"/>
        <w:widowControl w:val="0"/>
        <w:numPr>
          <w:ilvl w:val="1"/>
          <w:numId w:val="7"/>
        </w:numPr>
        <w:tabs>
          <w:tab w:val="left" w:pos="1134"/>
        </w:tabs>
        <w:jc w:val="both"/>
        <w:rPr>
          <w:rFonts w:ascii="Tahoma" w:hAnsi="Tahoma" w:cs="Tahoma"/>
          <w:color w:val="auto"/>
          <w:lang w:val="cs-CZ"/>
        </w:rPr>
      </w:pPr>
    </w:p>
    <w:p w:rsidR="00E97775" w:rsidRPr="00EF700E" w:rsidRDefault="00E97775">
      <w:pPr>
        <w:pStyle w:val="Zkladntext"/>
        <w:widowControl w:val="0"/>
        <w:tabs>
          <w:tab w:val="left" w:pos="1134"/>
        </w:tabs>
        <w:jc w:val="both"/>
        <w:rPr>
          <w:rFonts w:ascii="Tahoma" w:hAnsi="Tahoma" w:cs="Tahoma"/>
          <w:b/>
          <w:color w:val="auto"/>
          <w:szCs w:val="24"/>
          <w:lang w:val="cs-CZ"/>
        </w:rPr>
      </w:pPr>
      <w:r w:rsidRPr="00EF700E">
        <w:rPr>
          <w:rFonts w:ascii="Tahoma" w:hAnsi="Tahoma" w:cs="Tahoma"/>
          <w:b/>
          <w:color w:val="auto"/>
          <w:lang w:val="cs-CZ"/>
        </w:rPr>
        <w:tab/>
      </w:r>
      <w:r w:rsidR="005D6457" w:rsidRPr="00EF700E">
        <w:rPr>
          <w:rFonts w:ascii="Tahoma" w:hAnsi="Tahoma" w:cs="Tahoma"/>
          <w:b/>
          <w:color w:val="auto"/>
          <w:lang w:val="cs-CZ"/>
        </w:rPr>
        <w:t>106</w:t>
      </w:r>
      <w:r w:rsidR="00DA7583" w:rsidRPr="00EF700E">
        <w:rPr>
          <w:rFonts w:ascii="Tahoma" w:hAnsi="Tahoma" w:cs="Tahoma"/>
          <w:b/>
          <w:color w:val="auto"/>
          <w:szCs w:val="24"/>
          <w:lang w:val="cs-CZ"/>
        </w:rPr>
        <w:t>.</w:t>
      </w:r>
      <w:r w:rsidR="005D6457" w:rsidRPr="00EF700E">
        <w:rPr>
          <w:rFonts w:ascii="Tahoma" w:hAnsi="Tahoma" w:cs="Tahoma"/>
          <w:b/>
          <w:color w:val="auto"/>
          <w:szCs w:val="24"/>
          <w:lang w:val="cs-CZ"/>
        </w:rPr>
        <w:t>150</w:t>
      </w:r>
      <w:r w:rsidR="00070E0F" w:rsidRPr="00EF700E">
        <w:rPr>
          <w:rFonts w:ascii="Tahoma" w:hAnsi="Tahoma" w:cs="Tahoma"/>
          <w:b/>
          <w:color w:val="auto"/>
          <w:szCs w:val="24"/>
          <w:lang w:val="cs-CZ"/>
        </w:rPr>
        <w:t xml:space="preserve">,-Kč </w:t>
      </w:r>
      <w:r w:rsidRPr="00EF700E">
        <w:rPr>
          <w:rFonts w:ascii="Tahoma" w:hAnsi="Tahoma" w:cs="Tahoma"/>
          <w:b/>
          <w:color w:val="auto"/>
          <w:szCs w:val="24"/>
          <w:lang w:val="cs-CZ"/>
        </w:rPr>
        <w:t xml:space="preserve">bez DPH, </w:t>
      </w:r>
    </w:p>
    <w:p w:rsidR="00E97775" w:rsidRPr="00EF700E" w:rsidRDefault="00E97775">
      <w:pPr>
        <w:pStyle w:val="Zkladntext"/>
        <w:widowControl w:val="0"/>
        <w:tabs>
          <w:tab w:val="left" w:pos="1134"/>
        </w:tabs>
        <w:jc w:val="both"/>
        <w:rPr>
          <w:rFonts w:ascii="Tahoma" w:hAnsi="Tahoma" w:cs="Tahoma"/>
          <w:b/>
          <w:color w:val="auto"/>
          <w:szCs w:val="24"/>
          <w:lang w:val="cs-CZ"/>
        </w:rPr>
      </w:pPr>
      <w:r w:rsidRPr="00EF700E">
        <w:rPr>
          <w:rFonts w:ascii="Tahoma" w:hAnsi="Tahoma" w:cs="Tahoma"/>
          <w:b/>
          <w:color w:val="auto"/>
          <w:szCs w:val="24"/>
          <w:lang w:val="cs-CZ"/>
        </w:rPr>
        <w:tab/>
      </w:r>
      <w:r w:rsidR="005D6457" w:rsidRPr="00EF700E">
        <w:rPr>
          <w:rFonts w:ascii="Tahoma" w:hAnsi="Tahoma" w:cs="Tahoma"/>
          <w:b/>
          <w:color w:val="auto"/>
          <w:szCs w:val="24"/>
          <w:lang w:val="cs-CZ"/>
        </w:rPr>
        <w:t xml:space="preserve">  22</w:t>
      </w:r>
      <w:r w:rsidR="0098229F" w:rsidRPr="00EF700E">
        <w:rPr>
          <w:rFonts w:ascii="Tahoma" w:hAnsi="Tahoma" w:cs="Tahoma"/>
          <w:b/>
          <w:color w:val="auto"/>
          <w:szCs w:val="24"/>
          <w:lang w:val="cs-CZ"/>
        </w:rPr>
        <w:t>.</w:t>
      </w:r>
      <w:r w:rsidR="005D6457" w:rsidRPr="00EF700E">
        <w:rPr>
          <w:rFonts w:ascii="Tahoma" w:hAnsi="Tahoma" w:cs="Tahoma"/>
          <w:b/>
          <w:color w:val="auto"/>
          <w:szCs w:val="24"/>
          <w:lang w:val="cs-CZ"/>
        </w:rPr>
        <w:t>291,50</w:t>
      </w:r>
      <w:r w:rsidR="00E3092E" w:rsidRPr="00EF700E">
        <w:rPr>
          <w:rFonts w:ascii="Tahoma" w:hAnsi="Tahoma" w:cs="Tahoma"/>
          <w:b/>
          <w:color w:val="auto"/>
          <w:szCs w:val="24"/>
          <w:lang w:val="cs-CZ"/>
        </w:rPr>
        <w:t xml:space="preserve"> </w:t>
      </w:r>
      <w:r w:rsidRPr="00EF700E">
        <w:rPr>
          <w:rFonts w:ascii="Tahoma" w:hAnsi="Tahoma" w:cs="Tahoma"/>
          <w:b/>
          <w:color w:val="auto"/>
          <w:szCs w:val="24"/>
          <w:lang w:val="cs-CZ"/>
        </w:rPr>
        <w:t xml:space="preserve">Kč DPH ve výši </w:t>
      </w:r>
      <w:r w:rsidR="0098229F" w:rsidRPr="00EF700E">
        <w:rPr>
          <w:rFonts w:ascii="Tahoma" w:hAnsi="Tahoma" w:cs="Tahoma"/>
          <w:b/>
          <w:color w:val="auto"/>
          <w:szCs w:val="24"/>
          <w:lang w:val="cs-CZ"/>
        </w:rPr>
        <w:t>21</w:t>
      </w:r>
      <w:r w:rsidRPr="00EF700E">
        <w:rPr>
          <w:rFonts w:ascii="Tahoma" w:hAnsi="Tahoma" w:cs="Tahoma"/>
          <w:b/>
          <w:color w:val="auto"/>
          <w:szCs w:val="24"/>
          <w:lang w:val="cs-CZ"/>
        </w:rPr>
        <w:t>%</w:t>
      </w:r>
    </w:p>
    <w:p w:rsidR="00E97775" w:rsidRPr="00EF700E" w:rsidRDefault="00E97775">
      <w:pPr>
        <w:pStyle w:val="Zkladntext"/>
        <w:widowControl w:val="0"/>
        <w:tabs>
          <w:tab w:val="left" w:pos="1134"/>
        </w:tabs>
        <w:jc w:val="both"/>
        <w:rPr>
          <w:rFonts w:ascii="Tahoma" w:hAnsi="Tahoma" w:cs="Tahoma"/>
          <w:b/>
          <w:color w:val="auto"/>
          <w:szCs w:val="24"/>
          <w:lang w:val="cs-CZ"/>
        </w:rPr>
      </w:pPr>
      <w:r w:rsidRPr="00EF700E">
        <w:rPr>
          <w:rFonts w:ascii="Tahoma" w:hAnsi="Tahoma" w:cs="Tahoma"/>
          <w:b/>
          <w:color w:val="auto"/>
          <w:szCs w:val="24"/>
          <w:lang w:val="cs-CZ"/>
        </w:rPr>
        <w:tab/>
      </w:r>
      <w:r w:rsidR="005D6457" w:rsidRPr="00EF700E">
        <w:rPr>
          <w:rFonts w:ascii="Tahoma" w:hAnsi="Tahoma" w:cs="Tahoma"/>
          <w:b/>
          <w:color w:val="auto"/>
          <w:szCs w:val="24"/>
          <w:lang w:val="cs-CZ"/>
        </w:rPr>
        <w:t>128</w:t>
      </w:r>
      <w:r w:rsidR="005A22AE" w:rsidRPr="00EF700E">
        <w:rPr>
          <w:rFonts w:ascii="Tahoma" w:hAnsi="Tahoma" w:cs="Tahoma"/>
          <w:b/>
          <w:color w:val="auto"/>
          <w:szCs w:val="24"/>
          <w:lang w:val="cs-CZ"/>
        </w:rPr>
        <w:t>.</w:t>
      </w:r>
      <w:r w:rsidR="005D6457" w:rsidRPr="00EF700E">
        <w:rPr>
          <w:rFonts w:ascii="Tahoma" w:hAnsi="Tahoma" w:cs="Tahoma"/>
          <w:b/>
          <w:color w:val="auto"/>
          <w:szCs w:val="24"/>
          <w:lang w:val="cs-CZ"/>
        </w:rPr>
        <w:t>441,50</w:t>
      </w:r>
      <w:r w:rsidR="00E3092E" w:rsidRPr="00EF700E">
        <w:rPr>
          <w:rFonts w:ascii="Tahoma" w:hAnsi="Tahoma" w:cs="Tahoma"/>
          <w:b/>
          <w:color w:val="auto"/>
          <w:szCs w:val="24"/>
          <w:lang w:val="cs-CZ"/>
        </w:rPr>
        <w:t xml:space="preserve"> </w:t>
      </w:r>
      <w:r w:rsidR="00070E0F" w:rsidRPr="00EF700E">
        <w:rPr>
          <w:rFonts w:ascii="Tahoma" w:hAnsi="Tahoma" w:cs="Tahoma"/>
          <w:b/>
          <w:color w:val="auto"/>
          <w:szCs w:val="24"/>
          <w:lang w:val="cs-CZ"/>
        </w:rPr>
        <w:t xml:space="preserve">Kč </w:t>
      </w:r>
      <w:r w:rsidRPr="00EF700E">
        <w:rPr>
          <w:rFonts w:ascii="Tahoma" w:hAnsi="Tahoma" w:cs="Tahoma"/>
          <w:b/>
          <w:color w:val="auto"/>
          <w:szCs w:val="24"/>
          <w:lang w:val="cs-CZ"/>
        </w:rPr>
        <w:t>včetně DPH</w:t>
      </w:r>
    </w:p>
    <w:p w:rsidR="001D3674" w:rsidRPr="00EF700E" w:rsidRDefault="001D3674">
      <w:pPr>
        <w:pStyle w:val="Zkladntext"/>
        <w:widowControl w:val="0"/>
        <w:tabs>
          <w:tab w:val="left" w:pos="1134"/>
        </w:tabs>
        <w:jc w:val="both"/>
        <w:rPr>
          <w:rFonts w:ascii="Tahoma" w:hAnsi="Tahoma" w:cs="Tahoma"/>
          <w:b/>
          <w:color w:val="auto"/>
          <w:szCs w:val="24"/>
          <w:lang w:val="cs-CZ"/>
        </w:rPr>
      </w:pPr>
      <w:r w:rsidRPr="00EF700E">
        <w:rPr>
          <w:rFonts w:ascii="Tahoma" w:hAnsi="Tahoma" w:cs="Tahoma"/>
          <w:b/>
          <w:color w:val="auto"/>
          <w:szCs w:val="24"/>
          <w:lang w:val="cs-CZ"/>
        </w:rPr>
        <w:tab/>
        <w:t>Slovy:</w:t>
      </w:r>
    </w:p>
    <w:p w:rsidR="00E97775" w:rsidRPr="00EF700E" w:rsidRDefault="001D3674">
      <w:pPr>
        <w:pStyle w:val="Zkladntext"/>
        <w:widowControl w:val="0"/>
        <w:tabs>
          <w:tab w:val="left" w:pos="1134"/>
        </w:tabs>
        <w:jc w:val="both"/>
        <w:rPr>
          <w:rFonts w:ascii="Tahoma" w:hAnsi="Tahoma" w:cs="Tahoma"/>
          <w:b/>
          <w:color w:val="auto"/>
          <w:szCs w:val="24"/>
          <w:lang w:val="cs-CZ"/>
        </w:rPr>
      </w:pPr>
      <w:r w:rsidRPr="00EF700E">
        <w:rPr>
          <w:rFonts w:ascii="Tahoma" w:hAnsi="Tahoma" w:cs="Tahoma"/>
          <w:b/>
          <w:color w:val="auto"/>
          <w:szCs w:val="24"/>
          <w:lang w:val="cs-CZ"/>
        </w:rPr>
        <w:tab/>
      </w:r>
      <w:r w:rsidR="00E97775" w:rsidRPr="00EF700E">
        <w:rPr>
          <w:rFonts w:ascii="Tahoma" w:hAnsi="Tahoma" w:cs="Tahoma"/>
          <w:b/>
          <w:color w:val="auto"/>
          <w:szCs w:val="24"/>
          <w:lang w:val="cs-CZ"/>
        </w:rPr>
        <w:t>=</w:t>
      </w:r>
      <w:r w:rsidR="005D6457" w:rsidRPr="00EF700E">
        <w:rPr>
          <w:rFonts w:ascii="Tahoma" w:hAnsi="Tahoma" w:cs="Tahoma"/>
          <w:b/>
          <w:color w:val="auto"/>
          <w:szCs w:val="24"/>
          <w:lang w:val="cs-CZ"/>
        </w:rPr>
        <w:t>Stodvacetosm</w:t>
      </w:r>
      <w:r w:rsidRPr="00EF700E">
        <w:rPr>
          <w:rFonts w:ascii="Tahoma" w:hAnsi="Tahoma" w:cs="Tahoma"/>
          <w:b/>
          <w:color w:val="auto"/>
          <w:szCs w:val="24"/>
          <w:lang w:val="cs-CZ"/>
        </w:rPr>
        <w:t>tisíc</w:t>
      </w:r>
      <w:r w:rsidR="005D6457" w:rsidRPr="00EF700E">
        <w:rPr>
          <w:rFonts w:ascii="Tahoma" w:hAnsi="Tahoma" w:cs="Tahoma"/>
          <w:b/>
          <w:color w:val="auto"/>
          <w:szCs w:val="24"/>
          <w:lang w:val="cs-CZ"/>
        </w:rPr>
        <w:t>čtyřistačtyřicetjedna</w:t>
      </w:r>
      <w:r w:rsidR="00884D5F" w:rsidRPr="00EF700E">
        <w:rPr>
          <w:rFonts w:ascii="Tahoma" w:hAnsi="Tahoma" w:cs="Tahoma"/>
          <w:b/>
          <w:color w:val="auto"/>
          <w:szCs w:val="24"/>
          <w:lang w:val="cs-CZ"/>
        </w:rPr>
        <w:t>korun</w:t>
      </w:r>
      <w:r w:rsidR="00801BB9" w:rsidRPr="00EF700E">
        <w:rPr>
          <w:rFonts w:ascii="Tahoma" w:hAnsi="Tahoma" w:cs="Tahoma"/>
          <w:b/>
          <w:color w:val="auto"/>
          <w:szCs w:val="24"/>
          <w:lang w:val="cs-CZ"/>
        </w:rPr>
        <w:t>=</w:t>
      </w:r>
    </w:p>
    <w:p w:rsidR="00801208" w:rsidRPr="00EF700E" w:rsidRDefault="00801208">
      <w:pPr>
        <w:pStyle w:val="Zkladntext"/>
        <w:widowControl w:val="0"/>
        <w:tabs>
          <w:tab w:val="left" w:pos="1134"/>
        </w:tabs>
        <w:jc w:val="both"/>
        <w:rPr>
          <w:rFonts w:ascii="Tahoma" w:hAnsi="Tahoma" w:cs="Tahoma"/>
          <w:b/>
          <w:color w:val="auto"/>
          <w:lang w:val="cs-CZ"/>
        </w:rPr>
      </w:pPr>
    </w:p>
    <w:p w:rsidR="00E97775" w:rsidRPr="00EF700E" w:rsidRDefault="00E97775">
      <w:pPr>
        <w:pStyle w:val="Zkladntext"/>
        <w:widowControl w:val="0"/>
        <w:numPr>
          <w:ilvl w:val="1"/>
          <w:numId w:val="7"/>
        </w:numPr>
        <w:tabs>
          <w:tab w:val="left" w:pos="1134"/>
        </w:tabs>
        <w:jc w:val="both"/>
        <w:rPr>
          <w:rFonts w:ascii="Tahoma" w:hAnsi="Tahoma" w:cs="Tahoma"/>
          <w:color w:val="auto"/>
          <w:lang w:val="cs-CZ"/>
        </w:rPr>
      </w:pPr>
      <w:r w:rsidRPr="00EF700E">
        <w:rPr>
          <w:rFonts w:ascii="Tahoma" w:hAnsi="Tahoma" w:cs="Tahoma"/>
          <w:color w:val="auto"/>
          <w:lang w:val="cs-CZ"/>
        </w:rPr>
        <w:t>V této ceně je zahrnuta cena zboží včetně DPH, jeho doprava do místa p</w:t>
      </w:r>
      <w:r w:rsidR="001D6C13" w:rsidRPr="00EF700E">
        <w:rPr>
          <w:rFonts w:ascii="Tahoma" w:hAnsi="Tahoma" w:cs="Tahoma"/>
          <w:color w:val="auto"/>
          <w:lang w:val="cs-CZ"/>
        </w:rPr>
        <w:t xml:space="preserve">lnění (tj. do sídla </w:t>
      </w:r>
      <w:r w:rsidR="00E9234F" w:rsidRPr="00EF700E">
        <w:rPr>
          <w:rFonts w:ascii="Tahoma" w:hAnsi="Tahoma" w:cs="Tahoma"/>
          <w:color w:val="auto"/>
          <w:lang w:val="cs-CZ"/>
        </w:rPr>
        <w:t>Objednatel</w:t>
      </w:r>
      <w:r w:rsidR="009472D2" w:rsidRPr="00EF700E">
        <w:rPr>
          <w:rFonts w:ascii="Tahoma" w:hAnsi="Tahoma" w:cs="Tahoma"/>
          <w:color w:val="auto"/>
          <w:lang w:val="cs-CZ"/>
        </w:rPr>
        <w:t>e</w:t>
      </w:r>
      <w:r w:rsidR="001D6C13" w:rsidRPr="00EF700E">
        <w:rPr>
          <w:rFonts w:ascii="Tahoma" w:hAnsi="Tahoma" w:cs="Tahoma"/>
          <w:color w:val="auto"/>
          <w:lang w:val="cs-CZ"/>
        </w:rPr>
        <w:t>), dále služby popsané v Příloze I.</w:t>
      </w:r>
    </w:p>
    <w:p w:rsidR="00E97775" w:rsidRPr="00EF700E" w:rsidRDefault="00E97775">
      <w:pPr>
        <w:pStyle w:val="Zkladntext"/>
        <w:widowControl w:val="0"/>
        <w:numPr>
          <w:ilvl w:val="1"/>
          <w:numId w:val="7"/>
        </w:numPr>
        <w:tabs>
          <w:tab w:val="left" w:pos="1134"/>
        </w:tabs>
        <w:jc w:val="both"/>
        <w:rPr>
          <w:rFonts w:ascii="Tahoma" w:hAnsi="Tahoma" w:cs="Tahoma"/>
          <w:color w:val="auto"/>
          <w:lang w:val="cs-CZ"/>
        </w:rPr>
      </w:pPr>
      <w:r w:rsidRPr="00EF700E">
        <w:rPr>
          <w:rFonts w:ascii="Tahoma" w:hAnsi="Tahoma" w:cs="Tahoma"/>
          <w:color w:val="auto"/>
          <w:lang w:val="cs-CZ"/>
        </w:rPr>
        <w:t xml:space="preserve">Sazba daně z přidané hodnoty bude </w:t>
      </w:r>
      <w:r w:rsidR="00E9234F" w:rsidRPr="00EF700E">
        <w:rPr>
          <w:rFonts w:ascii="Tahoma" w:hAnsi="Tahoma" w:cs="Tahoma"/>
          <w:color w:val="auto"/>
          <w:lang w:val="cs-CZ"/>
        </w:rPr>
        <w:t>Zhotovitel</w:t>
      </w:r>
      <w:r w:rsidR="009472D2" w:rsidRPr="00EF700E">
        <w:rPr>
          <w:rFonts w:ascii="Tahoma" w:hAnsi="Tahoma" w:cs="Tahoma"/>
          <w:color w:val="auto"/>
          <w:lang w:val="cs-CZ"/>
        </w:rPr>
        <w:t>e</w:t>
      </w:r>
      <w:r w:rsidRPr="00EF700E">
        <w:rPr>
          <w:rFonts w:ascii="Tahoma" w:hAnsi="Tahoma" w:cs="Tahoma"/>
          <w:color w:val="auto"/>
          <w:lang w:val="cs-CZ"/>
        </w:rPr>
        <w:t xml:space="preserve">m účtována </w:t>
      </w:r>
      <w:r w:rsidR="00E9234F" w:rsidRPr="00EF700E">
        <w:rPr>
          <w:rFonts w:ascii="Tahoma" w:hAnsi="Tahoma" w:cs="Tahoma"/>
          <w:color w:val="auto"/>
          <w:lang w:val="cs-CZ"/>
        </w:rPr>
        <w:t>Objednatel</w:t>
      </w:r>
      <w:r w:rsidR="009472D2" w:rsidRPr="00EF700E">
        <w:rPr>
          <w:rFonts w:ascii="Tahoma" w:hAnsi="Tahoma" w:cs="Tahoma"/>
          <w:color w:val="auto"/>
          <w:lang w:val="cs-CZ"/>
        </w:rPr>
        <w:t>i</w:t>
      </w:r>
      <w:r w:rsidRPr="00EF700E">
        <w:rPr>
          <w:rFonts w:ascii="Tahoma" w:hAnsi="Tahoma" w:cs="Tahoma"/>
          <w:color w:val="auto"/>
          <w:lang w:val="cs-CZ"/>
        </w:rPr>
        <w:t xml:space="preserve"> v platné zákonné výši.</w:t>
      </w:r>
    </w:p>
    <w:p w:rsidR="00E97775" w:rsidRPr="00EF700E" w:rsidRDefault="00E97775">
      <w:pPr>
        <w:pStyle w:val="Zkladntext"/>
        <w:widowControl w:val="0"/>
        <w:tabs>
          <w:tab w:val="left" w:pos="1134"/>
        </w:tabs>
        <w:jc w:val="both"/>
        <w:rPr>
          <w:rFonts w:ascii="Tahoma" w:hAnsi="Tahoma" w:cs="Tahoma"/>
          <w:color w:val="auto"/>
          <w:lang w:val="cs-CZ"/>
        </w:rPr>
      </w:pPr>
    </w:p>
    <w:p w:rsidR="00E97775" w:rsidRPr="00EF700E" w:rsidRDefault="00E97775">
      <w:pPr>
        <w:numPr>
          <w:ilvl w:val="0"/>
          <w:numId w:val="6"/>
        </w:numPr>
        <w:ind w:firstLine="289"/>
        <w:jc w:val="center"/>
        <w:rPr>
          <w:rFonts w:ascii="Tahoma" w:hAnsi="Tahoma" w:cs="Tahoma"/>
          <w:b/>
          <w:sz w:val="24"/>
        </w:rPr>
      </w:pPr>
      <w:r w:rsidRPr="00EF700E">
        <w:rPr>
          <w:rFonts w:ascii="Tahoma" w:hAnsi="Tahoma" w:cs="Tahoma"/>
          <w:b/>
          <w:sz w:val="24"/>
        </w:rPr>
        <w:t>Záruka a záruční servis</w:t>
      </w:r>
    </w:p>
    <w:p w:rsidR="00D83185" w:rsidRPr="00EF700E" w:rsidRDefault="00D83185" w:rsidP="00D83185">
      <w:pPr>
        <w:rPr>
          <w:rFonts w:ascii="Tahoma" w:hAnsi="Tahoma" w:cs="Tahoma"/>
          <w:b/>
          <w:sz w:val="24"/>
        </w:rPr>
      </w:pPr>
    </w:p>
    <w:p w:rsidR="009B26D5" w:rsidRPr="00EF700E" w:rsidRDefault="00D83185" w:rsidP="009B26D5">
      <w:pPr>
        <w:pStyle w:val="Zkladntext"/>
        <w:widowControl w:val="0"/>
        <w:numPr>
          <w:ilvl w:val="1"/>
          <w:numId w:val="6"/>
        </w:numPr>
        <w:tabs>
          <w:tab w:val="left" w:pos="1134"/>
        </w:tabs>
        <w:jc w:val="both"/>
        <w:rPr>
          <w:rFonts w:ascii="Tahoma" w:hAnsi="Tahoma" w:cs="Tahoma"/>
          <w:snapToGrid w:val="0"/>
          <w:color w:val="auto"/>
          <w:lang w:val="cs-CZ"/>
        </w:rPr>
      </w:pPr>
      <w:r w:rsidRPr="00EF700E">
        <w:rPr>
          <w:rFonts w:ascii="Tahoma" w:hAnsi="Tahoma" w:cs="Tahoma"/>
          <w:snapToGrid w:val="0"/>
          <w:color w:val="auto"/>
          <w:lang w:val="cs-CZ"/>
        </w:rPr>
        <w:t xml:space="preserve">Na </w:t>
      </w:r>
      <w:r w:rsidR="0098229F" w:rsidRPr="00EF700E">
        <w:rPr>
          <w:rFonts w:ascii="Tahoma" w:hAnsi="Tahoma" w:cs="Tahoma"/>
          <w:snapToGrid w:val="0"/>
          <w:color w:val="auto"/>
          <w:lang w:val="cs-CZ"/>
        </w:rPr>
        <w:t>celé dílo pos</w:t>
      </w:r>
      <w:r w:rsidRPr="00EF700E">
        <w:rPr>
          <w:rFonts w:ascii="Tahoma" w:hAnsi="Tahoma" w:cs="Tahoma"/>
          <w:snapToGrid w:val="0"/>
          <w:color w:val="auto"/>
          <w:lang w:val="cs-CZ"/>
        </w:rPr>
        <w:t>kytuje Zhotovitel záruku v</w:t>
      </w:r>
      <w:r w:rsidR="00D4050D" w:rsidRPr="00EF700E">
        <w:rPr>
          <w:rFonts w:ascii="Tahoma" w:hAnsi="Tahoma" w:cs="Tahoma"/>
          <w:snapToGrid w:val="0"/>
          <w:color w:val="auto"/>
          <w:lang w:val="cs-CZ"/>
        </w:rPr>
        <w:t> </w:t>
      </w:r>
      <w:r w:rsidRPr="00EF700E">
        <w:rPr>
          <w:rFonts w:ascii="Tahoma" w:hAnsi="Tahoma" w:cs="Tahoma"/>
          <w:snapToGrid w:val="0"/>
          <w:color w:val="auto"/>
          <w:lang w:val="cs-CZ"/>
        </w:rPr>
        <w:t>délce</w:t>
      </w:r>
      <w:r w:rsidR="00D4050D" w:rsidRPr="00EF700E">
        <w:rPr>
          <w:rFonts w:ascii="Tahoma" w:hAnsi="Tahoma" w:cs="Tahoma"/>
          <w:snapToGrid w:val="0"/>
          <w:color w:val="auto"/>
          <w:lang w:val="cs-CZ"/>
        </w:rPr>
        <w:t xml:space="preserve"> </w:t>
      </w:r>
      <w:r w:rsidR="00E3092E" w:rsidRPr="00EF700E">
        <w:rPr>
          <w:rFonts w:ascii="Tahoma" w:hAnsi="Tahoma" w:cs="Tahoma"/>
          <w:snapToGrid w:val="0"/>
          <w:color w:val="auto"/>
          <w:lang w:val="cs-CZ"/>
        </w:rPr>
        <w:t>60</w:t>
      </w:r>
      <w:r w:rsidR="00D4050D" w:rsidRPr="00EF700E">
        <w:rPr>
          <w:rFonts w:ascii="Tahoma" w:hAnsi="Tahoma" w:cs="Tahoma"/>
          <w:snapToGrid w:val="0"/>
          <w:color w:val="auto"/>
          <w:lang w:val="cs-CZ"/>
        </w:rPr>
        <w:t xml:space="preserve"> měsíců</w:t>
      </w:r>
      <w:r w:rsidR="007972C8">
        <w:rPr>
          <w:rFonts w:ascii="Tahoma" w:hAnsi="Tahoma" w:cs="Tahoma"/>
          <w:snapToGrid w:val="0"/>
          <w:color w:val="auto"/>
          <w:lang w:val="cs-CZ"/>
        </w:rPr>
        <w:t xml:space="preserve"> ode dne dodání</w:t>
      </w:r>
      <w:r w:rsidR="005A22AE" w:rsidRPr="00EF700E">
        <w:rPr>
          <w:rFonts w:ascii="Tahoma" w:hAnsi="Tahoma" w:cs="Tahoma"/>
          <w:snapToGrid w:val="0"/>
          <w:color w:val="auto"/>
          <w:lang w:val="cs-CZ"/>
        </w:rPr>
        <w:t>.</w:t>
      </w:r>
      <w:r w:rsidRPr="00EF700E">
        <w:rPr>
          <w:rFonts w:ascii="Tahoma" w:hAnsi="Tahoma" w:cs="Tahoma"/>
          <w:snapToGrid w:val="0"/>
          <w:color w:val="auto"/>
          <w:lang w:val="cs-CZ"/>
        </w:rPr>
        <w:t xml:space="preserve"> </w:t>
      </w:r>
    </w:p>
    <w:p w:rsidR="000B6FE3" w:rsidRPr="00EF700E" w:rsidRDefault="000B6FE3" w:rsidP="00D83185">
      <w:pPr>
        <w:rPr>
          <w:rFonts w:ascii="Tahoma" w:hAnsi="Tahoma" w:cs="Tahoma"/>
          <w:b/>
          <w:sz w:val="24"/>
        </w:rPr>
      </w:pPr>
    </w:p>
    <w:p w:rsidR="00B91CD1" w:rsidRPr="00EF700E" w:rsidRDefault="00B91CD1" w:rsidP="00D83185">
      <w:pPr>
        <w:rPr>
          <w:rFonts w:ascii="Tahoma" w:hAnsi="Tahoma" w:cs="Tahoma"/>
          <w:b/>
          <w:sz w:val="24"/>
        </w:rPr>
      </w:pPr>
    </w:p>
    <w:p w:rsidR="00E97775" w:rsidRPr="00EF700E" w:rsidRDefault="00E97775">
      <w:pPr>
        <w:pStyle w:val="Zkladntext"/>
        <w:widowControl w:val="0"/>
        <w:numPr>
          <w:ilvl w:val="0"/>
          <w:numId w:val="6"/>
        </w:numPr>
        <w:tabs>
          <w:tab w:val="left" w:pos="709"/>
          <w:tab w:val="left" w:pos="1134"/>
        </w:tabs>
        <w:jc w:val="center"/>
        <w:rPr>
          <w:rFonts w:ascii="Tahoma" w:hAnsi="Tahoma" w:cs="Tahoma"/>
          <w:b/>
          <w:snapToGrid w:val="0"/>
          <w:color w:val="auto"/>
          <w:lang w:val="cs-CZ"/>
        </w:rPr>
      </w:pPr>
      <w:r w:rsidRPr="00EF700E">
        <w:rPr>
          <w:rFonts w:ascii="Tahoma" w:hAnsi="Tahoma" w:cs="Tahoma"/>
          <w:b/>
          <w:snapToGrid w:val="0"/>
          <w:color w:val="auto"/>
          <w:lang w:val="cs-CZ"/>
        </w:rPr>
        <w:t>Platební podmínky</w:t>
      </w:r>
    </w:p>
    <w:p w:rsidR="00E97775" w:rsidRPr="00EF700E" w:rsidRDefault="00E97775">
      <w:pPr>
        <w:pStyle w:val="Zkladntext"/>
        <w:widowControl w:val="0"/>
        <w:tabs>
          <w:tab w:val="left" w:pos="709"/>
          <w:tab w:val="left" w:pos="1134"/>
        </w:tabs>
        <w:jc w:val="center"/>
        <w:rPr>
          <w:rFonts w:ascii="Tahoma" w:hAnsi="Tahoma" w:cs="Tahoma"/>
          <w:b/>
          <w:snapToGrid w:val="0"/>
          <w:color w:val="auto"/>
          <w:lang w:val="cs-CZ"/>
        </w:rPr>
      </w:pPr>
    </w:p>
    <w:p w:rsidR="00E97775" w:rsidRPr="00EF700E" w:rsidRDefault="00E97775">
      <w:pPr>
        <w:pStyle w:val="Zkladntext"/>
        <w:widowControl w:val="0"/>
        <w:numPr>
          <w:ilvl w:val="1"/>
          <w:numId w:val="6"/>
        </w:numPr>
        <w:tabs>
          <w:tab w:val="left" w:pos="1134"/>
          <w:tab w:val="left" w:pos="1276"/>
        </w:tabs>
        <w:jc w:val="both"/>
        <w:rPr>
          <w:rFonts w:ascii="Tahoma" w:hAnsi="Tahoma" w:cs="Tahoma"/>
          <w:snapToGrid w:val="0"/>
          <w:color w:val="auto"/>
          <w:lang w:val="cs-CZ"/>
        </w:rPr>
      </w:pPr>
      <w:r w:rsidRPr="00EF700E">
        <w:rPr>
          <w:rFonts w:ascii="Tahoma" w:hAnsi="Tahoma" w:cs="Tahoma"/>
          <w:snapToGrid w:val="0"/>
          <w:color w:val="auto"/>
          <w:lang w:val="cs-CZ"/>
        </w:rPr>
        <w:t>Plat</w:t>
      </w:r>
      <w:r w:rsidR="00057AAF" w:rsidRPr="00EF700E">
        <w:rPr>
          <w:rFonts w:ascii="Tahoma" w:hAnsi="Tahoma" w:cs="Tahoma"/>
          <w:snapToGrid w:val="0"/>
          <w:color w:val="auto"/>
          <w:lang w:val="cs-CZ"/>
        </w:rPr>
        <w:t xml:space="preserve">ba za dodávku zboží podle </w:t>
      </w:r>
      <w:r w:rsidR="00B7574E" w:rsidRPr="00EF700E">
        <w:rPr>
          <w:rFonts w:ascii="Tahoma" w:hAnsi="Tahoma" w:cs="Tahoma"/>
          <w:snapToGrid w:val="0"/>
          <w:color w:val="auto"/>
          <w:lang w:val="cs-CZ"/>
        </w:rPr>
        <w:t>Přílohy I</w:t>
      </w:r>
      <w:r w:rsidRPr="00EF700E">
        <w:rPr>
          <w:rFonts w:ascii="Tahoma" w:hAnsi="Tahoma" w:cs="Tahoma"/>
          <w:snapToGrid w:val="0"/>
          <w:color w:val="auto"/>
          <w:lang w:val="cs-CZ"/>
        </w:rPr>
        <w:t xml:space="preserve"> bude </w:t>
      </w:r>
      <w:r w:rsidR="00E9234F" w:rsidRPr="00EF700E">
        <w:rPr>
          <w:rFonts w:ascii="Tahoma" w:hAnsi="Tahoma" w:cs="Tahoma"/>
          <w:snapToGrid w:val="0"/>
          <w:color w:val="auto"/>
          <w:lang w:val="cs-CZ"/>
        </w:rPr>
        <w:t>Objednatel</w:t>
      </w:r>
      <w:r w:rsidR="009472D2" w:rsidRPr="00EF700E">
        <w:rPr>
          <w:rFonts w:ascii="Tahoma" w:hAnsi="Tahoma" w:cs="Tahoma"/>
          <w:snapToGrid w:val="0"/>
          <w:color w:val="auto"/>
          <w:lang w:val="cs-CZ"/>
        </w:rPr>
        <w:t>e</w:t>
      </w:r>
      <w:r w:rsidRPr="00EF700E">
        <w:rPr>
          <w:rFonts w:ascii="Tahoma" w:hAnsi="Tahoma" w:cs="Tahoma"/>
          <w:snapToGrid w:val="0"/>
          <w:color w:val="auto"/>
          <w:lang w:val="cs-CZ"/>
        </w:rPr>
        <w:t xml:space="preserve">m provedena v Kč na základě faktury vystavené </w:t>
      </w:r>
      <w:r w:rsidR="00E9234F" w:rsidRPr="00EF700E">
        <w:rPr>
          <w:rFonts w:ascii="Tahoma" w:hAnsi="Tahoma" w:cs="Tahoma"/>
          <w:snapToGrid w:val="0"/>
          <w:color w:val="auto"/>
          <w:lang w:val="cs-CZ"/>
        </w:rPr>
        <w:t>Zhotovitel</w:t>
      </w:r>
      <w:r w:rsidR="009472D2" w:rsidRPr="00EF700E">
        <w:rPr>
          <w:rFonts w:ascii="Tahoma" w:hAnsi="Tahoma" w:cs="Tahoma"/>
          <w:snapToGrid w:val="0"/>
          <w:color w:val="auto"/>
          <w:lang w:val="cs-CZ"/>
        </w:rPr>
        <w:t>e</w:t>
      </w:r>
      <w:r w:rsidRPr="00EF700E">
        <w:rPr>
          <w:rFonts w:ascii="Tahoma" w:hAnsi="Tahoma" w:cs="Tahoma"/>
          <w:snapToGrid w:val="0"/>
          <w:color w:val="auto"/>
          <w:lang w:val="cs-CZ"/>
        </w:rPr>
        <w:t xml:space="preserve">m, se splatností </w:t>
      </w:r>
      <w:r w:rsidR="007972C8">
        <w:rPr>
          <w:rFonts w:ascii="Tahoma" w:hAnsi="Tahoma" w:cs="Tahoma"/>
          <w:snapToGrid w:val="0"/>
          <w:color w:val="auto"/>
          <w:lang w:val="cs-CZ"/>
        </w:rPr>
        <w:t>30</w:t>
      </w:r>
      <w:r w:rsidR="00FB00F4" w:rsidRPr="00EF700E">
        <w:rPr>
          <w:rFonts w:ascii="Tahoma" w:hAnsi="Tahoma" w:cs="Tahoma"/>
          <w:snapToGrid w:val="0"/>
          <w:color w:val="auto"/>
          <w:lang w:val="cs-CZ"/>
        </w:rPr>
        <w:t xml:space="preserve"> dnů</w:t>
      </w:r>
      <w:r w:rsidRPr="00EF700E">
        <w:rPr>
          <w:rFonts w:ascii="Tahoma" w:hAnsi="Tahoma" w:cs="Tahoma"/>
          <w:snapToGrid w:val="0"/>
          <w:color w:val="auto"/>
          <w:lang w:val="cs-CZ"/>
        </w:rPr>
        <w:t xml:space="preserve"> od jejího doručení </w:t>
      </w:r>
      <w:r w:rsidR="00E9234F" w:rsidRPr="00EF700E">
        <w:rPr>
          <w:rFonts w:ascii="Tahoma" w:hAnsi="Tahoma" w:cs="Tahoma"/>
          <w:snapToGrid w:val="0"/>
          <w:color w:val="auto"/>
          <w:lang w:val="cs-CZ"/>
        </w:rPr>
        <w:t>Objednatel</w:t>
      </w:r>
      <w:r w:rsidR="009472D2" w:rsidRPr="00EF700E">
        <w:rPr>
          <w:rFonts w:ascii="Tahoma" w:hAnsi="Tahoma" w:cs="Tahoma"/>
          <w:snapToGrid w:val="0"/>
          <w:color w:val="auto"/>
          <w:lang w:val="cs-CZ"/>
        </w:rPr>
        <w:t>i</w:t>
      </w:r>
      <w:r w:rsidRPr="00EF700E">
        <w:rPr>
          <w:rFonts w:ascii="Tahoma" w:hAnsi="Tahoma" w:cs="Tahoma"/>
          <w:snapToGrid w:val="0"/>
          <w:color w:val="auto"/>
          <w:lang w:val="cs-CZ"/>
        </w:rPr>
        <w:t xml:space="preserve">. Faktura může být vystavena až po řádném převzetí dodaného zboží ze strany </w:t>
      </w:r>
      <w:r w:rsidR="00E9234F" w:rsidRPr="00EF700E">
        <w:rPr>
          <w:rFonts w:ascii="Tahoma" w:hAnsi="Tahoma" w:cs="Tahoma"/>
          <w:snapToGrid w:val="0"/>
          <w:color w:val="auto"/>
          <w:lang w:val="cs-CZ"/>
        </w:rPr>
        <w:t>Objednate</w:t>
      </w:r>
      <w:r w:rsidR="005F525B" w:rsidRPr="00EF700E">
        <w:rPr>
          <w:rFonts w:ascii="Tahoma" w:hAnsi="Tahoma" w:cs="Tahoma"/>
          <w:snapToGrid w:val="0"/>
          <w:color w:val="auto"/>
          <w:lang w:val="cs-CZ"/>
        </w:rPr>
        <w:t>le</w:t>
      </w:r>
      <w:r w:rsidRPr="00EF700E">
        <w:rPr>
          <w:rFonts w:ascii="Tahoma" w:hAnsi="Tahoma" w:cs="Tahoma"/>
          <w:snapToGrid w:val="0"/>
          <w:color w:val="auto"/>
          <w:lang w:val="cs-CZ"/>
        </w:rPr>
        <w:t>.</w:t>
      </w:r>
      <w:r w:rsidR="00060FD4" w:rsidRPr="00EF700E">
        <w:rPr>
          <w:rFonts w:ascii="Tahoma" w:hAnsi="Tahoma" w:cs="Tahoma"/>
          <w:snapToGrid w:val="0"/>
          <w:color w:val="auto"/>
          <w:lang w:val="cs-CZ"/>
        </w:rPr>
        <w:t xml:space="preserve"> Zálohu </w:t>
      </w:r>
      <w:r w:rsidR="00E9234F" w:rsidRPr="00EF700E">
        <w:rPr>
          <w:rFonts w:ascii="Tahoma" w:hAnsi="Tahoma" w:cs="Tahoma"/>
          <w:snapToGrid w:val="0"/>
          <w:color w:val="auto"/>
          <w:lang w:val="cs-CZ"/>
        </w:rPr>
        <w:t>Zhotovitel</w:t>
      </w:r>
      <w:r w:rsidR="00060FD4" w:rsidRPr="00EF700E">
        <w:rPr>
          <w:rFonts w:ascii="Tahoma" w:hAnsi="Tahoma" w:cs="Tahoma"/>
          <w:snapToGrid w:val="0"/>
          <w:color w:val="auto"/>
          <w:lang w:val="cs-CZ"/>
        </w:rPr>
        <w:t xml:space="preserve"> nevyžaduje.</w:t>
      </w:r>
      <w:r w:rsidR="00235C05" w:rsidRPr="00EF700E">
        <w:rPr>
          <w:rFonts w:ascii="Tahoma" w:hAnsi="Tahoma" w:cs="Tahoma"/>
          <w:snapToGrid w:val="0"/>
          <w:color w:val="auto"/>
          <w:lang w:val="cs-CZ"/>
        </w:rPr>
        <w:t xml:space="preserve"> </w:t>
      </w:r>
      <w:r w:rsidR="00E9234F" w:rsidRPr="00EF700E">
        <w:rPr>
          <w:rFonts w:ascii="Tahoma" w:hAnsi="Tahoma" w:cs="Tahoma"/>
          <w:snapToGrid w:val="0"/>
          <w:color w:val="auto"/>
          <w:lang w:val="cs-CZ"/>
        </w:rPr>
        <w:t>Objednatel</w:t>
      </w:r>
      <w:r w:rsidR="00D83185" w:rsidRPr="00EF700E">
        <w:rPr>
          <w:rFonts w:ascii="Tahoma" w:hAnsi="Tahoma" w:cs="Tahoma"/>
          <w:snapToGrid w:val="0"/>
          <w:color w:val="auto"/>
          <w:lang w:val="cs-CZ"/>
        </w:rPr>
        <w:t xml:space="preserve"> akceptuje dílčí fakturaci po jednom měsíci</w:t>
      </w:r>
      <w:r w:rsidR="009472D2" w:rsidRPr="00EF700E">
        <w:rPr>
          <w:rFonts w:ascii="Tahoma" w:hAnsi="Tahoma" w:cs="Tahoma"/>
          <w:snapToGrid w:val="0"/>
          <w:color w:val="auto"/>
          <w:lang w:val="cs-CZ"/>
        </w:rPr>
        <w:t xml:space="preserve"> podle odsouhlasené soupisky vykonaných prací a spotřebovaného materiálu.</w:t>
      </w:r>
    </w:p>
    <w:p w:rsidR="00060FD4" w:rsidRPr="00EF700E" w:rsidRDefault="00060FD4" w:rsidP="00060FD4">
      <w:pPr>
        <w:pStyle w:val="Zkladntext"/>
        <w:widowControl w:val="0"/>
        <w:tabs>
          <w:tab w:val="left" w:pos="1134"/>
          <w:tab w:val="left" w:pos="1276"/>
        </w:tabs>
        <w:jc w:val="both"/>
        <w:rPr>
          <w:rFonts w:ascii="Tahoma" w:hAnsi="Tahoma" w:cs="Tahoma"/>
          <w:snapToGrid w:val="0"/>
          <w:color w:val="auto"/>
          <w:lang w:val="cs-CZ"/>
        </w:rPr>
      </w:pPr>
    </w:p>
    <w:p w:rsidR="00E97775" w:rsidRPr="00EF700E" w:rsidRDefault="00E97775">
      <w:pPr>
        <w:pStyle w:val="Zkladntext"/>
        <w:widowControl w:val="0"/>
        <w:numPr>
          <w:ilvl w:val="0"/>
          <w:numId w:val="6"/>
        </w:numPr>
        <w:tabs>
          <w:tab w:val="left" w:pos="709"/>
          <w:tab w:val="left" w:pos="1134"/>
        </w:tabs>
        <w:jc w:val="center"/>
        <w:rPr>
          <w:rFonts w:ascii="Tahoma" w:hAnsi="Tahoma" w:cs="Tahoma"/>
          <w:b/>
          <w:snapToGrid w:val="0"/>
          <w:color w:val="auto"/>
          <w:lang w:val="cs-CZ"/>
        </w:rPr>
      </w:pPr>
      <w:r w:rsidRPr="00EF700E">
        <w:rPr>
          <w:rFonts w:ascii="Tahoma" w:hAnsi="Tahoma" w:cs="Tahoma"/>
          <w:b/>
          <w:snapToGrid w:val="0"/>
          <w:color w:val="auto"/>
          <w:lang w:val="cs-CZ"/>
        </w:rPr>
        <w:t>Ochrana informací</w:t>
      </w:r>
    </w:p>
    <w:p w:rsidR="00E97775" w:rsidRPr="00EF700E" w:rsidRDefault="00E97775">
      <w:pPr>
        <w:pStyle w:val="Zkladntext"/>
        <w:widowControl w:val="0"/>
        <w:tabs>
          <w:tab w:val="left" w:pos="709"/>
          <w:tab w:val="left" w:pos="1134"/>
        </w:tabs>
        <w:jc w:val="both"/>
        <w:rPr>
          <w:rFonts w:ascii="Tahoma" w:hAnsi="Tahoma" w:cs="Tahoma"/>
          <w:snapToGrid w:val="0"/>
          <w:color w:val="auto"/>
          <w:lang w:val="cs-CZ"/>
        </w:rPr>
      </w:pPr>
    </w:p>
    <w:p w:rsidR="00E97775" w:rsidRPr="00EF700E" w:rsidRDefault="00E97775">
      <w:pPr>
        <w:pStyle w:val="Zkladntext"/>
        <w:widowControl w:val="0"/>
        <w:numPr>
          <w:ilvl w:val="1"/>
          <w:numId w:val="6"/>
        </w:numPr>
        <w:tabs>
          <w:tab w:val="left" w:pos="708"/>
          <w:tab w:val="left" w:pos="1134"/>
        </w:tabs>
        <w:jc w:val="both"/>
        <w:rPr>
          <w:rFonts w:ascii="Tahoma" w:hAnsi="Tahoma" w:cs="Tahoma"/>
          <w:snapToGrid w:val="0"/>
          <w:color w:val="auto"/>
          <w:lang w:val="cs-CZ"/>
        </w:rPr>
      </w:pPr>
      <w:r w:rsidRPr="00EF700E">
        <w:rPr>
          <w:rFonts w:ascii="Tahoma" w:hAnsi="Tahoma" w:cs="Tahoma"/>
          <w:snapToGrid w:val="0"/>
          <w:color w:val="auto"/>
          <w:lang w:val="cs-CZ"/>
        </w:rPr>
        <w:t xml:space="preserve">Každá ze smluvních stran je povinna zachovávat ve vztahu k třetím stranám, a to i po ukončení platnosti tohoto smluvního vztahu, mlčenlivost o veškerých informacích a skutečnostech týkajících se druhé smluvní strany, které zjistila v rámci plnění této smlouvy, s výjimkou případů, kdy je poskytování těchto informací jiným subjektům příslušné smluvní straně uloženo právním předpisem (např. součinnost při provádění kontroly příslušnými kontrolními orgány ČR). </w:t>
      </w:r>
    </w:p>
    <w:p w:rsidR="00E97775" w:rsidRPr="00EF700E" w:rsidRDefault="00E97775">
      <w:pPr>
        <w:pStyle w:val="Zkladntext"/>
        <w:widowControl w:val="0"/>
        <w:numPr>
          <w:ilvl w:val="1"/>
          <w:numId w:val="6"/>
        </w:numPr>
        <w:tabs>
          <w:tab w:val="left" w:pos="709"/>
          <w:tab w:val="left" w:pos="1134"/>
        </w:tabs>
        <w:jc w:val="both"/>
        <w:rPr>
          <w:rFonts w:ascii="Tahoma" w:hAnsi="Tahoma" w:cs="Tahoma"/>
          <w:b/>
          <w:snapToGrid w:val="0"/>
          <w:color w:val="auto"/>
          <w:lang w:val="cs-CZ"/>
        </w:rPr>
      </w:pPr>
      <w:r w:rsidRPr="00EF700E">
        <w:rPr>
          <w:rFonts w:ascii="Tahoma" w:hAnsi="Tahoma" w:cs="Tahoma"/>
          <w:snapToGrid w:val="0"/>
          <w:color w:val="auto"/>
          <w:lang w:val="cs-CZ"/>
        </w:rPr>
        <w:t>V případě úniku či zneužití těchto informací je druhá strana oprávněna využít k ochraně svých zájmů všech právních prostředků daných právními předpisy, které jsou platné na území České republiky.</w:t>
      </w:r>
    </w:p>
    <w:p w:rsidR="00E97775" w:rsidRPr="00EF700E" w:rsidRDefault="00E97775">
      <w:pPr>
        <w:pStyle w:val="Zkladntext"/>
        <w:ind w:left="708" w:hanging="708"/>
        <w:jc w:val="both"/>
        <w:rPr>
          <w:rFonts w:ascii="Tahoma" w:hAnsi="Tahoma" w:cs="Tahoma"/>
          <w:color w:val="auto"/>
          <w:lang w:val="cs-CZ"/>
        </w:rPr>
      </w:pPr>
    </w:p>
    <w:p w:rsidR="00E97775" w:rsidRPr="00EF700E" w:rsidRDefault="00E97775">
      <w:pPr>
        <w:pStyle w:val="Zkladntext"/>
        <w:widowControl w:val="0"/>
        <w:numPr>
          <w:ilvl w:val="0"/>
          <w:numId w:val="6"/>
        </w:numPr>
        <w:tabs>
          <w:tab w:val="left" w:pos="709"/>
          <w:tab w:val="left" w:pos="1134"/>
        </w:tabs>
        <w:jc w:val="center"/>
        <w:rPr>
          <w:rFonts w:ascii="Tahoma" w:hAnsi="Tahoma" w:cs="Tahoma"/>
          <w:b/>
          <w:snapToGrid w:val="0"/>
          <w:color w:val="auto"/>
          <w:lang w:val="cs-CZ"/>
        </w:rPr>
      </w:pPr>
      <w:r w:rsidRPr="00EF700E">
        <w:rPr>
          <w:rFonts w:ascii="Tahoma" w:hAnsi="Tahoma" w:cs="Tahoma"/>
          <w:b/>
          <w:snapToGrid w:val="0"/>
          <w:color w:val="auto"/>
          <w:lang w:val="cs-CZ"/>
        </w:rPr>
        <w:t xml:space="preserve">Vyšší moc </w:t>
      </w:r>
    </w:p>
    <w:p w:rsidR="00E97775" w:rsidRPr="00EF700E" w:rsidRDefault="00E97775">
      <w:pPr>
        <w:pStyle w:val="Zkladntext"/>
        <w:widowControl w:val="0"/>
        <w:tabs>
          <w:tab w:val="left" w:pos="709"/>
          <w:tab w:val="left" w:pos="1134"/>
        </w:tabs>
        <w:jc w:val="both"/>
        <w:rPr>
          <w:rFonts w:ascii="Tahoma" w:hAnsi="Tahoma" w:cs="Tahoma"/>
          <w:snapToGrid w:val="0"/>
          <w:color w:val="auto"/>
          <w:lang w:val="cs-CZ"/>
        </w:rPr>
      </w:pPr>
    </w:p>
    <w:p w:rsidR="00E97775" w:rsidRPr="00EF700E" w:rsidRDefault="00E97775">
      <w:pPr>
        <w:pStyle w:val="Zkladntext"/>
        <w:widowControl w:val="0"/>
        <w:numPr>
          <w:ilvl w:val="1"/>
          <w:numId w:val="6"/>
        </w:numPr>
        <w:tabs>
          <w:tab w:val="left" w:pos="708"/>
          <w:tab w:val="left" w:pos="1134"/>
        </w:tabs>
        <w:jc w:val="both"/>
        <w:rPr>
          <w:rFonts w:ascii="Tahoma" w:hAnsi="Tahoma" w:cs="Tahoma"/>
          <w:snapToGrid w:val="0"/>
          <w:color w:val="auto"/>
          <w:lang w:val="cs-CZ"/>
        </w:rPr>
      </w:pPr>
      <w:r w:rsidRPr="00EF700E">
        <w:rPr>
          <w:rFonts w:ascii="Tahoma" w:hAnsi="Tahoma" w:cs="Tahoma"/>
          <w:snapToGrid w:val="0"/>
          <w:color w:val="auto"/>
          <w:lang w:val="cs-CZ"/>
        </w:rPr>
        <w:t>Smluvní strany nejsou odpovědné za nesplnění závazků a povinností vyplývajících z této smlouvy, jestliže jim v jejich plnění zabránila vyšší moc jako například požár, povodeň, revoluce, zásah státní administrativy apod.</w:t>
      </w:r>
    </w:p>
    <w:p w:rsidR="00E97775" w:rsidRPr="00EF700E" w:rsidRDefault="00E97775">
      <w:pPr>
        <w:pStyle w:val="Zkladntext"/>
        <w:widowControl w:val="0"/>
        <w:tabs>
          <w:tab w:val="left" w:pos="709"/>
          <w:tab w:val="left" w:pos="1134"/>
        </w:tabs>
        <w:rPr>
          <w:rFonts w:ascii="Tahoma" w:hAnsi="Tahoma" w:cs="Tahoma"/>
          <w:b/>
          <w:snapToGrid w:val="0"/>
          <w:color w:val="auto"/>
          <w:lang w:val="cs-CZ"/>
        </w:rPr>
      </w:pPr>
    </w:p>
    <w:p w:rsidR="00E97775" w:rsidRPr="00EF700E" w:rsidRDefault="00E97775">
      <w:pPr>
        <w:pStyle w:val="Zkladntext"/>
        <w:widowControl w:val="0"/>
        <w:tabs>
          <w:tab w:val="left" w:pos="709"/>
          <w:tab w:val="left" w:pos="1134"/>
        </w:tabs>
        <w:rPr>
          <w:rFonts w:ascii="Tahoma" w:hAnsi="Tahoma" w:cs="Tahoma"/>
          <w:b/>
          <w:snapToGrid w:val="0"/>
          <w:color w:val="auto"/>
          <w:lang w:val="cs-CZ"/>
        </w:rPr>
      </w:pPr>
    </w:p>
    <w:p w:rsidR="00E97775" w:rsidRPr="00EF700E" w:rsidRDefault="00E97775">
      <w:pPr>
        <w:pStyle w:val="Zkladntext"/>
        <w:widowControl w:val="0"/>
        <w:numPr>
          <w:ilvl w:val="0"/>
          <w:numId w:val="6"/>
        </w:numPr>
        <w:tabs>
          <w:tab w:val="left" w:pos="709"/>
          <w:tab w:val="left" w:pos="1134"/>
        </w:tabs>
        <w:jc w:val="center"/>
        <w:rPr>
          <w:rFonts w:ascii="Tahoma" w:hAnsi="Tahoma" w:cs="Tahoma"/>
          <w:b/>
          <w:snapToGrid w:val="0"/>
          <w:color w:val="auto"/>
          <w:lang w:val="cs-CZ"/>
        </w:rPr>
      </w:pPr>
      <w:r w:rsidRPr="00EF700E">
        <w:rPr>
          <w:rFonts w:ascii="Tahoma" w:hAnsi="Tahoma" w:cs="Tahoma"/>
          <w:b/>
          <w:snapToGrid w:val="0"/>
          <w:color w:val="auto"/>
          <w:lang w:val="cs-CZ"/>
        </w:rPr>
        <w:t>Řešení sporů</w:t>
      </w:r>
    </w:p>
    <w:p w:rsidR="00E97775" w:rsidRPr="00EF700E" w:rsidRDefault="00E97775">
      <w:pPr>
        <w:pStyle w:val="Zkladntext"/>
        <w:widowControl w:val="0"/>
        <w:tabs>
          <w:tab w:val="left" w:pos="709"/>
          <w:tab w:val="left" w:pos="1134"/>
        </w:tabs>
        <w:ind w:left="708" w:hanging="708"/>
        <w:jc w:val="both"/>
        <w:rPr>
          <w:rFonts w:ascii="Tahoma" w:hAnsi="Tahoma" w:cs="Tahoma"/>
          <w:b/>
          <w:snapToGrid w:val="0"/>
          <w:color w:val="auto"/>
          <w:lang w:val="cs-CZ"/>
        </w:rPr>
      </w:pPr>
    </w:p>
    <w:p w:rsidR="00E97775" w:rsidRPr="00EF700E" w:rsidRDefault="00E97775">
      <w:pPr>
        <w:pStyle w:val="Zkladntext"/>
        <w:widowControl w:val="0"/>
        <w:numPr>
          <w:ilvl w:val="1"/>
          <w:numId w:val="6"/>
        </w:numPr>
        <w:tabs>
          <w:tab w:val="left" w:pos="709"/>
          <w:tab w:val="left" w:pos="1134"/>
        </w:tabs>
        <w:jc w:val="both"/>
        <w:rPr>
          <w:rFonts w:ascii="Tahoma" w:hAnsi="Tahoma" w:cs="Tahoma"/>
          <w:snapToGrid w:val="0"/>
          <w:color w:val="auto"/>
          <w:lang w:val="cs-CZ"/>
        </w:rPr>
      </w:pPr>
      <w:r w:rsidRPr="00EF700E">
        <w:rPr>
          <w:rFonts w:ascii="Tahoma" w:hAnsi="Tahoma" w:cs="Tahoma"/>
          <w:snapToGrid w:val="0"/>
          <w:color w:val="auto"/>
          <w:lang w:val="cs-CZ"/>
        </w:rPr>
        <w:t>Veškeré rozpory mezi smluvními stranami, vzniklé v souvislosti s plněním této smlouvy, se budou smluvní strany snažit řešit vzájemným jednáním.</w:t>
      </w:r>
    </w:p>
    <w:p w:rsidR="00E97775" w:rsidRPr="00EF700E" w:rsidRDefault="00E97775">
      <w:pPr>
        <w:pStyle w:val="Zkladntext"/>
        <w:widowControl w:val="0"/>
        <w:numPr>
          <w:ilvl w:val="1"/>
          <w:numId w:val="6"/>
        </w:numPr>
        <w:tabs>
          <w:tab w:val="left" w:pos="709"/>
          <w:tab w:val="left" w:pos="1134"/>
        </w:tabs>
        <w:jc w:val="both"/>
        <w:rPr>
          <w:rFonts w:ascii="Tahoma" w:hAnsi="Tahoma" w:cs="Tahoma"/>
          <w:snapToGrid w:val="0"/>
          <w:color w:val="auto"/>
          <w:lang w:val="cs-CZ"/>
        </w:rPr>
      </w:pPr>
      <w:r w:rsidRPr="00EF700E">
        <w:rPr>
          <w:rFonts w:ascii="Tahoma" w:hAnsi="Tahoma" w:cs="Tahoma"/>
          <w:snapToGrid w:val="0"/>
          <w:color w:val="auto"/>
          <w:lang w:val="cs-CZ"/>
        </w:rPr>
        <w:t>Bude-li takovéto jednání neúčinné, obrátí se strany na místně příslušný soud, který rozpor vyřeší.</w:t>
      </w:r>
    </w:p>
    <w:p w:rsidR="00E97775" w:rsidRPr="00EF700E" w:rsidRDefault="00E97775">
      <w:pPr>
        <w:pStyle w:val="Zkladntext"/>
        <w:widowControl w:val="0"/>
        <w:tabs>
          <w:tab w:val="left" w:pos="709"/>
          <w:tab w:val="left" w:pos="1134"/>
        </w:tabs>
        <w:jc w:val="center"/>
        <w:rPr>
          <w:rFonts w:ascii="Tahoma" w:hAnsi="Tahoma" w:cs="Tahoma"/>
          <w:b/>
          <w:snapToGrid w:val="0"/>
          <w:color w:val="auto"/>
          <w:lang w:val="cs-CZ"/>
        </w:rPr>
      </w:pPr>
    </w:p>
    <w:p w:rsidR="00E97775" w:rsidRPr="00EF700E" w:rsidRDefault="00E97775">
      <w:pPr>
        <w:pStyle w:val="Zkladntext"/>
        <w:widowControl w:val="0"/>
        <w:numPr>
          <w:ilvl w:val="0"/>
          <w:numId w:val="6"/>
        </w:numPr>
        <w:tabs>
          <w:tab w:val="left" w:pos="709"/>
          <w:tab w:val="left" w:pos="1134"/>
        </w:tabs>
        <w:jc w:val="center"/>
        <w:rPr>
          <w:rFonts w:ascii="Tahoma" w:hAnsi="Tahoma" w:cs="Tahoma"/>
          <w:b/>
          <w:snapToGrid w:val="0"/>
          <w:color w:val="auto"/>
          <w:lang w:val="cs-CZ"/>
        </w:rPr>
      </w:pPr>
      <w:r w:rsidRPr="00EF700E">
        <w:rPr>
          <w:rFonts w:ascii="Tahoma" w:hAnsi="Tahoma" w:cs="Tahoma"/>
          <w:b/>
          <w:snapToGrid w:val="0"/>
          <w:color w:val="auto"/>
          <w:lang w:val="cs-CZ"/>
        </w:rPr>
        <w:t>Všeobecná ustanovení</w:t>
      </w:r>
    </w:p>
    <w:p w:rsidR="00E97775" w:rsidRPr="00EF700E" w:rsidRDefault="00E97775">
      <w:pPr>
        <w:pStyle w:val="Zkladntext"/>
        <w:widowControl w:val="0"/>
        <w:tabs>
          <w:tab w:val="left" w:pos="709"/>
          <w:tab w:val="left" w:pos="1134"/>
        </w:tabs>
        <w:jc w:val="center"/>
        <w:rPr>
          <w:rFonts w:ascii="Tahoma" w:hAnsi="Tahoma" w:cs="Tahoma"/>
          <w:i/>
          <w:snapToGrid w:val="0"/>
          <w:color w:val="auto"/>
          <w:lang w:val="cs-CZ"/>
        </w:rPr>
      </w:pPr>
    </w:p>
    <w:p w:rsidR="00E97775" w:rsidRPr="00EF700E" w:rsidRDefault="00E97775">
      <w:pPr>
        <w:pStyle w:val="Zkladntext"/>
        <w:widowControl w:val="0"/>
        <w:numPr>
          <w:ilvl w:val="1"/>
          <w:numId w:val="6"/>
        </w:numPr>
        <w:jc w:val="both"/>
        <w:rPr>
          <w:rFonts w:ascii="Tahoma" w:hAnsi="Tahoma" w:cs="Tahoma"/>
          <w:snapToGrid w:val="0"/>
          <w:color w:val="auto"/>
          <w:lang w:val="cs-CZ"/>
        </w:rPr>
      </w:pPr>
      <w:r w:rsidRPr="00EF700E">
        <w:rPr>
          <w:rFonts w:ascii="Tahoma" w:hAnsi="Tahoma" w:cs="Tahoma"/>
          <w:snapToGrid w:val="0"/>
          <w:color w:val="auto"/>
          <w:lang w:val="cs-CZ"/>
        </w:rPr>
        <w:t>Tato smlouva vstupuje v platnost a účinnost dnem podpisu oběma smluvními stranami.</w:t>
      </w:r>
    </w:p>
    <w:p w:rsidR="00E97775" w:rsidRPr="00EF700E" w:rsidRDefault="00E97775">
      <w:pPr>
        <w:pStyle w:val="Zkladntext"/>
        <w:widowControl w:val="0"/>
        <w:numPr>
          <w:ilvl w:val="1"/>
          <w:numId w:val="6"/>
        </w:numPr>
        <w:jc w:val="both"/>
        <w:rPr>
          <w:rFonts w:ascii="Tahoma" w:hAnsi="Tahoma" w:cs="Tahoma"/>
          <w:snapToGrid w:val="0"/>
          <w:color w:val="auto"/>
          <w:lang w:val="cs-CZ"/>
        </w:rPr>
      </w:pPr>
      <w:r w:rsidRPr="00EF700E">
        <w:rPr>
          <w:rFonts w:ascii="Tahoma" w:hAnsi="Tahoma" w:cs="Tahoma"/>
          <w:snapToGrid w:val="0"/>
          <w:color w:val="auto"/>
          <w:lang w:val="cs-CZ"/>
        </w:rPr>
        <w:t xml:space="preserve">Platnost smlouvy končí po dodání kompletního zboží </w:t>
      </w:r>
      <w:r w:rsidR="00E9234F" w:rsidRPr="00EF700E">
        <w:rPr>
          <w:rFonts w:ascii="Tahoma" w:hAnsi="Tahoma" w:cs="Tahoma"/>
          <w:snapToGrid w:val="0"/>
          <w:color w:val="auto"/>
          <w:lang w:val="cs-CZ"/>
        </w:rPr>
        <w:t>Zhotovitel</w:t>
      </w:r>
      <w:r w:rsidR="00AB6DF1" w:rsidRPr="00EF700E">
        <w:rPr>
          <w:rFonts w:ascii="Tahoma" w:hAnsi="Tahoma" w:cs="Tahoma"/>
          <w:snapToGrid w:val="0"/>
          <w:color w:val="auto"/>
          <w:lang w:val="cs-CZ"/>
        </w:rPr>
        <w:t>e</w:t>
      </w:r>
      <w:r w:rsidRPr="00EF700E">
        <w:rPr>
          <w:rFonts w:ascii="Tahoma" w:hAnsi="Tahoma" w:cs="Tahoma"/>
          <w:snapToGrid w:val="0"/>
          <w:color w:val="auto"/>
          <w:lang w:val="cs-CZ"/>
        </w:rPr>
        <w:t xml:space="preserve">m a úplném splacení </w:t>
      </w:r>
      <w:r w:rsidR="00E9234F" w:rsidRPr="00EF700E">
        <w:rPr>
          <w:rFonts w:ascii="Tahoma" w:hAnsi="Tahoma" w:cs="Tahoma"/>
          <w:snapToGrid w:val="0"/>
          <w:color w:val="auto"/>
          <w:lang w:val="cs-CZ"/>
        </w:rPr>
        <w:t>Objednatel</w:t>
      </w:r>
      <w:r w:rsidR="00AB6DF1" w:rsidRPr="00EF700E">
        <w:rPr>
          <w:rFonts w:ascii="Tahoma" w:hAnsi="Tahoma" w:cs="Tahoma"/>
          <w:snapToGrid w:val="0"/>
          <w:color w:val="auto"/>
          <w:lang w:val="cs-CZ"/>
        </w:rPr>
        <w:t>e</w:t>
      </w:r>
      <w:r w:rsidRPr="00EF700E">
        <w:rPr>
          <w:rFonts w:ascii="Tahoma" w:hAnsi="Tahoma" w:cs="Tahoma"/>
          <w:snapToGrid w:val="0"/>
          <w:color w:val="auto"/>
          <w:lang w:val="cs-CZ"/>
        </w:rPr>
        <w:t>m. Ukončením smlouvy se nemění záruční podmínky.</w:t>
      </w:r>
    </w:p>
    <w:p w:rsidR="00E97775" w:rsidRPr="00EF700E" w:rsidRDefault="00E97775">
      <w:pPr>
        <w:pStyle w:val="Zkladntext"/>
        <w:widowControl w:val="0"/>
        <w:numPr>
          <w:ilvl w:val="1"/>
          <w:numId w:val="6"/>
        </w:numPr>
        <w:jc w:val="both"/>
        <w:rPr>
          <w:rFonts w:ascii="Tahoma" w:hAnsi="Tahoma" w:cs="Tahoma"/>
          <w:snapToGrid w:val="0"/>
          <w:color w:val="auto"/>
          <w:lang w:val="cs-CZ"/>
        </w:rPr>
      </w:pPr>
      <w:r w:rsidRPr="00EF700E">
        <w:rPr>
          <w:rFonts w:ascii="Tahoma" w:hAnsi="Tahoma" w:cs="Tahoma"/>
          <w:snapToGrid w:val="0"/>
          <w:color w:val="auto"/>
          <w:lang w:val="cs-CZ"/>
        </w:rPr>
        <w:t xml:space="preserve">Změny této smlouvy mohou být provedeny pouze po dohodě obou smluvních stran, </w:t>
      </w:r>
      <w:r w:rsidRPr="00EF700E">
        <w:rPr>
          <w:rFonts w:ascii="Tahoma" w:hAnsi="Tahoma" w:cs="Tahoma"/>
          <w:snapToGrid w:val="0"/>
          <w:color w:val="auto"/>
          <w:lang w:val="cs-CZ"/>
        </w:rPr>
        <w:br/>
      </w:r>
      <w:r w:rsidRPr="00EF700E">
        <w:rPr>
          <w:rFonts w:ascii="Tahoma" w:hAnsi="Tahoma" w:cs="Tahoma"/>
          <w:snapToGrid w:val="0"/>
          <w:color w:val="auto"/>
          <w:lang w:val="cs-CZ"/>
        </w:rPr>
        <w:lastRenderedPageBreak/>
        <w:t>a to formou uzavření písemných a vzestupně číslovaných dodatků k této smlouvě, podepsaných oběma smluvními stranami.</w:t>
      </w:r>
    </w:p>
    <w:p w:rsidR="00E97775" w:rsidRPr="00EF700E" w:rsidRDefault="00E97775">
      <w:pPr>
        <w:pStyle w:val="Zkladntext"/>
        <w:widowControl w:val="0"/>
        <w:numPr>
          <w:ilvl w:val="1"/>
          <w:numId w:val="6"/>
        </w:numPr>
        <w:jc w:val="both"/>
        <w:rPr>
          <w:rFonts w:ascii="Tahoma" w:hAnsi="Tahoma" w:cs="Tahoma"/>
          <w:snapToGrid w:val="0"/>
          <w:color w:val="auto"/>
          <w:lang w:val="cs-CZ"/>
        </w:rPr>
      </w:pPr>
      <w:r w:rsidRPr="00EF700E">
        <w:rPr>
          <w:rFonts w:ascii="Tahoma" w:hAnsi="Tahoma" w:cs="Tahoma"/>
          <w:snapToGrid w:val="0"/>
          <w:color w:val="auto"/>
          <w:lang w:val="cs-CZ"/>
        </w:rPr>
        <w:t>Tato smlouva je vyhotovena ve dvou provedeních v českém jazyce, z nichž po jednom obdrží každá smluvní strana.</w:t>
      </w:r>
    </w:p>
    <w:p w:rsidR="00E97775" w:rsidRPr="00EF700E" w:rsidRDefault="00E97775">
      <w:pPr>
        <w:pStyle w:val="Zkladntext"/>
        <w:widowControl w:val="0"/>
        <w:tabs>
          <w:tab w:val="left" w:pos="1134"/>
        </w:tabs>
        <w:jc w:val="both"/>
        <w:rPr>
          <w:rFonts w:ascii="Tahoma" w:hAnsi="Tahoma" w:cs="Tahoma"/>
          <w:snapToGrid w:val="0"/>
          <w:color w:val="auto"/>
          <w:lang w:val="cs-CZ"/>
        </w:rPr>
      </w:pPr>
    </w:p>
    <w:p w:rsidR="00B0014D" w:rsidRPr="00EF700E" w:rsidRDefault="00B0014D" w:rsidP="00B91CD1">
      <w:pPr>
        <w:pStyle w:val="Zkladntext"/>
        <w:widowControl w:val="0"/>
        <w:tabs>
          <w:tab w:val="left" w:pos="0"/>
          <w:tab w:val="left" w:pos="1418"/>
        </w:tabs>
        <w:rPr>
          <w:rFonts w:ascii="Tahoma" w:hAnsi="Tahoma" w:cs="Tahoma"/>
          <w:snapToGrid w:val="0"/>
          <w:color w:val="auto"/>
          <w:lang w:val="cs-CZ"/>
        </w:rPr>
      </w:pPr>
    </w:p>
    <w:p w:rsidR="00B0014D" w:rsidRPr="00EF700E" w:rsidRDefault="00B0014D" w:rsidP="00B91CD1">
      <w:pPr>
        <w:pStyle w:val="Zkladntext"/>
        <w:widowControl w:val="0"/>
        <w:tabs>
          <w:tab w:val="left" w:pos="0"/>
          <w:tab w:val="left" w:pos="1418"/>
        </w:tabs>
        <w:rPr>
          <w:rFonts w:ascii="Tahoma" w:hAnsi="Tahoma" w:cs="Tahoma"/>
          <w:snapToGrid w:val="0"/>
          <w:color w:val="auto"/>
          <w:lang w:val="cs-CZ"/>
        </w:rPr>
      </w:pPr>
    </w:p>
    <w:p w:rsidR="00E97775" w:rsidRPr="00EF700E" w:rsidRDefault="00223634" w:rsidP="00B91CD1">
      <w:pPr>
        <w:pStyle w:val="Zkladntext"/>
        <w:widowControl w:val="0"/>
        <w:tabs>
          <w:tab w:val="left" w:pos="0"/>
          <w:tab w:val="left" w:pos="1418"/>
        </w:tabs>
        <w:rPr>
          <w:rFonts w:ascii="Tahoma" w:hAnsi="Tahoma" w:cs="Tahoma"/>
          <w:snapToGrid w:val="0"/>
          <w:color w:val="auto"/>
          <w:lang w:val="cs-CZ"/>
        </w:rPr>
      </w:pPr>
      <w:r w:rsidRPr="00EF700E">
        <w:rPr>
          <w:rFonts w:ascii="Tahoma" w:hAnsi="Tahoma" w:cs="Tahoma"/>
          <w:snapToGrid w:val="0"/>
          <w:color w:val="auto"/>
          <w:lang w:val="cs-CZ"/>
        </w:rPr>
        <w:t xml:space="preserve">V Praze dne     </w:t>
      </w:r>
      <w:r w:rsidR="007972C8">
        <w:rPr>
          <w:rFonts w:ascii="Tahoma" w:hAnsi="Tahoma" w:cs="Tahoma"/>
          <w:snapToGrid w:val="0"/>
          <w:color w:val="auto"/>
          <w:lang w:val="cs-CZ"/>
        </w:rPr>
        <w:t>3. 5. 2018</w:t>
      </w:r>
      <w:r w:rsidRPr="00EF700E">
        <w:rPr>
          <w:rFonts w:ascii="Tahoma" w:hAnsi="Tahoma" w:cs="Tahoma"/>
          <w:snapToGrid w:val="0"/>
          <w:color w:val="auto"/>
          <w:lang w:val="cs-CZ"/>
        </w:rPr>
        <w:tab/>
      </w:r>
      <w:r w:rsidR="004E0106" w:rsidRPr="00EF700E">
        <w:rPr>
          <w:rFonts w:ascii="Tahoma" w:hAnsi="Tahoma" w:cs="Tahoma"/>
          <w:snapToGrid w:val="0"/>
          <w:color w:val="FF0000"/>
          <w:lang w:val="cs-CZ"/>
        </w:rPr>
        <w:tab/>
      </w:r>
      <w:r w:rsidR="004E0106" w:rsidRPr="00EF700E">
        <w:rPr>
          <w:rFonts w:ascii="Tahoma" w:hAnsi="Tahoma" w:cs="Tahoma"/>
          <w:snapToGrid w:val="0"/>
          <w:color w:val="FF0000"/>
          <w:lang w:val="cs-CZ"/>
        </w:rPr>
        <w:tab/>
      </w:r>
      <w:r w:rsidR="004E0106" w:rsidRPr="00EF700E">
        <w:rPr>
          <w:rFonts w:ascii="Tahoma" w:hAnsi="Tahoma" w:cs="Tahoma"/>
          <w:snapToGrid w:val="0"/>
          <w:color w:val="FF0000"/>
          <w:lang w:val="cs-CZ"/>
        </w:rPr>
        <w:tab/>
        <w:t xml:space="preserve">   </w:t>
      </w:r>
      <w:r w:rsidR="00C96C7F" w:rsidRPr="00EF700E">
        <w:rPr>
          <w:rFonts w:ascii="Tahoma" w:hAnsi="Tahoma" w:cs="Tahoma"/>
          <w:snapToGrid w:val="0"/>
          <w:color w:val="auto"/>
          <w:lang w:val="cs-CZ"/>
        </w:rPr>
        <w:tab/>
      </w:r>
      <w:r w:rsidR="00E97775" w:rsidRPr="00EF700E">
        <w:rPr>
          <w:rFonts w:ascii="Tahoma" w:hAnsi="Tahoma" w:cs="Tahoma"/>
          <w:snapToGrid w:val="0"/>
          <w:color w:val="auto"/>
          <w:lang w:val="cs-CZ"/>
        </w:rPr>
        <w:t xml:space="preserve">V Praze dne    </w:t>
      </w:r>
    </w:p>
    <w:p w:rsidR="00B91CD1" w:rsidRPr="00EF700E" w:rsidRDefault="00B91CD1" w:rsidP="00B91CD1">
      <w:pPr>
        <w:pStyle w:val="Zkladntext"/>
        <w:widowControl w:val="0"/>
        <w:tabs>
          <w:tab w:val="left" w:pos="0"/>
          <w:tab w:val="left" w:pos="1418"/>
        </w:tabs>
        <w:rPr>
          <w:rFonts w:ascii="Tahoma" w:hAnsi="Tahoma" w:cs="Tahoma"/>
          <w:snapToGrid w:val="0"/>
          <w:color w:val="auto"/>
          <w:lang w:val="cs-CZ"/>
        </w:rPr>
      </w:pPr>
    </w:p>
    <w:p w:rsidR="00813F6B" w:rsidRDefault="007972C8" w:rsidP="00E3092E">
      <w:pPr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 xml:space="preserve"> </w:t>
      </w:r>
    </w:p>
    <w:p w:rsidR="00813F6B" w:rsidRDefault="00813F6B" w:rsidP="00E3092E">
      <w:pPr>
        <w:rPr>
          <w:rFonts w:ascii="Tahoma" w:hAnsi="Tahoma" w:cs="Tahoma"/>
          <w:snapToGrid w:val="0"/>
          <w:sz w:val="24"/>
        </w:rPr>
      </w:pPr>
    </w:p>
    <w:p w:rsidR="00813F6B" w:rsidRDefault="00813F6B" w:rsidP="00E3092E">
      <w:pPr>
        <w:rPr>
          <w:rFonts w:ascii="Tahoma" w:hAnsi="Tahoma" w:cs="Tahoma"/>
          <w:snapToGrid w:val="0"/>
          <w:sz w:val="24"/>
        </w:rPr>
      </w:pPr>
    </w:p>
    <w:p w:rsidR="00813F6B" w:rsidRDefault="00813F6B" w:rsidP="00E3092E">
      <w:pPr>
        <w:rPr>
          <w:rFonts w:ascii="Tahoma" w:hAnsi="Tahoma" w:cs="Tahoma"/>
          <w:snapToGrid w:val="0"/>
          <w:sz w:val="24"/>
        </w:rPr>
      </w:pPr>
    </w:p>
    <w:p w:rsidR="007972C8" w:rsidRDefault="007972C8" w:rsidP="00E3092E">
      <w:pPr>
        <w:rPr>
          <w:rFonts w:ascii="Tahoma" w:hAnsi="Tahoma" w:cs="Tahoma"/>
          <w:sz w:val="24"/>
        </w:rPr>
      </w:pPr>
      <w:r>
        <w:rPr>
          <w:rFonts w:ascii="Tahoma" w:hAnsi="Tahoma" w:cs="Tahoma"/>
          <w:snapToGrid w:val="0"/>
          <w:sz w:val="24"/>
        </w:rPr>
        <w:t xml:space="preserve"> </w:t>
      </w:r>
      <w:r w:rsidR="00E97775" w:rsidRPr="007972C8">
        <w:rPr>
          <w:rFonts w:ascii="Tahoma" w:hAnsi="Tahoma" w:cs="Tahoma"/>
          <w:snapToGrid w:val="0"/>
          <w:sz w:val="24"/>
        </w:rPr>
        <w:t>Za</w:t>
      </w:r>
      <w:r w:rsidR="00060FD4" w:rsidRPr="007972C8">
        <w:rPr>
          <w:rFonts w:ascii="Tahoma" w:hAnsi="Tahoma" w:cs="Tahoma"/>
          <w:snapToGrid w:val="0"/>
          <w:sz w:val="24"/>
        </w:rPr>
        <w:t xml:space="preserve"> </w:t>
      </w:r>
      <w:r w:rsidRPr="007972C8">
        <w:rPr>
          <w:rFonts w:ascii="Tahoma" w:hAnsi="Tahoma" w:cs="Tahoma"/>
          <w:sz w:val="24"/>
        </w:rPr>
        <w:t>Základní školu</w:t>
      </w:r>
      <w:r w:rsidR="00057AAF" w:rsidRPr="00EF700E">
        <w:rPr>
          <w:rFonts w:ascii="Tahoma" w:hAnsi="Tahoma" w:cs="Tahoma"/>
          <w:snapToGrid w:val="0"/>
          <w:sz w:val="24"/>
        </w:rPr>
        <w:tab/>
      </w:r>
      <w:r w:rsidR="009C05E9" w:rsidRPr="00EF700E">
        <w:rPr>
          <w:rFonts w:ascii="Tahoma" w:hAnsi="Tahoma" w:cs="Tahoma"/>
          <w:sz w:val="24"/>
        </w:rPr>
        <w:tab/>
      </w:r>
      <w:r w:rsidR="009C05E9" w:rsidRPr="00EF700E">
        <w:rPr>
          <w:rFonts w:ascii="Tahoma" w:hAnsi="Tahoma" w:cs="Tahoma"/>
          <w:sz w:val="24"/>
        </w:rPr>
        <w:tab/>
      </w:r>
      <w:r w:rsidR="009C05E9" w:rsidRPr="00EF700E">
        <w:rPr>
          <w:rFonts w:ascii="Tahoma" w:hAnsi="Tahoma" w:cs="Tahoma"/>
          <w:sz w:val="24"/>
        </w:rPr>
        <w:tab/>
      </w:r>
      <w:r w:rsidR="009C05E9" w:rsidRPr="00EF700E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 xml:space="preserve">             </w:t>
      </w:r>
      <w:r w:rsidR="004E0106" w:rsidRPr="00EF700E">
        <w:rPr>
          <w:rFonts w:ascii="Tahoma" w:hAnsi="Tahoma" w:cs="Tahoma"/>
          <w:sz w:val="24"/>
        </w:rPr>
        <w:t>Za</w:t>
      </w:r>
      <w:r w:rsidR="009F1FD3" w:rsidRPr="00EF700E">
        <w:rPr>
          <w:rFonts w:ascii="Tahoma" w:hAnsi="Tahoma" w:cs="Tahoma"/>
          <w:sz w:val="24"/>
        </w:rPr>
        <w:t xml:space="preserve"> GESTO COMPUTERS</w:t>
      </w:r>
    </w:p>
    <w:p w:rsidR="00060FD4" w:rsidRPr="00EF700E" w:rsidRDefault="007972C8" w:rsidP="00E3092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PhDr. Martin Březina</w:t>
      </w:r>
      <w:r w:rsidR="00E3092E" w:rsidRPr="00EF700E">
        <w:rPr>
          <w:rFonts w:ascii="Tahoma" w:hAnsi="Tahoma" w:cs="Tahoma"/>
          <w:sz w:val="24"/>
        </w:rPr>
        <w:tab/>
      </w:r>
      <w:r w:rsidR="004E0106" w:rsidRPr="00EF700E">
        <w:rPr>
          <w:rFonts w:ascii="Tahoma" w:hAnsi="Tahoma" w:cs="Tahoma"/>
          <w:sz w:val="24"/>
        </w:rPr>
        <w:tab/>
      </w:r>
      <w:r w:rsidR="004E0106" w:rsidRPr="00EF700E">
        <w:rPr>
          <w:rFonts w:ascii="Tahoma" w:hAnsi="Tahoma" w:cs="Tahoma"/>
          <w:sz w:val="24"/>
        </w:rPr>
        <w:tab/>
      </w:r>
      <w:r w:rsidR="00060FD4" w:rsidRPr="00EF700E">
        <w:rPr>
          <w:rFonts w:ascii="Tahoma" w:hAnsi="Tahoma" w:cs="Tahoma"/>
          <w:snapToGrid w:val="0"/>
          <w:sz w:val="24"/>
        </w:rPr>
        <w:tab/>
      </w:r>
      <w:r w:rsidR="00060FD4" w:rsidRPr="00EF700E">
        <w:rPr>
          <w:rFonts w:ascii="Tahoma" w:hAnsi="Tahoma" w:cs="Tahoma"/>
          <w:snapToGrid w:val="0"/>
          <w:sz w:val="24"/>
        </w:rPr>
        <w:tab/>
      </w:r>
      <w:r w:rsidR="009C05E9" w:rsidRPr="00EF700E">
        <w:rPr>
          <w:rFonts w:ascii="Tahoma" w:hAnsi="Tahoma" w:cs="Tahoma"/>
          <w:snapToGrid w:val="0"/>
          <w:sz w:val="24"/>
        </w:rPr>
        <w:tab/>
      </w:r>
      <w:r w:rsidR="009F1FD3" w:rsidRPr="00EF700E">
        <w:rPr>
          <w:rFonts w:ascii="Tahoma" w:hAnsi="Tahoma" w:cs="Tahoma"/>
          <w:snapToGrid w:val="0"/>
          <w:sz w:val="24"/>
        </w:rPr>
        <w:t>Ing.Milan Korenčík</w:t>
      </w:r>
    </w:p>
    <w:p w:rsidR="006C7893" w:rsidRPr="00EF700E" w:rsidRDefault="006728B2" w:rsidP="00A344D2">
      <w:pPr>
        <w:tabs>
          <w:tab w:val="left" w:pos="0"/>
        </w:tabs>
        <w:rPr>
          <w:rFonts w:ascii="Tahoma" w:hAnsi="Tahoma" w:cs="Tahoma"/>
          <w:snapToGrid w:val="0"/>
          <w:sz w:val="24"/>
        </w:rPr>
      </w:pPr>
      <w:r w:rsidRPr="00EF700E">
        <w:rPr>
          <w:rFonts w:ascii="Tahoma" w:hAnsi="Tahoma" w:cs="Tahoma"/>
          <w:snapToGrid w:val="0"/>
          <w:sz w:val="24"/>
        </w:rPr>
        <w:tab/>
      </w:r>
      <w:r w:rsidRPr="00EF700E">
        <w:rPr>
          <w:rFonts w:ascii="Tahoma" w:hAnsi="Tahoma" w:cs="Tahoma"/>
          <w:snapToGrid w:val="0"/>
          <w:sz w:val="24"/>
        </w:rPr>
        <w:tab/>
      </w:r>
      <w:r w:rsidR="00060FD4" w:rsidRPr="00EF700E">
        <w:rPr>
          <w:rFonts w:ascii="Tahoma" w:hAnsi="Tahoma" w:cs="Tahoma"/>
          <w:snapToGrid w:val="0"/>
          <w:sz w:val="24"/>
        </w:rPr>
        <w:tab/>
      </w:r>
      <w:r w:rsidR="00060FD4" w:rsidRPr="00EF700E">
        <w:rPr>
          <w:rFonts w:ascii="Tahoma" w:hAnsi="Tahoma" w:cs="Tahoma"/>
          <w:snapToGrid w:val="0"/>
          <w:sz w:val="24"/>
        </w:rPr>
        <w:tab/>
      </w:r>
      <w:r w:rsidR="00060FD4" w:rsidRPr="00EF700E">
        <w:rPr>
          <w:rFonts w:ascii="Tahoma" w:hAnsi="Tahoma" w:cs="Tahoma"/>
          <w:snapToGrid w:val="0"/>
          <w:sz w:val="24"/>
        </w:rPr>
        <w:tab/>
      </w:r>
      <w:r w:rsidR="00060FD4" w:rsidRPr="00EF700E">
        <w:rPr>
          <w:rFonts w:ascii="Tahoma" w:hAnsi="Tahoma" w:cs="Tahoma"/>
          <w:snapToGrid w:val="0"/>
          <w:sz w:val="24"/>
        </w:rPr>
        <w:tab/>
      </w:r>
      <w:r w:rsidR="00060FD4" w:rsidRPr="00EF700E">
        <w:rPr>
          <w:rFonts w:ascii="Tahoma" w:hAnsi="Tahoma" w:cs="Tahoma"/>
          <w:snapToGrid w:val="0"/>
          <w:sz w:val="24"/>
        </w:rPr>
        <w:tab/>
      </w:r>
      <w:r w:rsidR="00060FD4" w:rsidRPr="00EF700E">
        <w:rPr>
          <w:rFonts w:ascii="Tahoma" w:hAnsi="Tahoma" w:cs="Tahoma"/>
          <w:snapToGrid w:val="0"/>
          <w:sz w:val="24"/>
        </w:rPr>
        <w:tab/>
      </w:r>
      <w:r w:rsidR="00060FD4" w:rsidRPr="00EF700E">
        <w:rPr>
          <w:rFonts w:ascii="Tahoma" w:hAnsi="Tahoma" w:cs="Tahoma"/>
          <w:snapToGrid w:val="0"/>
          <w:sz w:val="24"/>
        </w:rPr>
        <w:tab/>
      </w:r>
      <w:r w:rsidR="00060FD4" w:rsidRPr="00EF700E">
        <w:rPr>
          <w:rFonts w:ascii="Tahoma" w:hAnsi="Tahoma" w:cs="Tahoma"/>
          <w:snapToGrid w:val="0"/>
          <w:sz w:val="24"/>
        </w:rPr>
        <w:tab/>
      </w:r>
      <w:r w:rsidR="00060FD4" w:rsidRPr="00EF700E">
        <w:rPr>
          <w:rFonts w:ascii="Tahoma" w:hAnsi="Tahoma" w:cs="Tahoma"/>
          <w:snapToGrid w:val="0"/>
          <w:sz w:val="24"/>
        </w:rPr>
        <w:tab/>
      </w:r>
      <w:r w:rsidR="00060FD4" w:rsidRPr="00EF700E">
        <w:rPr>
          <w:rFonts w:ascii="Tahoma" w:hAnsi="Tahoma" w:cs="Tahoma"/>
          <w:snapToGrid w:val="0"/>
          <w:sz w:val="24"/>
        </w:rPr>
        <w:tab/>
      </w:r>
      <w:r w:rsidR="00060FD4" w:rsidRPr="00EF700E">
        <w:rPr>
          <w:rFonts w:ascii="Tahoma" w:hAnsi="Tahoma" w:cs="Tahoma"/>
          <w:snapToGrid w:val="0"/>
          <w:sz w:val="24"/>
        </w:rPr>
        <w:tab/>
      </w:r>
      <w:r w:rsidR="00060FD4" w:rsidRPr="00EF700E">
        <w:rPr>
          <w:rFonts w:ascii="Tahoma" w:hAnsi="Tahoma" w:cs="Tahoma"/>
          <w:snapToGrid w:val="0"/>
          <w:sz w:val="24"/>
        </w:rPr>
        <w:tab/>
        <w:t xml:space="preserve"> </w:t>
      </w:r>
      <w:r w:rsidR="00060FD4" w:rsidRPr="00EF700E">
        <w:rPr>
          <w:rFonts w:ascii="Tahoma" w:hAnsi="Tahoma" w:cs="Tahoma"/>
          <w:snapToGrid w:val="0"/>
          <w:sz w:val="24"/>
        </w:rPr>
        <w:tab/>
      </w:r>
      <w:r w:rsidR="00060FD4" w:rsidRPr="00EF700E">
        <w:rPr>
          <w:rFonts w:ascii="Tahoma" w:hAnsi="Tahoma" w:cs="Tahoma"/>
          <w:snapToGrid w:val="0"/>
          <w:sz w:val="24"/>
        </w:rPr>
        <w:tab/>
      </w:r>
      <w:r w:rsidR="00060FD4" w:rsidRPr="00EF700E">
        <w:rPr>
          <w:rFonts w:ascii="Tahoma" w:hAnsi="Tahoma" w:cs="Tahoma"/>
          <w:snapToGrid w:val="0"/>
          <w:sz w:val="24"/>
        </w:rPr>
        <w:tab/>
      </w:r>
    </w:p>
    <w:p w:rsidR="00D64F09" w:rsidRDefault="00D64F09" w:rsidP="00D64F09">
      <w:pPr>
        <w:tabs>
          <w:tab w:val="left" w:pos="5670"/>
        </w:tabs>
        <w:rPr>
          <w:rFonts w:ascii="Tahoma" w:hAnsi="Tahoma" w:cs="Tahoma"/>
          <w:snapToGrid w:val="0"/>
        </w:rPr>
      </w:pPr>
    </w:p>
    <w:p w:rsidR="00813F6B" w:rsidRDefault="00813F6B" w:rsidP="00D64F09">
      <w:pPr>
        <w:tabs>
          <w:tab w:val="left" w:pos="5670"/>
        </w:tabs>
        <w:rPr>
          <w:rFonts w:ascii="Tahoma" w:hAnsi="Tahoma" w:cs="Tahoma"/>
          <w:snapToGrid w:val="0"/>
        </w:rPr>
      </w:pPr>
    </w:p>
    <w:p w:rsidR="00813F6B" w:rsidRDefault="00813F6B" w:rsidP="00D64F09">
      <w:pPr>
        <w:tabs>
          <w:tab w:val="left" w:pos="5670"/>
        </w:tabs>
        <w:rPr>
          <w:rFonts w:ascii="Tahoma" w:hAnsi="Tahoma" w:cs="Tahoma"/>
          <w:snapToGrid w:val="0"/>
        </w:rPr>
      </w:pPr>
    </w:p>
    <w:p w:rsidR="00813F6B" w:rsidRDefault="00813F6B" w:rsidP="00D64F09">
      <w:pPr>
        <w:tabs>
          <w:tab w:val="left" w:pos="5670"/>
        </w:tabs>
        <w:rPr>
          <w:rFonts w:ascii="Tahoma" w:hAnsi="Tahoma" w:cs="Tahoma"/>
          <w:snapToGrid w:val="0"/>
        </w:rPr>
      </w:pPr>
    </w:p>
    <w:p w:rsidR="00813F6B" w:rsidRPr="00EF700E" w:rsidRDefault="00813F6B" w:rsidP="00D64F09">
      <w:pPr>
        <w:tabs>
          <w:tab w:val="left" w:pos="5670"/>
        </w:tabs>
        <w:rPr>
          <w:rFonts w:ascii="Tahoma" w:hAnsi="Tahoma" w:cs="Tahoma"/>
          <w:snapToGrid w:val="0"/>
        </w:rPr>
      </w:pPr>
    </w:p>
    <w:p w:rsidR="00D64F09" w:rsidRPr="00EF700E" w:rsidRDefault="00D64F09" w:rsidP="00D64F09">
      <w:pPr>
        <w:tabs>
          <w:tab w:val="left" w:pos="5670"/>
        </w:tabs>
        <w:rPr>
          <w:rFonts w:ascii="Tahoma" w:hAnsi="Tahoma" w:cs="Tahoma"/>
          <w:snapToGrid w:val="0"/>
        </w:rPr>
      </w:pPr>
    </w:p>
    <w:p w:rsidR="0049631A" w:rsidRPr="007972C8" w:rsidRDefault="007972C8" w:rsidP="0049631A">
      <w:pPr>
        <w:keepNext/>
        <w:outlineLvl w:val="3"/>
        <w:rPr>
          <w:rFonts w:ascii="Tahoma" w:hAnsi="Tahoma" w:cs="Tahoma"/>
          <w:b/>
          <w:bCs/>
          <w:sz w:val="28"/>
          <w:szCs w:val="28"/>
          <w:u w:val="single"/>
        </w:rPr>
      </w:pPr>
      <w:r w:rsidRPr="007972C8">
        <w:rPr>
          <w:rFonts w:ascii="Tahoma" w:hAnsi="Tahoma" w:cs="Tahoma"/>
          <w:b/>
          <w:sz w:val="28"/>
          <w:szCs w:val="28"/>
          <w:u w:val="single"/>
        </w:rPr>
        <w:t xml:space="preserve">Příloha I – popis zařízení, </w:t>
      </w:r>
      <w:r w:rsidR="0049631A" w:rsidRPr="007972C8">
        <w:rPr>
          <w:rFonts w:ascii="Tahoma" w:hAnsi="Tahoma" w:cs="Tahoma"/>
          <w:b/>
          <w:sz w:val="28"/>
          <w:szCs w:val="28"/>
          <w:u w:val="single"/>
        </w:rPr>
        <w:t>prací</w:t>
      </w:r>
      <w:r w:rsidR="0049631A" w:rsidRPr="007972C8"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  <w:r w:rsidRPr="007972C8">
        <w:rPr>
          <w:rFonts w:ascii="Tahoma" w:hAnsi="Tahoma" w:cs="Tahoma"/>
          <w:b/>
          <w:bCs/>
          <w:sz w:val="28"/>
          <w:szCs w:val="28"/>
          <w:u w:val="single"/>
        </w:rPr>
        <w:t>a služeb</w:t>
      </w:r>
    </w:p>
    <w:p w:rsidR="0049631A" w:rsidRPr="00EF700E" w:rsidRDefault="0049631A" w:rsidP="0049631A">
      <w:pPr>
        <w:keepNext/>
        <w:outlineLvl w:val="3"/>
        <w:rPr>
          <w:rFonts w:ascii="Tahoma" w:hAnsi="Tahoma" w:cs="Tahoma"/>
          <w:b/>
          <w:bCs/>
          <w:color w:val="FF0000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418"/>
      </w:tblGrid>
      <w:tr w:rsidR="005D6457" w:rsidRPr="00EF700E" w:rsidTr="005D6457">
        <w:tc>
          <w:tcPr>
            <w:tcW w:w="7441" w:type="dxa"/>
          </w:tcPr>
          <w:p w:rsidR="005D6457" w:rsidRPr="00EF700E" w:rsidRDefault="005D6457" w:rsidP="005D6457">
            <w:pPr>
              <w:jc w:val="center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EF700E">
              <w:rPr>
                <w:rFonts w:ascii="Tahoma" w:hAnsi="Tahoma" w:cs="Tahoma"/>
                <w:i/>
                <w:color w:val="000000"/>
                <w:sz w:val="22"/>
                <w:szCs w:val="22"/>
              </w:rPr>
              <w:t xml:space="preserve">Popis </w:t>
            </w:r>
          </w:p>
        </w:tc>
        <w:tc>
          <w:tcPr>
            <w:tcW w:w="1418" w:type="dxa"/>
          </w:tcPr>
          <w:p w:rsidR="005D6457" w:rsidRPr="00EF700E" w:rsidRDefault="005D6457" w:rsidP="005D6457">
            <w:pPr>
              <w:jc w:val="center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EF700E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Počet kusů</w:t>
            </w:r>
          </w:p>
        </w:tc>
      </w:tr>
      <w:tr w:rsidR="005D6457" w:rsidRPr="00EF700E" w:rsidTr="005D6457">
        <w:tc>
          <w:tcPr>
            <w:tcW w:w="7441" w:type="dxa"/>
          </w:tcPr>
          <w:p w:rsidR="005D6457" w:rsidRPr="00EF700E" w:rsidRDefault="005D6457" w:rsidP="005D6457">
            <w:pP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EF700E">
              <w:rPr>
                <w:rFonts w:ascii="Tahoma" w:eastAsiaTheme="minorHAnsi" w:hAnsi="Tahoma" w:cs="Tahoma"/>
                <w:snapToGrid w:val="0"/>
                <w:color w:val="000000"/>
                <w:sz w:val="22"/>
                <w:szCs w:val="22"/>
                <w:lang w:eastAsia="en-US"/>
              </w:rPr>
              <w:t>BenQ RP 750K 75´´</w:t>
            </w:r>
          </w:p>
        </w:tc>
        <w:tc>
          <w:tcPr>
            <w:tcW w:w="1418" w:type="dxa"/>
          </w:tcPr>
          <w:p w:rsidR="005D6457" w:rsidRPr="00EF700E" w:rsidRDefault="005D6457" w:rsidP="005D6457">
            <w:pPr>
              <w:jc w:val="center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EF700E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5D6457" w:rsidRPr="00EF700E" w:rsidTr="005D6457">
        <w:tc>
          <w:tcPr>
            <w:tcW w:w="7441" w:type="dxa"/>
          </w:tcPr>
          <w:p w:rsidR="005D6457" w:rsidRPr="00EF700E" w:rsidRDefault="005D6457" w:rsidP="005D6457">
            <w:pPr>
              <w:rPr>
                <w:rFonts w:ascii="Tahoma" w:eastAsiaTheme="minorHAnsi" w:hAnsi="Tahoma" w:cs="Tahoma"/>
                <w:snapToGrid w:val="0"/>
                <w:color w:val="000000"/>
                <w:sz w:val="22"/>
                <w:szCs w:val="22"/>
                <w:lang w:eastAsia="en-US"/>
              </w:rPr>
            </w:pPr>
            <w:r w:rsidRPr="00EF700E">
              <w:rPr>
                <w:rFonts w:ascii="Tahoma" w:eastAsiaTheme="minorHAnsi" w:hAnsi="Tahoma" w:cs="Tahoma"/>
                <w:snapToGrid w:val="0"/>
                <w:color w:val="000000"/>
                <w:sz w:val="22"/>
                <w:szCs w:val="22"/>
                <w:lang w:eastAsia="en-US"/>
              </w:rPr>
              <w:t xml:space="preserve">Prodloužená záruka zařízení BenQ RP 750K  na 60 měsíců </w:t>
            </w:r>
          </w:p>
        </w:tc>
        <w:tc>
          <w:tcPr>
            <w:tcW w:w="1418" w:type="dxa"/>
          </w:tcPr>
          <w:p w:rsidR="005D6457" w:rsidRPr="00EF700E" w:rsidRDefault="005D6457" w:rsidP="005D6457">
            <w:pPr>
              <w:jc w:val="center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EF700E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5D6457" w:rsidRPr="00EF700E" w:rsidTr="005D6457">
        <w:tc>
          <w:tcPr>
            <w:tcW w:w="7441" w:type="dxa"/>
          </w:tcPr>
          <w:p w:rsidR="005D6457" w:rsidRPr="00EF700E" w:rsidRDefault="005D6457" w:rsidP="005D6457">
            <w:pPr>
              <w:rPr>
                <w:rFonts w:ascii="Tahoma" w:eastAsiaTheme="minorHAnsi" w:hAnsi="Tahoma" w:cs="Tahoma"/>
                <w:snapToGrid w:val="0"/>
                <w:color w:val="000000"/>
                <w:sz w:val="22"/>
                <w:szCs w:val="22"/>
                <w:lang w:eastAsia="en-US"/>
              </w:rPr>
            </w:pPr>
            <w:r w:rsidRPr="00EF700E">
              <w:rPr>
                <w:rFonts w:ascii="Tahoma" w:eastAsiaTheme="minorHAnsi" w:hAnsi="Tahoma" w:cs="Tahoma"/>
                <w:snapToGrid w:val="0"/>
                <w:color w:val="000000"/>
                <w:sz w:val="22"/>
                <w:szCs w:val="22"/>
                <w:lang w:eastAsia="en-US"/>
              </w:rPr>
              <w:t>SUNNE by Elite Screens držák na zeď pro TV 60 -100´´ - fixní</w:t>
            </w:r>
          </w:p>
        </w:tc>
        <w:tc>
          <w:tcPr>
            <w:tcW w:w="1418" w:type="dxa"/>
          </w:tcPr>
          <w:p w:rsidR="005D6457" w:rsidRPr="00EF700E" w:rsidRDefault="005D6457" w:rsidP="005D6457">
            <w:pPr>
              <w:jc w:val="center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EF700E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5D6457" w:rsidRPr="00EF700E" w:rsidTr="005D6457">
        <w:tc>
          <w:tcPr>
            <w:tcW w:w="7441" w:type="dxa"/>
          </w:tcPr>
          <w:p w:rsidR="005D6457" w:rsidRPr="00EF700E" w:rsidRDefault="005D6457" w:rsidP="005D6457">
            <w:pPr>
              <w:rPr>
                <w:rFonts w:ascii="Tahoma" w:eastAsiaTheme="minorHAnsi" w:hAnsi="Tahoma" w:cs="Tahoma"/>
                <w:snapToGrid w:val="0"/>
                <w:color w:val="000000"/>
                <w:sz w:val="22"/>
                <w:szCs w:val="22"/>
                <w:lang w:eastAsia="en-US"/>
              </w:rPr>
            </w:pPr>
            <w:r w:rsidRPr="00EF700E">
              <w:rPr>
                <w:rFonts w:ascii="Tahoma" w:eastAsiaTheme="minorHAnsi" w:hAnsi="Tahoma" w:cs="Tahoma"/>
                <w:snapToGrid w:val="0"/>
                <w:color w:val="000000"/>
                <w:sz w:val="22"/>
                <w:szCs w:val="22"/>
                <w:lang w:eastAsia="en-US"/>
              </w:rPr>
              <w:t>PremiumCord k monitoru HQ (Coax) – VGA 10m</w:t>
            </w:r>
          </w:p>
        </w:tc>
        <w:tc>
          <w:tcPr>
            <w:tcW w:w="1418" w:type="dxa"/>
          </w:tcPr>
          <w:p w:rsidR="005D6457" w:rsidRPr="00EF700E" w:rsidRDefault="005D6457" w:rsidP="005D6457">
            <w:pPr>
              <w:jc w:val="center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EF700E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5D6457" w:rsidRPr="00EF700E" w:rsidTr="005D6457">
        <w:tc>
          <w:tcPr>
            <w:tcW w:w="7441" w:type="dxa"/>
          </w:tcPr>
          <w:p w:rsidR="005D6457" w:rsidRPr="00EF700E" w:rsidRDefault="005D6457" w:rsidP="005D6457">
            <w:pPr>
              <w:rPr>
                <w:rFonts w:ascii="Tahoma" w:eastAsiaTheme="minorHAnsi" w:hAnsi="Tahoma" w:cs="Tahoma"/>
                <w:snapToGrid w:val="0"/>
                <w:color w:val="000000"/>
                <w:sz w:val="22"/>
                <w:szCs w:val="22"/>
                <w:lang w:eastAsia="en-US"/>
              </w:rPr>
            </w:pPr>
            <w:r w:rsidRPr="00EF700E">
              <w:rPr>
                <w:rFonts w:ascii="Tahoma" w:eastAsiaTheme="minorHAnsi" w:hAnsi="Tahoma" w:cs="Tahoma"/>
                <w:snapToGrid w:val="0"/>
                <w:color w:val="000000"/>
                <w:sz w:val="22"/>
                <w:szCs w:val="22"/>
                <w:lang w:eastAsia="en-US"/>
              </w:rPr>
              <w:t>PremiumCord kabel UTP 5m</w:t>
            </w:r>
          </w:p>
        </w:tc>
        <w:tc>
          <w:tcPr>
            <w:tcW w:w="1418" w:type="dxa"/>
          </w:tcPr>
          <w:p w:rsidR="005D6457" w:rsidRPr="00EF700E" w:rsidRDefault="005D6457" w:rsidP="005D6457">
            <w:pPr>
              <w:jc w:val="center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EF700E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5D6457" w:rsidRPr="00EF700E" w:rsidTr="005D6457">
        <w:tc>
          <w:tcPr>
            <w:tcW w:w="7441" w:type="dxa"/>
          </w:tcPr>
          <w:p w:rsidR="005D6457" w:rsidRPr="00EF700E" w:rsidRDefault="005D6457" w:rsidP="005D6457">
            <w:pPr>
              <w:rPr>
                <w:rFonts w:ascii="Tahoma" w:eastAsiaTheme="minorHAnsi" w:hAnsi="Tahoma" w:cs="Tahoma"/>
                <w:snapToGrid w:val="0"/>
                <w:color w:val="000000"/>
                <w:sz w:val="22"/>
                <w:szCs w:val="22"/>
                <w:lang w:eastAsia="en-US"/>
              </w:rPr>
            </w:pPr>
            <w:r w:rsidRPr="00EF700E">
              <w:rPr>
                <w:rFonts w:ascii="Tahoma" w:eastAsiaTheme="minorHAnsi" w:hAnsi="Tahoma" w:cs="Tahoma"/>
                <w:snapToGrid w:val="0"/>
                <w:color w:val="000000"/>
                <w:sz w:val="22"/>
                <w:szCs w:val="22"/>
                <w:lang w:eastAsia="en-US"/>
              </w:rPr>
              <w:t>PremiumCord USB 2.0 repeater a propojovací kabel A/M-B/M 10 m</w:t>
            </w:r>
          </w:p>
        </w:tc>
        <w:tc>
          <w:tcPr>
            <w:tcW w:w="1418" w:type="dxa"/>
          </w:tcPr>
          <w:p w:rsidR="005D6457" w:rsidRPr="00EF700E" w:rsidRDefault="005D6457" w:rsidP="005D6457">
            <w:pPr>
              <w:jc w:val="center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EF700E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5D6457" w:rsidRPr="00EF700E" w:rsidTr="005D6457">
        <w:tc>
          <w:tcPr>
            <w:tcW w:w="7441" w:type="dxa"/>
          </w:tcPr>
          <w:p w:rsidR="005D6457" w:rsidRPr="00EF700E" w:rsidRDefault="005D6457" w:rsidP="005D6457">
            <w:pPr>
              <w:rPr>
                <w:rFonts w:ascii="Tahoma" w:eastAsiaTheme="minorHAnsi" w:hAnsi="Tahoma" w:cs="Tahoma"/>
                <w:snapToGrid w:val="0"/>
                <w:color w:val="000000"/>
                <w:sz w:val="22"/>
                <w:szCs w:val="22"/>
                <w:lang w:eastAsia="en-US"/>
              </w:rPr>
            </w:pPr>
            <w:r w:rsidRPr="00EF700E">
              <w:rPr>
                <w:rFonts w:ascii="Tahoma" w:eastAsiaTheme="minorHAnsi" w:hAnsi="Tahoma" w:cs="Tahoma"/>
                <w:snapToGrid w:val="0"/>
                <w:color w:val="000000"/>
                <w:sz w:val="22"/>
                <w:szCs w:val="22"/>
                <w:lang w:eastAsia="en-US"/>
              </w:rPr>
              <w:t xml:space="preserve">PremiumCord  Gold HDMI High Speed, zlacené konektory 10 m </w:t>
            </w:r>
          </w:p>
        </w:tc>
        <w:tc>
          <w:tcPr>
            <w:tcW w:w="1418" w:type="dxa"/>
          </w:tcPr>
          <w:p w:rsidR="005D6457" w:rsidRPr="00EF700E" w:rsidRDefault="005D6457" w:rsidP="005D6457">
            <w:pPr>
              <w:jc w:val="center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EF700E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5D6457" w:rsidRPr="00EF700E" w:rsidTr="005D6457">
        <w:tc>
          <w:tcPr>
            <w:tcW w:w="7441" w:type="dxa"/>
          </w:tcPr>
          <w:p w:rsidR="005D6457" w:rsidRPr="00EF700E" w:rsidRDefault="005D6457" w:rsidP="005D6457">
            <w:pPr>
              <w:rPr>
                <w:rFonts w:ascii="Tahoma" w:eastAsiaTheme="minorHAnsi" w:hAnsi="Tahoma" w:cs="Tahoma"/>
                <w:snapToGrid w:val="0"/>
                <w:color w:val="000000"/>
                <w:sz w:val="22"/>
                <w:szCs w:val="22"/>
                <w:lang w:eastAsia="en-US"/>
              </w:rPr>
            </w:pPr>
            <w:r w:rsidRPr="00EF700E">
              <w:rPr>
                <w:rFonts w:ascii="Tahoma" w:eastAsiaTheme="minorHAnsi" w:hAnsi="Tahoma" w:cs="Tahoma"/>
                <w:snapToGrid w:val="0"/>
                <w:color w:val="000000"/>
                <w:sz w:val="22"/>
                <w:szCs w:val="22"/>
                <w:lang w:eastAsia="en-US"/>
              </w:rPr>
              <w:t xml:space="preserve">Drobný instalační materiál (šrouby, tmely, vyvazovací </w:t>
            </w:r>
          </w:p>
          <w:p w:rsidR="005D6457" w:rsidRPr="00EF700E" w:rsidRDefault="005D6457" w:rsidP="005D6457">
            <w:pPr>
              <w:rPr>
                <w:rFonts w:ascii="Tahoma" w:eastAsiaTheme="minorHAnsi" w:hAnsi="Tahoma" w:cs="Tahoma"/>
                <w:snapToGrid w:val="0"/>
                <w:color w:val="000000"/>
                <w:sz w:val="22"/>
                <w:szCs w:val="22"/>
                <w:lang w:eastAsia="en-US"/>
              </w:rPr>
            </w:pPr>
            <w:r w:rsidRPr="00EF700E">
              <w:rPr>
                <w:rFonts w:ascii="Tahoma" w:eastAsiaTheme="minorHAnsi" w:hAnsi="Tahoma" w:cs="Tahoma"/>
                <w:snapToGrid w:val="0"/>
                <w:color w:val="000000"/>
                <w:sz w:val="22"/>
                <w:szCs w:val="22"/>
                <w:lang w:eastAsia="en-US"/>
              </w:rPr>
              <w:t xml:space="preserve">pásky, instalační lišty)  </w:t>
            </w:r>
          </w:p>
        </w:tc>
        <w:tc>
          <w:tcPr>
            <w:tcW w:w="1418" w:type="dxa"/>
          </w:tcPr>
          <w:p w:rsidR="005D6457" w:rsidRPr="00EF700E" w:rsidRDefault="005D6457" w:rsidP="005D6457">
            <w:pPr>
              <w:jc w:val="center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EF700E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5D6457" w:rsidRPr="00EF700E" w:rsidTr="005D6457">
        <w:tc>
          <w:tcPr>
            <w:tcW w:w="7441" w:type="dxa"/>
          </w:tcPr>
          <w:p w:rsidR="005D6457" w:rsidRPr="00EF700E" w:rsidRDefault="005D6457" w:rsidP="005D6457">
            <w:pPr>
              <w:rPr>
                <w:rFonts w:ascii="Tahoma" w:eastAsiaTheme="minorHAnsi" w:hAnsi="Tahoma" w:cs="Tahoma"/>
                <w:snapToGrid w:val="0"/>
                <w:color w:val="000000"/>
                <w:sz w:val="22"/>
                <w:szCs w:val="22"/>
                <w:lang w:eastAsia="en-US"/>
              </w:rPr>
            </w:pPr>
            <w:r w:rsidRPr="00EF700E">
              <w:rPr>
                <w:rFonts w:ascii="Tahoma" w:eastAsiaTheme="minorHAnsi" w:hAnsi="Tahoma" w:cs="Tahoma"/>
                <w:snapToGrid w:val="0"/>
                <w:color w:val="000000"/>
                <w:sz w:val="22"/>
                <w:szCs w:val="22"/>
                <w:lang w:eastAsia="en-US"/>
              </w:rPr>
              <w:t>Instalace interaktivního panelu</w:t>
            </w:r>
          </w:p>
        </w:tc>
        <w:tc>
          <w:tcPr>
            <w:tcW w:w="1418" w:type="dxa"/>
          </w:tcPr>
          <w:p w:rsidR="005D6457" w:rsidRPr="00EF700E" w:rsidRDefault="005D6457" w:rsidP="005D6457">
            <w:pPr>
              <w:jc w:val="center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EF700E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5D6457" w:rsidRPr="00EF700E" w:rsidTr="005D6457">
        <w:tc>
          <w:tcPr>
            <w:tcW w:w="7441" w:type="dxa"/>
          </w:tcPr>
          <w:p w:rsidR="005D6457" w:rsidRPr="00EF700E" w:rsidRDefault="007972C8" w:rsidP="005D6457">
            <w:pPr>
              <w:rPr>
                <w:rFonts w:ascii="Tahoma" w:eastAsiaTheme="minorHAnsi" w:hAnsi="Tahoma" w:cs="Tahoma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eastAsiaTheme="minorHAnsi" w:hAnsi="Tahoma" w:cs="Tahoma"/>
                <w:snapToGrid w:val="0"/>
                <w:color w:val="000000"/>
                <w:sz w:val="22"/>
                <w:szCs w:val="22"/>
                <w:lang w:eastAsia="en-US"/>
              </w:rPr>
              <w:t>Zaškolení obsluhy (6</w:t>
            </w:r>
            <w:r w:rsidR="005D6457" w:rsidRPr="00EF700E">
              <w:rPr>
                <w:rFonts w:ascii="Tahoma" w:eastAsiaTheme="minorHAnsi" w:hAnsi="Tahoma" w:cs="Tahoma"/>
                <w:snapToGrid w:val="0"/>
                <w:color w:val="000000"/>
                <w:sz w:val="22"/>
                <w:szCs w:val="22"/>
                <w:lang w:eastAsia="en-US"/>
              </w:rPr>
              <w:t xml:space="preserve"> hod.)</w:t>
            </w:r>
          </w:p>
        </w:tc>
        <w:tc>
          <w:tcPr>
            <w:tcW w:w="1418" w:type="dxa"/>
          </w:tcPr>
          <w:p w:rsidR="005D6457" w:rsidRPr="00EF700E" w:rsidRDefault="005D6457" w:rsidP="005D6457">
            <w:pPr>
              <w:jc w:val="center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EF700E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1</w:t>
            </w:r>
          </w:p>
        </w:tc>
      </w:tr>
    </w:tbl>
    <w:p w:rsidR="005D6457" w:rsidRPr="00EF700E" w:rsidRDefault="005D6457" w:rsidP="0049631A">
      <w:pPr>
        <w:keepNext/>
        <w:outlineLvl w:val="3"/>
        <w:rPr>
          <w:rFonts w:ascii="Tahoma" w:hAnsi="Tahoma" w:cs="Tahoma"/>
          <w:b/>
          <w:bCs/>
          <w:color w:val="FF0000"/>
        </w:rPr>
      </w:pPr>
    </w:p>
    <w:p w:rsidR="005D6457" w:rsidRPr="00EF700E" w:rsidRDefault="005D6457" w:rsidP="0049631A">
      <w:pPr>
        <w:keepNext/>
        <w:outlineLvl w:val="3"/>
        <w:rPr>
          <w:rFonts w:ascii="Tahoma" w:hAnsi="Tahoma" w:cs="Tahoma"/>
          <w:b/>
          <w:bCs/>
          <w:color w:val="FF0000"/>
        </w:rPr>
      </w:pPr>
    </w:p>
    <w:sectPr w:rsidR="005D6457" w:rsidRPr="00EF70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FC9" w:rsidRDefault="00916FC9">
      <w:r>
        <w:separator/>
      </w:r>
    </w:p>
  </w:endnote>
  <w:endnote w:type="continuationSeparator" w:id="0">
    <w:p w:rsidR="00916FC9" w:rsidRDefault="0091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F6B" w:rsidRPr="00813F6B" w:rsidRDefault="00813F6B" w:rsidP="00813F6B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813F6B">
      <w:rPr>
        <w:rFonts w:asciiTheme="minorHAnsi" w:eastAsiaTheme="minorHAnsi" w:hAnsiTheme="minorHAnsi" w:cstheme="minorBidi"/>
        <w:sz w:val="22"/>
        <w:szCs w:val="22"/>
        <w:lang w:eastAsia="en-US"/>
      </w:rPr>
      <w:t>Základní škola, Praha 9 – Horní Počernice, Stoliňská 823     IČO: 63830809</w:t>
    </w:r>
  </w:p>
  <w:p w:rsidR="00EB494A" w:rsidRDefault="00EB494A" w:rsidP="00EB494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FC9" w:rsidRDefault="00916FC9">
      <w:r>
        <w:separator/>
      </w:r>
    </w:p>
  </w:footnote>
  <w:footnote w:type="continuationSeparator" w:id="0">
    <w:p w:rsidR="00916FC9" w:rsidRDefault="00916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DA" w:rsidRDefault="00813F6B">
    <w:pPr>
      <w:pStyle w:val="Zhlav"/>
      <w:jc w:val="center"/>
      <w:rPr>
        <w:rStyle w:val="slostrnky"/>
      </w:rPr>
    </w:pPr>
    <w:r>
      <w:rPr>
        <w:noProof/>
      </w:rPr>
      <w:drawing>
        <wp:inline distT="0" distB="0" distL="0" distR="0" wp14:anchorId="45FE58D0" wp14:editId="49A1FA08">
          <wp:extent cx="5760720" cy="922655"/>
          <wp:effectExtent l="0" t="0" r="0" b="0"/>
          <wp:docPr id="1" name="obrázek 2" descr="http://penizeproprahu.cz/wp-content/uploads/2016/08/logolink-OP-P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enizeproprahu.cz/wp-content/uploads/2016/08/logolink-OP-PP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22DA">
      <w:rPr>
        <w:rStyle w:val="slostrnky"/>
      </w:rPr>
      <w:fldChar w:fldCharType="begin"/>
    </w:r>
    <w:r w:rsidR="00E922DA">
      <w:rPr>
        <w:rStyle w:val="slostrnky"/>
      </w:rPr>
      <w:instrText xml:space="preserve"> PAGE </w:instrText>
    </w:r>
    <w:r w:rsidR="00E922DA">
      <w:rPr>
        <w:rStyle w:val="slostrnky"/>
      </w:rPr>
      <w:fldChar w:fldCharType="separate"/>
    </w:r>
    <w:r w:rsidR="008E10B1">
      <w:rPr>
        <w:rStyle w:val="slostrnky"/>
        <w:noProof/>
      </w:rPr>
      <w:t>2</w:t>
    </w:r>
    <w:r w:rsidR="00E922DA">
      <w:rPr>
        <w:rStyle w:val="slostrnky"/>
      </w:rPr>
      <w:fldChar w:fldCharType="end"/>
    </w:r>
    <w:r w:rsidR="00E922DA">
      <w:rPr>
        <w:rStyle w:val="slostrnky"/>
      </w:rPr>
      <w:t>/</w:t>
    </w:r>
    <w:r w:rsidR="00E922DA">
      <w:rPr>
        <w:rStyle w:val="slostrnky"/>
      </w:rPr>
      <w:fldChar w:fldCharType="begin"/>
    </w:r>
    <w:r w:rsidR="00E922DA">
      <w:rPr>
        <w:rStyle w:val="slostrnky"/>
      </w:rPr>
      <w:instrText xml:space="preserve"> NUMPAGES </w:instrText>
    </w:r>
    <w:r w:rsidR="00E922DA">
      <w:rPr>
        <w:rStyle w:val="slostrnky"/>
      </w:rPr>
      <w:fldChar w:fldCharType="separate"/>
    </w:r>
    <w:r w:rsidR="008E10B1">
      <w:rPr>
        <w:rStyle w:val="slostrnky"/>
        <w:noProof/>
      </w:rPr>
      <w:t>4</w:t>
    </w:r>
    <w:r w:rsidR="00E922DA">
      <w:rPr>
        <w:rStyle w:val="slostrnky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0D8"/>
    <w:multiLevelType w:val="multilevel"/>
    <w:tmpl w:val="9754E6A0"/>
    <w:lvl w:ilvl="0">
      <w:start w:val="1"/>
      <w:numFmt w:val="decimal"/>
      <w:pStyle w:val="Nadpis1"/>
      <w:suff w:val="space"/>
      <w:lvlText w:val="Kapitola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dpis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09601BA"/>
    <w:multiLevelType w:val="singleLevel"/>
    <w:tmpl w:val="DA2C708A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>
    <w:nsid w:val="27F466C8"/>
    <w:multiLevelType w:val="multilevel"/>
    <w:tmpl w:val="CD943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">
    <w:nsid w:val="4AE61F87"/>
    <w:multiLevelType w:val="multilevel"/>
    <w:tmpl w:val="1BF0113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47015ED"/>
    <w:multiLevelType w:val="singleLevel"/>
    <w:tmpl w:val="C3EE24B6"/>
    <w:lvl w:ilvl="0">
      <w:start w:val="6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5">
    <w:nsid w:val="571800AD"/>
    <w:multiLevelType w:val="multilevel"/>
    <w:tmpl w:val="C5AAC5D0"/>
    <w:lvl w:ilvl="0">
      <w:start w:val="2"/>
      <w:numFmt w:val="decimal"/>
      <w:suff w:val="space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1"/>
        </w:tabs>
        <w:ind w:left="601" w:hanging="60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7187546"/>
    <w:multiLevelType w:val="multilevel"/>
    <w:tmpl w:val="57C45872"/>
    <w:lvl w:ilvl="0">
      <w:start w:val="1"/>
      <w:numFmt w:val="decimal"/>
      <w:suff w:val="space"/>
      <w:lvlText w:val="%1."/>
      <w:lvlJc w:val="left"/>
      <w:pPr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74663D9"/>
    <w:multiLevelType w:val="multilevel"/>
    <w:tmpl w:val="EDBE52AC"/>
    <w:lvl w:ilvl="0">
      <w:start w:val="1"/>
      <w:numFmt w:val="decimal"/>
      <w:lvlText w:val="%1."/>
      <w:lvlJc w:val="left"/>
      <w:pPr>
        <w:tabs>
          <w:tab w:val="num" w:pos="601"/>
        </w:tabs>
        <w:ind w:left="601" w:hanging="601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601"/>
        </w:tabs>
        <w:ind w:left="601" w:hanging="601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CA4770C"/>
    <w:multiLevelType w:val="multilevel"/>
    <w:tmpl w:val="BFEC661E"/>
    <w:lvl w:ilvl="0">
      <w:start w:val="4"/>
      <w:numFmt w:val="decimal"/>
      <w:suff w:val="space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1"/>
        </w:tabs>
        <w:ind w:left="601" w:hanging="601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de-DE" w:vendorID="9" w:dllVersion="512" w:checkStyle="1"/>
  <w:activeWritingStyle w:appName="MSWord" w:lang="cs-CZ" w:vendorID="7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B2"/>
    <w:rsid w:val="00024E56"/>
    <w:rsid w:val="00057AAF"/>
    <w:rsid w:val="00060FD4"/>
    <w:rsid w:val="00070E0F"/>
    <w:rsid w:val="00082E2D"/>
    <w:rsid w:val="000B275D"/>
    <w:rsid w:val="000B6FE3"/>
    <w:rsid w:val="00124957"/>
    <w:rsid w:val="001311A1"/>
    <w:rsid w:val="00132E04"/>
    <w:rsid w:val="001903C8"/>
    <w:rsid w:val="001B30AD"/>
    <w:rsid w:val="001D3674"/>
    <w:rsid w:val="001D6C13"/>
    <w:rsid w:val="00203B86"/>
    <w:rsid w:val="00223634"/>
    <w:rsid w:val="00235C05"/>
    <w:rsid w:val="002A65FC"/>
    <w:rsid w:val="002C4CFB"/>
    <w:rsid w:val="002E02D3"/>
    <w:rsid w:val="002E5416"/>
    <w:rsid w:val="0031358A"/>
    <w:rsid w:val="003365FA"/>
    <w:rsid w:val="00390CAC"/>
    <w:rsid w:val="00392C0E"/>
    <w:rsid w:val="004143E6"/>
    <w:rsid w:val="00450DD1"/>
    <w:rsid w:val="0045394C"/>
    <w:rsid w:val="0049631A"/>
    <w:rsid w:val="004A4EF1"/>
    <w:rsid w:val="004D5625"/>
    <w:rsid w:val="004E0106"/>
    <w:rsid w:val="004E3855"/>
    <w:rsid w:val="004F12BB"/>
    <w:rsid w:val="00527C6E"/>
    <w:rsid w:val="005756A6"/>
    <w:rsid w:val="005A0921"/>
    <w:rsid w:val="005A22AE"/>
    <w:rsid w:val="005C3502"/>
    <w:rsid w:val="005D6457"/>
    <w:rsid w:val="005F525B"/>
    <w:rsid w:val="00636644"/>
    <w:rsid w:val="006451E0"/>
    <w:rsid w:val="00660AED"/>
    <w:rsid w:val="006726F5"/>
    <w:rsid w:val="006728B2"/>
    <w:rsid w:val="006751DD"/>
    <w:rsid w:val="00684296"/>
    <w:rsid w:val="00686106"/>
    <w:rsid w:val="006B52A1"/>
    <w:rsid w:val="006C0AB2"/>
    <w:rsid w:val="006C7893"/>
    <w:rsid w:val="006F7D25"/>
    <w:rsid w:val="006F7ECD"/>
    <w:rsid w:val="0072200A"/>
    <w:rsid w:val="007607E7"/>
    <w:rsid w:val="007972C8"/>
    <w:rsid w:val="00801208"/>
    <w:rsid w:val="00801BB9"/>
    <w:rsid w:val="00813F6B"/>
    <w:rsid w:val="00835BD6"/>
    <w:rsid w:val="00840E60"/>
    <w:rsid w:val="0087048D"/>
    <w:rsid w:val="00884D5F"/>
    <w:rsid w:val="00896C8D"/>
    <w:rsid w:val="008A5CE3"/>
    <w:rsid w:val="008D7F23"/>
    <w:rsid w:val="008E10B1"/>
    <w:rsid w:val="008E69F8"/>
    <w:rsid w:val="009023CE"/>
    <w:rsid w:val="00910496"/>
    <w:rsid w:val="00916DCF"/>
    <w:rsid w:val="00916FC9"/>
    <w:rsid w:val="00937AEE"/>
    <w:rsid w:val="009416D7"/>
    <w:rsid w:val="009417A4"/>
    <w:rsid w:val="009472D2"/>
    <w:rsid w:val="0098229F"/>
    <w:rsid w:val="00983206"/>
    <w:rsid w:val="0099148E"/>
    <w:rsid w:val="009A1C69"/>
    <w:rsid w:val="009B26D5"/>
    <w:rsid w:val="009C05E9"/>
    <w:rsid w:val="009C1BC5"/>
    <w:rsid w:val="009C38F3"/>
    <w:rsid w:val="009C7D36"/>
    <w:rsid w:val="009D23FD"/>
    <w:rsid w:val="009F1FD3"/>
    <w:rsid w:val="00A344D2"/>
    <w:rsid w:val="00AB47A6"/>
    <w:rsid w:val="00AB6DF1"/>
    <w:rsid w:val="00AD099B"/>
    <w:rsid w:val="00AD3B8C"/>
    <w:rsid w:val="00AE4B79"/>
    <w:rsid w:val="00B0014D"/>
    <w:rsid w:val="00B359B6"/>
    <w:rsid w:val="00B7574E"/>
    <w:rsid w:val="00B91CD1"/>
    <w:rsid w:val="00B94ACF"/>
    <w:rsid w:val="00BA4383"/>
    <w:rsid w:val="00BB547A"/>
    <w:rsid w:val="00C35ABC"/>
    <w:rsid w:val="00C7430D"/>
    <w:rsid w:val="00C86033"/>
    <w:rsid w:val="00C95E65"/>
    <w:rsid w:val="00C96C7F"/>
    <w:rsid w:val="00D4050D"/>
    <w:rsid w:val="00D462CE"/>
    <w:rsid w:val="00D64F09"/>
    <w:rsid w:val="00D83185"/>
    <w:rsid w:val="00DA6AD6"/>
    <w:rsid w:val="00DA7583"/>
    <w:rsid w:val="00DE4467"/>
    <w:rsid w:val="00E2378C"/>
    <w:rsid w:val="00E3092E"/>
    <w:rsid w:val="00E335E8"/>
    <w:rsid w:val="00E42804"/>
    <w:rsid w:val="00E42A5B"/>
    <w:rsid w:val="00E82A8E"/>
    <w:rsid w:val="00E922DA"/>
    <w:rsid w:val="00E9234F"/>
    <w:rsid w:val="00E95DDB"/>
    <w:rsid w:val="00E97775"/>
    <w:rsid w:val="00EA4A3E"/>
    <w:rsid w:val="00EB494A"/>
    <w:rsid w:val="00ED68CA"/>
    <w:rsid w:val="00EF52AE"/>
    <w:rsid w:val="00EF700E"/>
    <w:rsid w:val="00F137B4"/>
    <w:rsid w:val="00F900AC"/>
    <w:rsid w:val="00FB00F4"/>
    <w:rsid w:val="00FB1138"/>
    <w:rsid w:val="00FC20B7"/>
    <w:rsid w:val="00FE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numPr>
        <w:numId w:val="8"/>
      </w:numPr>
      <w:jc w:val="center"/>
      <w:outlineLvl w:val="0"/>
    </w:pPr>
    <w:rPr>
      <w:rFonts w:ascii="Arial" w:hAnsi="Arial"/>
      <w:color w:val="000000"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color w:val="000000"/>
      <w:sz w:val="3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8"/>
      </w:numPr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8"/>
      </w:numPr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8"/>
      </w:numPr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numPr>
        <w:ilvl w:val="6"/>
        <w:numId w:val="8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8"/>
      </w:numPr>
      <w:tabs>
        <w:tab w:val="left" w:pos="709"/>
        <w:tab w:val="right" w:pos="5103"/>
      </w:tabs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widowControl w:val="0"/>
      <w:spacing w:before="120"/>
      <w:jc w:val="both"/>
    </w:pPr>
    <w:rPr>
      <w:snapToGrid w:val="0"/>
      <w:color w:val="0000FF"/>
      <w:sz w:val="24"/>
    </w:rPr>
  </w:style>
  <w:style w:type="paragraph" w:styleId="Zkladntext">
    <w:name w:val="Body Text"/>
    <w:basedOn w:val="Normln"/>
    <w:rPr>
      <w:rFonts w:ascii="Tms Rmn" w:hAnsi="Tms Rmn"/>
      <w:color w:val="000000"/>
      <w:sz w:val="24"/>
      <w:lang w:val="en-U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sloven">
    <w:name w:val="Salutation"/>
    <w:basedOn w:val="Normln"/>
    <w:pPr>
      <w:framePr w:w="9877" w:h="6733" w:hSpace="142" w:wrap="notBeside" w:vAnchor="page" w:hAnchor="page" w:x="1295" w:y="6049"/>
      <w:tabs>
        <w:tab w:val="left" w:pos="5670"/>
        <w:tab w:val="left" w:pos="8505"/>
        <w:tab w:val="left" w:pos="11340"/>
        <w:tab w:val="left" w:pos="14175"/>
      </w:tabs>
      <w:spacing w:after="60"/>
      <w:jc w:val="both"/>
    </w:pPr>
    <w:rPr>
      <w:rFonts w:ascii="Arial" w:hAnsi="Arial"/>
      <w:color w:val="0000FF"/>
      <w:sz w:val="24"/>
    </w:rPr>
  </w:style>
  <w:style w:type="paragraph" w:styleId="Zkladntextodsazen2">
    <w:name w:val="Body Text Indent 2"/>
    <w:basedOn w:val="Normln"/>
    <w:pPr>
      <w:ind w:left="708"/>
    </w:pPr>
    <w:rPr>
      <w:sz w:val="24"/>
    </w:rPr>
  </w:style>
  <w:style w:type="paragraph" w:styleId="Zkladntext2">
    <w:name w:val="Body Text 2"/>
    <w:basedOn w:val="Normln"/>
    <w:rPr>
      <w:sz w:val="24"/>
    </w:rPr>
  </w:style>
  <w:style w:type="paragraph" w:styleId="Zkladntext3">
    <w:name w:val="Body Text 3"/>
    <w:basedOn w:val="Normln"/>
    <w:rPr>
      <w:b/>
      <w:bCs/>
      <w:sz w:val="22"/>
    </w:rPr>
  </w:style>
  <w:style w:type="character" w:styleId="Siln">
    <w:name w:val="Strong"/>
    <w:qFormat/>
    <w:rsid w:val="00070E0F"/>
    <w:rPr>
      <w:b/>
      <w:bCs/>
    </w:rPr>
  </w:style>
  <w:style w:type="character" w:customStyle="1" w:styleId="tah8b1">
    <w:name w:val="tah8b1"/>
    <w:rsid w:val="00070E0F"/>
    <w:rPr>
      <w:rFonts w:ascii="Tahoma" w:hAnsi="Tahoma" w:cs="Tahoma" w:hint="default"/>
      <w:b/>
      <w:bCs/>
      <w:strike w:val="0"/>
      <w:dstrike w:val="0"/>
      <w:sz w:val="16"/>
      <w:szCs w:val="16"/>
      <w:u w:val="none"/>
      <w:effect w:val="none"/>
    </w:rPr>
  </w:style>
  <w:style w:type="table" w:styleId="Mkatabulky">
    <w:name w:val="Table Grid"/>
    <w:basedOn w:val="Normlntabulka"/>
    <w:uiPriority w:val="59"/>
    <w:rsid w:val="009822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uiPriority w:val="59"/>
    <w:rsid w:val="009822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0CAC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2E02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E0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numPr>
        <w:numId w:val="8"/>
      </w:numPr>
      <w:jc w:val="center"/>
      <w:outlineLvl w:val="0"/>
    </w:pPr>
    <w:rPr>
      <w:rFonts w:ascii="Arial" w:hAnsi="Arial"/>
      <w:color w:val="000000"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color w:val="000000"/>
      <w:sz w:val="3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8"/>
      </w:numPr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8"/>
      </w:numPr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8"/>
      </w:numPr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numPr>
        <w:ilvl w:val="6"/>
        <w:numId w:val="8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8"/>
      </w:numPr>
      <w:tabs>
        <w:tab w:val="left" w:pos="709"/>
        <w:tab w:val="right" w:pos="5103"/>
      </w:tabs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widowControl w:val="0"/>
      <w:spacing w:before="120"/>
      <w:jc w:val="both"/>
    </w:pPr>
    <w:rPr>
      <w:snapToGrid w:val="0"/>
      <w:color w:val="0000FF"/>
      <w:sz w:val="24"/>
    </w:rPr>
  </w:style>
  <w:style w:type="paragraph" w:styleId="Zkladntext">
    <w:name w:val="Body Text"/>
    <w:basedOn w:val="Normln"/>
    <w:rPr>
      <w:rFonts w:ascii="Tms Rmn" w:hAnsi="Tms Rmn"/>
      <w:color w:val="000000"/>
      <w:sz w:val="24"/>
      <w:lang w:val="en-U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sloven">
    <w:name w:val="Salutation"/>
    <w:basedOn w:val="Normln"/>
    <w:pPr>
      <w:framePr w:w="9877" w:h="6733" w:hSpace="142" w:wrap="notBeside" w:vAnchor="page" w:hAnchor="page" w:x="1295" w:y="6049"/>
      <w:tabs>
        <w:tab w:val="left" w:pos="5670"/>
        <w:tab w:val="left" w:pos="8505"/>
        <w:tab w:val="left" w:pos="11340"/>
        <w:tab w:val="left" w:pos="14175"/>
      </w:tabs>
      <w:spacing w:after="60"/>
      <w:jc w:val="both"/>
    </w:pPr>
    <w:rPr>
      <w:rFonts w:ascii="Arial" w:hAnsi="Arial"/>
      <w:color w:val="0000FF"/>
      <w:sz w:val="24"/>
    </w:rPr>
  </w:style>
  <w:style w:type="paragraph" w:styleId="Zkladntextodsazen2">
    <w:name w:val="Body Text Indent 2"/>
    <w:basedOn w:val="Normln"/>
    <w:pPr>
      <w:ind w:left="708"/>
    </w:pPr>
    <w:rPr>
      <w:sz w:val="24"/>
    </w:rPr>
  </w:style>
  <w:style w:type="paragraph" w:styleId="Zkladntext2">
    <w:name w:val="Body Text 2"/>
    <w:basedOn w:val="Normln"/>
    <w:rPr>
      <w:sz w:val="24"/>
    </w:rPr>
  </w:style>
  <w:style w:type="paragraph" w:styleId="Zkladntext3">
    <w:name w:val="Body Text 3"/>
    <w:basedOn w:val="Normln"/>
    <w:rPr>
      <w:b/>
      <w:bCs/>
      <w:sz w:val="22"/>
    </w:rPr>
  </w:style>
  <w:style w:type="character" w:styleId="Siln">
    <w:name w:val="Strong"/>
    <w:qFormat/>
    <w:rsid w:val="00070E0F"/>
    <w:rPr>
      <w:b/>
      <w:bCs/>
    </w:rPr>
  </w:style>
  <w:style w:type="character" w:customStyle="1" w:styleId="tah8b1">
    <w:name w:val="tah8b1"/>
    <w:rsid w:val="00070E0F"/>
    <w:rPr>
      <w:rFonts w:ascii="Tahoma" w:hAnsi="Tahoma" w:cs="Tahoma" w:hint="default"/>
      <w:b/>
      <w:bCs/>
      <w:strike w:val="0"/>
      <w:dstrike w:val="0"/>
      <w:sz w:val="16"/>
      <w:szCs w:val="16"/>
      <w:u w:val="none"/>
      <w:effect w:val="none"/>
    </w:rPr>
  </w:style>
  <w:style w:type="table" w:styleId="Mkatabulky">
    <w:name w:val="Table Grid"/>
    <w:basedOn w:val="Normlntabulka"/>
    <w:uiPriority w:val="59"/>
    <w:rsid w:val="009822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uiPriority w:val="59"/>
    <w:rsid w:val="009822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0CAC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2E02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E0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778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 A   S E R V I S N Í</vt:lpstr>
    </vt:vector>
  </TitlesOfParts>
  <Company>K Zizkovu 4, Praha 9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A   S E R V I S N Í</dc:title>
  <dc:creator>S A Z K A, a.s.</dc:creator>
  <cp:lastModifiedBy>uzivatel</cp:lastModifiedBy>
  <cp:revision>2</cp:revision>
  <cp:lastPrinted>2018-06-27T09:26:00Z</cp:lastPrinted>
  <dcterms:created xsi:type="dcterms:W3CDTF">2018-06-27T09:33:00Z</dcterms:created>
  <dcterms:modified xsi:type="dcterms:W3CDTF">2018-06-27T09:33:00Z</dcterms:modified>
</cp:coreProperties>
</file>