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8047A" w14:textId="77777777" w:rsidR="00D63404" w:rsidRPr="00712648" w:rsidRDefault="00D63404" w:rsidP="00152662">
      <w:pPr>
        <w:spacing w:after="0" w:line="276" w:lineRule="auto"/>
        <w:jc w:val="center"/>
        <w:rPr>
          <w:rFonts w:ascii="Arial" w:hAnsi="Arial" w:cs="Arial"/>
          <w:b/>
          <w:caps/>
        </w:rPr>
      </w:pPr>
      <w:r w:rsidRPr="00712648">
        <w:rPr>
          <w:rFonts w:ascii="Arial" w:hAnsi="Arial" w:cs="Arial"/>
          <w:b/>
        </w:rPr>
        <w:t>Pověření</w:t>
      </w:r>
    </w:p>
    <w:p w14:paraId="08107D96" w14:textId="77777777" w:rsidR="00D63404" w:rsidRPr="00712648" w:rsidRDefault="00D63404" w:rsidP="00152662">
      <w:pPr>
        <w:spacing w:after="0" w:line="276" w:lineRule="auto"/>
        <w:jc w:val="center"/>
        <w:rPr>
          <w:rFonts w:ascii="Arial" w:hAnsi="Arial" w:cs="Arial"/>
          <w:b/>
          <w:caps/>
        </w:rPr>
      </w:pPr>
      <w:r w:rsidRPr="00712648">
        <w:rPr>
          <w:rFonts w:ascii="Arial" w:hAnsi="Arial" w:cs="Arial"/>
          <w:b/>
        </w:rPr>
        <w:t>k poskytování služ</w:t>
      </w:r>
      <w:r>
        <w:rPr>
          <w:rFonts w:ascii="Arial" w:hAnsi="Arial" w:cs="Arial"/>
          <w:b/>
        </w:rPr>
        <w:t>e</w:t>
      </w:r>
      <w:r w:rsidRPr="00712648">
        <w:rPr>
          <w:rFonts w:ascii="Arial" w:hAnsi="Arial" w:cs="Arial"/>
          <w:b/>
        </w:rPr>
        <w:t>b</w:t>
      </w:r>
      <w:r>
        <w:rPr>
          <w:rFonts w:ascii="Arial" w:hAnsi="Arial" w:cs="Arial"/>
          <w:b/>
        </w:rPr>
        <w:t xml:space="preserve"> </w:t>
      </w:r>
      <w:r w:rsidRPr="00712648">
        <w:rPr>
          <w:rFonts w:ascii="Arial" w:hAnsi="Arial" w:cs="Arial"/>
          <w:b/>
        </w:rPr>
        <w:t>obecného hospodářského zájmu</w:t>
      </w:r>
    </w:p>
    <w:p w14:paraId="7BAE9EFB" w14:textId="77777777" w:rsidR="00D63404" w:rsidRDefault="00D63404" w:rsidP="00152662">
      <w:pPr>
        <w:spacing w:after="0" w:line="276" w:lineRule="auto"/>
        <w:jc w:val="both"/>
        <w:rPr>
          <w:rFonts w:ascii="Arial" w:hAnsi="Arial" w:cs="Arial"/>
          <w:sz w:val="20"/>
          <w:szCs w:val="20"/>
        </w:rPr>
      </w:pPr>
    </w:p>
    <w:p w14:paraId="75160BED" w14:textId="77777777" w:rsidR="00D63404" w:rsidRDefault="00D63404" w:rsidP="00152662">
      <w:pPr>
        <w:spacing w:after="0" w:line="276" w:lineRule="auto"/>
        <w:jc w:val="both"/>
        <w:rPr>
          <w:rFonts w:ascii="Arial" w:hAnsi="Arial" w:cs="Arial"/>
          <w:sz w:val="20"/>
          <w:szCs w:val="20"/>
        </w:rPr>
      </w:pPr>
    </w:p>
    <w:p w14:paraId="69D46FF7" w14:textId="77777777" w:rsidR="00D63404" w:rsidRPr="00712648" w:rsidRDefault="00D63404" w:rsidP="00152662">
      <w:pPr>
        <w:pStyle w:val="Zkladntext"/>
        <w:widowControl w:val="0"/>
        <w:tabs>
          <w:tab w:val="left" w:pos="426"/>
          <w:tab w:val="left" w:pos="2552"/>
        </w:tabs>
        <w:spacing w:line="276" w:lineRule="auto"/>
        <w:rPr>
          <w:rFonts w:cs="Arial"/>
          <w:b/>
          <w:i w:val="0"/>
          <w:sz w:val="20"/>
        </w:rPr>
      </w:pPr>
      <w:r w:rsidRPr="00712648">
        <w:rPr>
          <w:rFonts w:cs="Arial"/>
          <w:b/>
          <w:i w:val="0"/>
          <w:sz w:val="20"/>
        </w:rPr>
        <w:t>Pověřovatel:</w:t>
      </w:r>
    </w:p>
    <w:p w14:paraId="15D85417" w14:textId="77777777" w:rsidR="00152662" w:rsidRDefault="00152662" w:rsidP="00152662">
      <w:pPr>
        <w:pStyle w:val="Zkladntext"/>
        <w:widowControl w:val="0"/>
        <w:tabs>
          <w:tab w:val="left" w:pos="426"/>
          <w:tab w:val="left" w:pos="2552"/>
        </w:tabs>
        <w:spacing w:line="276" w:lineRule="auto"/>
        <w:rPr>
          <w:rFonts w:cs="Arial"/>
          <w:b/>
          <w:i w:val="0"/>
          <w:sz w:val="20"/>
        </w:rPr>
      </w:pPr>
    </w:p>
    <w:p w14:paraId="271EA56A" w14:textId="77777777" w:rsidR="00D63404" w:rsidRPr="00712648" w:rsidRDefault="00D63404" w:rsidP="00152662">
      <w:pPr>
        <w:pStyle w:val="Zkladntext"/>
        <w:widowControl w:val="0"/>
        <w:tabs>
          <w:tab w:val="left" w:pos="426"/>
          <w:tab w:val="left" w:pos="2552"/>
        </w:tabs>
        <w:spacing w:line="276" w:lineRule="auto"/>
        <w:rPr>
          <w:rFonts w:cs="Arial"/>
          <w:b/>
          <w:i w:val="0"/>
          <w:sz w:val="20"/>
        </w:rPr>
      </w:pPr>
      <w:r>
        <w:rPr>
          <w:rFonts w:cs="Arial"/>
          <w:b/>
          <w:i w:val="0"/>
          <w:sz w:val="20"/>
        </w:rPr>
        <w:t>Zlínský kraj</w:t>
      </w:r>
    </w:p>
    <w:p w14:paraId="5DBC89AE" w14:textId="77777777" w:rsidR="00D63404" w:rsidRPr="00712648" w:rsidRDefault="00D63404" w:rsidP="00152662">
      <w:pPr>
        <w:pStyle w:val="Zkladntext"/>
        <w:spacing w:line="276" w:lineRule="auto"/>
        <w:rPr>
          <w:rFonts w:cs="Arial"/>
          <w:i w:val="0"/>
          <w:sz w:val="20"/>
        </w:rPr>
      </w:pPr>
      <w:r w:rsidRPr="00712648">
        <w:rPr>
          <w:rFonts w:cs="Arial"/>
          <w:i w:val="0"/>
          <w:sz w:val="20"/>
        </w:rPr>
        <w:t>se sídlem: Zlín, tř. T. Bati 21, PSČ 761 90</w:t>
      </w:r>
    </w:p>
    <w:p w14:paraId="24FABE91" w14:textId="77777777" w:rsidR="00D63404" w:rsidRDefault="00D63404" w:rsidP="00152662">
      <w:pPr>
        <w:pStyle w:val="Zkladntext"/>
        <w:spacing w:line="276" w:lineRule="auto"/>
        <w:rPr>
          <w:rFonts w:cs="Arial"/>
          <w:i w:val="0"/>
          <w:sz w:val="20"/>
        </w:rPr>
      </w:pPr>
      <w:r w:rsidRPr="00712648">
        <w:rPr>
          <w:rFonts w:cs="Arial"/>
          <w:i w:val="0"/>
          <w:sz w:val="20"/>
        </w:rPr>
        <w:t>IČ: 70891320</w:t>
      </w:r>
    </w:p>
    <w:p w14:paraId="426D78CC" w14:textId="2D08B138" w:rsidR="00D63404" w:rsidRPr="00712648" w:rsidRDefault="009E6564" w:rsidP="00152662">
      <w:pPr>
        <w:spacing w:after="0" w:line="276" w:lineRule="auto"/>
        <w:jc w:val="both"/>
        <w:rPr>
          <w:rFonts w:ascii="Arial" w:hAnsi="Arial" w:cs="Arial"/>
          <w:sz w:val="20"/>
          <w:szCs w:val="20"/>
        </w:rPr>
      </w:pPr>
      <w:r>
        <w:rPr>
          <w:rFonts w:ascii="Arial" w:hAnsi="Arial" w:cs="Arial"/>
          <w:color w:val="000000" w:themeColor="text1"/>
          <w:sz w:val="20"/>
          <w:szCs w:val="20"/>
        </w:rPr>
        <w:t>zastoupený</w:t>
      </w:r>
      <w:r w:rsidR="00D63404">
        <w:rPr>
          <w:rFonts w:ascii="Arial" w:hAnsi="Arial" w:cs="Arial"/>
          <w:color w:val="000000" w:themeColor="text1"/>
          <w:sz w:val="20"/>
          <w:szCs w:val="20"/>
        </w:rPr>
        <w:t>:</w:t>
      </w:r>
      <w:r w:rsidR="00D63404" w:rsidRPr="00712648">
        <w:rPr>
          <w:rFonts w:ascii="Arial" w:hAnsi="Arial" w:cs="Arial"/>
          <w:color w:val="000000" w:themeColor="text1"/>
          <w:sz w:val="20"/>
          <w:szCs w:val="20"/>
        </w:rPr>
        <w:t xml:space="preserve"> </w:t>
      </w:r>
      <w:r w:rsidR="00AD59BD">
        <w:rPr>
          <w:rFonts w:ascii="Arial" w:hAnsi="Arial" w:cs="Arial"/>
          <w:color w:val="000000" w:themeColor="text1"/>
          <w:sz w:val="20"/>
          <w:szCs w:val="20"/>
        </w:rPr>
        <w:t xml:space="preserve">MVDr. Stanislavem </w:t>
      </w:r>
      <w:proofErr w:type="spellStart"/>
      <w:r w:rsidR="00AD59BD">
        <w:rPr>
          <w:rFonts w:ascii="Arial" w:hAnsi="Arial" w:cs="Arial"/>
          <w:color w:val="000000" w:themeColor="text1"/>
          <w:sz w:val="20"/>
          <w:szCs w:val="20"/>
        </w:rPr>
        <w:t>Mišákem</w:t>
      </w:r>
      <w:proofErr w:type="spellEnd"/>
      <w:r w:rsidR="00AD59BD">
        <w:rPr>
          <w:rFonts w:ascii="Arial" w:hAnsi="Arial" w:cs="Arial"/>
          <w:color w:val="000000" w:themeColor="text1"/>
          <w:sz w:val="20"/>
          <w:szCs w:val="20"/>
        </w:rPr>
        <w:t>, hejtmanem</w:t>
      </w:r>
    </w:p>
    <w:p w14:paraId="7CC005D1" w14:textId="77777777" w:rsidR="00D63404" w:rsidRPr="00175CCC" w:rsidRDefault="00D63404" w:rsidP="00152662">
      <w:pPr>
        <w:pStyle w:val="Zkladntext"/>
        <w:spacing w:line="276" w:lineRule="auto"/>
        <w:rPr>
          <w:rFonts w:cs="Arial"/>
          <w:i w:val="0"/>
          <w:sz w:val="20"/>
        </w:rPr>
      </w:pPr>
      <w:r w:rsidRPr="00175CCC">
        <w:rPr>
          <w:rFonts w:cs="Arial"/>
          <w:i w:val="0"/>
          <w:sz w:val="20"/>
        </w:rPr>
        <w:t>(dále jen „</w:t>
      </w:r>
      <w:r w:rsidRPr="009D24C7">
        <w:rPr>
          <w:rFonts w:cs="Arial"/>
          <w:b/>
          <w:i w:val="0"/>
          <w:sz w:val="20"/>
        </w:rPr>
        <w:t>Kraj</w:t>
      </w:r>
      <w:r w:rsidRPr="00175CCC">
        <w:rPr>
          <w:rFonts w:cs="Arial"/>
          <w:i w:val="0"/>
          <w:sz w:val="20"/>
        </w:rPr>
        <w:t>“)</w:t>
      </w:r>
    </w:p>
    <w:p w14:paraId="6DAC2FB7" w14:textId="77777777" w:rsidR="00D63404" w:rsidRDefault="00D63404" w:rsidP="00152662">
      <w:pPr>
        <w:spacing w:after="0" w:line="276" w:lineRule="auto"/>
        <w:ind w:left="1701" w:hanging="1701"/>
        <w:jc w:val="both"/>
        <w:rPr>
          <w:rFonts w:ascii="Arial" w:hAnsi="Arial" w:cs="Arial"/>
          <w:sz w:val="20"/>
          <w:szCs w:val="20"/>
        </w:rPr>
      </w:pPr>
    </w:p>
    <w:p w14:paraId="01AF6503" w14:textId="77777777" w:rsidR="00152662" w:rsidRDefault="00152662" w:rsidP="00152662">
      <w:pPr>
        <w:spacing w:after="0" w:line="276" w:lineRule="auto"/>
        <w:ind w:left="1701" w:hanging="1701"/>
        <w:jc w:val="both"/>
        <w:rPr>
          <w:rFonts w:ascii="Arial" w:hAnsi="Arial" w:cs="Arial"/>
          <w:b/>
          <w:sz w:val="20"/>
          <w:szCs w:val="20"/>
        </w:rPr>
      </w:pPr>
    </w:p>
    <w:p w14:paraId="40C2DC5C" w14:textId="77777777" w:rsidR="00D63404" w:rsidRPr="00712648" w:rsidRDefault="00D63404" w:rsidP="00152662">
      <w:pPr>
        <w:spacing w:after="0" w:line="276" w:lineRule="auto"/>
        <w:ind w:left="1701" w:hanging="1701"/>
        <w:jc w:val="both"/>
        <w:rPr>
          <w:rFonts w:ascii="Arial" w:hAnsi="Arial" w:cs="Arial"/>
          <w:b/>
          <w:sz w:val="20"/>
          <w:szCs w:val="20"/>
        </w:rPr>
      </w:pPr>
      <w:r w:rsidRPr="00712648">
        <w:rPr>
          <w:rFonts w:ascii="Arial" w:hAnsi="Arial" w:cs="Arial"/>
          <w:b/>
          <w:sz w:val="20"/>
          <w:szCs w:val="20"/>
        </w:rPr>
        <w:t>Pověřovaný:</w:t>
      </w:r>
    </w:p>
    <w:p w14:paraId="0E8C9F14" w14:textId="77777777" w:rsidR="00152662" w:rsidRDefault="00152662" w:rsidP="00152662">
      <w:pPr>
        <w:spacing w:after="0" w:line="276" w:lineRule="auto"/>
        <w:jc w:val="both"/>
        <w:rPr>
          <w:rFonts w:ascii="Arial" w:hAnsi="Arial" w:cs="Arial"/>
          <w:b/>
          <w:color w:val="000000" w:themeColor="text1"/>
          <w:sz w:val="20"/>
          <w:szCs w:val="20"/>
        </w:rPr>
      </w:pPr>
    </w:p>
    <w:p w14:paraId="2B3036FA" w14:textId="77777777" w:rsidR="00694A32" w:rsidRDefault="00694A32" w:rsidP="00694A32">
      <w:pPr>
        <w:pStyle w:val="Prosttext"/>
        <w:spacing w:line="276" w:lineRule="auto"/>
        <w:jc w:val="both"/>
        <w:rPr>
          <w:rFonts w:ascii="Arial" w:eastAsia="MS Mincho" w:hAnsi="Arial"/>
          <w:b/>
          <w:color w:val="000000"/>
        </w:rPr>
      </w:pPr>
      <w:r>
        <w:rPr>
          <w:rFonts w:ascii="Arial" w:eastAsia="MS Mincho" w:hAnsi="Arial"/>
          <w:b/>
          <w:color w:val="000000"/>
        </w:rPr>
        <w:t xml:space="preserve">Uherskohradišťská nemocnice a.s. </w:t>
      </w:r>
    </w:p>
    <w:p w14:paraId="73B9DCAC" w14:textId="77777777" w:rsidR="00694A32" w:rsidRDefault="00694A32" w:rsidP="00694A32">
      <w:pPr>
        <w:pStyle w:val="Prosttext"/>
        <w:spacing w:line="276" w:lineRule="auto"/>
        <w:jc w:val="both"/>
        <w:rPr>
          <w:rFonts w:ascii="Arial" w:eastAsia="MS Mincho" w:hAnsi="Arial"/>
          <w:color w:val="000000"/>
        </w:rPr>
      </w:pPr>
      <w:r>
        <w:rPr>
          <w:rFonts w:ascii="Arial" w:eastAsia="MS Mincho" w:hAnsi="Arial"/>
          <w:color w:val="000000"/>
        </w:rPr>
        <w:t xml:space="preserve">se sídlem Uherské Hradiště, J. E. Purkyně 365, PSČ 686 06 </w:t>
      </w:r>
    </w:p>
    <w:p w14:paraId="3C53BA1B" w14:textId="77777777" w:rsidR="00694A32" w:rsidRDefault="00694A32" w:rsidP="00694A32">
      <w:pPr>
        <w:pStyle w:val="Prosttext"/>
        <w:spacing w:line="276" w:lineRule="auto"/>
        <w:jc w:val="both"/>
        <w:rPr>
          <w:rFonts w:ascii="Arial" w:eastAsia="MS Mincho" w:hAnsi="Arial"/>
          <w:color w:val="000000"/>
        </w:rPr>
      </w:pPr>
      <w:r>
        <w:rPr>
          <w:rFonts w:ascii="Arial" w:eastAsia="MS Mincho" w:hAnsi="Arial"/>
          <w:color w:val="000000"/>
        </w:rPr>
        <w:t>IČ: 27660915</w:t>
      </w:r>
    </w:p>
    <w:p w14:paraId="4BAEEA81" w14:textId="77777777" w:rsidR="009E6564" w:rsidRDefault="00D63404" w:rsidP="00152662">
      <w:pPr>
        <w:tabs>
          <w:tab w:val="left" w:pos="0"/>
        </w:tabs>
        <w:spacing w:after="0" w:line="276" w:lineRule="auto"/>
        <w:jc w:val="both"/>
        <w:rPr>
          <w:rFonts w:ascii="Arial" w:hAnsi="Arial" w:cs="Arial"/>
          <w:sz w:val="20"/>
          <w:szCs w:val="20"/>
        </w:rPr>
      </w:pPr>
      <w:r>
        <w:rPr>
          <w:rFonts w:ascii="Arial" w:hAnsi="Arial" w:cs="Arial"/>
          <w:sz w:val="20"/>
          <w:szCs w:val="20"/>
        </w:rPr>
        <w:t xml:space="preserve">právní forma: </w:t>
      </w:r>
      <w:r w:rsidR="009E6564">
        <w:rPr>
          <w:rFonts w:ascii="Arial" w:hAnsi="Arial" w:cs="Arial"/>
          <w:sz w:val="20"/>
          <w:szCs w:val="20"/>
        </w:rPr>
        <w:t>právnická osoba – akciová společnost</w:t>
      </w:r>
    </w:p>
    <w:p w14:paraId="10673593" w14:textId="6051365B" w:rsidR="00D63404" w:rsidRPr="00712648" w:rsidRDefault="009E6564" w:rsidP="00152662">
      <w:pPr>
        <w:spacing w:after="0" w:line="276" w:lineRule="auto"/>
        <w:jc w:val="both"/>
        <w:rPr>
          <w:rFonts w:ascii="Arial" w:hAnsi="Arial" w:cs="Arial"/>
          <w:sz w:val="20"/>
          <w:szCs w:val="20"/>
        </w:rPr>
      </w:pPr>
      <w:r>
        <w:rPr>
          <w:rFonts w:ascii="Arial" w:hAnsi="Arial" w:cs="Arial"/>
          <w:color w:val="000000" w:themeColor="text1"/>
          <w:sz w:val="20"/>
          <w:szCs w:val="20"/>
        </w:rPr>
        <w:t>zastoupený</w:t>
      </w:r>
      <w:r w:rsidR="00D63404">
        <w:rPr>
          <w:rFonts w:ascii="Arial" w:hAnsi="Arial" w:cs="Arial"/>
          <w:color w:val="000000" w:themeColor="text1"/>
          <w:sz w:val="20"/>
          <w:szCs w:val="20"/>
        </w:rPr>
        <w:t xml:space="preserve">: </w:t>
      </w:r>
      <w:r w:rsidR="00694A32" w:rsidRPr="00694A32">
        <w:rPr>
          <w:rFonts w:ascii="Arial" w:hAnsi="Arial" w:cs="Arial"/>
          <w:color w:val="000000" w:themeColor="text1"/>
          <w:sz w:val="20"/>
          <w:szCs w:val="20"/>
        </w:rPr>
        <w:t>MUDr. Petrem Sládkem, předsedou představenstva</w:t>
      </w:r>
    </w:p>
    <w:p w14:paraId="627F12A8" w14:textId="7E35CF9E" w:rsidR="00D63404" w:rsidRDefault="00D63404" w:rsidP="00152662">
      <w:pPr>
        <w:tabs>
          <w:tab w:val="left" w:pos="0"/>
        </w:tabs>
        <w:spacing w:after="0" w:line="276" w:lineRule="auto"/>
        <w:jc w:val="both"/>
        <w:rPr>
          <w:rFonts w:ascii="Arial" w:hAnsi="Arial" w:cs="Arial"/>
          <w:i/>
          <w:color w:val="00B050"/>
          <w:sz w:val="20"/>
          <w:szCs w:val="20"/>
        </w:rPr>
      </w:pPr>
      <w:r w:rsidRPr="00712648">
        <w:rPr>
          <w:rFonts w:ascii="Arial" w:hAnsi="Arial" w:cs="Arial"/>
          <w:sz w:val="20"/>
          <w:szCs w:val="20"/>
        </w:rPr>
        <w:t xml:space="preserve">zapsaný u Krajského soudu v </w:t>
      </w:r>
      <w:r w:rsidR="009D24C7">
        <w:rPr>
          <w:rFonts w:ascii="Arial" w:hAnsi="Arial" w:cs="Arial"/>
          <w:sz w:val="20"/>
          <w:szCs w:val="20"/>
        </w:rPr>
        <w:t>Brně, oddíl B</w:t>
      </w:r>
      <w:r w:rsidRPr="00712648">
        <w:rPr>
          <w:rFonts w:ascii="Arial" w:hAnsi="Arial" w:cs="Arial"/>
          <w:sz w:val="20"/>
          <w:szCs w:val="20"/>
        </w:rPr>
        <w:t xml:space="preserve">, vložka </w:t>
      </w:r>
      <w:r w:rsidR="000802F3">
        <w:rPr>
          <w:rFonts w:ascii="Arial" w:hAnsi="Arial" w:cs="Arial"/>
          <w:sz w:val="20"/>
          <w:szCs w:val="20"/>
        </w:rPr>
        <w:t>4420</w:t>
      </w:r>
    </w:p>
    <w:p w14:paraId="3FFB9118" w14:textId="77777777" w:rsidR="00D63404" w:rsidRPr="00712648" w:rsidRDefault="00D63404" w:rsidP="00152662">
      <w:pPr>
        <w:spacing w:after="0" w:line="276" w:lineRule="auto"/>
        <w:jc w:val="both"/>
        <w:rPr>
          <w:rFonts w:ascii="Arial" w:hAnsi="Arial" w:cs="Arial"/>
          <w:sz w:val="20"/>
          <w:szCs w:val="20"/>
        </w:rPr>
      </w:pPr>
      <w:r w:rsidRPr="00712648">
        <w:rPr>
          <w:rFonts w:ascii="Arial" w:hAnsi="Arial" w:cs="Arial"/>
          <w:sz w:val="20"/>
          <w:szCs w:val="20"/>
        </w:rPr>
        <w:t>(dále jen „</w:t>
      </w:r>
      <w:r w:rsidRPr="00712648">
        <w:rPr>
          <w:rFonts w:ascii="Arial" w:hAnsi="Arial" w:cs="Arial"/>
          <w:b/>
          <w:sz w:val="20"/>
          <w:szCs w:val="20"/>
        </w:rPr>
        <w:t>Pověřovan</w:t>
      </w:r>
      <w:r>
        <w:rPr>
          <w:rFonts w:ascii="Arial" w:hAnsi="Arial" w:cs="Arial"/>
          <w:b/>
          <w:sz w:val="20"/>
          <w:szCs w:val="20"/>
        </w:rPr>
        <w:t>ý</w:t>
      </w:r>
      <w:r w:rsidRPr="00712648">
        <w:rPr>
          <w:rFonts w:ascii="Arial" w:hAnsi="Arial" w:cs="Arial"/>
          <w:sz w:val="20"/>
          <w:szCs w:val="20"/>
        </w:rPr>
        <w:t>“)</w:t>
      </w:r>
    </w:p>
    <w:p w14:paraId="30FA2C4C" w14:textId="77777777" w:rsidR="00D63404" w:rsidRDefault="00D63404" w:rsidP="00152662">
      <w:pPr>
        <w:spacing w:after="0" w:line="240" w:lineRule="auto"/>
        <w:jc w:val="both"/>
        <w:rPr>
          <w:rFonts w:ascii="Arial" w:hAnsi="Arial" w:cs="Arial"/>
          <w:sz w:val="20"/>
          <w:szCs w:val="20"/>
        </w:rPr>
      </w:pPr>
    </w:p>
    <w:p w14:paraId="08822CA4" w14:textId="77777777" w:rsidR="00D63404" w:rsidRDefault="00D63404" w:rsidP="00152662">
      <w:pPr>
        <w:spacing w:after="0" w:line="240" w:lineRule="auto"/>
        <w:jc w:val="both"/>
        <w:rPr>
          <w:rFonts w:ascii="Arial" w:hAnsi="Arial" w:cs="Arial"/>
          <w:sz w:val="20"/>
          <w:szCs w:val="20"/>
        </w:rPr>
      </w:pPr>
    </w:p>
    <w:p w14:paraId="04F73891" w14:textId="77777777" w:rsidR="00D63404" w:rsidRPr="008B5FA2" w:rsidRDefault="00D63404" w:rsidP="00152662">
      <w:pPr>
        <w:spacing w:after="0" w:line="240" w:lineRule="auto"/>
        <w:jc w:val="center"/>
        <w:outlineLvl w:val="0"/>
        <w:rPr>
          <w:rFonts w:ascii="Arial" w:hAnsi="Arial" w:cs="Arial"/>
          <w:b/>
          <w:sz w:val="20"/>
          <w:szCs w:val="20"/>
          <w:u w:val="single"/>
        </w:rPr>
      </w:pPr>
      <w:r w:rsidRPr="008B5FA2">
        <w:rPr>
          <w:rFonts w:ascii="Arial" w:hAnsi="Arial" w:cs="Arial"/>
          <w:b/>
          <w:sz w:val="20"/>
          <w:szCs w:val="20"/>
          <w:u w:val="single"/>
        </w:rPr>
        <w:t>Článek I.</w:t>
      </w:r>
    </w:p>
    <w:p w14:paraId="1B41D3DE" w14:textId="77777777" w:rsidR="00D63404" w:rsidRPr="00712648" w:rsidRDefault="00D63404" w:rsidP="00152662">
      <w:pPr>
        <w:spacing w:after="0" w:line="240" w:lineRule="auto"/>
        <w:jc w:val="center"/>
        <w:outlineLvl w:val="0"/>
        <w:rPr>
          <w:rFonts w:ascii="Arial" w:hAnsi="Arial" w:cs="Arial"/>
          <w:b/>
          <w:sz w:val="20"/>
          <w:szCs w:val="20"/>
        </w:rPr>
      </w:pPr>
      <w:r w:rsidRPr="00712648">
        <w:rPr>
          <w:rFonts w:ascii="Arial" w:hAnsi="Arial" w:cs="Arial"/>
          <w:b/>
          <w:sz w:val="20"/>
          <w:szCs w:val="20"/>
        </w:rPr>
        <w:t>Úvodní ustanovení</w:t>
      </w:r>
    </w:p>
    <w:p w14:paraId="4769A02C" w14:textId="77777777" w:rsidR="00D63404" w:rsidRPr="00BA2F90" w:rsidRDefault="00D63404" w:rsidP="00152662">
      <w:pPr>
        <w:spacing w:after="0" w:line="240" w:lineRule="auto"/>
        <w:jc w:val="both"/>
        <w:outlineLvl w:val="0"/>
        <w:rPr>
          <w:rFonts w:ascii="Arial" w:hAnsi="Arial" w:cs="Arial"/>
          <w:sz w:val="20"/>
          <w:szCs w:val="20"/>
        </w:rPr>
      </w:pPr>
    </w:p>
    <w:p w14:paraId="3A329E7D" w14:textId="77777777" w:rsidR="00D63404" w:rsidRPr="009638BE" w:rsidRDefault="00D63404" w:rsidP="00152662">
      <w:pPr>
        <w:pStyle w:val="Odstavecseseznamem"/>
        <w:numPr>
          <w:ilvl w:val="0"/>
          <w:numId w:val="1"/>
        </w:numPr>
        <w:spacing w:before="120" w:line="240" w:lineRule="auto"/>
        <w:ind w:left="425" w:hanging="425"/>
        <w:contextualSpacing w:val="0"/>
        <w:jc w:val="both"/>
        <w:rPr>
          <w:rFonts w:ascii="Arial" w:hAnsi="Arial" w:cs="Arial"/>
          <w:sz w:val="20"/>
          <w:szCs w:val="20"/>
        </w:rPr>
      </w:pPr>
      <w:r w:rsidRPr="00712648">
        <w:rPr>
          <w:rFonts w:ascii="Arial" w:hAnsi="Arial" w:cs="Arial"/>
          <w:sz w:val="20"/>
          <w:szCs w:val="20"/>
        </w:rPr>
        <w:t>Kraj v souladu s Rozhodnutím Komise č.</w:t>
      </w:r>
      <w:r>
        <w:rPr>
          <w:rFonts w:ascii="Arial" w:hAnsi="Arial" w:cs="Arial"/>
          <w:sz w:val="20"/>
          <w:szCs w:val="20"/>
        </w:rPr>
        <w:t> </w:t>
      </w:r>
      <w:r w:rsidRPr="00712648">
        <w:rPr>
          <w:rFonts w:ascii="Arial" w:hAnsi="Arial" w:cs="Arial"/>
          <w:sz w:val="20"/>
          <w:szCs w:val="20"/>
        </w:rPr>
        <w:t>2012/21/EU o použití čl.</w:t>
      </w:r>
      <w:r>
        <w:rPr>
          <w:rFonts w:ascii="Arial" w:hAnsi="Arial" w:cs="Arial"/>
          <w:sz w:val="20"/>
          <w:szCs w:val="20"/>
        </w:rPr>
        <w:t> </w:t>
      </w:r>
      <w:r w:rsidRPr="00712648">
        <w:rPr>
          <w:rFonts w:ascii="Arial" w:hAnsi="Arial" w:cs="Arial"/>
          <w:sz w:val="20"/>
          <w:szCs w:val="20"/>
        </w:rPr>
        <w:t>106 odst.</w:t>
      </w:r>
      <w:r>
        <w:rPr>
          <w:rFonts w:ascii="Arial" w:hAnsi="Arial" w:cs="Arial"/>
          <w:sz w:val="20"/>
          <w:szCs w:val="20"/>
        </w:rPr>
        <w:t> </w:t>
      </w:r>
      <w:r w:rsidRPr="00712648">
        <w:rPr>
          <w:rFonts w:ascii="Arial" w:hAnsi="Arial" w:cs="Arial"/>
          <w:sz w:val="20"/>
          <w:szCs w:val="20"/>
        </w:rPr>
        <w:t>2 Smlouvy o fungování Evropské unie na státní podporu ve formě vyrovnávací platby za závazek veřejné služby udělené určitým podnikům pověřeným poskytováním služeb obecného hospodářského zájmu zveřejněného v Úředním věstníku dne 11.</w:t>
      </w:r>
      <w:r>
        <w:rPr>
          <w:rFonts w:ascii="Arial" w:hAnsi="Arial" w:cs="Arial"/>
          <w:sz w:val="20"/>
          <w:szCs w:val="20"/>
        </w:rPr>
        <w:t> </w:t>
      </w:r>
      <w:r w:rsidRPr="00712648">
        <w:rPr>
          <w:rFonts w:ascii="Arial" w:hAnsi="Arial" w:cs="Arial"/>
          <w:sz w:val="20"/>
          <w:szCs w:val="20"/>
        </w:rPr>
        <w:t>1.</w:t>
      </w:r>
      <w:r>
        <w:rPr>
          <w:rFonts w:ascii="Arial" w:hAnsi="Arial" w:cs="Arial"/>
          <w:sz w:val="20"/>
          <w:szCs w:val="20"/>
        </w:rPr>
        <w:t> 2012 (dále jen „Rozhodnutí Komise č. 2012/21/EU“</w:t>
      </w:r>
      <w:r w:rsidRPr="00712648">
        <w:rPr>
          <w:rFonts w:ascii="Arial" w:hAnsi="Arial" w:cs="Arial"/>
          <w:sz w:val="20"/>
          <w:szCs w:val="20"/>
        </w:rPr>
        <w:t xml:space="preserve">) pověřuje </w:t>
      </w:r>
      <w:r w:rsidRPr="00712648">
        <w:rPr>
          <w:rFonts w:ascii="Arial" w:hAnsi="Arial" w:cs="Arial"/>
          <w:b/>
          <w:sz w:val="20"/>
          <w:szCs w:val="20"/>
        </w:rPr>
        <w:t>Pověřovan</w:t>
      </w:r>
      <w:r>
        <w:rPr>
          <w:rFonts w:ascii="Arial" w:hAnsi="Arial" w:cs="Arial"/>
          <w:b/>
          <w:sz w:val="20"/>
          <w:szCs w:val="20"/>
        </w:rPr>
        <w:t>ého</w:t>
      </w:r>
      <w:r w:rsidRPr="00712648">
        <w:rPr>
          <w:rFonts w:ascii="Arial" w:hAnsi="Arial" w:cs="Arial"/>
          <w:sz w:val="20"/>
          <w:szCs w:val="20"/>
        </w:rPr>
        <w:t xml:space="preserve"> </w:t>
      </w:r>
      <w:r>
        <w:rPr>
          <w:rFonts w:ascii="Arial" w:hAnsi="Arial" w:cs="Arial"/>
          <w:sz w:val="20"/>
          <w:szCs w:val="20"/>
        </w:rPr>
        <w:t xml:space="preserve">prováděním </w:t>
      </w:r>
      <w:r w:rsidRPr="00712648">
        <w:rPr>
          <w:rFonts w:ascii="Arial" w:hAnsi="Arial" w:cs="Arial"/>
          <w:sz w:val="20"/>
          <w:szCs w:val="20"/>
        </w:rPr>
        <w:t>služ</w:t>
      </w:r>
      <w:r>
        <w:rPr>
          <w:rFonts w:ascii="Arial" w:hAnsi="Arial" w:cs="Arial"/>
          <w:sz w:val="20"/>
          <w:szCs w:val="20"/>
        </w:rPr>
        <w:t>e</w:t>
      </w:r>
      <w:r w:rsidRPr="00712648">
        <w:rPr>
          <w:rFonts w:ascii="Arial" w:hAnsi="Arial" w:cs="Arial"/>
          <w:sz w:val="20"/>
          <w:szCs w:val="20"/>
        </w:rPr>
        <w:t xml:space="preserve">b obecného hospodářského zájmu </w:t>
      </w:r>
      <w:r>
        <w:rPr>
          <w:rFonts w:ascii="Arial" w:hAnsi="Arial" w:cs="Arial"/>
          <w:sz w:val="20"/>
          <w:szCs w:val="20"/>
        </w:rPr>
        <w:t>vymezených v čl. II</w:t>
      </w:r>
      <w:r w:rsidRPr="00712648">
        <w:rPr>
          <w:rFonts w:ascii="Arial" w:hAnsi="Arial" w:cs="Arial"/>
          <w:sz w:val="20"/>
          <w:szCs w:val="20"/>
        </w:rPr>
        <w:t>.</w:t>
      </w:r>
    </w:p>
    <w:p w14:paraId="42F6E778" w14:textId="77777777" w:rsidR="00D63404" w:rsidRPr="00AA1AE1" w:rsidRDefault="00D63404" w:rsidP="00152662">
      <w:pPr>
        <w:pStyle w:val="Odstavecseseznamem"/>
        <w:numPr>
          <w:ilvl w:val="0"/>
          <w:numId w:val="1"/>
        </w:numPr>
        <w:spacing w:before="120" w:line="240" w:lineRule="auto"/>
        <w:ind w:left="425" w:hanging="425"/>
        <w:contextualSpacing w:val="0"/>
        <w:jc w:val="both"/>
        <w:rPr>
          <w:rFonts w:ascii="Arial" w:hAnsi="Arial" w:cs="Arial"/>
          <w:sz w:val="20"/>
          <w:szCs w:val="20"/>
        </w:rPr>
      </w:pPr>
      <w:r w:rsidRPr="00712648">
        <w:rPr>
          <w:rFonts w:ascii="Arial" w:hAnsi="Arial" w:cs="Arial"/>
          <w:b/>
          <w:sz w:val="20"/>
          <w:szCs w:val="20"/>
        </w:rPr>
        <w:t>Pověřovan</w:t>
      </w:r>
      <w:r>
        <w:rPr>
          <w:rFonts w:ascii="Arial" w:hAnsi="Arial" w:cs="Arial"/>
          <w:b/>
          <w:sz w:val="20"/>
          <w:szCs w:val="20"/>
        </w:rPr>
        <w:t xml:space="preserve">ý </w:t>
      </w:r>
      <w:r w:rsidRPr="00913C4B">
        <w:rPr>
          <w:rFonts w:ascii="Arial" w:hAnsi="Arial"/>
          <w:sz w:val="20"/>
        </w:rPr>
        <w:t>Pověření přijímá a zavazuje se, že bude službu/y</w:t>
      </w:r>
      <w:r>
        <w:rPr>
          <w:rFonts w:ascii="Arial" w:hAnsi="Arial"/>
          <w:sz w:val="20"/>
        </w:rPr>
        <w:t xml:space="preserve"> obecného hospodářského zájmu</w:t>
      </w:r>
      <w:r w:rsidRPr="00913C4B">
        <w:rPr>
          <w:rFonts w:ascii="Arial" w:hAnsi="Arial"/>
          <w:sz w:val="20"/>
        </w:rPr>
        <w:t xml:space="preserve"> dle tohoto Pověření realizovat na svou vlastní odpovědnost, v maximální možné kvalitě a v souladu s právními předpisy a podmínkami tohoto Pověření.</w:t>
      </w:r>
    </w:p>
    <w:p w14:paraId="151ABA11" w14:textId="77777777" w:rsidR="00D63404" w:rsidRDefault="00D63404" w:rsidP="00152662">
      <w:pPr>
        <w:spacing w:before="120" w:after="0" w:line="240" w:lineRule="auto"/>
        <w:jc w:val="both"/>
        <w:rPr>
          <w:rFonts w:ascii="Arial" w:hAnsi="Arial" w:cs="Arial"/>
          <w:sz w:val="20"/>
          <w:szCs w:val="20"/>
        </w:rPr>
      </w:pPr>
    </w:p>
    <w:p w14:paraId="3D60DEFD" w14:textId="77777777" w:rsidR="00D63404" w:rsidRPr="00AA1AE1" w:rsidRDefault="00D63404" w:rsidP="00152662">
      <w:pPr>
        <w:spacing w:before="120" w:after="0" w:line="240" w:lineRule="auto"/>
        <w:jc w:val="both"/>
        <w:rPr>
          <w:rFonts w:ascii="Arial" w:hAnsi="Arial" w:cs="Arial"/>
          <w:sz w:val="20"/>
          <w:szCs w:val="20"/>
        </w:rPr>
      </w:pPr>
    </w:p>
    <w:p w14:paraId="48576E52" w14:textId="77777777" w:rsidR="00D63404" w:rsidRPr="008B5FA2" w:rsidRDefault="00D63404" w:rsidP="00152662">
      <w:pPr>
        <w:spacing w:after="0" w:line="240" w:lineRule="auto"/>
        <w:ind w:firstLine="6"/>
        <w:jc w:val="center"/>
        <w:rPr>
          <w:rFonts w:ascii="Arial" w:hAnsi="Arial" w:cs="Arial"/>
          <w:b/>
          <w:sz w:val="20"/>
          <w:szCs w:val="20"/>
          <w:u w:val="single"/>
        </w:rPr>
      </w:pPr>
      <w:r w:rsidRPr="008B5FA2">
        <w:rPr>
          <w:rFonts w:ascii="Arial" w:hAnsi="Arial" w:cs="Arial"/>
          <w:b/>
          <w:sz w:val="20"/>
          <w:szCs w:val="20"/>
          <w:u w:val="single"/>
        </w:rPr>
        <w:t>Článek II.</w:t>
      </w:r>
    </w:p>
    <w:p w14:paraId="5D301488" w14:textId="77777777" w:rsidR="00D63404" w:rsidRDefault="00D63404" w:rsidP="00152662">
      <w:pPr>
        <w:spacing w:after="0" w:line="240" w:lineRule="auto"/>
        <w:jc w:val="center"/>
        <w:outlineLvl w:val="0"/>
        <w:rPr>
          <w:rFonts w:ascii="Arial" w:hAnsi="Arial" w:cs="Arial"/>
          <w:b/>
          <w:sz w:val="20"/>
          <w:szCs w:val="20"/>
        </w:rPr>
      </w:pPr>
      <w:r w:rsidRPr="00712648">
        <w:rPr>
          <w:rFonts w:ascii="Arial" w:hAnsi="Arial" w:cs="Arial"/>
          <w:b/>
          <w:sz w:val="20"/>
          <w:szCs w:val="20"/>
        </w:rPr>
        <w:t xml:space="preserve">Předmět </w:t>
      </w:r>
      <w:r w:rsidRPr="00170C7A">
        <w:rPr>
          <w:rFonts w:ascii="Arial" w:hAnsi="Arial" w:cs="Arial"/>
          <w:b/>
          <w:sz w:val="20"/>
          <w:szCs w:val="20"/>
        </w:rPr>
        <w:t>Pověření</w:t>
      </w:r>
    </w:p>
    <w:p w14:paraId="18908FF5" w14:textId="77777777" w:rsidR="00D63404" w:rsidRPr="0021368F" w:rsidRDefault="00D63404" w:rsidP="00152662">
      <w:pPr>
        <w:spacing w:after="0" w:line="240" w:lineRule="auto"/>
        <w:jc w:val="both"/>
        <w:outlineLvl w:val="0"/>
        <w:rPr>
          <w:rFonts w:ascii="Arial" w:hAnsi="Arial" w:cs="Arial"/>
          <w:sz w:val="20"/>
          <w:szCs w:val="20"/>
        </w:rPr>
      </w:pPr>
    </w:p>
    <w:p w14:paraId="7CEF68B7" w14:textId="6D7DBDA1" w:rsidR="00BB2C14" w:rsidRPr="001F4E61" w:rsidRDefault="00D63404" w:rsidP="00152662">
      <w:pPr>
        <w:pStyle w:val="Odstavecseseznamem"/>
        <w:numPr>
          <w:ilvl w:val="0"/>
          <w:numId w:val="2"/>
        </w:numPr>
        <w:tabs>
          <w:tab w:val="clear" w:pos="720"/>
          <w:tab w:val="num" w:pos="426"/>
        </w:tabs>
        <w:spacing w:line="240" w:lineRule="auto"/>
        <w:ind w:left="425" w:hanging="425"/>
        <w:contextualSpacing w:val="0"/>
        <w:jc w:val="both"/>
        <w:rPr>
          <w:rFonts w:ascii="Arial" w:hAnsi="Arial" w:cs="Arial"/>
          <w:color w:val="000000" w:themeColor="text1"/>
          <w:sz w:val="20"/>
          <w:szCs w:val="20"/>
        </w:rPr>
      </w:pPr>
      <w:r w:rsidRPr="00BB2C14">
        <w:rPr>
          <w:rFonts w:ascii="Arial" w:hAnsi="Arial" w:cs="Arial"/>
          <w:sz w:val="20"/>
          <w:szCs w:val="20"/>
        </w:rPr>
        <w:t>Obsah závazku</w:t>
      </w:r>
      <w:r w:rsidR="00557ECE" w:rsidRPr="00BB2C14">
        <w:rPr>
          <w:rFonts w:ascii="Arial" w:hAnsi="Arial" w:cs="Arial"/>
          <w:sz w:val="20"/>
          <w:szCs w:val="20"/>
        </w:rPr>
        <w:t xml:space="preserve"> Pověřovaného poskytovat</w:t>
      </w:r>
      <w:r w:rsidRPr="00BB2C14">
        <w:rPr>
          <w:rFonts w:ascii="Arial" w:hAnsi="Arial" w:cs="Arial"/>
          <w:sz w:val="20"/>
          <w:szCs w:val="20"/>
        </w:rPr>
        <w:t xml:space="preserve"> služb</w:t>
      </w:r>
      <w:r w:rsidR="00557ECE" w:rsidRPr="00BB2C14">
        <w:rPr>
          <w:rFonts w:ascii="Arial" w:hAnsi="Arial" w:cs="Arial"/>
          <w:sz w:val="20"/>
          <w:szCs w:val="20"/>
        </w:rPr>
        <w:t>u/služby</w:t>
      </w:r>
      <w:r w:rsidRPr="00BB2C14">
        <w:rPr>
          <w:rFonts w:ascii="Arial" w:hAnsi="Arial" w:cs="Arial"/>
          <w:sz w:val="20"/>
          <w:szCs w:val="20"/>
        </w:rPr>
        <w:t xml:space="preserve"> obecného hospodářského zájmu j</w:t>
      </w:r>
      <w:r w:rsidR="00557ECE" w:rsidRPr="00BB2C14">
        <w:rPr>
          <w:rFonts w:ascii="Arial" w:hAnsi="Arial" w:cs="Arial"/>
          <w:sz w:val="20"/>
          <w:szCs w:val="20"/>
        </w:rPr>
        <w:t>e</w:t>
      </w:r>
      <w:r w:rsidRPr="00BB2C14">
        <w:rPr>
          <w:rFonts w:ascii="Arial" w:hAnsi="Arial" w:cs="Arial"/>
          <w:sz w:val="20"/>
          <w:szCs w:val="20"/>
        </w:rPr>
        <w:t xml:space="preserve"> vymezen v příloze č. 1 tohoto Pověření.</w:t>
      </w:r>
    </w:p>
    <w:p w14:paraId="079135F6" w14:textId="705E6FC4" w:rsidR="00B10610" w:rsidRPr="00EA7176" w:rsidRDefault="00B10610" w:rsidP="00152662">
      <w:pPr>
        <w:pStyle w:val="Odstavecseseznamem"/>
        <w:numPr>
          <w:ilvl w:val="0"/>
          <w:numId w:val="2"/>
        </w:numPr>
        <w:tabs>
          <w:tab w:val="clear" w:pos="720"/>
          <w:tab w:val="num" w:pos="426"/>
        </w:tabs>
        <w:spacing w:line="240" w:lineRule="auto"/>
        <w:ind w:left="425" w:hanging="425"/>
        <w:contextualSpacing w:val="0"/>
        <w:jc w:val="both"/>
        <w:rPr>
          <w:rFonts w:ascii="Arial" w:hAnsi="Arial" w:cs="Arial"/>
          <w:color w:val="000000" w:themeColor="text1"/>
          <w:sz w:val="20"/>
          <w:szCs w:val="20"/>
        </w:rPr>
      </w:pPr>
      <w:r>
        <w:rPr>
          <w:rFonts w:ascii="Arial" w:hAnsi="Arial" w:cs="Arial"/>
          <w:sz w:val="20"/>
          <w:szCs w:val="20"/>
        </w:rPr>
        <w:t>Kraj neuděluje Pověřovanému žádná výhradní nebo zvláštní práva.</w:t>
      </w:r>
    </w:p>
    <w:p w14:paraId="68CFCD0C" w14:textId="76781581" w:rsidR="00BB2C14" w:rsidRPr="00BB2C14" w:rsidRDefault="007A20B5" w:rsidP="007A20B5">
      <w:pPr>
        <w:pStyle w:val="Odstavecseseznamem"/>
        <w:tabs>
          <w:tab w:val="left" w:pos="2925"/>
        </w:tabs>
        <w:spacing w:after="0" w:line="240" w:lineRule="auto"/>
        <w:ind w:left="425"/>
        <w:contextualSpacing w:val="0"/>
        <w:jc w:val="both"/>
        <w:rPr>
          <w:rFonts w:ascii="Arial" w:hAnsi="Arial" w:cs="Arial"/>
          <w:color w:val="000000" w:themeColor="text1"/>
          <w:sz w:val="20"/>
          <w:szCs w:val="20"/>
        </w:rPr>
      </w:pPr>
      <w:r>
        <w:rPr>
          <w:rFonts w:ascii="Arial" w:hAnsi="Arial" w:cs="Arial"/>
          <w:color w:val="000000" w:themeColor="text1"/>
          <w:sz w:val="20"/>
          <w:szCs w:val="20"/>
        </w:rPr>
        <w:tab/>
      </w:r>
    </w:p>
    <w:p w14:paraId="06FA256C" w14:textId="77777777" w:rsidR="00152662" w:rsidRDefault="00152662" w:rsidP="00152662">
      <w:pPr>
        <w:spacing w:after="0" w:line="240" w:lineRule="auto"/>
        <w:jc w:val="center"/>
        <w:rPr>
          <w:rFonts w:ascii="Arial" w:hAnsi="Arial" w:cs="Arial"/>
          <w:b/>
          <w:sz w:val="20"/>
          <w:szCs w:val="20"/>
          <w:u w:val="single"/>
        </w:rPr>
      </w:pPr>
    </w:p>
    <w:p w14:paraId="457A4E77" w14:textId="77777777" w:rsidR="00BB2C14" w:rsidRPr="008B5FA2" w:rsidRDefault="00BB2C14" w:rsidP="00152662">
      <w:pPr>
        <w:spacing w:after="0" w:line="240" w:lineRule="auto"/>
        <w:jc w:val="center"/>
        <w:rPr>
          <w:rFonts w:ascii="Arial" w:hAnsi="Arial" w:cs="Arial"/>
          <w:b/>
          <w:sz w:val="20"/>
          <w:szCs w:val="20"/>
          <w:u w:val="single"/>
        </w:rPr>
      </w:pPr>
      <w:r w:rsidRPr="008B5FA2">
        <w:rPr>
          <w:rFonts w:ascii="Arial" w:hAnsi="Arial" w:cs="Arial"/>
          <w:b/>
          <w:sz w:val="20"/>
          <w:szCs w:val="20"/>
          <w:u w:val="single"/>
        </w:rPr>
        <w:t>Článek III.</w:t>
      </w:r>
    </w:p>
    <w:p w14:paraId="002107D9" w14:textId="77777777" w:rsidR="00BB2C14" w:rsidRPr="00712648" w:rsidRDefault="00BB2C14" w:rsidP="00152662">
      <w:pPr>
        <w:spacing w:after="0" w:line="240" w:lineRule="auto"/>
        <w:jc w:val="center"/>
        <w:outlineLvl w:val="0"/>
        <w:rPr>
          <w:rFonts w:ascii="Arial" w:hAnsi="Arial" w:cs="Arial"/>
          <w:b/>
          <w:sz w:val="20"/>
          <w:szCs w:val="20"/>
        </w:rPr>
      </w:pPr>
      <w:r>
        <w:rPr>
          <w:rFonts w:ascii="Arial" w:hAnsi="Arial" w:cs="Arial"/>
          <w:b/>
          <w:sz w:val="20"/>
          <w:szCs w:val="20"/>
        </w:rPr>
        <w:t>Doba a územní rozsah</w:t>
      </w:r>
      <w:r w:rsidRPr="00BB2C14">
        <w:rPr>
          <w:rFonts w:ascii="Arial" w:hAnsi="Arial" w:cs="Arial"/>
          <w:b/>
          <w:sz w:val="20"/>
          <w:szCs w:val="20"/>
        </w:rPr>
        <w:t xml:space="preserve"> </w:t>
      </w:r>
      <w:r>
        <w:rPr>
          <w:rFonts w:ascii="Arial" w:hAnsi="Arial" w:cs="Arial"/>
          <w:b/>
          <w:sz w:val="20"/>
          <w:szCs w:val="20"/>
        </w:rPr>
        <w:t>Pověření</w:t>
      </w:r>
    </w:p>
    <w:p w14:paraId="0E36B06E" w14:textId="77777777" w:rsidR="00BB2C14" w:rsidRPr="00EA7176" w:rsidRDefault="00BB2C14" w:rsidP="00152662">
      <w:pPr>
        <w:spacing w:after="0" w:line="240" w:lineRule="auto"/>
        <w:jc w:val="both"/>
        <w:rPr>
          <w:rFonts w:ascii="Arial" w:hAnsi="Arial" w:cs="Arial"/>
          <w:color w:val="000000" w:themeColor="text1"/>
          <w:sz w:val="20"/>
          <w:szCs w:val="20"/>
        </w:rPr>
      </w:pPr>
    </w:p>
    <w:p w14:paraId="631B1FF6" w14:textId="7B0F50C0" w:rsidR="00BB2C14" w:rsidRPr="007F7A68" w:rsidRDefault="00D63404" w:rsidP="00152662">
      <w:pPr>
        <w:pStyle w:val="Odstavecseseznamem"/>
        <w:numPr>
          <w:ilvl w:val="0"/>
          <w:numId w:val="7"/>
        </w:numPr>
        <w:spacing w:line="240" w:lineRule="auto"/>
        <w:jc w:val="both"/>
        <w:rPr>
          <w:rFonts w:ascii="Arial" w:hAnsi="Arial" w:cs="Arial"/>
          <w:color w:val="FF0000"/>
          <w:sz w:val="20"/>
          <w:szCs w:val="20"/>
        </w:rPr>
      </w:pPr>
      <w:r w:rsidRPr="00BB2C14">
        <w:rPr>
          <w:rFonts w:ascii="Arial" w:hAnsi="Arial" w:cs="Arial"/>
          <w:sz w:val="20"/>
          <w:szCs w:val="20"/>
        </w:rPr>
        <w:t xml:space="preserve">Pověřovaný bude vykonávat službu/služby obecného hospodářského zájmu v období </w:t>
      </w:r>
      <w:r w:rsidR="005C38B1">
        <w:rPr>
          <w:rFonts w:ascii="Arial" w:hAnsi="Arial" w:cs="Arial"/>
          <w:sz w:val="20"/>
          <w:szCs w:val="20"/>
        </w:rPr>
        <w:t xml:space="preserve">10 let </w:t>
      </w:r>
      <w:r w:rsidRPr="00BB2C14">
        <w:rPr>
          <w:rFonts w:ascii="Arial" w:hAnsi="Arial" w:cs="Arial"/>
          <w:sz w:val="20"/>
          <w:szCs w:val="20"/>
        </w:rPr>
        <w:t>od</w:t>
      </w:r>
      <w:r w:rsidR="005C38B1">
        <w:rPr>
          <w:rFonts w:ascii="Arial" w:hAnsi="Arial" w:cs="Arial"/>
          <w:sz w:val="20"/>
          <w:szCs w:val="20"/>
        </w:rPr>
        <w:t>e dne schválení pověření Zastupitelstvem Zlínského kraje.</w:t>
      </w:r>
    </w:p>
    <w:p w14:paraId="22A60AD3" w14:textId="2FA5CB80" w:rsidR="00D63404" w:rsidRPr="00B152A3" w:rsidRDefault="00D63404" w:rsidP="00152662">
      <w:pPr>
        <w:pStyle w:val="Odstavecseseznamem"/>
        <w:numPr>
          <w:ilvl w:val="0"/>
          <w:numId w:val="7"/>
        </w:numPr>
        <w:spacing w:line="240" w:lineRule="auto"/>
        <w:jc w:val="both"/>
        <w:rPr>
          <w:rFonts w:ascii="Arial" w:hAnsi="Arial" w:cs="Arial"/>
          <w:i/>
          <w:color w:val="2E74B5" w:themeColor="accent1" w:themeShade="BF"/>
          <w:sz w:val="18"/>
          <w:szCs w:val="20"/>
        </w:rPr>
      </w:pPr>
      <w:r w:rsidRPr="00BB2C14">
        <w:rPr>
          <w:rFonts w:ascii="Arial" w:hAnsi="Arial" w:cs="Arial"/>
          <w:sz w:val="20"/>
          <w:szCs w:val="20"/>
        </w:rPr>
        <w:t xml:space="preserve">Pověřovaný bude vykonávat službu/služby obecného hospodářského zájmu na území Zlínského </w:t>
      </w:r>
      <w:r w:rsidRPr="00475448">
        <w:rPr>
          <w:rFonts w:ascii="Arial" w:hAnsi="Arial" w:cs="Arial"/>
          <w:sz w:val="20"/>
          <w:szCs w:val="20"/>
        </w:rPr>
        <w:t>kraje</w:t>
      </w:r>
      <w:r w:rsidR="00EE7784">
        <w:rPr>
          <w:rFonts w:ascii="Arial" w:hAnsi="Arial" w:cs="Arial"/>
          <w:sz w:val="20"/>
          <w:szCs w:val="20"/>
        </w:rPr>
        <w:t>.</w:t>
      </w:r>
    </w:p>
    <w:p w14:paraId="56FA0044" w14:textId="77777777" w:rsidR="00D63404" w:rsidRDefault="00D63404" w:rsidP="00152662">
      <w:pPr>
        <w:spacing w:after="0" w:line="240" w:lineRule="auto"/>
        <w:jc w:val="both"/>
        <w:rPr>
          <w:rFonts w:ascii="Arial" w:hAnsi="Arial" w:cs="Arial"/>
          <w:color w:val="000000" w:themeColor="text1"/>
          <w:sz w:val="20"/>
          <w:szCs w:val="20"/>
        </w:rPr>
      </w:pPr>
    </w:p>
    <w:p w14:paraId="4FE912B5" w14:textId="77777777" w:rsidR="00D63404" w:rsidRDefault="00D63404" w:rsidP="00152662">
      <w:pPr>
        <w:spacing w:after="0" w:line="240" w:lineRule="auto"/>
        <w:jc w:val="both"/>
        <w:rPr>
          <w:rFonts w:ascii="Arial" w:hAnsi="Arial" w:cs="Arial"/>
          <w:color w:val="000000" w:themeColor="text1"/>
          <w:sz w:val="20"/>
          <w:szCs w:val="20"/>
        </w:rPr>
      </w:pPr>
    </w:p>
    <w:p w14:paraId="3B7F9A12" w14:textId="77777777" w:rsidR="00D63404" w:rsidRPr="008B5FA2" w:rsidRDefault="00D63404" w:rsidP="00152662">
      <w:pPr>
        <w:spacing w:after="0" w:line="240" w:lineRule="auto"/>
        <w:jc w:val="center"/>
        <w:rPr>
          <w:rFonts w:ascii="Arial" w:hAnsi="Arial" w:cs="Arial"/>
          <w:b/>
          <w:sz w:val="20"/>
          <w:szCs w:val="20"/>
          <w:u w:val="single"/>
        </w:rPr>
      </w:pPr>
      <w:r w:rsidRPr="008B5FA2">
        <w:rPr>
          <w:rFonts w:ascii="Arial" w:hAnsi="Arial" w:cs="Arial"/>
          <w:b/>
          <w:sz w:val="20"/>
          <w:szCs w:val="20"/>
          <w:u w:val="single"/>
        </w:rPr>
        <w:t>Článek I</w:t>
      </w:r>
      <w:r w:rsidR="006778BD">
        <w:rPr>
          <w:rFonts w:ascii="Arial" w:hAnsi="Arial" w:cs="Arial"/>
          <w:b/>
          <w:sz w:val="20"/>
          <w:szCs w:val="20"/>
          <w:u w:val="single"/>
        </w:rPr>
        <w:t>V</w:t>
      </w:r>
      <w:r w:rsidRPr="008B5FA2">
        <w:rPr>
          <w:rFonts w:ascii="Arial" w:hAnsi="Arial" w:cs="Arial"/>
          <w:b/>
          <w:sz w:val="20"/>
          <w:szCs w:val="20"/>
          <w:u w:val="single"/>
        </w:rPr>
        <w:t>.</w:t>
      </w:r>
    </w:p>
    <w:p w14:paraId="29468918" w14:textId="77777777" w:rsidR="00D63404" w:rsidRPr="00712648" w:rsidRDefault="00D63404" w:rsidP="00152662">
      <w:pPr>
        <w:spacing w:after="0" w:line="240" w:lineRule="auto"/>
        <w:jc w:val="center"/>
        <w:outlineLvl w:val="0"/>
        <w:rPr>
          <w:rFonts w:ascii="Arial" w:hAnsi="Arial" w:cs="Arial"/>
          <w:b/>
          <w:sz w:val="20"/>
          <w:szCs w:val="20"/>
        </w:rPr>
      </w:pPr>
      <w:r>
        <w:rPr>
          <w:rFonts w:ascii="Arial" w:hAnsi="Arial" w:cs="Arial"/>
          <w:b/>
          <w:sz w:val="20"/>
          <w:szCs w:val="20"/>
        </w:rPr>
        <w:t>Vyrovnávací platba</w:t>
      </w:r>
    </w:p>
    <w:p w14:paraId="12062E6B" w14:textId="77777777" w:rsidR="00D63404" w:rsidRPr="00F43416" w:rsidRDefault="00D63404" w:rsidP="00152662">
      <w:pPr>
        <w:spacing w:after="0" w:line="240" w:lineRule="auto"/>
        <w:jc w:val="both"/>
        <w:outlineLvl w:val="0"/>
        <w:rPr>
          <w:rFonts w:ascii="Arial" w:hAnsi="Arial" w:cs="Arial"/>
          <w:sz w:val="20"/>
          <w:szCs w:val="20"/>
        </w:rPr>
      </w:pPr>
    </w:p>
    <w:p w14:paraId="122F8A67" w14:textId="77777777" w:rsidR="00B11F51" w:rsidRDefault="00BB2C14" w:rsidP="00152662">
      <w:pPr>
        <w:pStyle w:val="Odstavecseseznamem"/>
        <w:numPr>
          <w:ilvl w:val="0"/>
          <w:numId w:val="6"/>
        </w:numPr>
        <w:tabs>
          <w:tab w:val="num" w:pos="426"/>
        </w:tabs>
        <w:spacing w:line="240" w:lineRule="auto"/>
        <w:ind w:left="426" w:hanging="426"/>
        <w:contextualSpacing w:val="0"/>
        <w:jc w:val="both"/>
        <w:rPr>
          <w:rFonts w:ascii="Arial" w:hAnsi="Arial" w:cs="Arial"/>
          <w:sz w:val="20"/>
          <w:szCs w:val="20"/>
        </w:rPr>
      </w:pPr>
      <w:r w:rsidRPr="00BB2C14">
        <w:rPr>
          <w:rFonts w:ascii="Arial" w:hAnsi="Arial" w:cs="Arial"/>
          <w:sz w:val="20"/>
          <w:szCs w:val="20"/>
        </w:rPr>
        <w:t xml:space="preserve">Za zajištění </w:t>
      </w:r>
      <w:r w:rsidR="00155F70" w:rsidRPr="00BB2C14">
        <w:rPr>
          <w:rFonts w:ascii="Arial" w:hAnsi="Arial" w:cs="Arial"/>
          <w:sz w:val="20"/>
          <w:szCs w:val="20"/>
        </w:rPr>
        <w:t>poskytovan</w:t>
      </w:r>
      <w:r w:rsidR="00155F70">
        <w:rPr>
          <w:rFonts w:ascii="Arial" w:hAnsi="Arial" w:cs="Arial"/>
          <w:sz w:val="20"/>
          <w:szCs w:val="20"/>
        </w:rPr>
        <w:t>í</w:t>
      </w:r>
      <w:r w:rsidR="00155F70" w:rsidRPr="00BB2C14">
        <w:rPr>
          <w:rFonts w:ascii="Arial" w:hAnsi="Arial" w:cs="Arial"/>
          <w:sz w:val="20"/>
          <w:szCs w:val="20"/>
        </w:rPr>
        <w:t xml:space="preserve"> </w:t>
      </w:r>
      <w:r w:rsidRPr="00BB2C14">
        <w:rPr>
          <w:rFonts w:ascii="Arial" w:hAnsi="Arial" w:cs="Arial"/>
          <w:sz w:val="20"/>
          <w:szCs w:val="20"/>
        </w:rPr>
        <w:t>služ</w:t>
      </w:r>
      <w:r w:rsidR="00A70E35">
        <w:rPr>
          <w:rFonts w:ascii="Arial" w:hAnsi="Arial" w:cs="Arial"/>
          <w:sz w:val="20"/>
          <w:szCs w:val="20"/>
        </w:rPr>
        <w:t>e</w:t>
      </w:r>
      <w:r w:rsidRPr="00BB2C14">
        <w:rPr>
          <w:rFonts w:ascii="Arial" w:hAnsi="Arial" w:cs="Arial"/>
          <w:sz w:val="20"/>
          <w:szCs w:val="20"/>
        </w:rPr>
        <w:t>b</w:t>
      </w:r>
      <w:r w:rsidR="00A70E35">
        <w:rPr>
          <w:rFonts w:ascii="Arial" w:hAnsi="Arial" w:cs="Arial"/>
          <w:sz w:val="20"/>
          <w:szCs w:val="20"/>
        </w:rPr>
        <w:t>/ služby</w:t>
      </w:r>
      <w:r w:rsidRPr="00BB2C14">
        <w:rPr>
          <w:rFonts w:ascii="Arial" w:hAnsi="Arial" w:cs="Arial"/>
          <w:sz w:val="20"/>
          <w:szCs w:val="20"/>
        </w:rPr>
        <w:t xml:space="preserve"> obecného hospodářského zájmu dle tohoto Pověření bude Pověř</w:t>
      </w:r>
      <w:r w:rsidR="00A70E35">
        <w:rPr>
          <w:rFonts w:ascii="Arial" w:hAnsi="Arial" w:cs="Arial"/>
          <w:sz w:val="20"/>
          <w:szCs w:val="20"/>
        </w:rPr>
        <w:t>ova</w:t>
      </w:r>
      <w:r w:rsidRPr="00BB2C14">
        <w:rPr>
          <w:rFonts w:ascii="Arial" w:hAnsi="Arial" w:cs="Arial"/>
          <w:sz w:val="20"/>
          <w:szCs w:val="20"/>
        </w:rPr>
        <w:t>nému Krajem poskytnuta vyrovnávací platba.</w:t>
      </w:r>
      <w:r>
        <w:rPr>
          <w:rFonts w:ascii="Arial" w:hAnsi="Arial" w:cs="Arial"/>
          <w:sz w:val="20"/>
          <w:szCs w:val="20"/>
        </w:rPr>
        <w:t xml:space="preserve"> </w:t>
      </w:r>
      <w:r w:rsidRPr="00BB2C14">
        <w:rPr>
          <w:rFonts w:ascii="Arial" w:hAnsi="Arial" w:cs="Arial"/>
          <w:sz w:val="20"/>
          <w:szCs w:val="20"/>
        </w:rPr>
        <w:t xml:space="preserve">Formu, </w:t>
      </w:r>
      <w:r w:rsidR="00664A18">
        <w:rPr>
          <w:rFonts w:ascii="Arial" w:hAnsi="Arial" w:cs="Arial"/>
          <w:sz w:val="20"/>
          <w:szCs w:val="20"/>
        </w:rPr>
        <w:t xml:space="preserve">výši, </w:t>
      </w:r>
      <w:r w:rsidRPr="00BB2C14">
        <w:rPr>
          <w:rFonts w:ascii="Arial" w:hAnsi="Arial" w:cs="Arial"/>
          <w:sz w:val="20"/>
          <w:szCs w:val="20"/>
        </w:rPr>
        <w:t>splatnost, vyúčtování a kontrolu vyrovnávací platby stanoví Kraj v</w:t>
      </w:r>
      <w:r>
        <w:rPr>
          <w:rFonts w:ascii="Arial" w:hAnsi="Arial" w:cs="Arial"/>
          <w:sz w:val="20"/>
          <w:szCs w:val="20"/>
        </w:rPr>
        <w:t> samostatné/</w:t>
      </w:r>
      <w:proofErr w:type="spellStart"/>
      <w:r>
        <w:rPr>
          <w:rFonts w:ascii="Arial" w:hAnsi="Arial" w:cs="Arial"/>
          <w:sz w:val="20"/>
          <w:szCs w:val="20"/>
        </w:rPr>
        <w:t>ých</w:t>
      </w:r>
      <w:proofErr w:type="spellEnd"/>
      <w:r w:rsidRPr="00BB2C14">
        <w:rPr>
          <w:rFonts w:ascii="Arial" w:hAnsi="Arial" w:cs="Arial"/>
          <w:sz w:val="20"/>
          <w:szCs w:val="20"/>
        </w:rPr>
        <w:t> </w:t>
      </w:r>
      <w:r>
        <w:rPr>
          <w:rFonts w:ascii="Arial" w:hAnsi="Arial" w:cs="Arial"/>
          <w:sz w:val="20"/>
          <w:szCs w:val="20"/>
        </w:rPr>
        <w:t>s</w:t>
      </w:r>
      <w:r w:rsidRPr="00BB2C14">
        <w:rPr>
          <w:rFonts w:ascii="Arial" w:hAnsi="Arial" w:cs="Arial"/>
          <w:sz w:val="20"/>
          <w:szCs w:val="20"/>
        </w:rPr>
        <w:t>mlouvě</w:t>
      </w:r>
      <w:r>
        <w:rPr>
          <w:rFonts w:ascii="Arial" w:hAnsi="Arial" w:cs="Arial"/>
          <w:sz w:val="20"/>
          <w:szCs w:val="20"/>
        </w:rPr>
        <w:t>/</w:t>
      </w:r>
      <w:proofErr w:type="spellStart"/>
      <w:r>
        <w:rPr>
          <w:rFonts w:ascii="Arial" w:hAnsi="Arial" w:cs="Arial"/>
          <w:sz w:val="20"/>
          <w:szCs w:val="20"/>
        </w:rPr>
        <w:t>ách</w:t>
      </w:r>
      <w:proofErr w:type="spellEnd"/>
      <w:r w:rsidR="00B00DFF">
        <w:rPr>
          <w:rFonts w:ascii="Arial" w:hAnsi="Arial" w:cs="Arial"/>
          <w:sz w:val="20"/>
          <w:szCs w:val="20"/>
        </w:rPr>
        <w:t xml:space="preserve"> o poskytnutí vyrovnávací platby</w:t>
      </w:r>
      <w:r w:rsidR="009E1B75">
        <w:rPr>
          <w:rFonts w:ascii="Arial" w:hAnsi="Arial" w:cs="Arial"/>
          <w:sz w:val="20"/>
          <w:szCs w:val="20"/>
        </w:rPr>
        <w:t>.</w:t>
      </w:r>
    </w:p>
    <w:p w14:paraId="44DD487E" w14:textId="77777777" w:rsidR="00B11F51" w:rsidRPr="00B11F51" w:rsidRDefault="00BB2C14" w:rsidP="00152662">
      <w:pPr>
        <w:pStyle w:val="Odstavecseseznamem"/>
        <w:numPr>
          <w:ilvl w:val="0"/>
          <w:numId w:val="6"/>
        </w:numPr>
        <w:tabs>
          <w:tab w:val="num" w:pos="426"/>
        </w:tabs>
        <w:spacing w:line="240" w:lineRule="auto"/>
        <w:ind w:left="426" w:hanging="426"/>
        <w:contextualSpacing w:val="0"/>
        <w:jc w:val="both"/>
        <w:rPr>
          <w:rFonts w:ascii="Arial" w:hAnsi="Arial" w:cs="Arial"/>
          <w:sz w:val="20"/>
          <w:szCs w:val="20"/>
        </w:rPr>
      </w:pPr>
      <w:r w:rsidRPr="00B11F51">
        <w:rPr>
          <w:rFonts w:ascii="Arial" w:hAnsi="Arial"/>
          <w:sz w:val="20"/>
        </w:rPr>
        <w:t>Každá ze </w:t>
      </w:r>
      <w:r w:rsidR="009618A3">
        <w:rPr>
          <w:rFonts w:ascii="Arial" w:hAnsi="Arial"/>
          <w:sz w:val="20"/>
        </w:rPr>
        <w:t>s</w:t>
      </w:r>
      <w:r w:rsidRPr="00B11F51">
        <w:rPr>
          <w:rFonts w:ascii="Arial" w:hAnsi="Arial"/>
          <w:sz w:val="20"/>
        </w:rPr>
        <w:t>mluv, na jejichž základě bude příslušná vyrovnávací platb</w:t>
      </w:r>
      <w:r w:rsidR="00C81B85" w:rsidRPr="00B11F51">
        <w:rPr>
          <w:rFonts w:ascii="Arial" w:hAnsi="Arial"/>
          <w:sz w:val="20"/>
        </w:rPr>
        <w:t>a</w:t>
      </w:r>
      <w:r w:rsidRPr="00B11F51">
        <w:rPr>
          <w:rFonts w:ascii="Arial" w:hAnsi="Arial"/>
          <w:sz w:val="20"/>
        </w:rPr>
        <w:t xml:space="preserve"> poskytnuta, bude</w:t>
      </w:r>
      <w:r w:rsidR="00B11F51">
        <w:rPr>
          <w:rFonts w:ascii="Arial" w:hAnsi="Arial"/>
          <w:sz w:val="20"/>
        </w:rPr>
        <w:t xml:space="preserve"> obsahovat:</w:t>
      </w:r>
    </w:p>
    <w:p w14:paraId="7832D0A7" w14:textId="77777777" w:rsidR="00B11F51" w:rsidRPr="009618A3" w:rsidRDefault="00BB2C14" w:rsidP="00152662">
      <w:pPr>
        <w:pStyle w:val="Odstavecseseznamem"/>
        <w:numPr>
          <w:ilvl w:val="0"/>
          <w:numId w:val="8"/>
        </w:numPr>
        <w:tabs>
          <w:tab w:val="num" w:pos="426"/>
        </w:tabs>
        <w:spacing w:line="240" w:lineRule="auto"/>
        <w:contextualSpacing w:val="0"/>
        <w:jc w:val="both"/>
        <w:rPr>
          <w:rFonts w:ascii="Arial" w:hAnsi="Arial" w:cs="Arial"/>
          <w:sz w:val="20"/>
          <w:szCs w:val="20"/>
        </w:rPr>
      </w:pPr>
      <w:r w:rsidRPr="009618A3">
        <w:rPr>
          <w:rFonts w:ascii="Arial" w:hAnsi="Arial"/>
          <w:sz w:val="20"/>
        </w:rPr>
        <w:t>odkaz</w:t>
      </w:r>
      <w:r w:rsidR="009618A3">
        <w:rPr>
          <w:rFonts w:ascii="Arial" w:hAnsi="Arial"/>
          <w:sz w:val="20"/>
        </w:rPr>
        <w:t xml:space="preserve"> na toto Pověření,</w:t>
      </w:r>
    </w:p>
    <w:p w14:paraId="507B906D" w14:textId="77777777" w:rsidR="00B11F51" w:rsidRPr="009618A3" w:rsidRDefault="00B11F51" w:rsidP="00152662">
      <w:pPr>
        <w:pStyle w:val="Odstavecseseznamem"/>
        <w:numPr>
          <w:ilvl w:val="0"/>
          <w:numId w:val="8"/>
        </w:numPr>
        <w:tabs>
          <w:tab w:val="num" w:pos="426"/>
        </w:tabs>
        <w:spacing w:line="240" w:lineRule="auto"/>
        <w:contextualSpacing w:val="0"/>
        <w:jc w:val="both"/>
        <w:rPr>
          <w:rFonts w:ascii="Arial" w:hAnsi="Arial" w:cs="Arial"/>
          <w:sz w:val="20"/>
          <w:szCs w:val="20"/>
        </w:rPr>
      </w:pPr>
      <w:r w:rsidRPr="009618A3">
        <w:rPr>
          <w:rFonts w:ascii="Arial" w:hAnsi="Arial" w:cs="Arial"/>
          <w:sz w:val="20"/>
          <w:szCs w:val="20"/>
        </w:rPr>
        <w:t xml:space="preserve">vymezení </w:t>
      </w:r>
      <w:r w:rsidR="00D63404" w:rsidRPr="009618A3">
        <w:rPr>
          <w:rFonts w:ascii="Arial" w:hAnsi="Arial" w:cs="Arial"/>
          <w:sz w:val="20"/>
          <w:szCs w:val="20"/>
        </w:rPr>
        <w:t>služby/</w:t>
      </w:r>
      <w:proofErr w:type="spellStart"/>
      <w:r w:rsidR="00D63404" w:rsidRPr="009618A3">
        <w:rPr>
          <w:rFonts w:ascii="Arial" w:hAnsi="Arial" w:cs="Arial"/>
          <w:sz w:val="20"/>
          <w:szCs w:val="20"/>
        </w:rPr>
        <w:t>eb</w:t>
      </w:r>
      <w:proofErr w:type="spellEnd"/>
      <w:r w:rsidR="00D63404" w:rsidRPr="009618A3">
        <w:rPr>
          <w:rFonts w:ascii="Arial" w:hAnsi="Arial" w:cs="Arial"/>
          <w:sz w:val="20"/>
          <w:szCs w:val="20"/>
        </w:rPr>
        <w:t xml:space="preserve"> obecného hospodářského zájmu</w:t>
      </w:r>
      <w:r w:rsidR="00050666" w:rsidRPr="009618A3">
        <w:rPr>
          <w:rFonts w:ascii="Arial" w:hAnsi="Arial" w:cs="Arial"/>
          <w:sz w:val="20"/>
          <w:szCs w:val="20"/>
        </w:rPr>
        <w:t xml:space="preserve">, za jejichž poskytování </w:t>
      </w:r>
      <w:r w:rsidR="009618A3">
        <w:rPr>
          <w:rFonts w:ascii="Arial" w:hAnsi="Arial" w:cs="Arial"/>
          <w:sz w:val="20"/>
          <w:szCs w:val="20"/>
        </w:rPr>
        <w:t>bude vyplacena</w:t>
      </w:r>
      <w:r w:rsidR="00050666" w:rsidRPr="009618A3">
        <w:rPr>
          <w:rFonts w:ascii="Arial" w:hAnsi="Arial" w:cs="Arial"/>
          <w:sz w:val="20"/>
          <w:szCs w:val="20"/>
        </w:rPr>
        <w:t xml:space="preserve"> příslušná část vyrovnávací platby</w:t>
      </w:r>
      <w:r w:rsidR="009618A3">
        <w:rPr>
          <w:rFonts w:ascii="Arial" w:hAnsi="Arial" w:cs="Arial"/>
          <w:sz w:val="20"/>
          <w:szCs w:val="20"/>
        </w:rPr>
        <w:t>,</w:t>
      </w:r>
      <w:r w:rsidR="00050666" w:rsidRPr="009618A3">
        <w:rPr>
          <w:rFonts w:ascii="Arial" w:hAnsi="Arial" w:cs="Arial"/>
          <w:sz w:val="20"/>
          <w:szCs w:val="20"/>
        </w:rPr>
        <w:t xml:space="preserve"> </w:t>
      </w:r>
    </w:p>
    <w:p w14:paraId="2F6085E2" w14:textId="77777777" w:rsidR="00D63404" w:rsidRPr="00152662" w:rsidRDefault="00B11F51" w:rsidP="00152662">
      <w:pPr>
        <w:pStyle w:val="Odstavecseseznamem"/>
        <w:numPr>
          <w:ilvl w:val="0"/>
          <w:numId w:val="8"/>
        </w:numPr>
        <w:tabs>
          <w:tab w:val="num" w:pos="426"/>
        </w:tabs>
        <w:spacing w:line="240" w:lineRule="auto"/>
        <w:contextualSpacing w:val="0"/>
        <w:jc w:val="both"/>
        <w:rPr>
          <w:rFonts w:ascii="Arial" w:hAnsi="Arial" w:cs="Arial"/>
          <w:sz w:val="20"/>
          <w:szCs w:val="20"/>
        </w:rPr>
      </w:pPr>
      <w:r w:rsidRPr="009618A3">
        <w:rPr>
          <w:rFonts w:ascii="Arial" w:hAnsi="Arial" w:cs="Arial"/>
          <w:sz w:val="20"/>
          <w:szCs w:val="20"/>
        </w:rPr>
        <w:t xml:space="preserve">výši vyrovnávací platby za poskytování služeb obecného hospodářského zájmu v příslušné </w:t>
      </w:r>
      <w:r w:rsidRPr="000B575E">
        <w:rPr>
          <w:rFonts w:ascii="Arial" w:hAnsi="Arial" w:cs="Arial"/>
          <w:sz w:val="20"/>
          <w:szCs w:val="20"/>
        </w:rPr>
        <w:t>smlouvě vymezených</w:t>
      </w:r>
      <w:r w:rsidR="00D63404" w:rsidRPr="000B575E">
        <w:rPr>
          <w:rFonts w:ascii="Arial" w:hAnsi="Arial" w:cs="Arial"/>
          <w:sz w:val="20"/>
          <w:szCs w:val="20"/>
        </w:rPr>
        <w:t>.</w:t>
      </w:r>
      <w:r w:rsidR="00557ECE" w:rsidRPr="00152662">
        <w:rPr>
          <w:rFonts w:ascii="Arial" w:hAnsi="Arial" w:cs="Arial"/>
          <w:sz w:val="20"/>
          <w:szCs w:val="20"/>
        </w:rPr>
        <w:t xml:space="preserve"> </w:t>
      </w:r>
    </w:p>
    <w:p w14:paraId="24FCF23D" w14:textId="3E3AA9C6" w:rsidR="000B575E" w:rsidRDefault="00B663C8" w:rsidP="00152662">
      <w:pPr>
        <w:pStyle w:val="Odstavecseseznamem"/>
        <w:numPr>
          <w:ilvl w:val="0"/>
          <w:numId w:val="6"/>
        </w:numPr>
        <w:spacing w:line="240" w:lineRule="auto"/>
        <w:contextualSpacing w:val="0"/>
        <w:jc w:val="both"/>
        <w:rPr>
          <w:rFonts w:ascii="Arial" w:hAnsi="Arial" w:cs="Arial"/>
          <w:sz w:val="20"/>
          <w:szCs w:val="20"/>
        </w:rPr>
      </w:pPr>
      <w:bookmarkStart w:id="0" w:name="_Ref457810691"/>
      <w:r w:rsidRPr="000B575E">
        <w:rPr>
          <w:rFonts w:ascii="Arial" w:hAnsi="Arial" w:cs="Arial"/>
          <w:sz w:val="20"/>
          <w:szCs w:val="20"/>
        </w:rPr>
        <w:t>Výše vyrovnávací platby nepřesáhne rozsah nezbytný k pokrytí čistých nákladů vynaložených při</w:t>
      </w:r>
      <w:r w:rsidR="000B575E">
        <w:rPr>
          <w:rFonts w:ascii="Arial" w:hAnsi="Arial" w:cs="Arial"/>
          <w:sz w:val="20"/>
          <w:szCs w:val="20"/>
        </w:rPr>
        <w:t> </w:t>
      </w:r>
      <w:r w:rsidRPr="000B575E">
        <w:rPr>
          <w:rFonts w:ascii="Arial" w:hAnsi="Arial" w:cs="Arial"/>
          <w:sz w:val="20"/>
          <w:szCs w:val="20"/>
        </w:rPr>
        <w:t xml:space="preserve">plnění služeb obecného hospodářského zájmu. </w:t>
      </w:r>
      <w:r w:rsidR="007B2C2F" w:rsidRPr="000B575E">
        <w:rPr>
          <w:rFonts w:ascii="Arial" w:hAnsi="Arial" w:cs="Arial"/>
          <w:sz w:val="20"/>
          <w:szCs w:val="20"/>
        </w:rPr>
        <w:t>Čisté náklady</w:t>
      </w:r>
      <w:r w:rsidRPr="000B575E">
        <w:rPr>
          <w:rFonts w:ascii="Arial" w:hAnsi="Arial" w:cs="Arial"/>
          <w:sz w:val="20"/>
          <w:szCs w:val="20"/>
        </w:rPr>
        <w:t xml:space="preserve"> se stanoví jako rozdíl mezi </w:t>
      </w:r>
      <w:r w:rsidR="00E22D0A">
        <w:rPr>
          <w:rFonts w:ascii="Arial" w:hAnsi="Arial" w:cs="Arial"/>
          <w:sz w:val="20"/>
          <w:szCs w:val="20"/>
        </w:rPr>
        <w:t xml:space="preserve">způsobilými </w:t>
      </w:r>
      <w:r w:rsidRPr="00E22D0A">
        <w:rPr>
          <w:rFonts w:ascii="Arial" w:hAnsi="Arial" w:cs="Arial"/>
          <w:sz w:val="20"/>
          <w:szCs w:val="20"/>
        </w:rPr>
        <w:t>náklady</w:t>
      </w:r>
      <w:r w:rsidRPr="000B575E">
        <w:rPr>
          <w:rFonts w:ascii="Arial" w:hAnsi="Arial" w:cs="Arial"/>
          <w:sz w:val="20"/>
          <w:szCs w:val="20"/>
        </w:rPr>
        <w:t xml:space="preserve"> služby obecného hospodářského zájmu a </w:t>
      </w:r>
      <w:r w:rsidR="00771EC8" w:rsidRPr="000B575E">
        <w:rPr>
          <w:rFonts w:ascii="Arial" w:hAnsi="Arial" w:cs="Arial"/>
          <w:sz w:val="20"/>
          <w:szCs w:val="20"/>
        </w:rPr>
        <w:t xml:space="preserve">prokazatelnými </w:t>
      </w:r>
      <w:r w:rsidRPr="000B575E">
        <w:rPr>
          <w:rFonts w:ascii="Arial" w:hAnsi="Arial" w:cs="Arial"/>
          <w:sz w:val="20"/>
          <w:szCs w:val="20"/>
        </w:rPr>
        <w:t>výnosy</w:t>
      </w:r>
      <w:r w:rsidR="007B2C2F" w:rsidRPr="000B575E">
        <w:rPr>
          <w:rFonts w:ascii="Arial" w:hAnsi="Arial" w:cs="Arial"/>
          <w:sz w:val="20"/>
          <w:szCs w:val="20"/>
        </w:rPr>
        <w:t xml:space="preserve"> služby obecného hospodářského zájmu.</w:t>
      </w:r>
      <w:bookmarkEnd w:id="0"/>
      <w:r w:rsidR="000B575E">
        <w:rPr>
          <w:rFonts w:ascii="Arial" w:hAnsi="Arial" w:cs="Arial"/>
          <w:sz w:val="20"/>
          <w:szCs w:val="20"/>
        </w:rPr>
        <w:t xml:space="preserve"> </w:t>
      </w:r>
      <w:r w:rsidR="00452BCF">
        <w:rPr>
          <w:rFonts w:ascii="Arial" w:hAnsi="Arial" w:cs="Arial"/>
          <w:sz w:val="20"/>
          <w:szCs w:val="20"/>
        </w:rPr>
        <w:t>Hodnota čistých nákladů je nejzazší možnou hodnotou vyrovnávací platby.</w:t>
      </w:r>
    </w:p>
    <w:p w14:paraId="16E5DE69" w14:textId="07D89FA7" w:rsidR="000B575E" w:rsidRPr="000B575E" w:rsidRDefault="004E1C28" w:rsidP="00152662">
      <w:pPr>
        <w:pStyle w:val="Odstavecseseznamem"/>
        <w:spacing w:line="240" w:lineRule="auto"/>
        <w:ind w:left="360"/>
        <w:contextualSpacing w:val="0"/>
        <w:jc w:val="both"/>
        <w:rPr>
          <w:rFonts w:ascii="Arial" w:hAnsi="Arial" w:cs="Arial"/>
          <w:sz w:val="20"/>
          <w:szCs w:val="20"/>
        </w:rPr>
      </w:pPr>
      <w:r w:rsidRPr="000B575E">
        <w:rPr>
          <w:rFonts w:ascii="Arial" w:hAnsi="Arial" w:cs="Arial"/>
          <w:sz w:val="20"/>
          <w:szCs w:val="20"/>
        </w:rPr>
        <w:t xml:space="preserve">Kraj je oprávněn požadovat po Pověřovaném zdůvodnění </w:t>
      </w:r>
      <w:r w:rsidR="00E22D0A">
        <w:rPr>
          <w:rFonts w:ascii="Arial" w:hAnsi="Arial" w:cs="Arial"/>
          <w:sz w:val="20"/>
          <w:szCs w:val="20"/>
        </w:rPr>
        <w:t xml:space="preserve">způsobilých </w:t>
      </w:r>
      <w:r w:rsidRPr="00E22D0A">
        <w:rPr>
          <w:rFonts w:ascii="Arial" w:hAnsi="Arial" w:cs="Arial"/>
          <w:sz w:val="20"/>
          <w:szCs w:val="20"/>
        </w:rPr>
        <w:t>nákladů</w:t>
      </w:r>
      <w:r w:rsidRPr="000B575E">
        <w:rPr>
          <w:rFonts w:ascii="Arial" w:hAnsi="Arial" w:cs="Arial"/>
          <w:sz w:val="20"/>
          <w:szCs w:val="20"/>
        </w:rPr>
        <w:t xml:space="preserve"> a výnosů vzniklých v souvislosti s výkonem služeb/služby obecného hospodářského zájmu. Kraj je rovněž oprávněn předložené náklady a výnosy neuznat.</w:t>
      </w:r>
      <w:r w:rsidR="000B575E" w:rsidRPr="000B575E">
        <w:rPr>
          <w:rFonts w:ascii="Arial" w:hAnsi="Arial" w:cs="Arial"/>
          <w:sz w:val="20"/>
          <w:szCs w:val="20"/>
        </w:rPr>
        <w:t xml:space="preserve"> </w:t>
      </w:r>
    </w:p>
    <w:p w14:paraId="0B922A3B" w14:textId="230EF29F" w:rsidR="00B330A4" w:rsidRPr="00B330A4" w:rsidRDefault="00E22D0A" w:rsidP="00152662">
      <w:pPr>
        <w:pStyle w:val="Odstavecseseznamem"/>
        <w:spacing w:line="240" w:lineRule="auto"/>
        <w:ind w:left="360"/>
        <w:contextualSpacing w:val="0"/>
        <w:jc w:val="both"/>
        <w:rPr>
          <w:rFonts w:ascii="Arial" w:hAnsi="Arial" w:cs="Arial"/>
          <w:color w:val="000000" w:themeColor="text1"/>
          <w:sz w:val="20"/>
          <w:szCs w:val="20"/>
          <w:highlight w:val="yellow"/>
        </w:rPr>
      </w:pPr>
      <w:r w:rsidRPr="00E22D0A">
        <w:rPr>
          <w:rFonts w:ascii="Arial" w:hAnsi="Arial" w:cs="Arial"/>
          <w:sz w:val="20"/>
          <w:szCs w:val="20"/>
        </w:rPr>
        <w:t>Způsobilé n</w:t>
      </w:r>
      <w:r w:rsidR="00B330A4" w:rsidRPr="00E22D0A">
        <w:rPr>
          <w:rFonts w:ascii="Arial" w:hAnsi="Arial" w:cs="Arial"/>
          <w:sz w:val="20"/>
          <w:szCs w:val="20"/>
        </w:rPr>
        <w:t xml:space="preserve">áklady </w:t>
      </w:r>
      <w:r w:rsidR="00B330A4" w:rsidRPr="009618A3">
        <w:rPr>
          <w:rFonts w:ascii="Arial" w:hAnsi="Arial" w:cs="Arial"/>
          <w:sz w:val="20"/>
          <w:szCs w:val="20"/>
        </w:rPr>
        <w:t xml:space="preserve">služby obecného hospodářského zájmu se rozumí </w:t>
      </w:r>
      <w:r w:rsidR="00B330A4" w:rsidRPr="00E22D0A">
        <w:rPr>
          <w:rFonts w:ascii="Arial" w:hAnsi="Arial" w:cs="Arial"/>
          <w:sz w:val="20"/>
          <w:szCs w:val="20"/>
        </w:rPr>
        <w:t xml:space="preserve">veškeré </w:t>
      </w:r>
      <w:r w:rsidRPr="00E22D0A">
        <w:rPr>
          <w:rFonts w:ascii="Arial" w:hAnsi="Arial" w:cs="Arial"/>
          <w:sz w:val="20"/>
          <w:szCs w:val="20"/>
        </w:rPr>
        <w:t xml:space="preserve">způsobilé </w:t>
      </w:r>
      <w:r w:rsidR="00B330A4" w:rsidRPr="00E22D0A">
        <w:rPr>
          <w:rFonts w:ascii="Arial" w:hAnsi="Arial" w:cs="Arial"/>
          <w:sz w:val="20"/>
          <w:szCs w:val="20"/>
        </w:rPr>
        <w:t xml:space="preserve">náklady </w:t>
      </w:r>
      <w:r w:rsidR="00B330A4" w:rsidRPr="009618A3">
        <w:rPr>
          <w:rFonts w:ascii="Arial" w:hAnsi="Arial" w:cs="Arial"/>
          <w:sz w:val="20"/>
          <w:szCs w:val="20"/>
        </w:rPr>
        <w:t>vzniklé v souvislosti</w:t>
      </w:r>
      <w:r w:rsidR="00B330A4">
        <w:rPr>
          <w:rFonts w:ascii="Arial" w:hAnsi="Arial" w:cs="Arial"/>
          <w:sz w:val="20"/>
          <w:szCs w:val="20"/>
        </w:rPr>
        <w:t xml:space="preserve"> se službou hospodářského zájmu, k jejímuž výkonu byl Pověřovaný pověřen. </w:t>
      </w:r>
      <w:r w:rsidR="006E1F34">
        <w:rPr>
          <w:rFonts w:ascii="Arial" w:hAnsi="Arial" w:cs="Arial"/>
          <w:sz w:val="20"/>
          <w:szCs w:val="20"/>
        </w:rPr>
        <w:t xml:space="preserve">Zpravidla budou náklady členěny na: přímý materiál, osobní náklady, ostatní přímé náklady, provozní režie, společná režie. </w:t>
      </w:r>
      <w:r w:rsidR="00B330A4">
        <w:rPr>
          <w:rFonts w:ascii="Arial" w:hAnsi="Arial" w:cs="Arial"/>
          <w:sz w:val="20"/>
          <w:szCs w:val="20"/>
        </w:rPr>
        <w:t xml:space="preserve">Pokud Pověřovaný vykonává i jiné činnosti (nad rámec Pověření), náklady spojené s touto činností se při výpočtu neuplatní. </w:t>
      </w:r>
      <w:r w:rsidR="00475448">
        <w:rPr>
          <w:rFonts w:ascii="Arial" w:hAnsi="Arial" w:cs="Arial"/>
          <w:sz w:val="20"/>
          <w:szCs w:val="20"/>
        </w:rPr>
        <w:t xml:space="preserve">Investiční náklady do infrastruktury či jejich poměrná část mohou být mezi </w:t>
      </w:r>
      <w:r>
        <w:rPr>
          <w:rFonts w:ascii="Arial" w:hAnsi="Arial" w:cs="Arial"/>
          <w:sz w:val="20"/>
          <w:szCs w:val="20"/>
        </w:rPr>
        <w:t xml:space="preserve">způsobilé </w:t>
      </w:r>
      <w:r w:rsidR="00475448" w:rsidRPr="00E22D0A">
        <w:rPr>
          <w:rFonts w:ascii="Arial" w:hAnsi="Arial" w:cs="Arial"/>
          <w:sz w:val="20"/>
          <w:szCs w:val="20"/>
        </w:rPr>
        <w:t>náklady</w:t>
      </w:r>
      <w:r w:rsidR="00475448">
        <w:rPr>
          <w:rFonts w:ascii="Arial" w:hAnsi="Arial" w:cs="Arial"/>
          <w:sz w:val="20"/>
          <w:szCs w:val="20"/>
        </w:rPr>
        <w:t xml:space="preserve"> zahrnuty, pokud jsou nezbytné pro poskytování služby obecného hospodářského zájmu, a to do výše odpisů.</w:t>
      </w:r>
    </w:p>
    <w:p w14:paraId="016AC2E0" w14:textId="6A3A8861" w:rsidR="00B330A4" w:rsidRDefault="00B330A4" w:rsidP="00152662">
      <w:pPr>
        <w:pStyle w:val="Odstavecseseznamem"/>
        <w:spacing w:line="240" w:lineRule="auto"/>
        <w:ind w:left="425"/>
        <w:contextualSpacing w:val="0"/>
        <w:jc w:val="both"/>
        <w:rPr>
          <w:rFonts w:ascii="Arial" w:hAnsi="Arial" w:cs="Arial"/>
          <w:sz w:val="20"/>
          <w:szCs w:val="20"/>
        </w:rPr>
      </w:pPr>
      <w:r>
        <w:rPr>
          <w:rFonts w:ascii="Arial" w:hAnsi="Arial" w:cs="Arial"/>
          <w:sz w:val="20"/>
          <w:szCs w:val="20"/>
        </w:rPr>
        <w:t xml:space="preserve">Výnosy služby obecného hospodářského zájmu se rozumí veškeré výnosy vzniklé v souvislosti s výkonem služby obecného hospodářského zájmu. </w:t>
      </w:r>
      <w:r w:rsidR="00113BB8">
        <w:rPr>
          <w:rFonts w:ascii="Arial" w:hAnsi="Arial" w:cs="Arial"/>
          <w:sz w:val="20"/>
          <w:szCs w:val="20"/>
        </w:rPr>
        <w:t>Výnosem jsou zejména veškeré výnosy z poskytování služby</w:t>
      </w:r>
      <w:r w:rsidR="004B5B83">
        <w:rPr>
          <w:rFonts w:ascii="Arial" w:hAnsi="Arial" w:cs="Arial"/>
          <w:sz w:val="20"/>
          <w:szCs w:val="20"/>
        </w:rPr>
        <w:t xml:space="preserve"> </w:t>
      </w:r>
      <w:r w:rsidR="001A4F60">
        <w:rPr>
          <w:rFonts w:ascii="Arial" w:hAnsi="Arial" w:cs="Arial"/>
          <w:sz w:val="20"/>
          <w:szCs w:val="20"/>
        </w:rPr>
        <w:t>(</w:t>
      </w:r>
      <w:r w:rsidR="004B5B83" w:rsidRPr="001A4F60">
        <w:rPr>
          <w:rFonts w:ascii="Arial" w:hAnsi="Arial" w:cs="Arial"/>
          <w:sz w:val="20"/>
          <w:szCs w:val="20"/>
        </w:rPr>
        <w:t>včetně nároků na jejich úhradu</w:t>
      </w:r>
      <w:r w:rsidR="007F6C9A" w:rsidRPr="001A4F60">
        <w:rPr>
          <w:rFonts w:ascii="Arial" w:hAnsi="Arial" w:cs="Arial"/>
          <w:sz w:val="20"/>
          <w:szCs w:val="20"/>
        </w:rPr>
        <w:t xml:space="preserve"> dle </w:t>
      </w:r>
      <w:r w:rsidR="001A4F60" w:rsidRPr="001A4F60">
        <w:rPr>
          <w:rFonts w:ascii="Arial" w:hAnsi="Arial" w:cs="Arial"/>
          <w:sz w:val="20"/>
          <w:szCs w:val="20"/>
        </w:rPr>
        <w:t xml:space="preserve">uzavřeného smluvního vztahu či </w:t>
      </w:r>
      <w:r w:rsidR="007F6C9A" w:rsidRPr="001A4F60">
        <w:rPr>
          <w:rFonts w:ascii="Arial" w:hAnsi="Arial" w:cs="Arial"/>
          <w:sz w:val="20"/>
          <w:szCs w:val="20"/>
        </w:rPr>
        <w:t>úhradové vyhlášky</w:t>
      </w:r>
      <w:r w:rsidR="001A4F60">
        <w:rPr>
          <w:rFonts w:ascii="Arial" w:hAnsi="Arial" w:cs="Arial"/>
          <w:sz w:val="20"/>
          <w:szCs w:val="20"/>
        </w:rPr>
        <w:t>)</w:t>
      </w:r>
      <w:r w:rsidR="00113BB8" w:rsidRPr="001A4F60">
        <w:rPr>
          <w:rFonts w:ascii="Arial" w:hAnsi="Arial" w:cs="Arial"/>
          <w:sz w:val="20"/>
          <w:szCs w:val="20"/>
        </w:rPr>
        <w:t xml:space="preserve">, dále jakékoliv dotace či podpora </w:t>
      </w:r>
      <w:r w:rsidR="002C2489" w:rsidRPr="001A4F60">
        <w:rPr>
          <w:rFonts w:ascii="Arial" w:hAnsi="Arial" w:cs="Arial"/>
          <w:sz w:val="20"/>
          <w:szCs w:val="20"/>
        </w:rPr>
        <w:t xml:space="preserve">kryjící </w:t>
      </w:r>
      <w:r w:rsidR="002C2489">
        <w:rPr>
          <w:rFonts w:ascii="Arial" w:hAnsi="Arial" w:cs="Arial"/>
          <w:sz w:val="20"/>
          <w:szCs w:val="20"/>
        </w:rPr>
        <w:t xml:space="preserve">náklady služby obecného hospodářského zájmu </w:t>
      </w:r>
      <w:r w:rsidR="00113BB8">
        <w:rPr>
          <w:rFonts w:ascii="Arial" w:hAnsi="Arial" w:cs="Arial"/>
          <w:sz w:val="20"/>
          <w:szCs w:val="20"/>
        </w:rPr>
        <w:t>poskytnutá z veřejných rozpočtů</w:t>
      </w:r>
      <w:r w:rsidR="002C2489">
        <w:rPr>
          <w:rFonts w:ascii="Arial" w:hAnsi="Arial" w:cs="Arial"/>
          <w:sz w:val="20"/>
          <w:szCs w:val="20"/>
        </w:rPr>
        <w:t>, z rozpočtů či Fondů EU, z finančních mechanismů EHP, z finančního mechanismu Norska či z programu švýcarsko-české spolupráce</w:t>
      </w:r>
      <w:r w:rsidR="004B5B83">
        <w:rPr>
          <w:rFonts w:ascii="Arial" w:hAnsi="Arial" w:cs="Arial"/>
          <w:sz w:val="20"/>
          <w:szCs w:val="20"/>
        </w:rPr>
        <w:t xml:space="preserve"> či jiné podpory a dary kryjící náklady služby obecného hospodářského zájmu</w:t>
      </w:r>
      <w:r w:rsidR="00113BB8">
        <w:rPr>
          <w:rFonts w:ascii="Arial" w:hAnsi="Arial" w:cs="Arial"/>
          <w:sz w:val="20"/>
          <w:szCs w:val="20"/>
        </w:rPr>
        <w:t>.</w:t>
      </w:r>
      <w:r w:rsidR="00545582">
        <w:rPr>
          <w:rFonts w:ascii="Arial" w:hAnsi="Arial" w:cs="Arial"/>
          <w:sz w:val="20"/>
          <w:szCs w:val="20"/>
        </w:rPr>
        <w:t xml:space="preserve"> </w:t>
      </w:r>
    </w:p>
    <w:p w14:paraId="77C2A9A5" w14:textId="49504F79" w:rsidR="00CB1E17" w:rsidRDefault="00CB1E17" w:rsidP="00152662">
      <w:pPr>
        <w:pStyle w:val="Odstavecseseznamem"/>
        <w:numPr>
          <w:ilvl w:val="0"/>
          <w:numId w:val="6"/>
        </w:numPr>
        <w:spacing w:line="240" w:lineRule="auto"/>
        <w:contextualSpacing w:val="0"/>
        <w:jc w:val="both"/>
        <w:rPr>
          <w:rFonts w:ascii="Arial" w:hAnsi="Arial" w:cs="Arial"/>
          <w:sz w:val="20"/>
          <w:szCs w:val="20"/>
        </w:rPr>
      </w:pPr>
      <w:bookmarkStart w:id="1" w:name="_Ref457810837"/>
      <w:r>
        <w:rPr>
          <w:rFonts w:ascii="Arial" w:hAnsi="Arial" w:cs="Arial"/>
          <w:sz w:val="20"/>
          <w:szCs w:val="20"/>
        </w:rPr>
        <w:t xml:space="preserve">Kraj </w:t>
      </w:r>
      <w:r w:rsidR="00452BCF">
        <w:rPr>
          <w:rFonts w:ascii="Arial" w:hAnsi="Arial" w:cs="Arial"/>
          <w:sz w:val="20"/>
          <w:szCs w:val="20"/>
        </w:rPr>
        <w:t xml:space="preserve">si </w:t>
      </w:r>
      <w:r>
        <w:rPr>
          <w:rFonts w:ascii="Arial" w:hAnsi="Arial" w:cs="Arial"/>
          <w:sz w:val="20"/>
          <w:szCs w:val="20"/>
        </w:rPr>
        <w:t>vyhrazuje, že na základě tohoto pověření poskytne Pověřovanému</w:t>
      </w:r>
      <w:r w:rsidR="00113BB8">
        <w:rPr>
          <w:rFonts w:ascii="Arial" w:hAnsi="Arial" w:cs="Arial"/>
          <w:sz w:val="20"/>
          <w:szCs w:val="20"/>
        </w:rPr>
        <w:t xml:space="preserve"> platbu</w:t>
      </w:r>
      <w:r>
        <w:rPr>
          <w:rFonts w:ascii="Arial" w:hAnsi="Arial" w:cs="Arial"/>
          <w:sz w:val="20"/>
          <w:szCs w:val="20"/>
        </w:rPr>
        <w:t xml:space="preserve"> maximálně</w:t>
      </w:r>
      <w:r w:rsidR="00113BB8">
        <w:rPr>
          <w:rFonts w:ascii="Arial" w:hAnsi="Arial" w:cs="Arial"/>
          <w:sz w:val="20"/>
          <w:szCs w:val="20"/>
        </w:rPr>
        <w:t xml:space="preserve"> </w:t>
      </w:r>
      <w:r w:rsidR="00A21142">
        <w:rPr>
          <w:rFonts w:ascii="Arial" w:hAnsi="Arial" w:cs="Arial"/>
          <w:sz w:val="20"/>
          <w:szCs w:val="20"/>
        </w:rPr>
        <w:t xml:space="preserve">ve výši </w:t>
      </w:r>
      <w:r w:rsidR="00113BB8">
        <w:rPr>
          <w:rFonts w:ascii="Arial" w:hAnsi="Arial" w:cs="Arial"/>
          <w:sz w:val="20"/>
          <w:szCs w:val="20"/>
        </w:rPr>
        <w:t>stanovené Zastupitelstvem Zlínského kraje</w:t>
      </w:r>
      <w:r w:rsidR="00A21142">
        <w:rPr>
          <w:rFonts w:ascii="Arial" w:hAnsi="Arial" w:cs="Arial"/>
          <w:sz w:val="20"/>
          <w:szCs w:val="20"/>
        </w:rPr>
        <w:t xml:space="preserve"> ve smlouvě, kterou je poskytována vyrovnávací platba</w:t>
      </w:r>
      <w:r w:rsidR="008F246E">
        <w:rPr>
          <w:rFonts w:ascii="Arial" w:hAnsi="Arial" w:cs="Arial"/>
          <w:sz w:val="20"/>
          <w:szCs w:val="20"/>
        </w:rPr>
        <w:t xml:space="preserve"> </w:t>
      </w:r>
      <w:r w:rsidR="006E1F34">
        <w:rPr>
          <w:rFonts w:ascii="Arial" w:hAnsi="Arial" w:cs="Arial"/>
          <w:sz w:val="20"/>
          <w:szCs w:val="20"/>
        </w:rPr>
        <w:t xml:space="preserve">na daný kalendářní rok </w:t>
      </w:r>
      <w:r w:rsidR="003C2CB3" w:rsidRPr="003C2CB3">
        <w:rPr>
          <w:rFonts w:ascii="Arial" w:hAnsi="Arial" w:cs="Arial"/>
          <w:sz w:val="20"/>
          <w:szCs w:val="20"/>
        </w:rPr>
        <w:t xml:space="preserve">(dále je tato hodnota označena jako „maximální </w:t>
      </w:r>
      <w:r w:rsidR="00D47D04">
        <w:rPr>
          <w:rFonts w:ascii="Arial" w:hAnsi="Arial" w:cs="Arial"/>
          <w:sz w:val="20"/>
          <w:szCs w:val="20"/>
        </w:rPr>
        <w:t>výše</w:t>
      </w:r>
      <w:r w:rsidR="003C2CB3" w:rsidRPr="003C2CB3">
        <w:rPr>
          <w:rFonts w:ascii="Arial" w:hAnsi="Arial" w:cs="Arial"/>
          <w:sz w:val="20"/>
          <w:szCs w:val="20"/>
        </w:rPr>
        <w:t xml:space="preserve"> vyrovnávací platby“)</w:t>
      </w:r>
      <w:r w:rsidR="00113BB8" w:rsidRPr="003C2CB3">
        <w:rPr>
          <w:rFonts w:ascii="Arial" w:hAnsi="Arial" w:cs="Arial"/>
          <w:sz w:val="20"/>
          <w:szCs w:val="20"/>
        </w:rPr>
        <w:t>.</w:t>
      </w:r>
      <w:r w:rsidR="001F4E61" w:rsidRPr="003C2CB3">
        <w:rPr>
          <w:rFonts w:ascii="Arial" w:hAnsi="Arial" w:cs="Arial"/>
          <w:sz w:val="20"/>
          <w:szCs w:val="20"/>
        </w:rPr>
        <w:t xml:space="preserve"> </w:t>
      </w:r>
      <w:r w:rsidR="003C2CB3">
        <w:rPr>
          <w:rFonts w:ascii="Arial" w:hAnsi="Arial" w:cs="Arial"/>
          <w:sz w:val="20"/>
          <w:szCs w:val="20"/>
        </w:rPr>
        <w:t xml:space="preserve">Maximální </w:t>
      </w:r>
      <w:r w:rsidR="00D47D04">
        <w:rPr>
          <w:rFonts w:ascii="Arial" w:hAnsi="Arial" w:cs="Arial"/>
          <w:sz w:val="20"/>
          <w:szCs w:val="20"/>
        </w:rPr>
        <w:t>výše</w:t>
      </w:r>
      <w:r w:rsidR="003C2CB3">
        <w:rPr>
          <w:rFonts w:ascii="Arial" w:hAnsi="Arial" w:cs="Arial"/>
          <w:sz w:val="20"/>
          <w:szCs w:val="20"/>
        </w:rPr>
        <w:t xml:space="preserve"> vyrovnávací platby nepřesáhne hodnotu čistých nákladů podle odst. </w:t>
      </w:r>
      <w:r w:rsidR="001A4B1E">
        <w:rPr>
          <w:rFonts w:ascii="Arial" w:hAnsi="Arial" w:cs="Arial"/>
          <w:sz w:val="20"/>
          <w:szCs w:val="20"/>
        </w:rPr>
        <w:fldChar w:fldCharType="begin"/>
      </w:r>
      <w:r w:rsidR="001A4B1E">
        <w:rPr>
          <w:rFonts w:ascii="Arial" w:hAnsi="Arial" w:cs="Arial"/>
          <w:sz w:val="20"/>
          <w:szCs w:val="20"/>
        </w:rPr>
        <w:instrText xml:space="preserve"> REF _Ref457810691 \r \h </w:instrText>
      </w:r>
      <w:r w:rsidR="001A4B1E">
        <w:rPr>
          <w:rFonts w:ascii="Arial" w:hAnsi="Arial" w:cs="Arial"/>
          <w:sz w:val="20"/>
          <w:szCs w:val="20"/>
        </w:rPr>
      </w:r>
      <w:r w:rsidR="001A4B1E">
        <w:rPr>
          <w:rFonts w:ascii="Arial" w:hAnsi="Arial" w:cs="Arial"/>
          <w:sz w:val="20"/>
          <w:szCs w:val="20"/>
        </w:rPr>
        <w:fldChar w:fldCharType="separate"/>
      </w:r>
      <w:r w:rsidR="005E10F5">
        <w:rPr>
          <w:rFonts w:ascii="Arial" w:hAnsi="Arial" w:cs="Arial"/>
          <w:sz w:val="20"/>
          <w:szCs w:val="20"/>
        </w:rPr>
        <w:t>3</w:t>
      </w:r>
      <w:r w:rsidR="001A4B1E">
        <w:rPr>
          <w:rFonts w:ascii="Arial" w:hAnsi="Arial" w:cs="Arial"/>
          <w:sz w:val="20"/>
          <w:szCs w:val="20"/>
        </w:rPr>
        <w:fldChar w:fldCharType="end"/>
      </w:r>
      <w:r w:rsidR="003C2CB3">
        <w:rPr>
          <w:rFonts w:ascii="Arial" w:hAnsi="Arial" w:cs="Arial"/>
          <w:sz w:val="20"/>
          <w:szCs w:val="20"/>
        </w:rPr>
        <w:t xml:space="preserve"> tohoto článku. </w:t>
      </w:r>
      <w:r w:rsidR="001F4E61">
        <w:rPr>
          <w:rFonts w:ascii="Arial" w:hAnsi="Arial" w:cs="Arial"/>
          <w:sz w:val="20"/>
          <w:szCs w:val="20"/>
        </w:rPr>
        <w:t xml:space="preserve">Kraj stanovuje, že prostřednictvím vyrovnávací platby budou financovány </w:t>
      </w:r>
      <w:r w:rsidR="00671972">
        <w:rPr>
          <w:rFonts w:ascii="Arial" w:hAnsi="Arial" w:cs="Arial"/>
          <w:sz w:val="20"/>
          <w:szCs w:val="20"/>
        </w:rPr>
        <w:t>výhradně</w:t>
      </w:r>
      <w:r w:rsidR="001F4E61">
        <w:rPr>
          <w:rFonts w:ascii="Arial" w:hAnsi="Arial" w:cs="Arial"/>
          <w:sz w:val="20"/>
          <w:szCs w:val="20"/>
        </w:rPr>
        <w:t xml:space="preserve"> služby uvedené v Příloze č. 1, </w:t>
      </w:r>
      <w:r w:rsidR="001F4E61" w:rsidRPr="0094515C">
        <w:rPr>
          <w:rFonts w:ascii="Arial" w:hAnsi="Arial" w:cs="Arial"/>
          <w:sz w:val="20"/>
          <w:szCs w:val="20"/>
        </w:rPr>
        <w:t xml:space="preserve">uvedené pod </w:t>
      </w:r>
      <w:r w:rsidR="00FD5F18" w:rsidRPr="0094515C">
        <w:rPr>
          <w:rFonts w:ascii="Arial" w:hAnsi="Arial" w:cs="Arial"/>
          <w:sz w:val="20"/>
          <w:szCs w:val="20"/>
        </w:rPr>
        <w:t>čísl</w:t>
      </w:r>
      <w:bookmarkEnd w:id="1"/>
      <w:r w:rsidR="007F7E95">
        <w:rPr>
          <w:rFonts w:ascii="Arial" w:hAnsi="Arial" w:cs="Arial"/>
          <w:sz w:val="20"/>
          <w:szCs w:val="20"/>
        </w:rPr>
        <w:t>em 2.</w:t>
      </w:r>
    </w:p>
    <w:p w14:paraId="0902EEAF" w14:textId="77777777" w:rsidR="006F1DF3" w:rsidRDefault="006F1DF3" w:rsidP="006F1DF3">
      <w:pPr>
        <w:pStyle w:val="Odstavecseseznamem"/>
        <w:numPr>
          <w:ilvl w:val="0"/>
          <w:numId w:val="6"/>
        </w:numPr>
        <w:spacing w:line="240" w:lineRule="auto"/>
        <w:jc w:val="both"/>
        <w:rPr>
          <w:rFonts w:ascii="Arial" w:hAnsi="Arial" w:cs="Arial"/>
          <w:sz w:val="20"/>
          <w:szCs w:val="20"/>
        </w:rPr>
      </w:pPr>
      <w:r w:rsidRPr="006F1DF3">
        <w:rPr>
          <w:rFonts w:ascii="Arial" w:hAnsi="Arial" w:cs="Arial"/>
          <w:sz w:val="20"/>
          <w:szCs w:val="20"/>
        </w:rPr>
        <w:t>V případě, že Pověřovaný obdrží v souvislosti výkonem služby/</w:t>
      </w:r>
      <w:proofErr w:type="spellStart"/>
      <w:r w:rsidRPr="006F1DF3">
        <w:rPr>
          <w:rFonts w:ascii="Arial" w:hAnsi="Arial" w:cs="Arial"/>
          <w:sz w:val="20"/>
          <w:szCs w:val="20"/>
        </w:rPr>
        <w:t>eb</w:t>
      </w:r>
      <w:proofErr w:type="spellEnd"/>
      <w:r w:rsidRPr="006F1DF3">
        <w:rPr>
          <w:rFonts w:ascii="Arial" w:hAnsi="Arial" w:cs="Arial"/>
          <w:sz w:val="20"/>
          <w:szCs w:val="20"/>
        </w:rPr>
        <w:t xml:space="preserve"> obecného hospodářského zájmu jiné prostředky, a to v jakékoliv formě, je povinen o nich účtovat za cenu v místě a čase obvyklou. Tyto prostředky se stávají součástí výnosů podle odst. 3. </w:t>
      </w:r>
    </w:p>
    <w:p w14:paraId="0C0256D1" w14:textId="77777777" w:rsidR="006F1DF3" w:rsidRDefault="006F1DF3" w:rsidP="006F1DF3">
      <w:pPr>
        <w:pStyle w:val="Odstavecseseznamem"/>
        <w:spacing w:line="240" w:lineRule="auto"/>
        <w:ind w:left="360"/>
        <w:jc w:val="both"/>
        <w:rPr>
          <w:rFonts w:ascii="Arial" w:hAnsi="Arial" w:cs="Arial"/>
          <w:sz w:val="20"/>
          <w:szCs w:val="20"/>
        </w:rPr>
      </w:pPr>
    </w:p>
    <w:p w14:paraId="63725498" w14:textId="508B532A" w:rsidR="00D63404" w:rsidRPr="006F1DF3" w:rsidRDefault="00771EC8" w:rsidP="006F1DF3">
      <w:pPr>
        <w:pStyle w:val="Odstavecseseznamem"/>
        <w:spacing w:line="240" w:lineRule="auto"/>
        <w:ind w:left="360"/>
        <w:jc w:val="both"/>
        <w:rPr>
          <w:rFonts w:ascii="Arial" w:hAnsi="Arial" w:cs="Arial"/>
          <w:sz w:val="20"/>
          <w:szCs w:val="20"/>
        </w:rPr>
      </w:pPr>
      <w:r w:rsidRPr="006F1DF3">
        <w:rPr>
          <w:rFonts w:ascii="Arial" w:hAnsi="Arial" w:cs="Arial"/>
          <w:sz w:val="20"/>
          <w:szCs w:val="20"/>
        </w:rPr>
        <w:t>Pověř</w:t>
      </w:r>
      <w:r w:rsidR="00A70E35" w:rsidRPr="006F1DF3">
        <w:rPr>
          <w:rFonts w:ascii="Arial" w:hAnsi="Arial" w:cs="Arial"/>
          <w:sz w:val="20"/>
          <w:szCs w:val="20"/>
        </w:rPr>
        <w:t>ova</w:t>
      </w:r>
      <w:r w:rsidRPr="006F1DF3">
        <w:rPr>
          <w:rFonts w:ascii="Arial" w:hAnsi="Arial" w:cs="Arial"/>
          <w:sz w:val="20"/>
          <w:szCs w:val="20"/>
        </w:rPr>
        <w:t>ný prohlašuje, že dle svých možností učiní veškerá opatření, aby vyrovnávací platba byla co nejnižší</w:t>
      </w:r>
      <w:r w:rsidR="004E1C28" w:rsidRPr="006F1DF3">
        <w:rPr>
          <w:rFonts w:ascii="Arial" w:hAnsi="Arial" w:cs="Arial"/>
          <w:sz w:val="20"/>
          <w:szCs w:val="20"/>
        </w:rPr>
        <w:t>, zejména Pověřovaný nesmí bezdůvodně snižovat výnosy vzniklé v souvislosti s</w:t>
      </w:r>
      <w:r w:rsidR="000B575E" w:rsidRPr="006F1DF3">
        <w:rPr>
          <w:rFonts w:ascii="Arial" w:hAnsi="Arial" w:cs="Arial"/>
          <w:sz w:val="20"/>
          <w:szCs w:val="20"/>
        </w:rPr>
        <w:t> </w:t>
      </w:r>
      <w:r w:rsidR="004E1C28" w:rsidRPr="006F1DF3">
        <w:rPr>
          <w:rFonts w:ascii="Arial" w:hAnsi="Arial" w:cs="Arial"/>
          <w:sz w:val="20"/>
          <w:szCs w:val="20"/>
        </w:rPr>
        <w:t>výkonem služeb/služby obecného hospodářského zájmu.</w:t>
      </w:r>
    </w:p>
    <w:p w14:paraId="3424286F" w14:textId="197BD218" w:rsidR="00C04822" w:rsidRPr="001B29DB" w:rsidRDefault="009A56A1" w:rsidP="00152662">
      <w:pPr>
        <w:numPr>
          <w:ilvl w:val="0"/>
          <w:numId w:val="6"/>
        </w:numPr>
        <w:spacing w:after="200" w:line="240" w:lineRule="auto"/>
        <w:jc w:val="both"/>
        <w:rPr>
          <w:rFonts w:ascii="Arial" w:hAnsi="Arial" w:cs="Arial"/>
          <w:sz w:val="20"/>
          <w:szCs w:val="20"/>
        </w:rPr>
      </w:pPr>
      <w:r>
        <w:rPr>
          <w:rFonts w:ascii="Arial" w:hAnsi="Arial" w:cs="Arial"/>
          <w:sz w:val="20"/>
          <w:szCs w:val="20"/>
        </w:rPr>
        <w:lastRenderedPageBreak/>
        <w:t>V</w:t>
      </w:r>
      <w:r w:rsidR="00627DB3">
        <w:rPr>
          <w:rFonts w:ascii="Arial" w:hAnsi="Arial" w:cs="Arial"/>
          <w:sz w:val="20"/>
          <w:szCs w:val="20"/>
        </w:rPr>
        <w:t>yrovnávací platb</w:t>
      </w:r>
      <w:r w:rsidR="00865BC7">
        <w:rPr>
          <w:rFonts w:ascii="Arial" w:hAnsi="Arial" w:cs="Arial"/>
          <w:sz w:val="20"/>
          <w:szCs w:val="20"/>
        </w:rPr>
        <w:t xml:space="preserve">a může být poskytnuta pouze </w:t>
      </w:r>
      <w:r w:rsidR="004E1C28">
        <w:rPr>
          <w:rFonts w:ascii="Arial" w:hAnsi="Arial" w:cs="Arial"/>
          <w:sz w:val="20"/>
          <w:szCs w:val="20"/>
        </w:rPr>
        <w:t xml:space="preserve">na základě </w:t>
      </w:r>
      <w:r w:rsidR="00EF29A8">
        <w:rPr>
          <w:rFonts w:ascii="Arial" w:hAnsi="Arial" w:cs="Arial"/>
          <w:sz w:val="20"/>
          <w:szCs w:val="20"/>
        </w:rPr>
        <w:t>Ž</w:t>
      </w:r>
      <w:r w:rsidR="004E1C28">
        <w:rPr>
          <w:rFonts w:ascii="Arial" w:hAnsi="Arial" w:cs="Arial"/>
          <w:sz w:val="20"/>
          <w:szCs w:val="20"/>
        </w:rPr>
        <w:t>ádosti</w:t>
      </w:r>
      <w:r w:rsidR="00627DB3">
        <w:rPr>
          <w:rFonts w:ascii="Arial" w:hAnsi="Arial" w:cs="Arial"/>
          <w:sz w:val="20"/>
          <w:szCs w:val="20"/>
        </w:rPr>
        <w:t xml:space="preserve"> </w:t>
      </w:r>
      <w:r w:rsidR="004E1C28">
        <w:rPr>
          <w:rFonts w:ascii="Arial" w:hAnsi="Arial" w:cs="Arial"/>
          <w:sz w:val="20"/>
          <w:szCs w:val="20"/>
        </w:rPr>
        <w:t>podané Pověřovaným</w:t>
      </w:r>
      <w:r>
        <w:rPr>
          <w:rFonts w:ascii="Arial" w:hAnsi="Arial" w:cs="Arial"/>
          <w:sz w:val="20"/>
          <w:szCs w:val="20"/>
        </w:rPr>
        <w:t>.</w:t>
      </w:r>
      <w:r w:rsidR="004E1C28">
        <w:rPr>
          <w:rFonts w:ascii="Arial" w:hAnsi="Arial" w:cs="Arial"/>
          <w:sz w:val="20"/>
          <w:szCs w:val="20"/>
        </w:rPr>
        <w:t xml:space="preserve"> </w:t>
      </w:r>
      <w:r w:rsidR="00865BC7">
        <w:rPr>
          <w:rFonts w:ascii="Arial" w:hAnsi="Arial" w:cs="Arial"/>
          <w:sz w:val="20"/>
          <w:szCs w:val="20"/>
        </w:rPr>
        <w:t>Žádost musí obsahovat alespoň identifikaci žadatele, požad</w:t>
      </w:r>
      <w:r w:rsidR="00603133">
        <w:rPr>
          <w:rFonts w:ascii="Arial" w:hAnsi="Arial" w:cs="Arial"/>
          <w:sz w:val="20"/>
          <w:szCs w:val="20"/>
        </w:rPr>
        <w:t>a</w:t>
      </w:r>
      <w:r w:rsidR="00865BC7">
        <w:rPr>
          <w:rFonts w:ascii="Arial" w:hAnsi="Arial" w:cs="Arial"/>
          <w:sz w:val="20"/>
          <w:szCs w:val="20"/>
        </w:rPr>
        <w:t>v</w:t>
      </w:r>
      <w:r w:rsidR="00603133">
        <w:rPr>
          <w:rFonts w:ascii="Arial" w:hAnsi="Arial" w:cs="Arial"/>
          <w:sz w:val="20"/>
          <w:szCs w:val="20"/>
        </w:rPr>
        <w:t>ek na poskytnutí</w:t>
      </w:r>
      <w:r w:rsidR="00865BC7">
        <w:rPr>
          <w:rFonts w:ascii="Arial" w:hAnsi="Arial" w:cs="Arial"/>
          <w:sz w:val="20"/>
          <w:szCs w:val="20"/>
        </w:rPr>
        <w:t xml:space="preserve"> vyrovnávací platby</w:t>
      </w:r>
      <w:r w:rsidR="006E1F34">
        <w:rPr>
          <w:rFonts w:ascii="Arial" w:hAnsi="Arial" w:cs="Arial"/>
          <w:sz w:val="20"/>
          <w:szCs w:val="20"/>
        </w:rPr>
        <w:t>,</w:t>
      </w:r>
      <w:r w:rsidR="00603133">
        <w:rPr>
          <w:rFonts w:ascii="Arial" w:hAnsi="Arial" w:cs="Arial"/>
          <w:sz w:val="20"/>
          <w:szCs w:val="20"/>
        </w:rPr>
        <w:t xml:space="preserve"> výši vyrovnávací platby</w:t>
      </w:r>
      <w:r w:rsidR="00865BC7">
        <w:rPr>
          <w:rFonts w:ascii="Arial" w:hAnsi="Arial" w:cs="Arial"/>
          <w:sz w:val="20"/>
          <w:szCs w:val="20"/>
        </w:rPr>
        <w:t xml:space="preserve">, </w:t>
      </w:r>
      <w:r w:rsidR="00603133">
        <w:rPr>
          <w:rFonts w:ascii="Arial" w:hAnsi="Arial" w:cs="Arial"/>
          <w:sz w:val="20"/>
          <w:szCs w:val="20"/>
        </w:rPr>
        <w:t xml:space="preserve">účel, na který bude vyrovnávací platba poskytnuta a odůvodnění potřebnosti. Přílohou žádosti bude </w:t>
      </w:r>
      <w:r w:rsidR="004E1C28">
        <w:rPr>
          <w:rFonts w:ascii="Arial" w:hAnsi="Arial" w:cs="Arial"/>
          <w:sz w:val="20"/>
          <w:szCs w:val="20"/>
        </w:rPr>
        <w:t xml:space="preserve">předpokládaný rozpočet </w:t>
      </w:r>
      <w:r w:rsidR="00EF29A8">
        <w:rPr>
          <w:rFonts w:ascii="Arial" w:hAnsi="Arial" w:cs="Arial"/>
          <w:sz w:val="20"/>
          <w:szCs w:val="20"/>
        </w:rPr>
        <w:t>poskytování služby/služ</w:t>
      </w:r>
      <w:r w:rsidR="00603133">
        <w:rPr>
          <w:rFonts w:ascii="Arial" w:hAnsi="Arial" w:cs="Arial"/>
          <w:sz w:val="20"/>
          <w:szCs w:val="20"/>
        </w:rPr>
        <w:t>eb obecného hospodářského zájm</w:t>
      </w:r>
      <w:r w:rsidR="00603133" w:rsidRPr="00380504">
        <w:rPr>
          <w:rFonts w:ascii="Arial" w:hAnsi="Arial" w:cs="Arial"/>
          <w:sz w:val="20"/>
          <w:szCs w:val="20"/>
        </w:rPr>
        <w:t>u</w:t>
      </w:r>
      <w:r w:rsidR="006E1F34">
        <w:rPr>
          <w:rFonts w:ascii="Arial" w:hAnsi="Arial" w:cs="Arial"/>
          <w:sz w:val="20"/>
          <w:szCs w:val="20"/>
        </w:rPr>
        <w:t xml:space="preserve"> na daný rok. Při kalkulaci výše vyrovnávací platby vychází kraj z vyúčtování služeb obecného hospodářského zájmu z předchozího účetního období a z ekonomicky oprávněných nákladů, které na základě předpokládaného rozpočtu</w:t>
      </w:r>
      <w:r w:rsidR="00247454">
        <w:rPr>
          <w:rFonts w:ascii="Arial" w:hAnsi="Arial" w:cs="Arial"/>
          <w:sz w:val="20"/>
          <w:szCs w:val="20"/>
        </w:rPr>
        <w:t xml:space="preserve"> posoudí věcně příslušný odbor Kraje z pohledu reálnosti a přiměřenosti. </w:t>
      </w:r>
      <w:r w:rsidR="006E1F34">
        <w:rPr>
          <w:rFonts w:ascii="Arial" w:hAnsi="Arial" w:cs="Arial"/>
          <w:sz w:val="20"/>
          <w:szCs w:val="20"/>
        </w:rPr>
        <w:t xml:space="preserve">Výše vyrovnávací platby bude stanovena jako rozdíl mezi náklady a výnosy, avšak nepřesáhne výši určenou schváleným rozpočtem kraje. </w:t>
      </w:r>
      <w:r w:rsidR="00627DB3">
        <w:rPr>
          <w:rFonts w:ascii="Arial" w:hAnsi="Arial" w:cs="Arial"/>
          <w:sz w:val="20"/>
          <w:szCs w:val="20"/>
        </w:rPr>
        <w:t xml:space="preserve">Na základě rozhodnutí orgánů bude s Pověřovaným uzavřena Smlouva o poskytnutí </w:t>
      </w:r>
      <w:r w:rsidR="00603133">
        <w:rPr>
          <w:rFonts w:ascii="Arial" w:hAnsi="Arial" w:cs="Arial"/>
          <w:sz w:val="20"/>
          <w:szCs w:val="20"/>
        </w:rPr>
        <w:t>vyrovnávací platby</w:t>
      </w:r>
      <w:r w:rsidR="006E1F34" w:rsidRPr="006E1F34">
        <w:rPr>
          <w:rFonts w:ascii="Arial" w:hAnsi="Arial" w:cs="Arial"/>
          <w:sz w:val="20"/>
          <w:szCs w:val="20"/>
        </w:rPr>
        <w:t xml:space="preserve"> </w:t>
      </w:r>
      <w:r w:rsidR="006E1F34">
        <w:rPr>
          <w:rFonts w:ascii="Arial" w:hAnsi="Arial" w:cs="Arial"/>
          <w:sz w:val="20"/>
          <w:szCs w:val="20"/>
        </w:rPr>
        <w:t>na daný kalendářní rok</w:t>
      </w:r>
      <w:r w:rsidR="00603133">
        <w:rPr>
          <w:rFonts w:ascii="Arial" w:hAnsi="Arial" w:cs="Arial"/>
          <w:sz w:val="20"/>
          <w:szCs w:val="20"/>
        </w:rPr>
        <w:t xml:space="preserve">. </w:t>
      </w:r>
      <w:r w:rsidR="00791E02" w:rsidRPr="008F246E">
        <w:rPr>
          <w:rFonts w:ascii="Arial" w:hAnsi="Arial" w:cs="Arial"/>
          <w:sz w:val="20"/>
          <w:szCs w:val="20"/>
        </w:rPr>
        <w:t xml:space="preserve">Proplaceny budou pouze skutečně vzniklé a doložené </w:t>
      </w:r>
      <w:r w:rsidR="00133D85">
        <w:rPr>
          <w:rFonts w:ascii="Arial" w:hAnsi="Arial" w:cs="Arial"/>
          <w:sz w:val="20"/>
          <w:szCs w:val="20"/>
        </w:rPr>
        <w:t>náklady</w:t>
      </w:r>
      <w:r w:rsidR="00791E02">
        <w:rPr>
          <w:rFonts w:ascii="Arial" w:hAnsi="Arial" w:cs="Arial"/>
          <w:sz w:val="20"/>
          <w:szCs w:val="20"/>
        </w:rPr>
        <w:t xml:space="preserve">. </w:t>
      </w:r>
      <w:r w:rsidR="006E1F34">
        <w:rPr>
          <w:rFonts w:ascii="Arial" w:hAnsi="Arial" w:cs="Arial"/>
          <w:sz w:val="20"/>
          <w:szCs w:val="20"/>
        </w:rPr>
        <w:t>Pověřovaný je povinen nejpozději v termínu stanoveném smlouvou o poskytnutí vyrovnávací platby předložit Kraji písemné vyúčtování.</w:t>
      </w:r>
    </w:p>
    <w:p w14:paraId="6A2FF34D" w14:textId="57507FF2" w:rsidR="00C04822" w:rsidRPr="00342BE9" w:rsidRDefault="00C04822" w:rsidP="00052F2C">
      <w:pPr>
        <w:numPr>
          <w:ilvl w:val="0"/>
          <w:numId w:val="6"/>
        </w:numPr>
        <w:spacing w:after="200" w:line="240" w:lineRule="auto"/>
        <w:jc w:val="both"/>
        <w:rPr>
          <w:rFonts w:ascii="Arial" w:hAnsi="Arial" w:cs="Arial"/>
          <w:color w:val="00B050"/>
          <w:sz w:val="20"/>
          <w:szCs w:val="20"/>
        </w:rPr>
      </w:pPr>
      <w:r>
        <w:rPr>
          <w:rFonts w:ascii="Arial" w:hAnsi="Arial" w:cs="Arial"/>
          <w:sz w:val="20"/>
          <w:szCs w:val="20"/>
        </w:rPr>
        <w:t xml:space="preserve">Pokud </w:t>
      </w:r>
      <w:r w:rsidRPr="00380504">
        <w:rPr>
          <w:rFonts w:ascii="Arial" w:hAnsi="Arial" w:cs="Arial"/>
          <w:sz w:val="20"/>
          <w:szCs w:val="20"/>
        </w:rPr>
        <w:t xml:space="preserve">budou </w:t>
      </w:r>
      <w:r w:rsidR="007F6C9A" w:rsidRPr="00380504">
        <w:rPr>
          <w:rFonts w:ascii="Arial" w:hAnsi="Arial" w:cs="Arial"/>
          <w:sz w:val="20"/>
          <w:szCs w:val="20"/>
        </w:rPr>
        <w:t xml:space="preserve">způsobilé </w:t>
      </w:r>
      <w:r w:rsidRPr="00380504">
        <w:rPr>
          <w:rFonts w:ascii="Arial" w:hAnsi="Arial" w:cs="Arial"/>
          <w:sz w:val="20"/>
          <w:szCs w:val="20"/>
        </w:rPr>
        <w:t xml:space="preserve">náklady </w:t>
      </w:r>
      <w:r>
        <w:rPr>
          <w:rFonts w:ascii="Arial" w:hAnsi="Arial" w:cs="Arial"/>
          <w:sz w:val="20"/>
          <w:szCs w:val="20"/>
        </w:rPr>
        <w:t>Pověřovaného vzniklé v souvislosti s výkonem služby</w:t>
      </w:r>
      <w:r w:rsidR="003C2CB3">
        <w:rPr>
          <w:rFonts w:ascii="Arial" w:hAnsi="Arial" w:cs="Arial"/>
          <w:sz w:val="20"/>
          <w:szCs w:val="20"/>
        </w:rPr>
        <w:t>/služeb</w:t>
      </w:r>
      <w:r>
        <w:rPr>
          <w:rFonts w:ascii="Arial" w:hAnsi="Arial" w:cs="Arial"/>
          <w:sz w:val="20"/>
          <w:szCs w:val="20"/>
        </w:rPr>
        <w:t xml:space="preserve"> obecného hospodářského zájmu po odečtení výnosů z takové/</w:t>
      </w:r>
      <w:proofErr w:type="spellStart"/>
      <w:r>
        <w:rPr>
          <w:rFonts w:ascii="Arial" w:hAnsi="Arial" w:cs="Arial"/>
          <w:sz w:val="20"/>
          <w:szCs w:val="20"/>
        </w:rPr>
        <w:t>ých</w:t>
      </w:r>
      <w:proofErr w:type="spellEnd"/>
      <w:r>
        <w:rPr>
          <w:rFonts w:ascii="Arial" w:hAnsi="Arial" w:cs="Arial"/>
          <w:sz w:val="20"/>
          <w:szCs w:val="20"/>
        </w:rPr>
        <w:t xml:space="preserve"> služby/</w:t>
      </w:r>
      <w:proofErr w:type="spellStart"/>
      <w:r w:rsidRPr="006A594B">
        <w:rPr>
          <w:rFonts w:ascii="Arial" w:hAnsi="Arial" w:cs="Arial"/>
          <w:sz w:val="20"/>
          <w:szCs w:val="20"/>
        </w:rPr>
        <w:t>eb</w:t>
      </w:r>
      <w:proofErr w:type="spellEnd"/>
      <w:r w:rsidRPr="006A594B">
        <w:rPr>
          <w:rFonts w:ascii="Arial" w:hAnsi="Arial" w:cs="Arial"/>
          <w:sz w:val="20"/>
          <w:szCs w:val="20"/>
        </w:rPr>
        <w:t xml:space="preserve"> nižší než</w:t>
      </w:r>
      <w:r>
        <w:rPr>
          <w:rFonts w:ascii="Arial" w:hAnsi="Arial" w:cs="Arial"/>
          <w:sz w:val="20"/>
          <w:szCs w:val="20"/>
        </w:rPr>
        <w:t xml:space="preserve"> poskytnutá výše vyrovnávací platby (dále jen nadměrná platba), je Pověřovaný povinen o této skutečnosti Kraj informovat</w:t>
      </w:r>
      <w:r w:rsidR="00791E02">
        <w:rPr>
          <w:rFonts w:ascii="Arial" w:hAnsi="Arial" w:cs="Arial"/>
          <w:sz w:val="20"/>
          <w:szCs w:val="20"/>
        </w:rPr>
        <w:t xml:space="preserve"> bez zbytečného odkladu</w:t>
      </w:r>
      <w:r w:rsidR="001140D4">
        <w:rPr>
          <w:rFonts w:ascii="Arial" w:hAnsi="Arial" w:cs="Arial"/>
          <w:sz w:val="20"/>
          <w:szCs w:val="20"/>
        </w:rPr>
        <w:t>,</w:t>
      </w:r>
      <w:r>
        <w:rPr>
          <w:rFonts w:ascii="Arial" w:hAnsi="Arial" w:cs="Arial"/>
          <w:sz w:val="20"/>
          <w:szCs w:val="20"/>
        </w:rPr>
        <w:t xml:space="preserve"> nejpozději však v písemném vyúčtování. Pověřovaný je povinen takovou nadměrnou platbu vrátit, a to </w:t>
      </w:r>
      <w:r w:rsidR="007D40C4">
        <w:rPr>
          <w:rFonts w:ascii="Arial" w:hAnsi="Arial" w:cs="Arial"/>
          <w:sz w:val="20"/>
          <w:szCs w:val="20"/>
        </w:rPr>
        <w:t xml:space="preserve">na účet Kraje uvedený v záhlaví a v termínu do 30 dnů od </w:t>
      </w:r>
      <w:r w:rsidR="007D40C4" w:rsidRPr="007D40C4">
        <w:rPr>
          <w:rFonts w:ascii="Arial" w:hAnsi="Arial" w:cs="Arial"/>
          <w:sz w:val="20"/>
          <w:szCs w:val="20"/>
        </w:rPr>
        <w:t xml:space="preserve">oznámení, </w:t>
      </w:r>
      <w:r w:rsidR="003E23A5">
        <w:rPr>
          <w:rFonts w:ascii="Arial" w:hAnsi="Arial" w:cs="Arial"/>
          <w:sz w:val="20"/>
          <w:szCs w:val="20"/>
        </w:rPr>
        <w:t>současně však nejpozději v termínu určené ve smlouvě o poskytnutí vyrovnávací platby.</w:t>
      </w:r>
    </w:p>
    <w:p w14:paraId="4C95CE07" w14:textId="76BDE2F4" w:rsidR="00664A18" w:rsidRDefault="00664A18" w:rsidP="00052F2C">
      <w:pPr>
        <w:numPr>
          <w:ilvl w:val="0"/>
          <w:numId w:val="6"/>
        </w:numPr>
        <w:spacing w:after="200" w:line="240" w:lineRule="auto"/>
        <w:jc w:val="both"/>
        <w:rPr>
          <w:rFonts w:ascii="Arial" w:hAnsi="Arial" w:cs="Arial"/>
          <w:sz w:val="20"/>
          <w:szCs w:val="20"/>
        </w:rPr>
      </w:pPr>
      <w:r>
        <w:rPr>
          <w:rFonts w:ascii="Arial" w:hAnsi="Arial" w:cs="Arial"/>
          <w:sz w:val="20"/>
          <w:szCs w:val="20"/>
        </w:rPr>
        <w:t xml:space="preserve">Pokud </w:t>
      </w:r>
      <w:r w:rsidRPr="00380504">
        <w:rPr>
          <w:rFonts w:ascii="Arial" w:hAnsi="Arial" w:cs="Arial"/>
          <w:sz w:val="20"/>
          <w:szCs w:val="20"/>
        </w:rPr>
        <w:t xml:space="preserve">budou </w:t>
      </w:r>
      <w:r w:rsidR="007F6C9A" w:rsidRPr="00380504">
        <w:rPr>
          <w:rFonts w:ascii="Arial" w:hAnsi="Arial" w:cs="Arial"/>
          <w:sz w:val="20"/>
          <w:szCs w:val="20"/>
        </w:rPr>
        <w:t xml:space="preserve">způsobilé </w:t>
      </w:r>
      <w:r w:rsidRPr="00380504">
        <w:rPr>
          <w:rFonts w:ascii="Arial" w:hAnsi="Arial" w:cs="Arial"/>
          <w:sz w:val="20"/>
          <w:szCs w:val="20"/>
        </w:rPr>
        <w:t xml:space="preserve">náklady </w:t>
      </w:r>
      <w:r>
        <w:rPr>
          <w:rFonts w:ascii="Arial" w:hAnsi="Arial" w:cs="Arial"/>
          <w:sz w:val="20"/>
          <w:szCs w:val="20"/>
        </w:rPr>
        <w:t>Pověřovaného vzniklé v souvislosti s výkonem služby/</w:t>
      </w:r>
      <w:proofErr w:type="spellStart"/>
      <w:r>
        <w:rPr>
          <w:rFonts w:ascii="Arial" w:hAnsi="Arial" w:cs="Arial"/>
          <w:sz w:val="20"/>
          <w:szCs w:val="20"/>
        </w:rPr>
        <w:t>eb</w:t>
      </w:r>
      <w:proofErr w:type="spellEnd"/>
      <w:r>
        <w:rPr>
          <w:rFonts w:ascii="Arial" w:hAnsi="Arial" w:cs="Arial"/>
          <w:sz w:val="20"/>
          <w:szCs w:val="20"/>
        </w:rPr>
        <w:t xml:space="preserve"> obecného hospodářského zájmu po odečtení výnosů z takových služeb vyšší než maximální výše vyrovnávací platby podle odst. </w:t>
      </w:r>
      <w:r w:rsidR="001A4B1E">
        <w:rPr>
          <w:rFonts w:ascii="Arial" w:hAnsi="Arial" w:cs="Arial"/>
          <w:sz w:val="20"/>
          <w:szCs w:val="20"/>
        </w:rPr>
        <w:fldChar w:fldCharType="begin"/>
      </w:r>
      <w:r w:rsidR="001A4B1E">
        <w:rPr>
          <w:rFonts w:ascii="Arial" w:hAnsi="Arial" w:cs="Arial"/>
          <w:sz w:val="20"/>
          <w:szCs w:val="20"/>
        </w:rPr>
        <w:instrText xml:space="preserve"> REF _Ref457810837 \r \h </w:instrText>
      </w:r>
      <w:r w:rsidR="00052F2C">
        <w:rPr>
          <w:rFonts w:ascii="Arial" w:hAnsi="Arial" w:cs="Arial"/>
          <w:sz w:val="20"/>
          <w:szCs w:val="20"/>
        </w:rPr>
        <w:instrText xml:space="preserve"> \* MERGEFORMAT </w:instrText>
      </w:r>
      <w:r w:rsidR="001A4B1E">
        <w:rPr>
          <w:rFonts w:ascii="Arial" w:hAnsi="Arial" w:cs="Arial"/>
          <w:sz w:val="20"/>
          <w:szCs w:val="20"/>
        </w:rPr>
      </w:r>
      <w:r w:rsidR="001A4B1E">
        <w:rPr>
          <w:rFonts w:ascii="Arial" w:hAnsi="Arial" w:cs="Arial"/>
          <w:sz w:val="20"/>
          <w:szCs w:val="20"/>
        </w:rPr>
        <w:fldChar w:fldCharType="separate"/>
      </w:r>
      <w:r w:rsidR="005E10F5">
        <w:rPr>
          <w:rFonts w:ascii="Arial" w:hAnsi="Arial" w:cs="Arial"/>
          <w:sz w:val="20"/>
          <w:szCs w:val="20"/>
        </w:rPr>
        <w:t>4</w:t>
      </w:r>
      <w:r w:rsidR="001A4B1E">
        <w:rPr>
          <w:rFonts w:ascii="Arial" w:hAnsi="Arial" w:cs="Arial"/>
          <w:sz w:val="20"/>
          <w:szCs w:val="20"/>
        </w:rPr>
        <w:fldChar w:fldCharType="end"/>
      </w:r>
      <w:r w:rsidR="00FD5F18">
        <w:rPr>
          <w:rFonts w:ascii="Arial" w:hAnsi="Arial" w:cs="Arial"/>
          <w:sz w:val="20"/>
          <w:szCs w:val="20"/>
        </w:rPr>
        <w:t xml:space="preserve"> </w:t>
      </w:r>
      <w:r>
        <w:rPr>
          <w:rFonts w:ascii="Arial" w:hAnsi="Arial" w:cs="Arial"/>
          <w:sz w:val="20"/>
          <w:szCs w:val="20"/>
        </w:rPr>
        <w:t xml:space="preserve">toho článku, uhradí Pověřovaný částku tohoto překročení z vlastních nebo jiných zdrojů, pokud se Kraj nerozhodne vzniklý rozdíl Pověřovanému kompenzovat uzavřením dodatku. </w:t>
      </w:r>
      <w:r w:rsidR="0047177A">
        <w:rPr>
          <w:rFonts w:ascii="Arial" w:hAnsi="Arial" w:cs="Arial"/>
          <w:sz w:val="20"/>
          <w:szCs w:val="20"/>
        </w:rPr>
        <w:t>Kraj a Pověřovaný</w:t>
      </w:r>
      <w:r>
        <w:rPr>
          <w:rFonts w:ascii="Arial" w:hAnsi="Arial" w:cs="Arial"/>
          <w:sz w:val="20"/>
          <w:szCs w:val="20"/>
        </w:rPr>
        <w:t xml:space="preserve"> berou na vědomí, že </w:t>
      </w:r>
      <w:r w:rsidR="00D47D04">
        <w:rPr>
          <w:rFonts w:ascii="Arial" w:hAnsi="Arial" w:cs="Arial"/>
          <w:sz w:val="20"/>
          <w:szCs w:val="20"/>
        </w:rPr>
        <w:t xml:space="preserve">hodnota vyrovnávací platby nesmí být vyšší než hodnota čistých nákladů podle odst. </w:t>
      </w:r>
      <w:r w:rsidR="001A4B1E">
        <w:rPr>
          <w:rFonts w:ascii="Arial" w:hAnsi="Arial" w:cs="Arial"/>
          <w:sz w:val="20"/>
          <w:szCs w:val="20"/>
        </w:rPr>
        <w:fldChar w:fldCharType="begin"/>
      </w:r>
      <w:r w:rsidR="001A4B1E">
        <w:rPr>
          <w:rFonts w:ascii="Arial" w:hAnsi="Arial" w:cs="Arial"/>
          <w:sz w:val="20"/>
          <w:szCs w:val="20"/>
        </w:rPr>
        <w:instrText xml:space="preserve"> REF _Ref457810691 \r \h </w:instrText>
      </w:r>
      <w:r w:rsidR="00052F2C">
        <w:rPr>
          <w:rFonts w:ascii="Arial" w:hAnsi="Arial" w:cs="Arial"/>
          <w:sz w:val="20"/>
          <w:szCs w:val="20"/>
        </w:rPr>
        <w:instrText xml:space="preserve"> \* MERGEFORMAT </w:instrText>
      </w:r>
      <w:r w:rsidR="001A4B1E">
        <w:rPr>
          <w:rFonts w:ascii="Arial" w:hAnsi="Arial" w:cs="Arial"/>
          <w:sz w:val="20"/>
          <w:szCs w:val="20"/>
        </w:rPr>
      </w:r>
      <w:r w:rsidR="001A4B1E">
        <w:rPr>
          <w:rFonts w:ascii="Arial" w:hAnsi="Arial" w:cs="Arial"/>
          <w:sz w:val="20"/>
          <w:szCs w:val="20"/>
        </w:rPr>
        <w:fldChar w:fldCharType="separate"/>
      </w:r>
      <w:r w:rsidR="005E10F5">
        <w:rPr>
          <w:rFonts w:ascii="Arial" w:hAnsi="Arial" w:cs="Arial"/>
          <w:sz w:val="20"/>
          <w:szCs w:val="20"/>
        </w:rPr>
        <w:t>3</w:t>
      </w:r>
      <w:r w:rsidR="001A4B1E">
        <w:rPr>
          <w:rFonts w:ascii="Arial" w:hAnsi="Arial" w:cs="Arial"/>
          <w:sz w:val="20"/>
          <w:szCs w:val="20"/>
        </w:rPr>
        <w:fldChar w:fldCharType="end"/>
      </w:r>
      <w:r>
        <w:rPr>
          <w:rFonts w:ascii="Arial" w:hAnsi="Arial" w:cs="Arial"/>
          <w:sz w:val="20"/>
          <w:szCs w:val="20"/>
        </w:rPr>
        <w:t>.</w:t>
      </w:r>
    </w:p>
    <w:p w14:paraId="2A0DC274" w14:textId="77777777" w:rsidR="00D63404" w:rsidRDefault="00D63404" w:rsidP="00052F2C">
      <w:pPr>
        <w:numPr>
          <w:ilvl w:val="0"/>
          <w:numId w:val="6"/>
        </w:numPr>
        <w:spacing w:after="200" w:line="240" w:lineRule="auto"/>
        <w:jc w:val="both"/>
        <w:rPr>
          <w:rFonts w:ascii="Arial" w:hAnsi="Arial" w:cs="Arial"/>
          <w:sz w:val="20"/>
          <w:szCs w:val="20"/>
        </w:rPr>
      </w:pPr>
      <w:r>
        <w:rPr>
          <w:rFonts w:ascii="Arial" w:hAnsi="Arial" w:cs="Arial"/>
          <w:sz w:val="20"/>
          <w:szCs w:val="20"/>
        </w:rPr>
        <w:t xml:space="preserve">Kraj i Pověřovaný berou na vědomí, že </w:t>
      </w:r>
      <w:r w:rsidR="005B1475">
        <w:rPr>
          <w:rFonts w:ascii="Arial" w:hAnsi="Arial" w:cs="Arial"/>
          <w:sz w:val="20"/>
          <w:szCs w:val="20"/>
        </w:rPr>
        <w:t>vyrovnávací platba</w:t>
      </w:r>
      <w:r>
        <w:rPr>
          <w:rFonts w:ascii="Arial" w:hAnsi="Arial" w:cs="Arial"/>
          <w:sz w:val="20"/>
          <w:szCs w:val="20"/>
        </w:rPr>
        <w:t xml:space="preserve"> je rovněž veřejnou podporou ve smyslu čl. 107 odst. 1 Smlouvy o fungování EU, která však naplňuje všechny podmínky Rozhodnutí Komise č. 2012/21/EU, a proto je vyňata z povinnosti ohlašování (notifikace) veřejné podpory před jejím poskytnutím.</w:t>
      </w:r>
    </w:p>
    <w:p w14:paraId="6CE9A2CC" w14:textId="77777777" w:rsidR="00D63404" w:rsidRDefault="00D63404" w:rsidP="00052F2C">
      <w:pPr>
        <w:numPr>
          <w:ilvl w:val="0"/>
          <w:numId w:val="6"/>
        </w:numPr>
        <w:spacing w:after="200" w:line="240" w:lineRule="auto"/>
        <w:jc w:val="both"/>
        <w:rPr>
          <w:rFonts w:ascii="Arial" w:hAnsi="Arial" w:cs="Arial"/>
          <w:sz w:val="20"/>
          <w:szCs w:val="20"/>
        </w:rPr>
      </w:pPr>
      <w:r>
        <w:rPr>
          <w:rFonts w:ascii="Arial" w:hAnsi="Arial" w:cs="Arial"/>
          <w:sz w:val="20"/>
          <w:szCs w:val="20"/>
        </w:rPr>
        <w:t xml:space="preserve">Pověřovaný </w:t>
      </w:r>
      <w:r w:rsidRPr="001B29DB">
        <w:rPr>
          <w:rFonts w:ascii="Arial" w:hAnsi="Arial" w:cs="Arial"/>
          <w:sz w:val="20"/>
          <w:szCs w:val="20"/>
        </w:rPr>
        <w:t xml:space="preserve">bere na vědomí, že Kraj je povinen průběžně ověřovat naplnění podmínek Rozhodnutí Komise č. 2012/21/EU a je srozuměn s tím, že v případě jejich nenaplnění bude Kraj postupovat podle příslušných předpisů pro oblast veřejné podpory. V takovém případě </w:t>
      </w:r>
      <w:r>
        <w:rPr>
          <w:rFonts w:ascii="Arial" w:hAnsi="Arial" w:cs="Arial"/>
          <w:sz w:val="20"/>
          <w:szCs w:val="20"/>
        </w:rPr>
        <w:t xml:space="preserve">Pověřovaný </w:t>
      </w:r>
      <w:r w:rsidRPr="001B29DB">
        <w:rPr>
          <w:rFonts w:ascii="Arial" w:hAnsi="Arial" w:cs="Arial"/>
          <w:sz w:val="20"/>
          <w:szCs w:val="20"/>
        </w:rPr>
        <w:t>posky</w:t>
      </w:r>
      <w:r>
        <w:rPr>
          <w:rFonts w:ascii="Arial" w:hAnsi="Arial" w:cs="Arial"/>
          <w:sz w:val="20"/>
          <w:szCs w:val="20"/>
        </w:rPr>
        <w:t>tne Kraji potřebnou součinnost.</w:t>
      </w:r>
    </w:p>
    <w:p w14:paraId="5A1750F6" w14:textId="77777777" w:rsidR="00D63404" w:rsidRPr="00052F2C" w:rsidRDefault="00627DB3" w:rsidP="00052F2C">
      <w:pPr>
        <w:numPr>
          <w:ilvl w:val="0"/>
          <w:numId w:val="6"/>
        </w:numPr>
        <w:spacing w:after="200" w:line="240" w:lineRule="auto"/>
        <w:jc w:val="both"/>
        <w:rPr>
          <w:rFonts w:ascii="Arial" w:hAnsi="Arial" w:cs="Arial"/>
          <w:sz w:val="20"/>
          <w:szCs w:val="20"/>
        </w:rPr>
      </w:pPr>
      <w:r w:rsidRPr="00052F2C">
        <w:rPr>
          <w:rFonts w:ascii="Arial" w:hAnsi="Arial" w:cs="Arial"/>
          <w:sz w:val="20"/>
          <w:szCs w:val="20"/>
        </w:rPr>
        <w:t>V</w:t>
      </w:r>
      <w:r w:rsidR="00D63404">
        <w:rPr>
          <w:rFonts w:ascii="Arial" w:hAnsi="Arial" w:cs="Arial"/>
          <w:sz w:val="20"/>
          <w:szCs w:val="20"/>
        </w:rPr>
        <w:t>yrovnávací platba</w:t>
      </w:r>
      <w:r w:rsidR="00771EC8">
        <w:rPr>
          <w:rFonts w:ascii="Arial" w:hAnsi="Arial" w:cs="Arial"/>
          <w:sz w:val="20"/>
          <w:szCs w:val="20"/>
        </w:rPr>
        <w:t xml:space="preserve"> bude</w:t>
      </w:r>
      <w:r w:rsidR="00D63404">
        <w:rPr>
          <w:rFonts w:ascii="Arial" w:hAnsi="Arial" w:cs="Arial"/>
          <w:sz w:val="20"/>
          <w:szCs w:val="20"/>
        </w:rPr>
        <w:t xml:space="preserve"> zaklád</w:t>
      </w:r>
      <w:r w:rsidR="00771EC8">
        <w:rPr>
          <w:rFonts w:ascii="Arial" w:hAnsi="Arial" w:cs="Arial"/>
          <w:sz w:val="20"/>
          <w:szCs w:val="20"/>
        </w:rPr>
        <w:t>at</w:t>
      </w:r>
      <w:r w:rsidR="00D63404">
        <w:rPr>
          <w:rFonts w:ascii="Arial" w:hAnsi="Arial" w:cs="Arial"/>
          <w:sz w:val="20"/>
          <w:szCs w:val="20"/>
        </w:rPr>
        <w:t xml:space="preserve"> veřejnou finanční podporu podle zákona č. 320/2001 Sb., o finanční kontrole ve veřejné správě a o změně některých zákonů (zákon </w:t>
      </w:r>
      <w:r w:rsidR="00D63404" w:rsidRPr="00052F2C">
        <w:rPr>
          <w:rFonts w:ascii="Arial" w:hAnsi="Arial" w:cs="Arial"/>
          <w:sz w:val="20"/>
          <w:szCs w:val="20"/>
        </w:rPr>
        <w:t xml:space="preserve">o finanční kontrole), ve znění pozdějších předpisů, proto </w:t>
      </w:r>
      <w:r w:rsidRPr="00052F2C">
        <w:rPr>
          <w:rFonts w:ascii="Arial" w:hAnsi="Arial" w:cs="Arial"/>
          <w:sz w:val="20"/>
          <w:szCs w:val="20"/>
        </w:rPr>
        <w:t xml:space="preserve">se na ni </w:t>
      </w:r>
      <w:r w:rsidR="00D63404" w:rsidRPr="00052F2C">
        <w:rPr>
          <w:rFonts w:ascii="Arial" w:hAnsi="Arial" w:cs="Arial"/>
          <w:sz w:val="20"/>
          <w:szCs w:val="20"/>
        </w:rPr>
        <w:t xml:space="preserve">bude </w:t>
      </w:r>
      <w:r w:rsidRPr="00052F2C">
        <w:rPr>
          <w:rFonts w:ascii="Arial" w:hAnsi="Arial" w:cs="Arial"/>
          <w:sz w:val="20"/>
          <w:szCs w:val="20"/>
        </w:rPr>
        <w:t>vztahovat i tento</w:t>
      </w:r>
      <w:r w:rsidR="00D63404" w:rsidRPr="00052F2C">
        <w:rPr>
          <w:rFonts w:ascii="Arial" w:hAnsi="Arial" w:cs="Arial"/>
          <w:sz w:val="20"/>
          <w:szCs w:val="20"/>
        </w:rPr>
        <w:t xml:space="preserve"> zákon.</w:t>
      </w:r>
    </w:p>
    <w:p w14:paraId="4B89DA16" w14:textId="77777777" w:rsidR="00CB1E17" w:rsidRDefault="00CB1E17" w:rsidP="00152662">
      <w:pPr>
        <w:pStyle w:val="Odstavecseseznamem"/>
        <w:spacing w:after="0" w:line="240" w:lineRule="auto"/>
        <w:ind w:left="360"/>
        <w:rPr>
          <w:rFonts w:ascii="Arial" w:hAnsi="Arial" w:cs="Arial"/>
          <w:b/>
          <w:sz w:val="20"/>
          <w:szCs w:val="20"/>
          <w:u w:val="single"/>
        </w:rPr>
      </w:pPr>
    </w:p>
    <w:p w14:paraId="02806D57" w14:textId="77777777" w:rsidR="00152662" w:rsidRDefault="00152662" w:rsidP="00152662">
      <w:pPr>
        <w:spacing w:after="0" w:line="240" w:lineRule="auto"/>
        <w:jc w:val="center"/>
        <w:rPr>
          <w:rFonts w:ascii="Arial" w:hAnsi="Arial" w:cs="Arial"/>
          <w:b/>
          <w:sz w:val="20"/>
          <w:szCs w:val="20"/>
          <w:u w:val="single"/>
        </w:rPr>
      </w:pPr>
    </w:p>
    <w:p w14:paraId="13EF52F0" w14:textId="77777777" w:rsidR="00D63404" w:rsidRDefault="00B663C8" w:rsidP="00152662">
      <w:pPr>
        <w:spacing w:after="0" w:line="240" w:lineRule="auto"/>
        <w:jc w:val="center"/>
        <w:rPr>
          <w:rFonts w:ascii="Arial" w:hAnsi="Arial" w:cs="Arial"/>
          <w:b/>
          <w:sz w:val="20"/>
          <w:szCs w:val="20"/>
          <w:u w:val="single"/>
        </w:rPr>
      </w:pPr>
      <w:r>
        <w:rPr>
          <w:rFonts w:ascii="Arial" w:hAnsi="Arial" w:cs="Arial"/>
          <w:b/>
          <w:sz w:val="20"/>
          <w:szCs w:val="20"/>
          <w:u w:val="single"/>
        </w:rPr>
        <w:t xml:space="preserve">Článek </w:t>
      </w:r>
      <w:r w:rsidR="00D63404" w:rsidRPr="008B5FA2">
        <w:rPr>
          <w:rFonts w:ascii="Arial" w:hAnsi="Arial" w:cs="Arial"/>
          <w:b/>
          <w:sz w:val="20"/>
          <w:szCs w:val="20"/>
          <w:u w:val="single"/>
        </w:rPr>
        <w:t>V.</w:t>
      </w:r>
    </w:p>
    <w:p w14:paraId="5F4D7ABC" w14:textId="77777777" w:rsidR="00D63404" w:rsidRPr="004F157D" w:rsidRDefault="00D63404" w:rsidP="00152662">
      <w:pPr>
        <w:pStyle w:val="Nadpis1"/>
        <w:spacing w:before="0" w:line="240" w:lineRule="auto"/>
        <w:jc w:val="center"/>
        <w:rPr>
          <w:rFonts w:ascii="Arial" w:hAnsi="Arial" w:cs="Arial"/>
          <w:b/>
          <w:color w:val="auto"/>
          <w:sz w:val="20"/>
        </w:rPr>
      </w:pPr>
      <w:r w:rsidRPr="004F157D">
        <w:rPr>
          <w:rFonts w:ascii="Arial" w:hAnsi="Arial" w:cs="Arial"/>
          <w:b/>
          <w:color w:val="auto"/>
          <w:sz w:val="20"/>
        </w:rPr>
        <w:t>Práva a povinnosti Pověřovaného</w:t>
      </w:r>
    </w:p>
    <w:p w14:paraId="3A6A5BF5" w14:textId="77777777" w:rsidR="00D63404" w:rsidRPr="001B29DB" w:rsidRDefault="00D63404" w:rsidP="00152662">
      <w:pPr>
        <w:spacing w:after="0" w:line="240" w:lineRule="auto"/>
        <w:jc w:val="both"/>
        <w:rPr>
          <w:rFonts w:ascii="Arial" w:hAnsi="Arial" w:cs="Arial"/>
          <w:sz w:val="20"/>
          <w:szCs w:val="20"/>
        </w:rPr>
      </w:pPr>
    </w:p>
    <w:p w14:paraId="1D56A1CB" w14:textId="77777777" w:rsidR="00570A28" w:rsidRDefault="00570A28" w:rsidP="00152662">
      <w:pPr>
        <w:pStyle w:val="Odstavecseseznamem"/>
        <w:numPr>
          <w:ilvl w:val="0"/>
          <w:numId w:val="5"/>
        </w:numPr>
        <w:tabs>
          <w:tab w:val="num" w:pos="426"/>
        </w:tabs>
        <w:spacing w:line="240" w:lineRule="auto"/>
        <w:contextualSpacing w:val="0"/>
        <w:jc w:val="both"/>
        <w:rPr>
          <w:rFonts w:ascii="Arial" w:hAnsi="Arial" w:cs="Arial"/>
          <w:sz w:val="20"/>
          <w:szCs w:val="20"/>
        </w:rPr>
      </w:pPr>
      <w:r>
        <w:rPr>
          <w:rFonts w:ascii="Arial" w:hAnsi="Arial" w:cs="Arial"/>
          <w:sz w:val="20"/>
          <w:szCs w:val="20"/>
        </w:rPr>
        <w:t xml:space="preserve">Pověřovaný </w:t>
      </w:r>
      <w:r w:rsidRPr="00570A28">
        <w:rPr>
          <w:rFonts w:ascii="Arial" w:hAnsi="Arial" w:cs="Arial"/>
          <w:sz w:val="20"/>
          <w:szCs w:val="20"/>
        </w:rPr>
        <w:t>musí dodržet podmínky stanovené v</w:t>
      </w:r>
      <w:r w:rsidR="00A33DA8">
        <w:rPr>
          <w:rFonts w:ascii="Arial" w:hAnsi="Arial" w:cs="Arial"/>
          <w:sz w:val="20"/>
          <w:szCs w:val="20"/>
        </w:rPr>
        <w:t> tomto Pověření k poskytování služby obecného hospodářského zájmu a</w:t>
      </w:r>
      <w:r w:rsidRPr="00570A28">
        <w:rPr>
          <w:rFonts w:ascii="Arial" w:hAnsi="Arial" w:cs="Arial"/>
          <w:sz w:val="20"/>
          <w:szCs w:val="20"/>
        </w:rPr>
        <w:t xml:space="preserve"> v</w:t>
      </w:r>
      <w:r w:rsidR="00A33DA8">
        <w:rPr>
          <w:rFonts w:ascii="Arial" w:hAnsi="Arial" w:cs="Arial"/>
          <w:sz w:val="20"/>
          <w:szCs w:val="20"/>
        </w:rPr>
        <w:t>e</w:t>
      </w:r>
      <w:r w:rsidRPr="00570A28">
        <w:rPr>
          <w:rFonts w:ascii="Arial" w:hAnsi="Arial" w:cs="Arial"/>
          <w:sz w:val="20"/>
          <w:szCs w:val="20"/>
        </w:rPr>
        <w:t xml:space="preserve"> smlouvě o </w:t>
      </w:r>
      <w:r w:rsidR="00A33DA8">
        <w:rPr>
          <w:rFonts w:ascii="Arial" w:hAnsi="Arial" w:cs="Arial"/>
          <w:sz w:val="20"/>
          <w:szCs w:val="20"/>
        </w:rPr>
        <w:t xml:space="preserve">poskytnutí </w:t>
      </w:r>
      <w:r w:rsidR="009C7EB1">
        <w:rPr>
          <w:rFonts w:ascii="Arial" w:hAnsi="Arial" w:cs="Arial"/>
          <w:sz w:val="20"/>
          <w:szCs w:val="20"/>
        </w:rPr>
        <w:t>vyrovnávací platby</w:t>
      </w:r>
      <w:r w:rsidR="00A33DA8">
        <w:rPr>
          <w:rFonts w:ascii="Arial" w:hAnsi="Arial" w:cs="Arial"/>
          <w:sz w:val="20"/>
          <w:szCs w:val="20"/>
        </w:rPr>
        <w:t xml:space="preserve">. </w:t>
      </w:r>
    </w:p>
    <w:p w14:paraId="1F89AFC8" w14:textId="77777777" w:rsidR="00570A28" w:rsidRDefault="00570A28" w:rsidP="00152662">
      <w:pPr>
        <w:pStyle w:val="Odstavecseseznamem"/>
        <w:numPr>
          <w:ilvl w:val="0"/>
          <w:numId w:val="5"/>
        </w:numPr>
        <w:tabs>
          <w:tab w:val="num" w:pos="426"/>
        </w:tabs>
        <w:spacing w:line="240" w:lineRule="auto"/>
        <w:contextualSpacing w:val="0"/>
        <w:jc w:val="both"/>
        <w:rPr>
          <w:rFonts w:ascii="Arial" w:hAnsi="Arial" w:cs="Arial"/>
          <w:sz w:val="20"/>
          <w:szCs w:val="20"/>
        </w:rPr>
      </w:pPr>
      <w:r>
        <w:rPr>
          <w:rFonts w:ascii="Arial" w:hAnsi="Arial" w:cs="Arial"/>
          <w:sz w:val="20"/>
          <w:szCs w:val="20"/>
        </w:rPr>
        <w:t>Pověřovaný vede oddělené účetnictví pro službu/služby obecného hospodářského zájmu, k jejichž výkonu byl pověřen.</w:t>
      </w:r>
      <w:r w:rsidR="00113BB8">
        <w:rPr>
          <w:rFonts w:ascii="Arial" w:hAnsi="Arial" w:cs="Arial"/>
          <w:sz w:val="20"/>
          <w:szCs w:val="20"/>
        </w:rPr>
        <w:t xml:space="preserve"> Pokud byl pověřovaný pověřen výkonem více služeb obecného hospodářského zájmu</w:t>
      </w:r>
      <w:r w:rsidR="00B152A3">
        <w:rPr>
          <w:rFonts w:ascii="Arial" w:hAnsi="Arial" w:cs="Arial"/>
          <w:sz w:val="20"/>
          <w:szCs w:val="20"/>
        </w:rPr>
        <w:t>,</w:t>
      </w:r>
      <w:r w:rsidR="00113BB8">
        <w:rPr>
          <w:rFonts w:ascii="Arial" w:hAnsi="Arial" w:cs="Arial"/>
          <w:sz w:val="20"/>
          <w:szCs w:val="20"/>
        </w:rPr>
        <w:t xml:space="preserve"> vede oddělené účetnictví pro </w:t>
      </w:r>
      <w:r w:rsidR="00D55ED4">
        <w:rPr>
          <w:rFonts w:ascii="Arial" w:hAnsi="Arial" w:cs="Arial"/>
          <w:sz w:val="20"/>
          <w:szCs w:val="20"/>
        </w:rPr>
        <w:t xml:space="preserve">každou </w:t>
      </w:r>
      <w:r w:rsidR="00113BB8">
        <w:rPr>
          <w:rFonts w:ascii="Arial" w:hAnsi="Arial" w:cs="Arial"/>
          <w:sz w:val="20"/>
          <w:szCs w:val="20"/>
        </w:rPr>
        <w:t>služb</w:t>
      </w:r>
      <w:r w:rsidR="00D55ED4">
        <w:rPr>
          <w:rFonts w:ascii="Arial" w:hAnsi="Arial" w:cs="Arial"/>
          <w:sz w:val="20"/>
          <w:szCs w:val="20"/>
        </w:rPr>
        <w:t>u</w:t>
      </w:r>
      <w:r w:rsidR="00216E99">
        <w:rPr>
          <w:rFonts w:ascii="Arial" w:hAnsi="Arial" w:cs="Arial"/>
          <w:sz w:val="20"/>
          <w:szCs w:val="20"/>
        </w:rPr>
        <w:t xml:space="preserve"> obecného hospodářského </w:t>
      </w:r>
      <w:r w:rsidR="00216E99" w:rsidRPr="00380504">
        <w:rPr>
          <w:rFonts w:ascii="Arial" w:hAnsi="Arial" w:cs="Arial"/>
          <w:sz w:val="20"/>
          <w:szCs w:val="20"/>
        </w:rPr>
        <w:t>zájmu</w:t>
      </w:r>
      <w:r w:rsidR="00D55ED4" w:rsidRPr="00380504">
        <w:rPr>
          <w:rFonts w:ascii="Arial" w:hAnsi="Arial" w:cs="Arial"/>
          <w:sz w:val="20"/>
          <w:szCs w:val="20"/>
        </w:rPr>
        <w:t xml:space="preserve"> </w:t>
      </w:r>
      <w:r w:rsidR="007F76B3" w:rsidRPr="00380504">
        <w:rPr>
          <w:rFonts w:ascii="Arial" w:hAnsi="Arial" w:cs="Arial"/>
          <w:sz w:val="20"/>
          <w:szCs w:val="20"/>
        </w:rPr>
        <w:t xml:space="preserve">úplně a </w:t>
      </w:r>
      <w:r w:rsidR="00D55ED4">
        <w:rPr>
          <w:rFonts w:ascii="Arial" w:hAnsi="Arial" w:cs="Arial"/>
          <w:sz w:val="20"/>
          <w:szCs w:val="20"/>
        </w:rPr>
        <w:t>samostatně.</w:t>
      </w:r>
      <w:r w:rsidR="00BC67FE">
        <w:rPr>
          <w:rFonts w:ascii="Arial" w:hAnsi="Arial" w:cs="Arial"/>
          <w:sz w:val="20"/>
          <w:szCs w:val="20"/>
        </w:rPr>
        <w:t xml:space="preserve"> </w:t>
      </w:r>
    </w:p>
    <w:p w14:paraId="002946A1" w14:textId="77777777" w:rsidR="00570A28" w:rsidRPr="00A24328" w:rsidRDefault="00570A28" w:rsidP="00152662">
      <w:pPr>
        <w:pStyle w:val="Odstavecseseznamem"/>
        <w:numPr>
          <w:ilvl w:val="0"/>
          <w:numId w:val="5"/>
        </w:numPr>
        <w:tabs>
          <w:tab w:val="num" w:pos="426"/>
        </w:tabs>
        <w:spacing w:line="240" w:lineRule="auto"/>
        <w:contextualSpacing w:val="0"/>
        <w:jc w:val="both"/>
        <w:rPr>
          <w:rFonts w:ascii="Arial" w:hAnsi="Arial" w:cs="Arial"/>
          <w:sz w:val="20"/>
          <w:szCs w:val="20"/>
        </w:rPr>
      </w:pPr>
      <w:r w:rsidRPr="00A24328">
        <w:rPr>
          <w:rFonts w:ascii="Arial" w:hAnsi="Arial" w:cs="Arial"/>
          <w:sz w:val="20"/>
          <w:szCs w:val="20"/>
        </w:rPr>
        <w:t xml:space="preserve">Pověřovaný není oprávněn použít vyrovnávací platbu na jiný účel než na financování závazku </w:t>
      </w:r>
      <w:r w:rsidR="003E6921" w:rsidRPr="00A24328">
        <w:rPr>
          <w:rFonts w:ascii="Arial" w:hAnsi="Arial" w:cs="Arial"/>
          <w:sz w:val="20"/>
          <w:szCs w:val="20"/>
        </w:rPr>
        <w:t>s</w:t>
      </w:r>
      <w:r w:rsidRPr="00A24328">
        <w:rPr>
          <w:rFonts w:ascii="Arial" w:hAnsi="Arial" w:cs="Arial"/>
          <w:sz w:val="20"/>
          <w:szCs w:val="20"/>
        </w:rPr>
        <w:t>lužby obecného hospodářského zájmu.</w:t>
      </w:r>
      <w:r w:rsidR="002D2BE7" w:rsidRPr="00A24328">
        <w:rPr>
          <w:rFonts w:ascii="Arial" w:hAnsi="Arial" w:cs="Arial"/>
          <w:sz w:val="20"/>
          <w:szCs w:val="20"/>
        </w:rPr>
        <w:t xml:space="preserve"> </w:t>
      </w:r>
    </w:p>
    <w:p w14:paraId="4A874017" w14:textId="77777777" w:rsidR="00D63404" w:rsidRDefault="00D63404" w:rsidP="000144B4">
      <w:pPr>
        <w:pStyle w:val="Odstavecseseznamem"/>
        <w:numPr>
          <w:ilvl w:val="0"/>
          <w:numId w:val="5"/>
        </w:numPr>
        <w:tabs>
          <w:tab w:val="num" w:pos="426"/>
        </w:tabs>
        <w:spacing w:line="240" w:lineRule="auto"/>
        <w:contextualSpacing w:val="0"/>
        <w:jc w:val="both"/>
        <w:rPr>
          <w:rFonts w:ascii="Arial" w:hAnsi="Arial" w:cs="Arial"/>
          <w:sz w:val="20"/>
          <w:szCs w:val="20"/>
        </w:rPr>
      </w:pPr>
      <w:r>
        <w:rPr>
          <w:rFonts w:ascii="Arial" w:hAnsi="Arial" w:cs="Arial"/>
          <w:sz w:val="20"/>
          <w:szCs w:val="20"/>
        </w:rPr>
        <w:t>S</w:t>
      </w:r>
      <w:r w:rsidRPr="00F70755">
        <w:rPr>
          <w:rFonts w:ascii="Arial" w:hAnsi="Arial" w:cs="Arial"/>
          <w:sz w:val="20"/>
          <w:szCs w:val="20"/>
        </w:rPr>
        <w:t>lužb</w:t>
      </w:r>
      <w:r>
        <w:rPr>
          <w:rFonts w:ascii="Arial" w:hAnsi="Arial" w:cs="Arial"/>
          <w:sz w:val="20"/>
          <w:szCs w:val="20"/>
        </w:rPr>
        <w:t>a/</w:t>
      </w:r>
      <w:r w:rsidRPr="00F70755">
        <w:rPr>
          <w:rFonts w:ascii="Arial" w:hAnsi="Arial" w:cs="Arial"/>
          <w:sz w:val="20"/>
          <w:szCs w:val="20"/>
        </w:rPr>
        <w:t>y</w:t>
      </w:r>
      <w:r>
        <w:rPr>
          <w:rFonts w:ascii="Arial" w:hAnsi="Arial" w:cs="Arial"/>
          <w:sz w:val="20"/>
          <w:szCs w:val="20"/>
        </w:rPr>
        <w:t xml:space="preserve"> obecného hospodářského zájmu</w:t>
      </w:r>
      <w:r w:rsidRPr="00F70755">
        <w:rPr>
          <w:rFonts w:ascii="Arial" w:hAnsi="Arial" w:cs="Arial"/>
          <w:sz w:val="20"/>
          <w:szCs w:val="20"/>
        </w:rPr>
        <w:t xml:space="preserve"> musí být poskytován</w:t>
      </w:r>
      <w:r>
        <w:rPr>
          <w:rFonts w:ascii="Arial" w:hAnsi="Arial" w:cs="Arial"/>
          <w:sz w:val="20"/>
          <w:szCs w:val="20"/>
        </w:rPr>
        <w:t>a/</w:t>
      </w:r>
      <w:r w:rsidRPr="00F70755">
        <w:rPr>
          <w:rFonts w:ascii="Arial" w:hAnsi="Arial" w:cs="Arial"/>
          <w:sz w:val="20"/>
          <w:szCs w:val="20"/>
        </w:rPr>
        <w:t>y v rozsahu a kvalitě stanovený</w:t>
      </w:r>
      <w:r>
        <w:rPr>
          <w:rFonts w:ascii="Arial" w:hAnsi="Arial" w:cs="Arial"/>
          <w:sz w:val="20"/>
          <w:szCs w:val="20"/>
        </w:rPr>
        <w:t>mi</w:t>
      </w:r>
      <w:r w:rsidRPr="00F70755">
        <w:rPr>
          <w:rFonts w:ascii="Arial" w:hAnsi="Arial" w:cs="Arial"/>
          <w:sz w:val="20"/>
          <w:szCs w:val="20"/>
        </w:rPr>
        <w:t xml:space="preserve"> obecně závaznými právními předpisy.</w:t>
      </w:r>
    </w:p>
    <w:p w14:paraId="41B295A3" w14:textId="77777777" w:rsidR="00D63404" w:rsidRPr="000144B4" w:rsidRDefault="00D63404" w:rsidP="000144B4">
      <w:pPr>
        <w:pStyle w:val="Odstavecseseznamem"/>
        <w:numPr>
          <w:ilvl w:val="0"/>
          <w:numId w:val="5"/>
        </w:numPr>
        <w:tabs>
          <w:tab w:val="num" w:pos="426"/>
        </w:tabs>
        <w:spacing w:line="240" w:lineRule="auto"/>
        <w:contextualSpacing w:val="0"/>
        <w:jc w:val="both"/>
        <w:rPr>
          <w:rFonts w:ascii="Arial" w:hAnsi="Arial" w:cs="Arial"/>
          <w:sz w:val="20"/>
          <w:szCs w:val="20"/>
        </w:rPr>
      </w:pPr>
      <w:r w:rsidRPr="00843C5C">
        <w:rPr>
          <w:rFonts w:ascii="Arial" w:hAnsi="Arial" w:cs="Arial"/>
          <w:sz w:val="20"/>
          <w:szCs w:val="20"/>
        </w:rPr>
        <w:lastRenderedPageBreak/>
        <w:t xml:space="preserve">Činnost </w:t>
      </w:r>
      <w:r>
        <w:rPr>
          <w:rFonts w:ascii="Arial" w:hAnsi="Arial" w:cs="Arial"/>
          <w:sz w:val="20"/>
          <w:szCs w:val="20"/>
        </w:rPr>
        <w:t xml:space="preserve">Pověřovaného </w:t>
      </w:r>
      <w:r w:rsidRPr="00843C5C">
        <w:rPr>
          <w:rFonts w:ascii="Arial" w:hAnsi="Arial" w:cs="Arial"/>
          <w:sz w:val="20"/>
          <w:szCs w:val="20"/>
        </w:rPr>
        <w:t>podle tohoto Pověření bude vykonávána jeho jménem a na jeho účet a odpovědnost</w:t>
      </w:r>
      <w:r>
        <w:rPr>
          <w:rFonts w:ascii="Arial" w:hAnsi="Arial" w:cs="Arial"/>
          <w:sz w:val="20"/>
          <w:szCs w:val="20"/>
        </w:rPr>
        <w:t>.</w:t>
      </w:r>
    </w:p>
    <w:p w14:paraId="7B2369EC" w14:textId="77777777" w:rsidR="00D63404" w:rsidRPr="000144B4" w:rsidRDefault="00D63404" w:rsidP="000144B4">
      <w:pPr>
        <w:pStyle w:val="Odstavecseseznamem"/>
        <w:numPr>
          <w:ilvl w:val="0"/>
          <w:numId w:val="5"/>
        </w:numPr>
        <w:tabs>
          <w:tab w:val="num" w:pos="426"/>
        </w:tabs>
        <w:spacing w:line="240" w:lineRule="auto"/>
        <w:contextualSpacing w:val="0"/>
        <w:jc w:val="both"/>
        <w:rPr>
          <w:rFonts w:ascii="Arial" w:hAnsi="Arial" w:cs="Arial"/>
          <w:sz w:val="20"/>
          <w:szCs w:val="20"/>
        </w:rPr>
      </w:pPr>
      <w:r>
        <w:rPr>
          <w:rFonts w:ascii="Arial" w:hAnsi="Arial" w:cs="Arial"/>
          <w:sz w:val="20"/>
          <w:szCs w:val="20"/>
        </w:rPr>
        <w:t xml:space="preserve">Pověřovaný </w:t>
      </w:r>
      <w:r w:rsidRPr="00712648">
        <w:rPr>
          <w:rFonts w:ascii="Arial" w:hAnsi="Arial" w:cs="Arial"/>
          <w:sz w:val="20"/>
          <w:szCs w:val="20"/>
        </w:rPr>
        <w:t xml:space="preserve">se zavazuje sdělit </w:t>
      </w:r>
      <w:r>
        <w:rPr>
          <w:rFonts w:ascii="Arial" w:hAnsi="Arial" w:cs="Arial"/>
          <w:sz w:val="20"/>
          <w:szCs w:val="20"/>
        </w:rPr>
        <w:t>K</w:t>
      </w:r>
      <w:r w:rsidRPr="00712648">
        <w:rPr>
          <w:rFonts w:ascii="Arial" w:hAnsi="Arial" w:cs="Arial"/>
          <w:sz w:val="20"/>
          <w:szCs w:val="20"/>
        </w:rPr>
        <w:t>raji veškeré skutečnosti, které by mu bránily v plnění povinností dle</w:t>
      </w:r>
      <w:r>
        <w:rPr>
          <w:rFonts w:ascii="Arial" w:hAnsi="Arial" w:cs="Arial"/>
          <w:sz w:val="20"/>
          <w:szCs w:val="20"/>
        </w:rPr>
        <w:t xml:space="preserve"> tohoto </w:t>
      </w:r>
      <w:r w:rsidRPr="000144B4">
        <w:rPr>
          <w:rFonts w:ascii="Arial" w:hAnsi="Arial" w:cs="Arial"/>
          <w:sz w:val="20"/>
          <w:szCs w:val="20"/>
        </w:rPr>
        <w:t>Pověření.</w:t>
      </w:r>
    </w:p>
    <w:p w14:paraId="18A38F87" w14:textId="0C9386D6" w:rsidR="00D63404" w:rsidRPr="000144B4" w:rsidRDefault="00D63404" w:rsidP="000144B4">
      <w:pPr>
        <w:pStyle w:val="Odstavecseseznamem"/>
        <w:numPr>
          <w:ilvl w:val="0"/>
          <w:numId w:val="5"/>
        </w:numPr>
        <w:tabs>
          <w:tab w:val="num" w:pos="426"/>
        </w:tabs>
        <w:spacing w:line="240" w:lineRule="auto"/>
        <w:contextualSpacing w:val="0"/>
        <w:jc w:val="both"/>
        <w:rPr>
          <w:rFonts w:ascii="Arial" w:hAnsi="Arial" w:cs="Arial"/>
          <w:sz w:val="20"/>
          <w:szCs w:val="20"/>
        </w:rPr>
      </w:pPr>
      <w:r>
        <w:rPr>
          <w:rFonts w:ascii="Arial" w:hAnsi="Arial" w:cs="Arial"/>
          <w:sz w:val="20"/>
          <w:szCs w:val="20"/>
        </w:rPr>
        <w:t xml:space="preserve">Pověřovaný je povinen poskytnout Kraji součinnost při plnění všech povinností vyplývajících z pravidel pro veřejnou podporu vůči </w:t>
      </w:r>
      <w:r w:rsidR="006778BD">
        <w:rPr>
          <w:rFonts w:ascii="Arial" w:hAnsi="Arial" w:cs="Arial"/>
          <w:sz w:val="20"/>
          <w:szCs w:val="20"/>
        </w:rPr>
        <w:t>koordinačním orgánům (</w:t>
      </w:r>
      <w:r>
        <w:rPr>
          <w:rFonts w:ascii="Arial" w:hAnsi="Arial" w:cs="Arial"/>
          <w:sz w:val="20"/>
          <w:szCs w:val="20"/>
        </w:rPr>
        <w:t>Úřad pro ochranu hospodářské soutěže</w:t>
      </w:r>
      <w:r w:rsidR="006778BD">
        <w:rPr>
          <w:rFonts w:ascii="Arial" w:hAnsi="Arial" w:cs="Arial"/>
          <w:sz w:val="20"/>
          <w:szCs w:val="20"/>
        </w:rPr>
        <w:t>)</w:t>
      </w:r>
      <w:r>
        <w:rPr>
          <w:rFonts w:ascii="Arial" w:hAnsi="Arial" w:cs="Arial"/>
          <w:sz w:val="20"/>
          <w:szCs w:val="20"/>
        </w:rPr>
        <w:t xml:space="preserve"> a Evropské komisi.</w:t>
      </w:r>
    </w:p>
    <w:p w14:paraId="55C5ED35" w14:textId="77777777" w:rsidR="00D63404" w:rsidRDefault="00D63404" w:rsidP="000144B4">
      <w:pPr>
        <w:pStyle w:val="Odstavecseseznamem"/>
        <w:numPr>
          <w:ilvl w:val="0"/>
          <w:numId w:val="5"/>
        </w:numPr>
        <w:tabs>
          <w:tab w:val="num" w:pos="426"/>
        </w:tabs>
        <w:spacing w:line="240" w:lineRule="auto"/>
        <w:contextualSpacing w:val="0"/>
        <w:jc w:val="both"/>
        <w:rPr>
          <w:rFonts w:ascii="Arial" w:hAnsi="Arial" w:cs="Arial"/>
          <w:sz w:val="20"/>
          <w:szCs w:val="20"/>
        </w:rPr>
      </w:pPr>
      <w:r>
        <w:rPr>
          <w:rFonts w:ascii="Arial" w:hAnsi="Arial" w:cs="Arial"/>
          <w:sz w:val="20"/>
          <w:szCs w:val="20"/>
        </w:rPr>
        <w:t>Pověřovaný je povinen po dobu deseti let od ukončení služeb realizovaných v režimu závazku veřejné služby archivovat následující podkladové materiály:</w:t>
      </w:r>
    </w:p>
    <w:p w14:paraId="2529E8D1" w14:textId="77777777" w:rsidR="00D63404" w:rsidRDefault="00D63404" w:rsidP="00152662">
      <w:pPr>
        <w:widowControl w:val="0"/>
        <w:numPr>
          <w:ilvl w:val="1"/>
          <w:numId w:val="5"/>
        </w:numPr>
        <w:tabs>
          <w:tab w:val="num" w:pos="851"/>
        </w:tabs>
        <w:spacing w:after="200" w:line="240" w:lineRule="auto"/>
        <w:ind w:left="851" w:right="300" w:hanging="425"/>
        <w:jc w:val="both"/>
        <w:rPr>
          <w:rFonts w:ascii="Arial" w:hAnsi="Arial" w:cs="Arial"/>
          <w:sz w:val="20"/>
          <w:szCs w:val="20"/>
        </w:rPr>
      </w:pPr>
      <w:r>
        <w:rPr>
          <w:rFonts w:ascii="Arial" w:hAnsi="Arial" w:cs="Arial"/>
          <w:sz w:val="20"/>
          <w:szCs w:val="20"/>
        </w:rPr>
        <w:t>originály dokladů prokazujících veřejné financování</w:t>
      </w:r>
    </w:p>
    <w:p w14:paraId="53D5563E" w14:textId="77777777" w:rsidR="00D63404" w:rsidRDefault="00D63404" w:rsidP="00152662">
      <w:pPr>
        <w:widowControl w:val="0"/>
        <w:numPr>
          <w:ilvl w:val="1"/>
          <w:numId w:val="5"/>
        </w:numPr>
        <w:tabs>
          <w:tab w:val="num" w:pos="851"/>
        </w:tabs>
        <w:spacing w:after="200" w:line="240" w:lineRule="auto"/>
        <w:ind w:left="851" w:hanging="425"/>
        <w:jc w:val="both"/>
        <w:rPr>
          <w:rFonts w:ascii="Arial" w:hAnsi="Arial" w:cs="Arial"/>
          <w:sz w:val="20"/>
          <w:szCs w:val="20"/>
        </w:rPr>
      </w:pPr>
      <w:r>
        <w:rPr>
          <w:rFonts w:ascii="Arial" w:hAnsi="Arial" w:cs="Arial"/>
          <w:sz w:val="20"/>
          <w:szCs w:val="20"/>
        </w:rPr>
        <w:t>toto Pověření, veškeré veřejnoprávní smlouvy</w:t>
      </w:r>
      <w:r w:rsidR="00EB5102">
        <w:rPr>
          <w:rFonts w:ascii="Arial" w:hAnsi="Arial" w:cs="Arial"/>
          <w:sz w:val="20"/>
          <w:szCs w:val="20"/>
        </w:rPr>
        <w:t>,</w:t>
      </w:r>
      <w:r>
        <w:rPr>
          <w:rFonts w:ascii="Arial" w:hAnsi="Arial" w:cs="Arial"/>
          <w:sz w:val="20"/>
          <w:szCs w:val="20"/>
        </w:rPr>
        <w:t xml:space="preserve"> </w:t>
      </w:r>
      <w:r w:rsidR="00086930">
        <w:rPr>
          <w:rFonts w:ascii="Arial" w:hAnsi="Arial" w:cs="Arial"/>
          <w:sz w:val="20"/>
          <w:szCs w:val="20"/>
        </w:rPr>
        <w:t>na jejichž základě jsou</w:t>
      </w:r>
      <w:r w:rsidR="005B1475">
        <w:rPr>
          <w:rFonts w:ascii="Arial" w:hAnsi="Arial" w:cs="Arial"/>
          <w:sz w:val="20"/>
          <w:szCs w:val="20"/>
        </w:rPr>
        <w:t xml:space="preserve"> </w:t>
      </w:r>
      <w:r>
        <w:rPr>
          <w:rFonts w:ascii="Arial" w:hAnsi="Arial" w:cs="Arial"/>
          <w:sz w:val="20"/>
          <w:szCs w:val="20"/>
        </w:rPr>
        <w:t>poskytnut</w:t>
      </w:r>
      <w:r w:rsidR="00086930">
        <w:rPr>
          <w:rFonts w:ascii="Arial" w:hAnsi="Arial" w:cs="Arial"/>
          <w:sz w:val="20"/>
          <w:szCs w:val="20"/>
        </w:rPr>
        <w:t>y</w:t>
      </w:r>
      <w:r>
        <w:rPr>
          <w:rFonts w:ascii="Arial" w:hAnsi="Arial" w:cs="Arial"/>
          <w:sz w:val="20"/>
          <w:szCs w:val="20"/>
        </w:rPr>
        <w:t xml:space="preserve"> </w:t>
      </w:r>
      <w:r w:rsidR="005B1475">
        <w:rPr>
          <w:rFonts w:ascii="Arial" w:hAnsi="Arial" w:cs="Arial"/>
          <w:sz w:val="20"/>
          <w:szCs w:val="20"/>
        </w:rPr>
        <w:t>vyrovnávací platby</w:t>
      </w:r>
      <w:r>
        <w:rPr>
          <w:rFonts w:ascii="Arial" w:hAnsi="Arial" w:cs="Arial"/>
          <w:sz w:val="20"/>
          <w:szCs w:val="20"/>
        </w:rPr>
        <w:t xml:space="preserve"> </w:t>
      </w:r>
      <w:r w:rsidR="005B1475">
        <w:rPr>
          <w:rFonts w:ascii="Arial" w:hAnsi="Arial" w:cs="Arial"/>
          <w:sz w:val="20"/>
          <w:szCs w:val="20"/>
        </w:rPr>
        <w:t>za poskytování</w:t>
      </w:r>
      <w:r>
        <w:rPr>
          <w:rFonts w:ascii="Arial" w:hAnsi="Arial" w:cs="Arial"/>
          <w:sz w:val="20"/>
          <w:szCs w:val="20"/>
        </w:rPr>
        <w:t xml:space="preserve"> služeb obecného hospodářského zájmu</w:t>
      </w:r>
    </w:p>
    <w:p w14:paraId="3A5A6AD4" w14:textId="77777777" w:rsidR="00D63404" w:rsidRPr="00A54744" w:rsidRDefault="00D63404" w:rsidP="00152662">
      <w:pPr>
        <w:widowControl w:val="0"/>
        <w:numPr>
          <w:ilvl w:val="1"/>
          <w:numId w:val="5"/>
        </w:numPr>
        <w:tabs>
          <w:tab w:val="num" w:pos="851"/>
        </w:tabs>
        <w:spacing w:after="200" w:line="240" w:lineRule="auto"/>
        <w:ind w:left="851" w:right="300" w:hanging="425"/>
        <w:jc w:val="both"/>
        <w:rPr>
          <w:rFonts w:ascii="Arial" w:hAnsi="Arial" w:cs="Arial"/>
          <w:sz w:val="20"/>
          <w:szCs w:val="20"/>
        </w:rPr>
      </w:pPr>
      <w:r>
        <w:rPr>
          <w:rFonts w:ascii="Arial" w:hAnsi="Arial" w:cs="Arial"/>
          <w:sz w:val="20"/>
          <w:szCs w:val="20"/>
        </w:rPr>
        <w:t>originály dokladů prokazujících čerpání vyrovnávací platby</w:t>
      </w:r>
    </w:p>
    <w:p w14:paraId="39C12CD8" w14:textId="77777777" w:rsidR="00D63404" w:rsidRPr="002F7C28" w:rsidRDefault="00D63404" w:rsidP="00152662">
      <w:pPr>
        <w:pStyle w:val="Zkladntext3"/>
        <w:numPr>
          <w:ilvl w:val="1"/>
          <w:numId w:val="5"/>
        </w:numPr>
        <w:tabs>
          <w:tab w:val="num" w:pos="851"/>
        </w:tabs>
        <w:spacing w:after="200"/>
        <w:ind w:left="850" w:hanging="425"/>
        <w:jc w:val="both"/>
        <w:rPr>
          <w:rFonts w:ascii="Arial" w:hAnsi="Arial" w:cs="Arial"/>
          <w:sz w:val="20"/>
          <w:szCs w:val="20"/>
        </w:rPr>
      </w:pPr>
      <w:r w:rsidRPr="002F7C28">
        <w:rPr>
          <w:rFonts w:ascii="Arial" w:hAnsi="Arial" w:cs="Arial"/>
          <w:sz w:val="20"/>
          <w:szCs w:val="20"/>
        </w:rPr>
        <w:t>vyúčtování čerpání vyrovnávací platby</w:t>
      </w:r>
    </w:p>
    <w:p w14:paraId="42E22E8A" w14:textId="77777777" w:rsidR="00D63404" w:rsidRDefault="00D63404" w:rsidP="00152662">
      <w:pPr>
        <w:spacing w:after="0" w:line="240" w:lineRule="auto"/>
        <w:rPr>
          <w:rFonts w:ascii="Arial" w:hAnsi="Arial" w:cs="Arial"/>
          <w:sz w:val="20"/>
          <w:szCs w:val="20"/>
        </w:rPr>
      </w:pPr>
    </w:p>
    <w:p w14:paraId="7A203653" w14:textId="77777777" w:rsidR="00D63404" w:rsidRDefault="00D63404" w:rsidP="00152662">
      <w:pPr>
        <w:spacing w:after="0" w:line="240" w:lineRule="auto"/>
        <w:rPr>
          <w:rFonts w:ascii="Arial" w:hAnsi="Arial" w:cs="Arial"/>
          <w:sz w:val="20"/>
          <w:szCs w:val="20"/>
        </w:rPr>
      </w:pPr>
    </w:p>
    <w:p w14:paraId="40D11852" w14:textId="77777777" w:rsidR="00152662" w:rsidRDefault="002D2BE7" w:rsidP="00152662">
      <w:pPr>
        <w:spacing w:after="0" w:line="240" w:lineRule="auto"/>
        <w:jc w:val="center"/>
        <w:rPr>
          <w:rFonts w:ascii="Arial" w:hAnsi="Arial" w:cs="Arial"/>
          <w:b/>
          <w:sz w:val="20"/>
          <w:szCs w:val="20"/>
          <w:u w:val="single"/>
        </w:rPr>
      </w:pPr>
      <w:r>
        <w:rPr>
          <w:rFonts w:ascii="Arial" w:hAnsi="Arial" w:cs="Arial"/>
          <w:b/>
          <w:sz w:val="20"/>
          <w:szCs w:val="20"/>
          <w:u w:val="single"/>
        </w:rPr>
        <w:t xml:space="preserve">Článek </w:t>
      </w:r>
      <w:r w:rsidRPr="008B5FA2">
        <w:rPr>
          <w:rFonts w:ascii="Arial" w:hAnsi="Arial" w:cs="Arial"/>
          <w:b/>
          <w:sz w:val="20"/>
          <w:szCs w:val="20"/>
          <w:u w:val="single"/>
        </w:rPr>
        <w:t>V</w:t>
      </w:r>
      <w:r w:rsidR="008B2FD0">
        <w:rPr>
          <w:rFonts w:ascii="Arial" w:hAnsi="Arial" w:cs="Arial"/>
          <w:b/>
          <w:sz w:val="20"/>
          <w:szCs w:val="20"/>
          <w:u w:val="single"/>
        </w:rPr>
        <w:t>I</w:t>
      </w:r>
      <w:r w:rsidRPr="008B5FA2">
        <w:rPr>
          <w:rFonts w:ascii="Arial" w:hAnsi="Arial" w:cs="Arial"/>
          <w:b/>
          <w:sz w:val="20"/>
          <w:szCs w:val="20"/>
          <w:u w:val="single"/>
        </w:rPr>
        <w:t>.</w:t>
      </w:r>
    </w:p>
    <w:p w14:paraId="309ED988" w14:textId="77777777" w:rsidR="002D2BE7" w:rsidRPr="004F157D" w:rsidRDefault="002D2BE7" w:rsidP="00152662">
      <w:pPr>
        <w:spacing w:after="0" w:line="240" w:lineRule="auto"/>
        <w:jc w:val="center"/>
        <w:rPr>
          <w:rFonts w:ascii="Arial" w:hAnsi="Arial" w:cs="Arial"/>
          <w:b/>
          <w:sz w:val="20"/>
        </w:rPr>
      </w:pPr>
      <w:r w:rsidRPr="004F157D">
        <w:rPr>
          <w:rFonts w:ascii="Arial" w:hAnsi="Arial" w:cs="Arial"/>
          <w:b/>
          <w:sz w:val="20"/>
        </w:rPr>
        <w:t xml:space="preserve">Práva a povinnosti </w:t>
      </w:r>
      <w:r w:rsidR="00B00DFF">
        <w:rPr>
          <w:rFonts w:ascii="Arial" w:hAnsi="Arial" w:cs="Arial"/>
          <w:b/>
          <w:sz w:val="20"/>
        </w:rPr>
        <w:t>Kraj</w:t>
      </w:r>
      <w:r w:rsidRPr="004F157D">
        <w:rPr>
          <w:rFonts w:ascii="Arial" w:hAnsi="Arial" w:cs="Arial"/>
          <w:b/>
          <w:sz w:val="20"/>
        </w:rPr>
        <w:t>e</w:t>
      </w:r>
    </w:p>
    <w:p w14:paraId="590C04C8" w14:textId="77777777" w:rsidR="002D2BE7" w:rsidRPr="00805497" w:rsidRDefault="002D2BE7" w:rsidP="00152662">
      <w:pPr>
        <w:spacing w:after="0" w:line="240" w:lineRule="auto"/>
        <w:jc w:val="center"/>
        <w:rPr>
          <w:rFonts w:cs="Arial"/>
          <w:b/>
          <w:szCs w:val="20"/>
        </w:rPr>
      </w:pPr>
    </w:p>
    <w:p w14:paraId="3D204659" w14:textId="77777777" w:rsidR="002D2BE7" w:rsidRPr="00805497" w:rsidRDefault="00B00DFF" w:rsidP="00152662">
      <w:pPr>
        <w:pStyle w:val="Odstavecseseznamem"/>
        <w:numPr>
          <w:ilvl w:val="0"/>
          <w:numId w:val="3"/>
        </w:numPr>
        <w:spacing w:line="240" w:lineRule="auto"/>
        <w:ind w:left="425"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Kraj</w:t>
      </w:r>
      <w:r w:rsidR="00805497" w:rsidRPr="00805497">
        <w:rPr>
          <w:rFonts w:ascii="Arial" w:hAnsi="Arial" w:cs="Arial"/>
          <w:color w:val="000000" w:themeColor="text1"/>
          <w:sz w:val="20"/>
          <w:szCs w:val="20"/>
        </w:rPr>
        <w:t xml:space="preserve"> </w:t>
      </w:r>
      <w:r w:rsidR="00805497">
        <w:rPr>
          <w:rFonts w:ascii="Arial" w:hAnsi="Arial" w:cs="Arial"/>
          <w:color w:val="000000" w:themeColor="text1"/>
          <w:sz w:val="20"/>
          <w:szCs w:val="20"/>
        </w:rPr>
        <w:t xml:space="preserve">je oprávněn </w:t>
      </w:r>
      <w:r w:rsidR="00805497" w:rsidRPr="00805497">
        <w:rPr>
          <w:rFonts w:ascii="Arial" w:hAnsi="Arial" w:cs="Arial"/>
          <w:color w:val="000000" w:themeColor="text1"/>
          <w:sz w:val="20"/>
          <w:szCs w:val="20"/>
        </w:rPr>
        <w:t>provád</w:t>
      </w:r>
      <w:r w:rsidR="00805497">
        <w:rPr>
          <w:rFonts w:ascii="Arial" w:hAnsi="Arial" w:cs="Arial"/>
          <w:color w:val="000000" w:themeColor="text1"/>
          <w:sz w:val="20"/>
          <w:szCs w:val="20"/>
        </w:rPr>
        <w:t>ět</w:t>
      </w:r>
      <w:r w:rsidR="00805497" w:rsidRPr="00805497">
        <w:rPr>
          <w:rFonts w:ascii="Arial" w:hAnsi="Arial" w:cs="Arial"/>
          <w:color w:val="000000" w:themeColor="text1"/>
          <w:sz w:val="20"/>
          <w:szCs w:val="20"/>
        </w:rPr>
        <w:t xml:space="preserve"> </w:t>
      </w:r>
      <w:r w:rsidR="00E65D4B">
        <w:rPr>
          <w:rFonts w:ascii="Arial" w:hAnsi="Arial" w:cs="Arial"/>
          <w:color w:val="000000" w:themeColor="text1"/>
          <w:sz w:val="20"/>
          <w:szCs w:val="20"/>
        </w:rPr>
        <w:t xml:space="preserve">veřejnosprávní </w:t>
      </w:r>
      <w:r w:rsidR="00805497" w:rsidRPr="00805497">
        <w:rPr>
          <w:rFonts w:ascii="Arial" w:hAnsi="Arial" w:cs="Arial"/>
          <w:color w:val="000000" w:themeColor="text1"/>
          <w:sz w:val="20"/>
          <w:szCs w:val="20"/>
        </w:rPr>
        <w:t xml:space="preserve">kontroly Pověřovaného </w:t>
      </w:r>
      <w:r w:rsidR="00E65D4B">
        <w:rPr>
          <w:rFonts w:ascii="Arial" w:hAnsi="Arial" w:cs="Arial"/>
          <w:color w:val="000000" w:themeColor="text1"/>
          <w:sz w:val="20"/>
          <w:szCs w:val="20"/>
        </w:rPr>
        <w:t>podle těchto zákonů</w:t>
      </w:r>
      <w:r w:rsidR="00805497" w:rsidRPr="00805497">
        <w:rPr>
          <w:rFonts w:ascii="Arial" w:hAnsi="Arial" w:cs="Arial"/>
          <w:sz w:val="20"/>
          <w:szCs w:val="20"/>
        </w:rPr>
        <w:t>. Veřejnosprávní kontrola je vykonávána na základě zákona</w:t>
      </w:r>
      <w:r w:rsidR="000B575E">
        <w:rPr>
          <w:rFonts w:ascii="Arial" w:hAnsi="Arial" w:cs="Arial"/>
          <w:sz w:val="20"/>
          <w:szCs w:val="20"/>
        </w:rPr>
        <w:t> </w:t>
      </w:r>
      <w:r w:rsidR="00805497" w:rsidRPr="00805497">
        <w:rPr>
          <w:rFonts w:ascii="Arial" w:hAnsi="Arial" w:cs="Arial"/>
          <w:sz w:val="20"/>
          <w:szCs w:val="20"/>
        </w:rPr>
        <w:t>č.</w:t>
      </w:r>
      <w:r w:rsidR="000B575E">
        <w:rPr>
          <w:rFonts w:ascii="Arial" w:hAnsi="Arial" w:cs="Arial"/>
          <w:sz w:val="20"/>
          <w:szCs w:val="20"/>
        </w:rPr>
        <w:t> </w:t>
      </w:r>
      <w:r w:rsidR="00805497" w:rsidRPr="00805497">
        <w:rPr>
          <w:rFonts w:ascii="Arial" w:hAnsi="Arial" w:cs="Arial"/>
          <w:sz w:val="20"/>
          <w:szCs w:val="20"/>
        </w:rPr>
        <w:t>129/2000 Sb., o krajích (krajské zřízení), ve znění pozdějších předpisů, a zákona</w:t>
      </w:r>
      <w:r w:rsidR="000B575E">
        <w:rPr>
          <w:rFonts w:ascii="Arial" w:hAnsi="Arial" w:cs="Arial"/>
          <w:sz w:val="20"/>
          <w:szCs w:val="20"/>
        </w:rPr>
        <w:t> </w:t>
      </w:r>
      <w:r w:rsidR="00805497" w:rsidRPr="00805497">
        <w:rPr>
          <w:rFonts w:ascii="Arial" w:hAnsi="Arial" w:cs="Arial"/>
          <w:sz w:val="20"/>
          <w:szCs w:val="20"/>
        </w:rPr>
        <w:t>č.</w:t>
      </w:r>
      <w:r w:rsidR="000B575E">
        <w:rPr>
          <w:rFonts w:ascii="Arial" w:hAnsi="Arial" w:cs="Arial"/>
          <w:sz w:val="20"/>
          <w:szCs w:val="20"/>
        </w:rPr>
        <w:t> </w:t>
      </w:r>
      <w:r w:rsidR="00805497" w:rsidRPr="00805497">
        <w:rPr>
          <w:rFonts w:ascii="Arial" w:hAnsi="Arial" w:cs="Arial"/>
          <w:sz w:val="20"/>
          <w:szCs w:val="20"/>
        </w:rPr>
        <w:t>320/2001</w:t>
      </w:r>
      <w:r w:rsidR="000B575E">
        <w:rPr>
          <w:rFonts w:ascii="Arial" w:hAnsi="Arial" w:cs="Arial"/>
          <w:sz w:val="20"/>
          <w:szCs w:val="20"/>
        </w:rPr>
        <w:t> </w:t>
      </w:r>
      <w:r w:rsidR="00805497" w:rsidRPr="00805497">
        <w:rPr>
          <w:rFonts w:ascii="Arial" w:hAnsi="Arial" w:cs="Arial"/>
          <w:sz w:val="20"/>
          <w:szCs w:val="20"/>
        </w:rPr>
        <w:t>Sb., o finanční kontrole ve veřejné správě a o změně některých zákonů (zákon</w:t>
      </w:r>
      <w:r w:rsidR="000B575E">
        <w:rPr>
          <w:rFonts w:ascii="Arial" w:hAnsi="Arial" w:cs="Arial"/>
          <w:sz w:val="20"/>
          <w:szCs w:val="20"/>
        </w:rPr>
        <w:t> </w:t>
      </w:r>
      <w:r w:rsidR="00805497" w:rsidRPr="00805497">
        <w:rPr>
          <w:rFonts w:ascii="Arial" w:hAnsi="Arial" w:cs="Arial"/>
          <w:sz w:val="20"/>
          <w:szCs w:val="20"/>
        </w:rPr>
        <w:t xml:space="preserve">o finanční kontrole), ve </w:t>
      </w:r>
      <w:r w:rsidR="00805497">
        <w:rPr>
          <w:rFonts w:ascii="Arial" w:hAnsi="Arial" w:cs="Arial"/>
          <w:sz w:val="20"/>
          <w:szCs w:val="20"/>
        </w:rPr>
        <w:t>znění pozdějších předpisů</w:t>
      </w:r>
      <w:r w:rsidR="00E65D4B" w:rsidRPr="00E65D4B">
        <w:rPr>
          <w:rFonts w:ascii="Arial" w:hAnsi="Arial" w:cs="Arial"/>
          <w:sz w:val="20"/>
          <w:szCs w:val="20"/>
        </w:rPr>
        <w:t xml:space="preserve"> </w:t>
      </w:r>
      <w:r w:rsidR="00E65D4B" w:rsidRPr="00805497">
        <w:rPr>
          <w:rFonts w:ascii="Arial" w:hAnsi="Arial" w:cs="Arial"/>
          <w:sz w:val="20"/>
          <w:szCs w:val="20"/>
        </w:rPr>
        <w:t xml:space="preserve">a </w:t>
      </w:r>
      <w:r w:rsidR="00E65D4B">
        <w:rPr>
          <w:rFonts w:ascii="Arial" w:hAnsi="Arial" w:cs="Arial"/>
          <w:sz w:val="20"/>
          <w:szCs w:val="20"/>
        </w:rPr>
        <w:t xml:space="preserve">v souladu se </w:t>
      </w:r>
      <w:r w:rsidR="00E65D4B" w:rsidRPr="00805497">
        <w:rPr>
          <w:rFonts w:ascii="Arial" w:hAnsi="Arial" w:cs="Arial"/>
          <w:sz w:val="20"/>
          <w:szCs w:val="20"/>
        </w:rPr>
        <w:t>zákonem</w:t>
      </w:r>
      <w:r w:rsidR="00E65D4B">
        <w:rPr>
          <w:rFonts w:ascii="Arial" w:hAnsi="Arial" w:cs="Arial"/>
          <w:sz w:val="20"/>
          <w:szCs w:val="20"/>
        </w:rPr>
        <w:t> </w:t>
      </w:r>
      <w:r w:rsidR="00E65D4B" w:rsidRPr="00805497">
        <w:rPr>
          <w:rFonts w:ascii="Arial" w:hAnsi="Arial" w:cs="Arial"/>
          <w:sz w:val="20"/>
          <w:szCs w:val="20"/>
        </w:rPr>
        <w:t>č.</w:t>
      </w:r>
      <w:r w:rsidR="00E65D4B">
        <w:rPr>
          <w:rFonts w:ascii="Arial" w:hAnsi="Arial" w:cs="Arial"/>
          <w:sz w:val="20"/>
          <w:szCs w:val="20"/>
        </w:rPr>
        <w:t> </w:t>
      </w:r>
      <w:r w:rsidR="00E65D4B" w:rsidRPr="00805497">
        <w:rPr>
          <w:rFonts w:ascii="Arial" w:hAnsi="Arial" w:cs="Arial"/>
          <w:sz w:val="20"/>
          <w:szCs w:val="20"/>
        </w:rPr>
        <w:t>255/2012 Sb., kontrolní řád</w:t>
      </w:r>
      <w:r w:rsidR="002D2BE7" w:rsidRPr="00805497">
        <w:rPr>
          <w:rFonts w:ascii="Arial" w:hAnsi="Arial" w:cs="Arial"/>
          <w:color w:val="000000" w:themeColor="text1"/>
          <w:sz w:val="20"/>
          <w:szCs w:val="20"/>
        </w:rPr>
        <w:t>.</w:t>
      </w:r>
    </w:p>
    <w:p w14:paraId="1A378812" w14:textId="6DB8AE10" w:rsidR="00813382" w:rsidRDefault="00B00DFF" w:rsidP="00152662">
      <w:pPr>
        <w:pStyle w:val="Odstavecseseznamem"/>
        <w:numPr>
          <w:ilvl w:val="0"/>
          <w:numId w:val="3"/>
        </w:numPr>
        <w:spacing w:line="240" w:lineRule="auto"/>
        <w:ind w:left="425"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Kraj</w:t>
      </w:r>
      <w:r w:rsidR="00805497">
        <w:rPr>
          <w:rFonts w:ascii="Arial" w:hAnsi="Arial" w:cs="Arial"/>
          <w:color w:val="000000" w:themeColor="text1"/>
          <w:sz w:val="20"/>
          <w:szCs w:val="20"/>
        </w:rPr>
        <w:t xml:space="preserve"> posuzuje před poskytnutím vyrovnávací platby, zda je rozpis předpokládaných nákladů služeb obecného hospodářského zájmu a výnosů služeb obecného hospodářského zájmu přiměřený. V průběhu trvání pověření je </w:t>
      </w:r>
      <w:r>
        <w:rPr>
          <w:rFonts w:ascii="Arial" w:hAnsi="Arial" w:cs="Arial"/>
          <w:color w:val="000000" w:themeColor="text1"/>
          <w:sz w:val="20"/>
          <w:szCs w:val="20"/>
        </w:rPr>
        <w:t>Kraj</w:t>
      </w:r>
      <w:r w:rsidR="00805497">
        <w:rPr>
          <w:rFonts w:ascii="Arial" w:hAnsi="Arial" w:cs="Arial"/>
          <w:color w:val="000000" w:themeColor="text1"/>
          <w:sz w:val="20"/>
          <w:szCs w:val="20"/>
        </w:rPr>
        <w:t xml:space="preserve"> oprávněn provádět kontrolu naplňování podmínek Pověření a podmínek vyplývajících ze souvisejících smluv o vyrovnávacích platbách. </w:t>
      </w:r>
      <w:r w:rsidR="00813382">
        <w:rPr>
          <w:rFonts w:ascii="Arial" w:hAnsi="Arial" w:cs="Arial"/>
          <w:color w:val="000000" w:themeColor="text1"/>
          <w:sz w:val="20"/>
          <w:szCs w:val="20"/>
        </w:rPr>
        <w:t>Zejména se kontroluje, zda pověřovaný informoval o změnách, kter</w:t>
      </w:r>
      <w:r w:rsidR="007F76B3">
        <w:rPr>
          <w:rFonts w:ascii="Arial" w:hAnsi="Arial" w:cs="Arial"/>
          <w:color w:val="000000" w:themeColor="text1"/>
          <w:sz w:val="20"/>
          <w:szCs w:val="20"/>
        </w:rPr>
        <w:t>é</w:t>
      </w:r>
      <w:r w:rsidR="00813382">
        <w:rPr>
          <w:rFonts w:ascii="Arial" w:hAnsi="Arial" w:cs="Arial"/>
          <w:color w:val="000000" w:themeColor="text1"/>
          <w:sz w:val="20"/>
          <w:szCs w:val="20"/>
        </w:rPr>
        <w:t xml:space="preserve"> mohou mít vliv na</w:t>
      </w:r>
      <w:r w:rsidR="000B575E">
        <w:rPr>
          <w:rFonts w:ascii="Arial" w:hAnsi="Arial" w:cs="Arial"/>
          <w:color w:val="000000" w:themeColor="text1"/>
          <w:sz w:val="20"/>
          <w:szCs w:val="20"/>
        </w:rPr>
        <w:t> </w:t>
      </w:r>
      <w:r w:rsidR="00813382">
        <w:rPr>
          <w:rFonts w:ascii="Arial" w:hAnsi="Arial" w:cs="Arial"/>
          <w:color w:val="000000" w:themeColor="text1"/>
          <w:sz w:val="20"/>
          <w:szCs w:val="20"/>
        </w:rPr>
        <w:t xml:space="preserve">poskytování služeb obecného hospodářského zájmu a na případné </w:t>
      </w:r>
      <w:proofErr w:type="spellStart"/>
      <w:r w:rsidR="00813382">
        <w:rPr>
          <w:rFonts w:ascii="Arial" w:hAnsi="Arial" w:cs="Arial"/>
          <w:color w:val="000000" w:themeColor="text1"/>
          <w:sz w:val="20"/>
          <w:szCs w:val="20"/>
        </w:rPr>
        <w:t>přefinancování</w:t>
      </w:r>
      <w:proofErr w:type="spellEnd"/>
      <w:r w:rsidR="00813382">
        <w:rPr>
          <w:rFonts w:ascii="Arial" w:hAnsi="Arial" w:cs="Arial"/>
          <w:color w:val="000000" w:themeColor="text1"/>
          <w:sz w:val="20"/>
          <w:szCs w:val="20"/>
        </w:rPr>
        <w:t xml:space="preserve"> služeb obecného hospodářského zájmu (nadměrná platba). </w:t>
      </w:r>
      <w:r w:rsidR="00805497">
        <w:rPr>
          <w:rFonts w:ascii="Arial" w:hAnsi="Arial" w:cs="Arial"/>
          <w:color w:val="000000" w:themeColor="text1"/>
          <w:sz w:val="20"/>
          <w:szCs w:val="20"/>
        </w:rPr>
        <w:t xml:space="preserve"> </w:t>
      </w:r>
    </w:p>
    <w:p w14:paraId="5F6BD5CE" w14:textId="13CCDB2A" w:rsidR="002D2BE7" w:rsidRPr="00712648" w:rsidRDefault="00813382" w:rsidP="00152662">
      <w:pPr>
        <w:pStyle w:val="Odstavecseseznamem"/>
        <w:numPr>
          <w:ilvl w:val="0"/>
          <w:numId w:val="3"/>
        </w:numPr>
        <w:spacing w:line="240" w:lineRule="auto"/>
        <w:ind w:left="425" w:hanging="425"/>
        <w:contextualSpacing w:val="0"/>
        <w:jc w:val="both"/>
        <w:rPr>
          <w:rFonts w:ascii="Arial" w:hAnsi="Arial" w:cs="Arial"/>
          <w:color w:val="000000" w:themeColor="text1"/>
          <w:sz w:val="20"/>
          <w:szCs w:val="20"/>
        </w:rPr>
      </w:pPr>
      <w:r w:rsidRPr="002F7C28">
        <w:rPr>
          <w:rFonts w:ascii="Arial" w:hAnsi="Arial" w:cs="Arial"/>
          <w:sz w:val="20"/>
          <w:szCs w:val="20"/>
        </w:rPr>
        <w:t xml:space="preserve">Po vyúčtování vyrovnávací platby </w:t>
      </w:r>
      <w:r w:rsidR="002F7C28">
        <w:rPr>
          <w:rFonts w:ascii="Arial" w:hAnsi="Arial" w:cs="Arial"/>
          <w:sz w:val="20"/>
          <w:szCs w:val="20"/>
        </w:rPr>
        <w:t xml:space="preserve">je </w:t>
      </w:r>
      <w:r w:rsidR="00B00DFF">
        <w:rPr>
          <w:rFonts w:ascii="Arial" w:hAnsi="Arial" w:cs="Arial"/>
          <w:color w:val="000000" w:themeColor="text1"/>
          <w:sz w:val="20"/>
          <w:szCs w:val="20"/>
        </w:rPr>
        <w:t>Kraj</w:t>
      </w:r>
      <w:r>
        <w:rPr>
          <w:rFonts w:ascii="Arial" w:hAnsi="Arial" w:cs="Arial"/>
          <w:color w:val="000000" w:themeColor="text1"/>
          <w:sz w:val="20"/>
          <w:szCs w:val="20"/>
        </w:rPr>
        <w:t xml:space="preserve"> </w:t>
      </w:r>
      <w:r w:rsidR="007F76B3">
        <w:rPr>
          <w:rFonts w:ascii="Arial" w:hAnsi="Arial" w:cs="Arial"/>
          <w:color w:val="000000" w:themeColor="text1"/>
          <w:sz w:val="20"/>
          <w:szCs w:val="20"/>
        </w:rPr>
        <w:t xml:space="preserve">oprávněn provést </w:t>
      </w:r>
      <w:r>
        <w:rPr>
          <w:rFonts w:ascii="Arial" w:hAnsi="Arial" w:cs="Arial"/>
          <w:color w:val="000000" w:themeColor="text1"/>
          <w:sz w:val="20"/>
          <w:szCs w:val="20"/>
        </w:rPr>
        <w:t>následnou kontrolu zaměřen</w:t>
      </w:r>
      <w:r w:rsidR="007F76B3">
        <w:rPr>
          <w:rFonts w:ascii="Arial" w:hAnsi="Arial" w:cs="Arial"/>
          <w:color w:val="000000" w:themeColor="text1"/>
          <w:sz w:val="20"/>
          <w:szCs w:val="20"/>
        </w:rPr>
        <w:t>ou</w:t>
      </w:r>
      <w:r>
        <w:rPr>
          <w:rFonts w:ascii="Arial" w:hAnsi="Arial" w:cs="Arial"/>
          <w:color w:val="000000" w:themeColor="text1"/>
          <w:sz w:val="20"/>
          <w:szCs w:val="20"/>
        </w:rPr>
        <w:t xml:space="preserve"> na</w:t>
      </w:r>
      <w:r w:rsidR="000B575E">
        <w:rPr>
          <w:rFonts w:ascii="Arial" w:hAnsi="Arial" w:cs="Arial"/>
          <w:color w:val="000000" w:themeColor="text1"/>
          <w:sz w:val="20"/>
          <w:szCs w:val="20"/>
        </w:rPr>
        <w:t> </w:t>
      </w:r>
      <w:r>
        <w:rPr>
          <w:rFonts w:ascii="Arial" w:hAnsi="Arial" w:cs="Arial"/>
          <w:color w:val="000000" w:themeColor="text1"/>
          <w:sz w:val="20"/>
          <w:szCs w:val="20"/>
        </w:rPr>
        <w:t xml:space="preserve">kontrolu plnění podmínek </w:t>
      </w:r>
      <w:r w:rsidR="0047177A">
        <w:rPr>
          <w:rFonts w:ascii="Arial" w:hAnsi="Arial" w:cs="Arial"/>
          <w:color w:val="000000" w:themeColor="text1"/>
          <w:sz w:val="20"/>
          <w:szCs w:val="20"/>
        </w:rPr>
        <w:t xml:space="preserve">Pověření a </w:t>
      </w:r>
      <w:r>
        <w:rPr>
          <w:rFonts w:ascii="Arial" w:hAnsi="Arial" w:cs="Arial"/>
          <w:color w:val="000000" w:themeColor="text1"/>
          <w:sz w:val="20"/>
          <w:szCs w:val="20"/>
        </w:rPr>
        <w:t xml:space="preserve">smlouvy, zejména použití vyrovnávací </w:t>
      </w:r>
      <w:r w:rsidRPr="00380504">
        <w:rPr>
          <w:rFonts w:ascii="Arial" w:hAnsi="Arial" w:cs="Arial"/>
          <w:sz w:val="20"/>
          <w:szCs w:val="20"/>
        </w:rPr>
        <w:t>platby na způsobilé náklady a zamezení nadměrného financování. Porovnává skutečný stav se stavem deklarovaným</w:t>
      </w:r>
      <w:r w:rsidRPr="00086930">
        <w:rPr>
          <w:rFonts w:ascii="Arial" w:hAnsi="Arial" w:cs="Arial"/>
          <w:sz w:val="20"/>
          <w:szCs w:val="20"/>
        </w:rPr>
        <w:t>, přičemž kontrola obsahuje i kontrolu dokladů.</w:t>
      </w:r>
    </w:p>
    <w:p w14:paraId="46F633AD" w14:textId="77777777" w:rsidR="002D2BE7" w:rsidRDefault="002D2BE7" w:rsidP="00152662">
      <w:pPr>
        <w:spacing w:after="0" w:line="240" w:lineRule="auto"/>
        <w:jc w:val="center"/>
        <w:rPr>
          <w:rFonts w:ascii="Arial" w:hAnsi="Arial" w:cs="Arial"/>
          <w:b/>
          <w:color w:val="000000" w:themeColor="text1"/>
          <w:sz w:val="20"/>
          <w:szCs w:val="20"/>
          <w:u w:val="single"/>
        </w:rPr>
      </w:pPr>
    </w:p>
    <w:p w14:paraId="6E2946A4" w14:textId="77777777" w:rsidR="00D63404" w:rsidRPr="004F6D2B" w:rsidRDefault="00D63404" w:rsidP="00152662">
      <w:pPr>
        <w:spacing w:after="0" w:line="240" w:lineRule="auto"/>
        <w:jc w:val="center"/>
        <w:rPr>
          <w:rFonts w:ascii="Arial" w:hAnsi="Arial" w:cs="Arial"/>
          <w:b/>
          <w:color w:val="000000" w:themeColor="text1"/>
          <w:sz w:val="20"/>
          <w:szCs w:val="20"/>
          <w:u w:val="single"/>
        </w:rPr>
      </w:pPr>
      <w:r w:rsidRPr="004F6D2B">
        <w:rPr>
          <w:rFonts w:ascii="Arial" w:hAnsi="Arial" w:cs="Arial"/>
          <w:b/>
          <w:color w:val="000000" w:themeColor="text1"/>
          <w:sz w:val="20"/>
          <w:szCs w:val="20"/>
          <w:u w:val="single"/>
        </w:rPr>
        <w:t>Článek V</w:t>
      </w:r>
      <w:r w:rsidR="00B663C8">
        <w:rPr>
          <w:rFonts w:ascii="Arial" w:hAnsi="Arial" w:cs="Arial"/>
          <w:b/>
          <w:color w:val="000000" w:themeColor="text1"/>
          <w:sz w:val="20"/>
          <w:szCs w:val="20"/>
          <w:u w:val="single"/>
        </w:rPr>
        <w:t>I</w:t>
      </w:r>
      <w:r w:rsidR="008B2FD0">
        <w:rPr>
          <w:rFonts w:ascii="Arial" w:hAnsi="Arial" w:cs="Arial"/>
          <w:b/>
          <w:color w:val="000000" w:themeColor="text1"/>
          <w:sz w:val="20"/>
          <w:szCs w:val="20"/>
          <w:u w:val="single"/>
        </w:rPr>
        <w:t>I</w:t>
      </w:r>
      <w:r w:rsidRPr="004F6D2B">
        <w:rPr>
          <w:rFonts w:ascii="Arial" w:hAnsi="Arial" w:cs="Arial"/>
          <w:b/>
          <w:color w:val="000000" w:themeColor="text1"/>
          <w:sz w:val="20"/>
          <w:szCs w:val="20"/>
          <w:u w:val="single"/>
        </w:rPr>
        <w:t>.</w:t>
      </w:r>
    </w:p>
    <w:p w14:paraId="4087F6C4" w14:textId="77777777" w:rsidR="00D63404" w:rsidRPr="004F157D" w:rsidRDefault="00D63404" w:rsidP="00152662">
      <w:pPr>
        <w:pStyle w:val="Nadpis1"/>
        <w:spacing w:before="0" w:line="240" w:lineRule="auto"/>
        <w:jc w:val="center"/>
        <w:rPr>
          <w:rFonts w:ascii="Arial" w:hAnsi="Arial" w:cs="Arial"/>
          <w:b/>
          <w:color w:val="auto"/>
          <w:sz w:val="20"/>
        </w:rPr>
      </w:pPr>
      <w:r w:rsidRPr="004F157D">
        <w:rPr>
          <w:rFonts w:ascii="Arial" w:hAnsi="Arial" w:cs="Arial"/>
          <w:b/>
          <w:color w:val="auto"/>
          <w:sz w:val="20"/>
        </w:rPr>
        <w:t xml:space="preserve">Změna, </w:t>
      </w:r>
      <w:r w:rsidR="00B152A3" w:rsidRPr="004F157D">
        <w:rPr>
          <w:rFonts w:ascii="Arial" w:hAnsi="Arial" w:cs="Arial"/>
          <w:b/>
          <w:color w:val="auto"/>
          <w:sz w:val="20"/>
        </w:rPr>
        <w:t>ukončení</w:t>
      </w:r>
      <w:r w:rsidRPr="004F157D">
        <w:rPr>
          <w:rFonts w:ascii="Arial" w:hAnsi="Arial" w:cs="Arial"/>
          <w:b/>
          <w:color w:val="auto"/>
          <w:sz w:val="20"/>
        </w:rPr>
        <w:t xml:space="preserve"> Pověření</w:t>
      </w:r>
    </w:p>
    <w:p w14:paraId="3B129A57" w14:textId="77777777" w:rsidR="00D63404" w:rsidRPr="00493B85" w:rsidRDefault="00D63404" w:rsidP="00152662">
      <w:pPr>
        <w:spacing w:after="0" w:line="240" w:lineRule="auto"/>
        <w:jc w:val="both"/>
        <w:rPr>
          <w:rFonts w:ascii="Arial" w:hAnsi="Arial" w:cs="Arial"/>
          <w:color w:val="000000" w:themeColor="text1"/>
          <w:sz w:val="20"/>
          <w:szCs w:val="20"/>
        </w:rPr>
      </w:pPr>
    </w:p>
    <w:p w14:paraId="53B7CCFA" w14:textId="77777777" w:rsidR="00152662" w:rsidRDefault="00D63404" w:rsidP="00152662">
      <w:pPr>
        <w:pStyle w:val="Odstavecseseznamem"/>
        <w:numPr>
          <w:ilvl w:val="0"/>
          <w:numId w:val="9"/>
        </w:numPr>
        <w:spacing w:line="240" w:lineRule="auto"/>
        <w:jc w:val="both"/>
        <w:rPr>
          <w:rFonts w:ascii="Arial" w:hAnsi="Arial" w:cs="Arial"/>
          <w:color w:val="000000" w:themeColor="text1"/>
          <w:sz w:val="20"/>
          <w:szCs w:val="20"/>
        </w:rPr>
      </w:pPr>
      <w:r w:rsidRPr="00493170">
        <w:rPr>
          <w:rFonts w:ascii="Arial" w:hAnsi="Arial" w:cs="Arial"/>
          <w:color w:val="000000" w:themeColor="text1"/>
          <w:sz w:val="20"/>
          <w:szCs w:val="20"/>
        </w:rPr>
        <w:t xml:space="preserve">Změny v Pověření budou řešeny formou písemných číslovaných dodatků. </w:t>
      </w:r>
      <w:r w:rsidR="00B670F4" w:rsidRPr="00712648">
        <w:rPr>
          <w:rFonts w:ascii="Arial" w:hAnsi="Arial" w:cs="Arial"/>
          <w:color w:val="000000" w:themeColor="text1"/>
          <w:sz w:val="20"/>
          <w:szCs w:val="20"/>
        </w:rPr>
        <w:t>Kraj může rozhodnout o</w:t>
      </w:r>
      <w:r w:rsidR="00B670F4">
        <w:rPr>
          <w:rFonts w:ascii="Arial" w:hAnsi="Arial" w:cs="Arial"/>
          <w:color w:val="000000" w:themeColor="text1"/>
          <w:sz w:val="20"/>
          <w:szCs w:val="20"/>
        </w:rPr>
        <w:t> </w:t>
      </w:r>
      <w:r w:rsidR="00B670F4" w:rsidRPr="00712648">
        <w:rPr>
          <w:rFonts w:ascii="Arial" w:hAnsi="Arial" w:cs="Arial"/>
          <w:color w:val="000000" w:themeColor="text1"/>
          <w:sz w:val="20"/>
          <w:szCs w:val="20"/>
        </w:rPr>
        <w:t>zrušení</w:t>
      </w:r>
      <w:r w:rsidR="00B670F4" w:rsidRPr="00712648">
        <w:rPr>
          <w:rFonts w:ascii="Arial" w:hAnsi="Arial" w:cs="Arial"/>
          <w:color w:val="FF0000"/>
          <w:sz w:val="20"/>
          <w:szCs w:val="20"/>
        </w:rPr>
        <w:t xml:space="preserve"> </w:t>
      </w:r>
      <w:r w:rsidR="00B670F4" w:rsidRPr="00712648">
        <w:rPr>
          <w:rFonts w:ascii="Arial" w:hAnsi="Arial" w:cs="Arial"/>
          <w:color w:val="000000" w:themeColor="text1"/>
          <w:sz w:val="20"/>
          <w:szCs w:val="20"/>
        </w:rPr>
        <w:t>nebo změně tohoto Pověření za předpokladu, že zjistí neplnění povinností v něm uvedených.</w:t>
      </w:r>
    </w:p>
    <w:p w14:paraId="4D3F76B3" w14:textId="77777777" w:rsidR="00152662" w:rsidRDefault="00152662" w:rsidP="00152662">
      <w:pPr>
        <w:pStyle w:val="Odstavecseseznamem"/>
        <w:spacing w:line="240" w:lineRule="auto"/>
        <w:ind w:left="360"/>
        <w:jc w:val="both"/>
        <w:rPr>
          <w:rFonts w:ascii="Arial" w:hAnsi="Arial" w:cs="Arial"/>
          <w:color w:val="000000" w:themeColor="text1"/>
          <w:sz w:val="20"/>
          <w:szCs w:val="20"/>
        </w:rPr>
      </w:pPr>
    </w:p>
    <w:p w14:paraId="16B98FBD" w14:textId="7BEBCC21" w:rsidR="00BC67FE" w:rsidRPr="00D74FC4" w:rsidRDefault="00BC67FE" w:rsidP="00D74FC4">
      <w:pPr>
        <w:pStyle w:val="Odstavecseseznamem"/>
        <w:numPr>
          <w:ilvl w:val="0"/>
          <w:numId w:val="9"/>
        </w:numPr>
        <w:spacing w:line="240" w:lineRule="auto"/>
        <w:jc w:val="both"/>
        <w:rPr>
          <w:rFonts w:ascii="Arial" w:hAnsi="Arial" w:cs="Arial"/>
          <w:color w:val="000000" w:themeColor="text1"/>
          <w:sz w:val="20"/>
          <w:szCs w:val="20"/>
        </w:rPr>
      </w:pPr>
      <w:r w:rsidRPr="00152662">
        <w:rPr>
          <w:rFonts w:ascii="Arial" w:hAnsi="Arial" w:cs="Arial"/>
          <w:color w:val="000000" w:themeColor="text1"/>
          <w:sz w:val="20"/>
          <w:szCs w:val="20"/>
        </w:rPr>
        <w:t>Toto Pověření může být</w:t>
      </w:r>
      <w:r w:rsidR="00B670F4">
        <w:rPr>
          <w:rFonts w:ascii="Arial" w:hAnsi="Arial" w:cs="Arial"/>
          <w:color w:val="000000" w:themeColor="text1"/>
          <w:sz w:val="20"/>
          <w:szCs w:val="20"/>
        </w:rPr>
        <w:t xml:space="preserve"> ze strany Kraje změněno či zrušeno</w:t>
      </w:r>
      <w:r w:rsidR="00D74FC4">
        <w:rPr>
          <w:rFonts w:ascii="Arial" w:hAnsi="Arial" w:cs="Arial"/>
          <w:color w:val="000000" w:themeColor="text1"/>
          <w:sz w:val="20"/>
          <w:szCs w:val="20"/>
        </w:rPr>
        <w:t xml:space="preserve"> </w:t>
      </w:r>
      <w:r w:rsidR="00AB5441">
        <w:rPr>
          <w:rFonts w:ascii="Arial" w:hAnsi="Arial" w:cs="Arial"/>
          <w:color w:val="000000" w:themeColor="text1"/>
          <w:sz w:val="20"/>
          <w:szCs w:val="20"/>
        </w:rPr>
        <w:t xml:space="preserve">s účinky do budoucna </w:t>
      </w:r>
      <w:r w:rsidR="00D74FC4">
        <w:rPr>
          <w:rFonts w:ascii="Arial" w:hAnsi="Arial" w:cs="Arial"/>
          <w:color w:val="000000" w:themeColor="text1"/>
          <w:sz w:val="20"/>
          <w:szCs w:val="20"/>
        </w:rPr>
        <w:t xml:space="preserve">zejména </w:t>
      </w:r>
      <w:r w:rsidRPr="00D74FC4">
        <w:rPr>
          <w:rFonts w:ascii="Arial" w:hAnsi="Arial" w:cs="Arial"/>
          <w:color w:val="000000" w:themeColor="text1"/>
          <w:sz w:val="20"/>
          <w:szCs w:val="20"/>
        </w:rPr>
        <w:t>v případě, že:</w:t>
      </w:r>
    </w:p>
    <w:p w14:paraId="67CC0FE9" w14:textId="77777777" w:rsidR="00BC67FE" w:rsidRDefault="00BC67FE" w:rsidP="004F2A7B">
      <w:pPr>
        <w:pStyle w:val="Odstavecseseznamem"/>
        <w:numPr>
          <w:ilvl w:val="1"/>
          <w:numId w:val="10"/>
        </w:numPr>
        <w:spacing w:line="240" w:lineRule="auto"/>
        <w:jc w:val="both"/>
        <w:rPr>
          <w:rFonts w:ascii="Arial" w:hAnsi="Arial" w:cs="Arial"/>
          <w:color w:val="000000" w:themeColor="text1"/>
          <w:sz w:val="20"/>
          <w:szCs w:val="20"/>
        </w:rPr>
      </w:pPr>
      <w:r>
        <w:rPr>
          <w:rFonts w:ascii="Arial" w:hAnsi="Arial" w:cs="Arial"/>
          <w:color w:val="000000" w:themeColor="text1"/>
          <w:sz w:val="20"/>
          <w:szCs w:val="20"/>
        </w:rPr>
        <w:t>Pověřovaný podstatným způsobem nebo opakovaně poruší kteroukoliv povinnost vyplývající z tohoto Pověření či z obecně závazných právních předpisů</w:t>
      </w:r>
    </w:p>
    <w:p w14:paraId="1A8B5E13" w14:textId="77777777" w:rsidR="004279D7" w:rsidRDefault="004279D7" w:rsidP="00152662">
      <w:pPr>
        <w:pStyle w:val="Odstavecseseznamem"/>
        <w:numPr>
          <w:ilvl w:val="1"/>
          <w:numId w:val="10"/>
        </w:numPr>
        <w:spacing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Pověřovaný </w:t>
      </w:r>
      <w:r w:rsidR="00D74FC4">
        <w:rPr>
          <w:rFonts w:ascii="Arial" w:hAnsi="Arial" w:cs="Arial"/>
          <w:color w:val="000000" w:themeColor="text1"/>
          <w:sz w:val="20"/>
          <w:szCs w:val="20"/>
        </w:rPr>
        <w:t>neplní povinnosti uvedené ve Smlouvě o poskytnutí vyrovnávací platby</w:t>
      </w:r>
    </w:p>
    <w:p w14:paraId="6FA4BF1D" w14:textId="77777777" w:rsidR="000A533D" w:rsidRDefault="00BC67FE" w:rsidP="000A533D">
      <w:pPr>
        <w:pStyle w:val="Odstavecseseznamem"/>
        <w:numPr>
          <w:ilvl w:val="1"/>
          <w:numId w:val="10"/>
        </w:numPr>
        <w:spacing w:line="240" w:lineRule="auto"/>
        <w:jc w:val="both"/>
        <w:rPr>
          <w:rFonts w:ascii="Arial" w:hAnsi="Arial" w:cs="Arial"/>
          <w:color w:val="000000" w:themeColor="text1"/>
          <w:sz w:val="20"/>
          <w:szCs w:val="20"/>
        </w:rPr>
      </w:pPr>
      <w:r w:rsidRPr="00B152A3">
        <w:rPr>
          <w:rFonts w:ascii="Arial" w:hAnsi="Arial" w:cs="Arial"/>
          <w:color w:val="000000" w:themeColor="text1"/>
          <w:sz w:val="20"/>
          <w:szCs w:val="20"/>
        </w:rPr>
        <w:t>Pověřovaný pozbude oprávnění k poskytování služeb o</w:t>
      </w:r>
      <w:r w:rsidR="00B152A3" w:rsidRPr="00B152A3">
        <w:rPr>
          <w:rFonts w:ascii="Arial" w:hAnsi="Arial" w:cs="Arial"/>
          <w:color w:val="000000" w:themeColor="text1"/>
          <w:sz w:val="20"/>
          <w:szCs w:val="20"/>
        </w:rPr>
        <w:t xml:space="preserve">becného hospodářského zájmu či </w:t>
      </w:r>
      <w:r w:rsidRPr="00B152A3">
        <w:rPr>
          <w:rFonts w:ascii="Arial" w:hAnsi="Arial" w:cs="Arial"/>
          <w:color w:val="000000" w:themeColor="text1"/>
          <w:sz w:val="20"/>
          <w:szCs w:val="20"/>
        </w:rPr>
        <w:t>některé z</w:t>
      </w:r>
      <w:r w:rsidR="00B152A3">
        <w:rPr>
          <w:rFonts w:ascii="Arial" w:hAnsi="Arial" w:cs="Arial"/>
          <w:color w:val="000000" w:themeColor="text1"/>
          <w:sz w:val="20"/>
          <w:szCs w:val="20"/>
        </w:rPr>
        <w:t> </w:t>
      </w:r>
      <w:r w:rsidR="00B152A3" w:rsidRPr="00B152A3">
        <w:rPr>
          <w:rFonts w:ascii="Arial" w:hAnsi="Arial" w:cs="Arial"/>
          <w:color w:val="000000" w:themeColor="text1"/>
          <w:sz w:val="20"/>
          <w:szCs w:val="20"/>
        </w:rPr>
        <w:t>nich.</w:t>
      </w:r>
    </w:p>
    <w:p w14:paraId="1E44AEED" w14:textId="77777777" w:rsidR="00D63404" w:rsidRPr="000A533D" w:rsidRDefault="00D74FC4" w:rsidP="00D74FC4">
      <w:pPr>
        <w:pStyle w:val="Odstavecseseznamem"/>
        <w:numPr>
          <w:ilvl w:val="1"/>
          <w:numId w:val="10"/>
        </w:numPr>
        <w:spacing w:line="240" w:lineRule="auto"/>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Pověřovaný </w:t>
      </w:r>
      <w:r w:rsidR="00B152A3" w:rsidRPr="000A533D">
        <w:rPr>
          <w:rFonts w:ascii="Arial" w:hAnsi="Arial" w:cs="Arial"/>
          <w:color w:val="000000" w:themeColor="text1"/>
          <w:sz w:val="20"/>
          <w:szCs w:val="20"/>
        </w:rPr>
        <w:t>ukončí poskytování služby</w:t>
      </w:r>
      <w:r w:rsidR="00133D85" w:rsidRPr="000A533D">
        <w:rPr>
          <w:rFonts w:ascii="Arial" w:hAnsi="Arial" w:cs="Arial"/>
          <w:color w:val="000000" w:themeColor="text1"/>
          <w:sz w:val="20"/>
          <w:szCs w:val="20"/>
        </w:rPr>
        <w:t>/služeb</w:t>
      </w:r>
      <w:r w:rsidR="00B152A3" w:rsidRPr="000A533D">
        <w:rPr>
          <w:rFonts w:ascii="Arial" w:hAnsi="Arial" w:cs="Arial"/>
          <w:color w:val="000000" w:themeColor="text1"/>
          <w:sz w:val="20"/>
          <w:szCs w:val="20"/>
        </w:rPr>
        <w:t xml:space="preserve"> obecného hospodářského zájmu</w:t>
      </w:r>
      <w:r w:rsidR="000A533D">
        <w:rPr>
          <w:rFonts w:ascii="Arial" w:hAnsi="Arial" w:cs="Arial"/>
          <w:color w:val="000000" w:themeColor="text1"/>
          <w:sz w:val="20"/>
          <w:szCs w:val="20"/>
        </w:rPr>
        <w:t>. Tuto skutečnost je Pověřovaný povinen neprodleně oznámit Kraji</w:t>
      </w:r>
    </w:p>
    <w:p w14:paraId="4BF78972" w14:textId="77777777" w:rsidR="00152662" w:rsidRDefault="00152662" w:rsidP="00152662">
      <w:pPr>
        <w:pStyle w:val="Odstavecseseznamem"/>
        <w:spacing w:line="240" w:lineRule="auto"/>
        <w:ind w:left="1785"/>
        <w:jc w:val="both"/>
        <w:rPr>
          <w:rFonts w:ascii="Arial" w:hAnsi="Arial" w:cs="Arial"/>
          <w:color w:val="000000" w:themeColor="text1"/>
          <w:sz w:val="20"/>
          <w:szCs w:val="20"/>
        </w:rPr>
      </w:pPr>
    </w:p>
    <w:p w14:paraId="7260C1F6" w14:textId="77777777" w:rsidR="004279D7" w:rsidRPr="00D74FC4" w:rsidRDefault="004279D7" w:rsidP="00152662">
      <w:pPr>
        <w:pStyle w:val="Odstavecseseznamem"/>
        <w:numPr>
          <w:ilvl w:val="0"/>
          <w:numId w:val="9"/>
        </w:numPr>
        <w:spacing w:line="240" w:lineRule="auto"/>
        <w:ind w:left="425" w:hanging="425"/>
        <w:contextualSpacing w:val="0"/>
        <w:jc w:val="both"/>
        <w:rPr>
          <w:rFonts w:ascii="Arial" w:hAnsi="Arial" w:cs="Arial"/>
          <w:color w:val="000000" w:themeColor="text1"/>
          <w:sz w:val="20"/>
          <w:szCs w:val="20"/>
        </w:rPr>
      </w:pPr>
      <w:r w:rsidRPr="00D74FC4">
        <w:rPr>
          <w:rFonts w:ascii="Arial" w:hAnsi="Arial" w:cs="Arial"/>
          <w:color w:val="000000" w:themeColor="text1"/>
          <w:sz w:val="20"/>
          <w:szCs w:val="20"/>
        </w:rPr>
        <w:t>Pověření zaniká též uplynutím doby.</w:t>
      </w:r>
    </w:p>
    <w:p w14:paraId="04FDFB9F" w14:textId="77777777" w:rsidR="00D63404" w:rsidRPr="00D74FC4" w:rsidRDefault="00D63404" w:rsidP="00152662">
      <w:pPr>
        <w:pStyle w:val="Odstavecseseznamem"/>
        <w:numPr>
          <w:ilvl w:val="0"/>
          <w:numId w:val="9"/>
        </w:numPr>
        <w:spacing w:line="240" w:lineRule="auto"/>
        <w:ind w:left="425" w:hanging="425"/>
        <w:contextualSpacing w:val="0"/>
        <w:jc w:val="both"/>
        <w:rPr>
          <w:rFonts w:ascii="Arial" w:hAnsi="Arial" w:cs="Arial"/>
          <w:color w:val="000000" w:themeColor="text1"/>
          <w:sz w:val="20"/>
          <w:szCs w:val="20"/>
        </w:rPr>
      </w:pPr>
      <w:r w:rsidRPr="00D74FC4">
        <w:rPr>
          <w:rFonts w:ascii="Arial" w:hAnsi="Arial" w:cs="Arial"/>
          <w:color w:val="000000" w:themeColor="text1"/>
          <w:sz w:val="20"/>
          <w:szCs w:val="20"/>
        </w:rPr>
        <w:t xml:space="preserve">V případě </w:t>
      </w:r>
      <w:r w:rsidR="00EB74D1" w:rsidRPr="00D74FC4">
        <w:rPr>
          <w:rFonts w:ascii="Arial" w:hAnsi="Arial" w:cs="Arial"/>
          <w:color w:val="000000" w:themeColor="text1"/>
          <w:sz w:val="20"/>
          <w:szCs w:val="20"/>
        </w:rPr>
        <w:t>ukončení</w:t>
      </w:r>
      <w:r w:rsidRPr="00D74FC4">
        <w:rPr>
          <w:rFonts w:ascii="Arial" w:hAnsi="Arial" w:cs="Arial"/>
          <w:color w:val="000000" w:themeColor="text1"/>
          <w:sz w:val="20"/>
          <w:szCs w:val="20"/>
        </w:rPr>
        <w:t xml:space="preserve"> Pověření dojde </w:t>
      </w:r>
      <w:r w:rsidR="00493170" w:rsidRPr="00D74FC4">
        <w:rPr>
          <w:rFonts w:ascii="Arial" w:hAnsi="Arial" w:cs="Arial"/>
          <w:color w:val="000000" w:themeColor="text1"/>
          <w:sz w:val="20"/>
          <w:szCs w:val="20"/>
        </w:rPr>
        <w:t>k</w:t>
      </w:r>
      <w:r w:rsidR="000A533D" w:rsidRPr="00D74FC4">
        <w:rPr>
          <w:rFonts w:ascii="Arial" w:hAnsi="Arial" w:cs="Arial"/>
          <w:color w:val="000000" w:themeColor="text1"/>
          <w:sz w:val="20"/>
          <w:szCs w:val="20"/>
        </w:rPr>
        <w:t xml:space="preserve"> </w:t>
      </w:r>
      <w:r w:rsidR="00493170" w:rsidRPr="00D74FC4">
        <w:rPr>
          <w:rFonts w:ascii="Arial" w:hAnsi="Arial" w:cs="Arial"/>
          <w:color w:val="000000" w:themeColor="text1"/>
          <w:sz w:val="20"/>
          <w:szCs w:val="20"/>
        </w:rPr>
        <w:t xml:space="preserve">ukončení </w:t>
      </w:r>
      <w:r w:rsidR="005F4B36" w:rsidRPr="00D74FC4">
        <w:rPr>
          <w:rFonts w:ascii="Arial" w:hAnsi="Arial" w:cs="Arial"/>
          <w:color w:val="000000" w:themeColor="text1"/>
          <w:sz w:val="20"/>
          <w:szCs w:val="20"/>
        </w:rPr>
        <w:t xml:space="preserve">Smlouvy o poskytnutí </w:t>
      </w:r>
      <w:r w:rsidR="009C7EB1" w:rsidRPr="00D74FC4">
        <w:rPr>
          <w:rFonts w:ascii="Arial" w:hAnsi="Arial" w:cs="Arial"/>
          <w:color w:val="000000" w:themeColor="text1"/>
          <w:sz w:val="20"/>
          <w:szCs w:val="20"/>
        </w:rPr>
        <w:t xml:space="preserve">vyrovnávací platby </w:t>
      </w:r>
      <w:r w:rsidRPr="00D74FC4">
        <w:rPr>
          <w:rFonts w:ascii="Arial" w:hAnsi="Arial" w:cs="Arial"/>
          <w:sz w:val="20"/>
          <w:szCs w:val="20"/>
        </w:rPr>
        <w:t>způsobem, který stanoví Smlouva.</w:t>
      </w:r>
    </w:p>
    <w:p w14:paraId="1EAAC2FA" w14:textId="77777777" w:rsidR="00D63404" w:rsidRDefault="00D63404" w:rsidP="00152662">
      <w:pPr>
        <w:spacing w:after="0" w:line="240" w:lineRule="auto"/>
        <w:jc w:val="both"/>
        <w:rPr>
          <w:rFonts w:ascii="Arial" w:hAnsi="Arial" w:cs="Arial"/>
          <w:color w:val="000000" w:themeColor="text1"/>
          <w:sz w:val="20"/>
          <w:szCs w:val="20"/>
        </w:rPr>
      </w:pPr>
    </w:p>
    <w:p w14:paraId="1806BDD9" w14:textId="77777777" w:rsidR="00D63404" w:rsidRPr="00865F9E" w:rsidRDefault="00D63404" w:rsidP="00152662">
      <w:pPr>
        <w:spacing w:after="0" w:line="240" w:lineRule="auto"/>
        <w:jc w:val="both"/>
        <w:rPr>
          <w:rFonts w:ascii="Arial" w:hAnsi="Arial" w:cs="Arial"/>
          <w:color w:val="000000" w:themeColor="text1"/>
          <w:sz w:val="20"/>
          <w:szCs w:val="20"/>
        </w:rPr>
      </w:pPr>
    </w:p>
    <w:p w14:paraId="55ADFD2E" w14:textId="77777777" w:rsidR="00D63404" w:rsidRPr="008B5FA2" w:rsidRDefault="00D63404" w:rsidP="00152662">
      <w:pPr>
        <w:pStyle w:val="Odstavecseseznamem"/>
        <w:spacing w:after="0" w:line="240" w:lineRule="auto"/>
        <w:ind w:left="425" w:hanging="425"/>
        <w:contextualSpacing w:val="0"/>
        <w:jc w:val="center"/>
        <w:rPr>
          <w:rFonts w:ascii="Arial" w:hAnsi="Arial" w:cs="Arial"/>
          <w:b/>
          <w:color w:val="000000" w:themeColor="text1"/>
          <w:sz w:val="20"/>
          <w:szCs w:val="20"/>
          <w:u w:val="single"/>
        </w:rPr>
      </w:pPr>
      <w:r w:rsidRPr="008B5FA2">
        <w:rPr>
          <w:rFonts w:ascii="Arial" w:hAnsi="Arial" w:cs="Arial"/>
          <w:b/>
          <w:color w:val="000000" w:themeColor="text1"/>
          <w:sz w:val="20"/>
          <w:szCs w:val="20"/>
          <w:u w:val="single"/>
        </w:rPr>
        <w:t>Článek V</w:t>
      </w:r>
      <w:r>
        <w:rPr>
          <w:rFonts w:ascii="Arial" w:hAnsi="Arial" w:cs="Arial"/>
          <w:b/>
          <w:color w:val="000000" w:themeColor="text1"/>
          <w:sz w:val="20"/>
          <w:szCs w:val="20"/>
          <w:u w:val="single"/>
        </w:rPr>
        <w:t>I</w:t>
      </w:r>
      <w:r w:rsidR="008B2FD0">
        <w:rPr>
          <w:rFonts w:ascii="Arial" w:hAnsi="Arial" w:cs="Arial"/>
          <w:b/>
          <w:color w:val="000000" w:themeColor="text1"/>
          <w:sz w:val="20"/>
          <w:szCs w:val="20"/>
          <w:u w:val="single"/>
        </w:rPr>
        <w:t>I</w:t>
      </w:r>
      <w:r w:rsidR="00B663C8">
        <w:rPr>
          <w:rFonts w:ascii="Arial" w:hAnsi="Arial" w:cs="Arial"/>
          <w:b/>
          <w:color w:val="000000" w:themeColor="text1"/>
          <w:sz w:val="20"/>
          <w:szCs w:val="20"/>
          <w:u w:val="single"/>
        </w:rPr>
        <w:t>I</w:t>
      </w:r>
      <w:r w:rsidRPr="008B5FA2">
        <w:rPr>
          <w:rFonts w:ascii="Arial" w:hAnsi="Arial" w:cs="Arial"/>
          <w:b/>
          <w:color w:val="000000" w:themeColor="text1"/>
          <w:sz w:val="20"/>
          <w:szCs w:val="20"/>
          <w:u w:val="single"/>
        </w:rPr>
        <w:t>.</w:t>
      </w:r>
    </w:p>
    <w:p w14:paraId="0ED6B544" w14:textId="77777777" w:rsidR="00D63404" w:rsidRPr="004F157D" w:rsidRDefault="00D63404" w:rsidP="00152662">
      <w:pPr>
        <w:pStyle w:val="Nadpis1"/>
        <w:spacing w:before="0" w:line="240" w:lineRule="auto"/>
        <w:jc w:val="center"/>
        <w:rPr>
          <w:rFonts w:ascii="Arial" w:hAnsi="Arial" w:cs="Arial"/>
          <w:b/>
          <w:color w:val="auto"/>
          <w:sz w:val="20"/>
        </w:rPr>
      </w:pPr>
      <w:r w:rsidRPr="004F157D">
        <w:rPr>
          <w:rFonts w:ascii="Arial" w:hAnsi="Arial" w:cs="Arial"/>
          <w:b/>
          <w:color w:val="auto"/>
          <w:sz w:val="20"/>
        </w:rPr>
        <w:t>Závěrečná ustanovení</w:t>
      </w:r>
    </w:p>
    <w:p w14:paraId="5DF4A63A" w14:textId="77777777" w:rsidR="00D63404" w:rsidRPr="006F045B" w:rsidRDefault="00D63404" w:rsidP="00152662">
      <w:pPr>
        <w:pStyle w:val="Odstavecseseznamem"/>
        <w:spacing w:after="0" w:line="240" w:lineRule="auto"/>
        <w:ind w:left="425" w:hanging="425"/>
        <w:contextualSpacing w:val="0"/>
        <w:jc w:val="both"/>
        <w:rPr>
          <w:rFonts w:ascii="Arial" w:hAnsi="Arial" w:cs="Arial"/>
          <w:color w:val="000000" w:themeColor="text1"/>
          <w:sz w:val="20"/>
          <w:szCs w:val="20"/>
        </w:rPr>
      </w:pPr>
    </w:p>
    <w:p w14:paraId="0D99E593" w14:textId="77777777" w:rsidR="00B152A3" w:rsidRDefault="00B152A3" w:rsidP="00152662">
      <w:pPr>
        <w:pStyle w:val="Zkladntext"/>
        <w:widowControl w:val="0"/>
        <w:numPr>
          <w:ilvl w:val="1"/>
          <w:numId w:val="4"/>
        </w:numPr>
        <w:tabs>
          <w:tab w:val="left" w:pos="426"/>
        </w:tabs>
        <w:spacing w:after="240"/>
        <w:ind w:left="426" w:hanging="426"/>
        <w:rPr>
          <w:rFonts w:cs="Arial"/>
          <w:i w:val="0"/>
          <w:color w:val="000000"/>
          <w:sz w:val="20"/>
        </w:rPr>
      </w:pPr>
      <w:r>
        <w:rPr>
          <w:rFonts w:cs="Arial"/>
          <w:i w:val="0"/>
          <w:color w:val="000000"/>
          <w:sz w:val="20"/>
        </w:rPr>
        <w:t>Pověřovaný bere na vědomí, prohlašuje a svým podpisem výslovně stvrzuje, že si je vědom následků vzniklých uvedením nepravdivých údajů, které by vedly k případnému neoprávněnému čerpání vyrovnávací platby či k čerpání nadměrné platby.</w:t>
      </w:r>
      <w:r w:rsidR="00545582">
        <w:rPr>
          <w:rFonts w:cs="Arial"/>
          <w:i w:val="0"/>
          <w:color w:val="000000"/>
          <w:sz w:val="20"/>
        </w:rPr>
        <w:t xml:space="preserve"> Pověřovaný bere na vědomí, že mu vyrovnávací platba nebude poskytnuta, pokud bude mít neuhrazené závazky vůči státnímu rozpočtu nebo mu byl na tyto závazky vydán inkasní příkaz po předcházejícím rozhodnutí evropské komise, jímž byla podpora prohlášena za protiprávní a neslučitelnou s vnitřním trhem.</w:t>
      </w:r>
    </w:p>
    <w:p w14:paraId="6408FE75" w14:textId="77777777" w:rsidR="00D63404" w:rsidRPr="004D3B6C" w:rsidRDefault="00D63404" w:rsidP="00152662">
      <w:pPr>
        <w:pStyle w:val="Zkladntext"/>
        <w:widowControl w:val="0"/>
        <w:numPr>
          <w:ilvl w:val="1"/>
          <w:numId w:val="4"/>
        </w:numPr>
        <w:tabs>
          <w:tab w:val="left" w:pos="426"/>
        </w:tabs>
        <w:spacing w:after="240"/>
        <w:ind w:left="426" w:hanging="426"/>
        <w:rPr>
          <w:rFonts w:cs="Arial"/>
          <w:i w:val="0"/>
          <w:color w:val="000000"/>
          <w:sz w:val="20"/>
        </w:rPr>
      </w:pPr>
      <w:r w:rsidRPr="004D3B6C">
        <w:rPr>
          <w:rFonts w:cs="Arial"/>
          <w:i w:val="0"/>
          <w:color w:val="000000"/>
          <w:sz w:val="20"/>
        </w:rPr>
        <w:t xml:space="preserve">Toto Pověření nabývá </w:t>
      </w:r>
      <w:r w:rsidRPr="004D3B6C">
        <w:rPr>
          <w:rFonts w:cs="Arial"/>
          <w:i w:val="0"/>
          <w:sz w:val="20"/>
        </w:rPr>
        <w:t>účinnosti dnem jeho přijetí Pověřovaným.</w:t>
      </w:r>
    </w:p>
    <w:p w14:paraId="4816C856" w14:textId="77777777" w:rsidR="00D63404" w:rsidRPr="00AE26CE" w:rsidRDefault="00D63404" w:rsidP="00152662">
      <w:pPr>
        <w:pStyle w:val="Zkladntext"/>
        <w:widowControl w:val="0"/>
        <w:numPr>
          <w:ilvl w:val="1"/>
          <w:numId w:val="4"/>
        </w:numPr>
        <w:tabs>
          <w:tab w:val="left" w:pos="426"/>
        </w:tabs>
        <w:spacing w:after="240"/>
        <w:ind w:left="426" w:hanging="426"/>
        <w:rPr>
          <w:rFonts w:cs="Arial"/>
          <w:i w:val="0"/>
          <w:color w:val="000000"/>
          <w:sz w:val="20"/>
        </w:rPr>
      </w:pPr>
      <w:r w:rsidRPr="004D3B6C">
        <w:rPr>
          <w:rFonts w:cs="Arial"/>
          <w:i w:val="0"/>
          <w:color w:val="000000"/>
          <w:sz w:val="20"/>
        </w:rPr>
        <w:t xml:space="preserve">Pověření je </w:t>
      </w:r>
      <w:r w:rsidRPr="004D3B6C">
        <w:rPr>
          <w:rFonts w:cs="Arial"/>
          <w:i w:val="0"/>
          <w:sz w:val="20"/>
        </w:rPr>
        <w:t xml:space="preserve">vyhotoveno ve </w:t>
      </w:r>
      <w:r w:rsidRPr="00695C43">
        <w:rPr>
          <w:rFonts w:cs="Arial"/>
          <w:i w:val="0"/>
          <w:sz w:val="20"/>
        </w:rPr>
        <w:t xml:space="preserve">dvou stejnopisech, z nichž Kraj obdrží </w:t>
      </w:r>
      <w:r w:rsidR="00A33DA8">
        <w:rPr>
          <w:rFonts w:cs="Arial"/>
          <w:i w:val="0"/>
          <w:sz w:val="20"/>
        </w:rPr>
        <w:t>dvě</w:t>
      </w:r>
      <w:r w:rsidR="00A33DA8" w:rsidRPr="00F17890">
        <w:rPr>
          <w:rFonts w:cs="Arial"/>
          <w:i w:val="0"/>
          <w:sz w:val="20"/>
        </w:rPr>
        <w:t xml:space="preserve"> </w:t>
      </w:r>
      <w:r w:rsidRPr="00F17890">
        <w:rPr>
          <w:rFonts w:cs="Arial"/>
          <w:i w:val="0"/>
          <w:sz w:val="20"/>
        </w:rPr>
        <w:t>vyhotovení a </w:t>
      </w:r>
      <w:r w:rsidRPr="004D3B6C">
        <w:rPr>
          <w:rFonts w:cs="Arial"/>
          <w:i w:val="0"/>
          <w:sz w:val="20"/>
        </w:rPr>
        <w:t>Pověřovaný</w:t>
      </w:r>
      <w:r w:rsidRPr="00AE26CE">
        <w:rPr>
          <w:rFonts w:cs="Arial"/>
          <w:i w:val="0"/>
          <w:sz w:val="20"/>
        </w:rPr>
        <w:t xml:space="preserve"> jedno vyhotovení.</w:t>
      </w:r>
    </w:p>
    <w:p w14:paraId="2D10726C" w14:textId="77777777" w:rsidR="00D63404" w:rsidRPr="00AE26CE" w:rsidRDefault="00D63404" w:rsidP="00152662">
      <w:pPr>
        <w:pStyle w:val="Zkladntext"/>
        <w:widowControl w:val="0"/>
        <w:numPr>
          <w:ilvl w:val="1"/>
          <w:numId w:val="4"/>
        </w:numPr>
        <w:tabs>
          <w:tab w:val="left" w:pos="426"/>
        </w:tabs>
        <w:spacing w:after="240"/>
        <w:ind w:left="426" w:hanging="426"/>
        <w:rPr>
          <w:rFonts w:cs="Arial"/>
          <w:i w:val="0"/>
          <w:color w:val="000000"/>
          <w:sz w:val="20"/>
        </w:rPr>
      </w:pPr>
      <w:r w:rsidRPr="00AE26CE">
        <w:rPr>
          <w:rFonts w:cs="Arial"/>
          <w:i w:val="0"/>
          <w:sz w:val="20"/>
        </w:rPr>
        <w:t>Nedílnou součástí t</w:t>
      </w:r>
      <w:r>
        <w:rPr>
          <w:rFonts w:cs="Arial"/>
          <w:i w:val="0"/>
          <w:sz w:val="20"/>
        </w:rPr>
        <w:t xml:space="preserve">ohoto Pověření </w:t>
      </w:r>
      <w:r w:rsidRPr="00AE26CE">
        <w:rPr>
          <w:rFonts w:cs="Arial"/>
          <w:i w:val="0"/>
          <w:sz w:val="20"/>
        </w:rPr>
        <w:t>je příloha č. 1</w:t>
      </w:r>
      <w:r>
        <w:rPr>
          <w:rFonts w:cs="Arial"/>
          <w:i w:val="0"/>
          <w:sz w:val="20"/>
        </w:rPr>
        <w:t>.</w:t>
      </w:r>
    </w:p>
    <w:p w14:paraId="6B025147" w14:textId="77777777" w:rsidR="00D63404" w:rsidRDefault="00D63404" w:rsidP="00152662">
      <w:pPr>
        <w:pStyle w:val="Odstavecseseznamem"/>
        <w:spacing w:after="0" w:line="240" w:lineRule="auto"/>
        <w:ind w:left="425" w:hanging="425"/>
        <w:contextualSpacing w:val="0"/>
        <w:jc w:val="both"/>
        <w:rPr>
          <w:rFonts w:ascii="Arial" w:hAnsi="Arial" w:cs="Arial"/>
          <w:color w:val="000000" w:themeColor="text1"/>
          <w:sz w:val="20"/>
          <w:szCs w:val="20"/>
        </w:rPr>
      </w:pPr>
    </w:p>
    <w:p w14:paraId="52F50BE6" w14:textId="77777777" w:rsidR="00D63404" w:rsidRPr="0058782D" w:rsidRDefault="00D63404" w:rsidP="00152662">
      <w:pPr>
        <w:pBdr>
          <w:top w:val="single" w:sz="4" w:space="1" w:color="auto"/>
          <w:left w:val="single" w:sz="4" w:space="1" w:color="auto"/>
          <w:bottom w:val="single" w:sz="4" w:space="1" w:color="auto"/>
          <w:right w:val="single" w:sz="4" w:space="4" w:color="auto"/>
        </w:pBdr>
        <w:spacing w:after="0" w:line="240" w:lineRule="auto"/>
        <w:jc w:val="both"/>
        <w:rPr>
          <w:rFonts w:ascii="Arial" w:hAnsi="Arial" w:cs="Arial"/>
          <w:b/>
          <w:color w:val="000000" w:themeColor="text1"/>
          <w:sz w:val="20"/>
          <w:szCs w:val="20"/>
        </w:rPr>
      </w:pPr>
      <w:r w:rsidRPr="0058782D">
        <w:rPr>
          <w:rFonts w:ascii="Arial" w:hAnsi="Arial" w:cs="Arial"/>
          <w:b/>
          <w:color w:val="000000" w:themeColor="text1"/>
          <w:sz w:val="20"/>
          <w:szCs w:val="20"/>
        </w:rPr>
        <w:t>Doložka dle § 23 zákona č. 129/2000 Sb., o krajích, ve znění pozdějších předpisů</w:t>
      </w:r>
    </w:p>
    <w:p w14:paraId="1DD6612E" w14:textId="42366B73" w:rsidR="00D63404" w:rsidRPr="0058782D" w:rsidRDefault="00D63404" w:rsidP="00152662">
      <w:pPr>
        <w:widowControl w:val="0"/>
        <w:pBdr>
          <w:top w:val="single" w:sz="4" w:space="1" w:color="auto"/>
          <w:left w:val="single" w:sz="4" w:space="1" w:color="auto"/>
          <w:bottom w:val="single" w:sz="4" w:space="1" w:color="auto"/>
          <w:right w:val="single" w:sz="4" w:space="4" w:color="auto"/>
        </w:pBdr>
        <w:spacing w:after="0" w:line="240" w:lineRule="auto"/>
        <w:jc w:val="both"/>
        <w:rPr>
          <w:rFonts w:ascii="Arial" w:hAnsi="Arial" w:cs="Arial"/>
          <w:color w:val="000000" w:themeColor="text1"/>
          <w:sz w:val="20"/>
          <w:szCs w:val="20"/>
        </w:rPr>
      </w:pPr>
      <w:r w:rsidRPr="0058782D">
        <w:rPr>
          <w:rFonts w:ascii="Arial" w:hAnsi="Arial" w:cs="Arial"/>
          <w:color w:val="000000" w:themeColor="text1"/>
          <w:sz w:val="20"/>
          <w:szCs w:val="20"/>
        </w:rPr>
        <w:t xml:space="preserve">Rozhodnuto orgánem kraje: </w:t>
      </w:r>
      <w:r w:rsidR="00694A32">
        <w:rPr>
          <w:rFonts w:ascii="Arial" w:hAnsi="Arial" w:cs="Arial"/>
          <w:color w:val="000000" w:themeColor="text1"/>
          <w:sz w:val="20"/>
          <w:szCs w:val="20"/>
        </w:rPr>
        <w:t>Zastupitelstvo Zlínského kraje</w:t>
      </w:r>
    </w:p>
    <w:p w14:paraId="445AE765" w14:textId="2EDF655F" w:rsidR="00D63404" w:rsidRPr="0058782D" w:rsidRDefault="00694A32" w:rsidP="00152662">
      <w:pPr>
        <w:widowControl w:val="0"/>
        <w:pBdr>
          <w:top w:val="single" w:sz="4" w:space="1" w:color="auto"/>
          <w:left w:val="single" w:sz="4" w:space="1" w:color="auto"/>
          <w:bottom w:val="single" w:sz="4" w:space="1" w:color="auto"/>
          <w:right w:val="single" w:sz="4" w:space="4" w:color="auto"/>
        </w:pBd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Datum jednání a číslo usnesení: </w:t>
      </w:r>
      <w:proofErr w:type="gramStart"/>
      <w:r>
        <w:rPr>
          <w:rFonts w:ascii="Arial" w:hAnsi="Arial" w:cs="Arial"/>
          <w:color w:val="000000" w:themeColor="text1"/>
          <w:sz w:val="20"/>
          <w:szCs w:val="20"/>
        </w:rPr>
        <w:t>21.9.2016</w:t>
      </w:r>
      <w:proofErr w:type="gramEnd"/>
      <w:r>
        <w:rPr>
          <w:rFonts w:ascii="Arial" w:hAnsi="Arial" w:cs="Arial"/>
          <w:color w:val="000000" w:themeColor="text1"/>
          <w:sz w:val="20"/>
          <w:szCs w:val="20"/>
        </w:rPr>
        <w:t xml:space="preserve">; </w:t>
      </w:r>
      <w:r w:rsidR="00C159BB">
        <w:rPr>
          <w:rFonts w:ascii="Arial" w:hAnsi="Arial" w:cs="Arial"/>
          <w:color w:val="000000" w:themeColor="text1"/>
          <w:sz w:val="20"/>
          <w:szCs w:val="20"/>
        </w:rPr>
        <w:t>0789/Z23/16</w:t>
      </w:r>
    </w:p>
    <w:p w14:paraId="6E6BE4AE" w14:textId="77777777" w:rsidR="00D63404" w:rsidRDefault="00D63404" w:rsidP="00152662">
      <w:pPr>
        <w:pStyle w:val="Odstavecseseznamem"/>
        <w:tabs>
          <w:tab w:val="left" w:pos="0"/>
        </w:tabs>
        <w:spacing w:after="0" w:line="240" w:lineRule="auto"/>
        <w:ind w:left="0"/>
        <w:contextualSpacing w:val="0"/>
        <w:jc w:val="both"/>
        <w:rPr>
          <w:rFonts w:ascii="Arial" w:hAnsi="Arial" w:cs="Arial"/>
          <w:color w:val="000000" w:themeColor="text1"/>
          <w:sz w:val="20"/>
          <w:szCs w:val="20"/>
        </w:rPr>
      </w:pPr>
    </w:p>
    <w:p w14:paraId="3C30E2FE" w14:textId="77777777" w:rsidR="00D63404" w:rsidRPr="00493B85" w:rsidRDefault="00D63404" w:rsidP="00152662">
      <w:pPr>
        <w:pStyle w:val="Odstavecseseznamem"/>
        <w:tabs>
          <w:tab w:val="left" w:pos="0"/>
        </w:tabs>
        <w:spacing w:after="0" w:line="240" w:lineRule="auto"/>
        <w:ind w:left="0"/>
        <w:contextualSpacing w:val="0"/>
        <w:jc w:val="both"/>
        <w:rPr>
          <w:rFonts w:ascii="Arial" w:hAnsi="Arial" w:cs="Arial"/>
          <w:color w:val="000000" w:themeColor="text1"/>
          <w:sz w:val="20"/>
          <w:szCs w:val="20"/>
        </w:rPr>
      </w:pPr>
    </w:p>
    <w:p w14:paraId="3A8106CF" w14:textId="77777777" w:rsidR="00D63404" w:rsidRDefault="00D63404" w:rsidP="00152662">
      <w:pPr>
        <w:spacing w:after="0" w:line="240" w:lineRule="auto"/>
        <w:jc w:val="both"/>
        <w:rPr>
          <w:rFonts w:ascii="Arial" w:hAnsi="Arial" w:cs="Arial"/>
          <w:color w:val="000000" w:themeColor="text1"/>
          <w:sz w:val="20"/>
          <w:szCs w:val="20"/>
        </w:rPr>
      </w:pPr>
    </w:p>
    <w:p w14:paraId="02EF198E" w14:textId="33FD64A2" w:rsidR="00D63404" w:rsidRPr="00493B85" w:rsidRDefault="00D63404" w:rsidP="005E10F5">
      <w:pPr>
        <w:tabs>
          <w:tab w:val="right" w:leader="dot" w:pos="4111"/>
        </w:tabs>
        <w:spacing w:after="0" w:line="240" w:lineRule="auto"/>
        <w:jc w:val="both"/>
        <w:rPr>
          <w:rFonts w:ascii="Arial" w:hAnsi="Arial" w:cs="Arial"/>
          <w:color w:val="000000" w:themeColor="text1"/>
          <w:sz w:val="20"/>
          <w:szCs w:val="20"/>
        </w:rPr>
      </w:pPr>
      <w:r w:rsidRPr="00493B85">
        <w:rPr>
          <w:rFonts w:ascii="Arial" w:hAnsi="Arial" w:cs="Arial"/>
          <w:color w:val="000000" w:themeColor="text1"/>
          <w:sz w:val="20"/>
          <w:szCs w:val="20"/>
        </w:rPr>
        <w:t>Ve Zlíně</w:t>
      </w:r>
      <w:r>
        <w:rPr>
          <w:rFonts w:ascii="Arial" w:hAnsi="Arial" w:cs="Arial"/>
          <w:color w:val="000000" w:themeColor="text1"/>
          <w:sz w:val="20"/>
          <w:szCs w:val="20"/>
        </w:rPr>
        <w:t xml:space="preserve"> </w:t>
      </w:r>
      <w:r w:rsidRPr="00493B85">
        <w:rPr>
          <w:rFonts w:ascii="Arial" w:hAnsi="Arial" w:cs="Arial"/>
          <w:color w:val="000000" w:themeColor="text1"/>
          <w:sz w:val="20"/>
          <w:szCs w:val="20"/>
        </w:rPr>
        <w:t xml:space="preserve">dne </w:t>
      </w:r>
      <w:r w:rsidR="00FE0224">
        <w:rPr>
          <w:rFonts w:ascii="Arial" w:hAnsi="Arial" w:cs="Arial"/>
          <w:color w:val="000000" w:themeColor="text1"/>
          <w:sz w:val="20"/>
          <w:szCs w:val="20"/>
        </w:rPr>
        <w:t xml:space="preserve">    </w:t>
      </w:r>
      <w:proofErr w:type="gramStart"/>
      <w:r w:rsidR="00FE0224">
        <w:rPr>
          <w:rFonts w:ascii="Arial" w:hAnsi="Arial" w:cs="Arial"/>
          <w:color w:val="000000" w:themeColor="text1"/>
          <w:sz w:val="20"/>
          <w:szCs w:val="20"/>
        </w:rPr>
        <w:t>13.10.2016</w:t>
      </w:r>
      <w:proofErr w:type="gramEnd"/>
      <w:r w:rsidR="00152662">
        <w:rPr>
          <w:rFonts w:ascii="Arial" w:hAnsi="Arial" w:cs="Arial"/>
          <w:color w:val="000000" w:themeColor="text1"/>
          <w:sz w:val="20"/>
          <w:szCs w:val="20"/>
        </w:rPr>
        <w:tab/>
      </w:r>
    </w:p>
    <w:p w14:paraId="29B414B5" w14:textId="77777777" w:rsidR="00152662" w:rsidRPr="006F3B21" w:rsidRDefault="00D63404" w:rsidP="00152662">
      <w:pPr>
        <w:spacing w:after="0" w:line="240" w:lineRule="auto"/>
        <w:jc w:val="both"/>
        <w:rPr>
          <w:rFonts w:ascii="Arial" w:hAnsi="Arial" w:cs="Arial"/>
          <w:color w:val="000000" w:themeColor="text1"/>
          <w:sz w:val="20"/>
          <w:szCs w:val="20"/>
        </w:rPr>
      </w:pPr>
      <w:r w:rsidRPr="0058782D">
        <w:rPr>
          <w:rFonts w:ascii="Arial" w:hAnsi="Arial" w:cs="Arial"/>
          <w:color w:val="000000" w:themeColor="text1"/>
          <w:sz w:val="20"/>
          <w:szCs w:val="20"/>
        </w:rPr>
        <w:t>za Kraj</w:t>
      </w:r>
      <w:r w:rsidR="00152662">
        <w:rPr>
          <w:rFonts w:ascii="Arial" w:hAnsi="Arial" w:cs="Arial"/>
          <w:color w:val="000000" w:themeColor="text1"/>
          <w:sz w:val="20"/>
          <w:szCs w:val="20"/>
        </w:rPr>
        <w:tab/>
      </w:r>
      <w:r w:rsidR="00152662">
        <w:rPr>
          <w:rFonts w:ascii="Arial" w:hAnsi="Arial" w:cs="Arial"/>
          <w:color w:val="000000" w:themeColor="text1"/>
          <w:sz w:val="20"/>
          <w:szCs w:val="20"/>
        </w:rPr>
        <w:tab/>
      </w:r>
      <w:r w:rsidR="00152662">
        <w:rPr>
          <w:rFonts w:ascii="Arial" w:hAnsi="Arial" w:cs="Arial"/>
          <w:color w:val="000000" w:themeColor="text1"/>
          <w:sz w:val="20"/>
          <w:szCs w:val="20"/>
        </w:rPr>
        <w:tab/>
      </w:r>
      <w:r w:rsidR="00152662">
        <w:rPr>
          <w:rFonts w:ascii="Arial" w:hAnsi="Arial" w:cs="Arial"/>
          <w:color w:val="000000" w:themeColor="text1"/>
          <w:sz w:val="20"/>
          <w:szCs w:val="20"/>
        </w:rPr>
        <w:tab/>
      </w:r>
      <w:r w:rsidR="00152662">
        <w:rPr>
          <w:rFonts w:ascii="Arial" w:hAnsi="Arial" w:cs="Arial"/>
          <w:color w:val="000000" w:themeColor="text1"/>
          <w:sz w:val="20"/>
          <w:szCs w:val="20"/>
        </w:rPr>
        <w:tab/>
      </w:r>
      <w:r w:rsidR="00152662">
        <w:rPr>
          <w:rFonts w:ascii="Arial" w:hAnsi="Arial" w:cs="Arial"/>
          <w:color w:val="000000" w:themeColor="text1"/>
          <w:sz w:val="20"/>
          <w:szCs w:val="20"/>
        </w:rPr>
        <w:tab/>
      </w:r>
      <w:r w:rsidR="00152662">
        <w:rPr>
          <w:rFonts w:ascii="Arial" w:hAnsi="Arial" w:cs="Arial"/>
          <w:color w:val="000000" w:themeColor="text1"/>
          <w:sz w:val="20"/>
          <w:szCs w:val="20"/>
        </w:rPr>
        <w:tab/>
      </w:r>
    </w:p>
    <w:p w14:paraId="7C8B3F77" w14:textId="77777777" w:rsidR="00152662" w:rsidRPr="0058782D" w:rsidRDefault="00152662" w:rsidP="00152662">
      <w:pPr>
        <w:spacing w:after="0" w:line="240" w:lineRule="auto"/>
        <w:jc w:val="both"/>
        <w:rPr>
          <w:rFonts w:ascii="Arial" w:hAnsi="Arial" w:cs="Arial"/>
          <w:color w:val="000000" w:themeColor="text1"/>
          <w:sz w:val="20"/>
          <w:szCs w:val="20"/>
        </w:rPr>
      </w:pPr>
    </w:p>
    <w:p w14:paraId="050EB5AA" w14:textId="77777777" w:rsidR="00D63404" w:rsidRDefault="00D63404" w:rsidP="00152662">
      <w:pPr>
        <w:spacing w:after="0" w:line="240" w:lineRule="auto"/>
        <w:jc w:val="both"/>
        <w:rPr>
          <w:rFonts w:ascii="Arial" w:hAnsi="Arial" w:cs="Arial"/>
          <w:color w:val="000000" w:themeColor="text1"/>
          <w:sz w:val="20"/>
          <w:szCs w:val="20"/>
        </w:rPr>
      </w:pPr>
    </w:p>
    <w:p w14:paraId="205BF0EF" w14:textId="77777777" w:rsidR="00D63404" w:rsidRDefault="00D63404" w:rsidP="00152662">
      <w:pPr>
        <w:spacing w:after="0" w:line="240" w:lineRule="auto"/>
        <w:jc w:val="both"/>
        <w:rPr>
          <w:rFonts w:ascii="Arial" w:hAnsi="Arial" w:cs="Arial"/>
          <w:color w:val="000000" w:themeColor="text1"/>
          <w:sz w:val="20"/>
          <w:szCs w:val="20"/>
        </w:rPr>
      </w:pPr>
    </w:p>
    <w:p w14:paraId="0236C0D1" w14:textId="77777777" w:rsidR="00D63404" w:rsidRDefault="00D63404" w:rsidP="00152662">
      <w:pPr>
        <w:spacing w:after="0" w:line="240" w:lineRule="auto"/>
        <w:jc w:val="both"/>
        <w:rPr>
          <w:rFonts w:ascii="Arial" w:hAnsi="Arial" w:cs="Arial"/>
          <w:color w:val="000000" w:themeColor="text1"/>
          <w:sz w:val="20"/>
          <w:szCs w:val="20"/>
        </w:rPr>
      </w:pPr>
    </w:p>
    <w:p w14:paraId="098FCA0D" w14:textId="77777777" w:rsidR="00D63404" w:rsidRPr="00493B85" w:rsidRDefault="00D63404" w:rsidP="00152662">
      <w:pPr>
        <w:spacing w:after="0" w:line="240" w:lineRule="auto"/>
        <w:jc w:val="both"/>
        <w:rPr>
          <w:rFonts w:ascii="Arial" w:hAnsi="Arial" w:cs="Arial"/>
          <w:color w:val="000000" w:themeColor="text1"/>
          <w:sz w:val="20"/>
          <w:szCs w:val="20"/>
        </w:rPr>
      </w:pPr>
    </w:p>
    <w:p w14:paraId="6C470A12" w14:textId="79CCCBBF" w:rsidR="00D63404" w:rsidRPr="00493B85" w:rsidRDefault="00FE0224" w:rsidP="005E10F5">
      <w:pPr>
        <w:tabs>
          <w:tab w:val="right" w:leader="dot" w:pos="4111"/>
        </w:tabs>
        <w:spacing w:after="0" w:line="240" w:lineRule="auto"/>
        <w:jc w:val="both"/>
        <w:rPr>
          <w:rFonts w:ascii="Arial" w:hAnsi="Arial" w:cs="Arial"/>
          <w:color w:val="000000" w:themeColor="text1"/>
          <w:sz w:val="20"/>
          <w:szCs w:val="20"/>
        </w:rPr>
      </w:pPr>
      <w:proofErr w:type="spellStart"/>
      <w:r>
        <w:rPr>
          <w:rFonts w:ascii="Arial" w:hAnsi="Arial" w:cs="Arial"/>
          <w:color w:val="000000" w:themeColor="text1"/>
          <w:sz w:val="20"/>
          <w:szCs w:val="20"/>
        </w:rPr>
        <w:t>xxxxxxxxxxxxxxxxxxxxxxxxxxxxxxxxxxxxxxxxx</w:t>
      </w:r>
      <w:proofErr w:type="spellEnd"/>
      <w:r w:rsidR="005E10F5">
        <w:rPr>
          <w:rFonts w:ascii="Arial" w:hAnsi="Arial" w:cs="Arial"/>
          <w:color w:val="000000" w:themeColor="text1"/>
          <w:sz w:val="20"/>
          <w:szCs w:val="20"/>
        </w:rPr>
        <w:tab/>
      </w:r>
    </w:p>
    <w:p w14:paraId="7C5A51F5" w14:textId="77777777" w:rsidR="00423BE3" w:rsidRDefault="00423BE3" w:rsidP="005F7E54">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       </w:t>
      </w:r>
      <w:r w:rsidR="005F7E54">
        <w:rPr>
          <w:rFonts w:ascii="Arial" w:hAnsi="Arial" w:cs="Arial"/>
          <w:color w:val="000000" w:themeColor="text1"/>
          <w:sz w:val="20"/>
          <w:szCs w:val="20"/>
        </w:rPr>
        <w:t xml:space="preserve">MVDr. Stanislav </w:t>
      </w:r>
      <w:proofErr w:type="spellStart"/>
      <w:r w:rsidR="005F7E54">
        <w:rPr>
          <w:rFonts w:ascii="Arial" w:hAnsi="Arial" w:cs="Arial"/>
          <w:color w:val="000000" w:themeColor="text1"/>
          <w:sz w:val="20"/>
          <w:szCs w:val="20"/>
        </w:rPr>
        <w:t>Mišák</w:t>
      </w:r>
      <w:proofErr w:type="spellEnd"/>
      <w:r>
        <w:rPr>
          <w:rFonts w:ascii="Arial" w:hAnsi="Arial" w:cs="Arial"/>
          <w:color w:val="000000" w:themeColor="text1"/>
          <w:sz w:val="20"/>
          <w:szCs w:val="20"/>
        </w:rPr>
        <w:t>,</w:t>
      </w:r>
    </w:p>
    <w:p w14:paraId="3007179F" w14:textId="77777777" w:rsidR="00152662" w:rsidRDefault="00423BE3" w:rsidP="005F7E54">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                   </w:t>
      </w:r>
      <w:r w:rsidR="005F7E54">
        <w:rPr>
          <w:rFonts w:ascii="Arial" w:hAnsi="Arial" w:cs="Arial"/>
          <w:color w:val="000000" w:themeColor="text1"/>
          <w:sz w:val="20"/>
          <w:szCs w:val="20"/>
        </w:rPr>
        <w:t>hejtman</w:t>
      </w:r>
      <w:r w:rsidR="00152662">
        <w:rPr>
          <w:rFonts w:ascii="Arial" w:hAnsi="Arial" w:cs="Arial"/>
          <w:color w:val="000000" w:themeColor="text1"/>
          <w:sz w:val="20"/>
          <w:szCs w:val="20"/>
        </w:rPr>
        <w:tab/>
      </w:r>
    </w:p>
    <w:p w14:paraId="1B21ECBB" w14:textId="77777777" w:rsidR="004F2A7B" w:rsidRDefault="004F2A7B" w:rsidP="00152662">
      <w:pPr>
        <w:spacing w:after="0" w:line="240" w:lineRule="auto"/>
        <w:rPr>
          <w:rFonts w:ascii="Arial" w:hAnsi="Arial" w:cs="Arial"/>
          <w:color w:val="000000" w:themeColor="text1"/>
          <w:sz w:val="20"/>
          <w:szCs w:val="20"/>
        </w:rPr>
      </w:pPr>
    </w:p>
    <w:p w14:paraId="7F837DB9" w14:textId="77777777" w:rsidR="004F2A7B" w:rsidRDefault="004F2A7B" w:rsidP="00152662">
      <w:pPr>
        <w:spacing w:after="0" w:line="240" w:lineRule="auto"/>
        <w:rPr>
          <w:rFonts w:ascii="Arial" w:hAnsi="Arial" w:cs="Arial"/>
          <w:color w:val="000000" w:themeColor="text1"/>
          <w:sz w:val="20"/>
          <w:szCs w:val="20"/>
        </w:rPr>
      </w:pPr>
    </w:p>
    <w:p w14:paraId="727B2075" w14:textId="77777777" w:rsidR="004F2A7B" w:rsidRDefault="004F2A7B" w:rsidP="00152662">
      <w:pPr>
        <w:spacing w:after="0" w:line="240" w:lineRule="auto"/>
        <w:rPr>
          <w:rFonts w:ascii="Arial" w:hAnsi="Arial" w:cs="Arial"/>
          <w:color w:val="000000" w:themeColor="text1"/>
          <w:sz w:val="20"/>
          <w:szCs w:val="20"/>
        </w:rPr>
      </w:pPr>
    </w:p>
    <w:p w14:paraId="78992B40" w14:textId="77777777" w:rsidR="004F2A7B" w:rsidRDefault="004F2A7B" w:rsidP="00152662">
      <w:pPr>
        <w:spacing w:after="0" w:line="240" w:lineRule="auto"/>
        <w:rPr>
          <w:rFonts w:ascii="Arial" w:hAnsi="Arial" w:cs="Arial"/>
          <w:color w:val="000000" w:themeColor="text1"/>
          <w:sz w:val="20"/>
          <w:szCs w:val="20"/>
        </w:rPr>
      </w:pPr>
    </w:p>
    <w:p w14:paraId="271D351B" w14:textId="77777777" w:rsidR="004F2A7B" w:rsidRDefault="004F2A7B" w:rsidP="00152662">
      <w:pPr>
        <w:spacing w:after="0" w:line="240" w:lineRule="auto"/>
        <w:rPr>
          <w:rFonts w:ascii="Arial" w:hAnsi="Arial" w:cs="Arial"/>
          <w:color w:val="000000" w:themeColor="text1"/>
          <w:sz w:val="20"/>
          <w:szCs w:val="20"/>
        </w:rPr>
      </w:pPr>
    </w:p>
    <w:p w14:paraId="268B1438" w14:textId="1B0A6B8D" w:rsidR="004F2A7B" w:rsidRDefault="004F2A7B" w:rsidP="005E10F5">
      <w:pPr>
        <w:tabs>
          <w:tab w:val="right" w:leader="dot" w:pos="4111"/>
        </w:tabs>
        <w:spacing w:after="0" w:line="240" w:lineRule="auto"/>
        <w:jc w:val="both"/>
        <w:rPr>
          <w:rFonts w:ascii="Arial" w:hAnsi="Arial" w:cs="Arial"/>
          <w:color w:val="000000" w:themeColor="text1"/>
          <w:sz w:val="20"/>
          <w:szCs w:val="20"/>
        </w:rPr>
      </w:pPr>
      <w:r w:rsidRPr="00493B85">
        <w:rPr>
          <w:rFonts w:ascii="Arial" w:hAnsi="Arial" w:cs="Arial"/>
          <w:color w:val="000000" w:themeColor="text1"/>
          <w:sz w:val="20"/>
          <w:szCs w:val="20"/>
        </w:rPr>
        <w:t>V</w:t>
      </w:r>
      <w:r w:rsidR="00423BE3">
        <w:rPr>
          <w:rFonts w:ascii="Arial" w:hAnsi="Arial" w:cs="Arial"/>
          <w:color w:val="000000" w:themeColor="text1"/>
          <w:sz w:val="20"/>
          <w:szCs w:val="20"/>
        </w:rPr>
        <w:t xml:space="preserve"> </w:t>
      </w:r>
      <w:r w:rsidR="00694A32">
        <w:rPr>
          <w:rFonts w:ascii="Arial" w:hAnsi="Arial" w:cs="Arial"/>
          <w:color w:val="000000" w:themeColor="text1"/>
          <w:sz w:val="20"/>
          <w:szCs w:val="20"/>
        </w:rPr>
        <w:t>Uherském Hradišti</w:t>
      </w:r>
      <w:r w:rsidR="00423BE3">
        <w:rPr>
          <w:rFonts w:ascii="Arial" w:hAnsi="Arial" w:cs="Arial"/>
          <w:color w:val="000000" w:themeColor="text1"/>
          <w:sz w:val="20"/>
          <w:szCs w:val="20"/>
        </w:rPr>
        <w:t xml:space="preserve"> </w:t>
      </w:r>
      <w:r w:rsidRPr="00493B85">
        <w:rPr>
          <w:rFonts w:ascii="Arial" w:hAnsi="Arial" w:cs="Arial"/>
          <w:color w:val="000000" w:themeColor="text1"/>
          <w:sz w:val="20"/>
          <w:szCs w:val="20"/>
        </w:rPr>
        <w:t xml:space="preserve">dne </w:t>
      </w:r>
      <w:r w:rsidR="00FE0224">
        <w:rPr>
          <w:rFonts w:ascii="Arial" w:hAnsi="Arial" w:cs="Arial"/>
          <w:color w:val="000000" w:themeColor="text1"/>
          <w:sz w:val="20"/>
          <w:szCs w:val="20"/>
        </w:rPr>
        <w:t xml:space="preserve">   </w:t>
      </w:r>
      <w:proofErr w:type="gramStart"/>
      <w:r w:rsidR="00FE0224">
        <w:rPr>
          <w:rFonts w:ascii="Arial" w:hAnsi="Arial" w:cs="Arial"/>
          <w:color w:val="000000" w:themeColor="text1"/>
          <w:sz w:val="20"/>
          <w:szCs w:val="20"/>
        </w:rPr>
        <w:t>04.10.2016</w:t>
      </w:r>
      <w:proofErr w:type="gramEnd"/>
      <w:r w:rsidR="005E10F5">
        <w:rPr>
          <w:rFonts w:ascii="Arial" w:hAnsi="Arial" w:cs="Arial"/>
          <w:color w:val="000000" w:themeColor="text1"/>
          <w:sz w:val="20"/>
          <w:szCs w:val="20"/>
        </w:rPr>
        <w:tab/>
      </w:r>
    </w:p>
    <w:p w14:paraId="40935FCA" w14:textId="77777777" w:rsidR="004F2A7B" w:rsidRDefault="004F2A7B" w:rsidP="004F2A7B">
      <w:pPr>
        <w:spacing w:after="0" w:line="240" w:lineRule="auto"/>
        <w:rPr>
          <w:rFonts w:ascii="Arial" w:hAnsi="Arial" w:cs="Arial"/>
          <w:color w:val="000000" w:themeColor="text1"/>
          <w:sz w:val="20"/>
          <w:szCs w:val="20"/>
        </w:rPr>
      </w:pPr>
      <w:r w:rsidRPr="006F3B21">
        <w:rPr>
          <w:rFonts w:ascii="Arial" w:hAnsi="Arial" w:cs="Arial"/>
          <w:color w:val="000000" w:themeColor="text1"/>
          <w:sz w:val="20"/>
          <w:szCs w:val="20"/>
        </w:rPr>
        <w:t xml:space="preserve">za </w:t>
      </w:r>
      <w:r>
        <w:rPr>
          <w:rFonts w:ascii="Arial" w:hAnsi="Arial" w:cs="Arial"/>
          <w:sz w:val="20"/>
          <w:szCs w:val="20"/>
        </w:rPr>
        <w:t xml:space="preserve">Pověřovaného </w:t>
      </w:r>
      <w:r>
        <w:rPr>
          <w:rFonts w:ascii="Arial" w:hAnsi="Arial" w:cs="Arial"/>
          <w:color w:val="000000" w:themeColor="text1"/>
          <w:sz w:val="20"/>
          <w:szCs w:val="20"/>
        </w:rPr>
        <w:t>P</w:t>
      </w:r>
      <w:r w:rsidRPr="006F3B21">
        <w:rPr>
          <w:rFonts w:ascii="Arial" w:hAnsi="Arial" w:cs="Arial"/>
          <w:color w:val="000000" w:themeColor="text1"/>
          <w:sz w:val="20"/>
          <w:szCs w:val="20"/>
        </w:rPr>
        <w:t>ověření přijímá:</w:t>
      </w:r>
    </w:p>
    <w:p w14:paraId="70CEB21B" w14:textId="77777777" w:rsidR="004F2A7B" w:rsidRDefault="004F2A7B" w:rsidP="00152662">
      <w:pPr>
        <w:spacing w:after="0" w:line="240" w:lineRule="auto"/>
        <w:rPr>
          <w:rFonts w:ascii="Arial" w:hAnsi="Arial" w:cs="Arial"/>
          <w:color w:val="000000" w:themeColor="text1"/>
          <w:sz w:val="20"/>
          <w:szCs w:val="20"/>
        </w:rPr>
      </w:pPr>
    </w:p>
    <w:p w14:paraId="44939AF6" w14:textId="77777777" w:rsidR="004F2A7B" w:rsidRDefault="004F2A7B" w:rsidP="00152662">
      <w:pPr>
        <w:spacing w:after="0" w:line="240" w:lineRule="auto"/>
        <w:rPr>
          <w:rFonts w:ascii="Arial" w:hAnsi="Arial" w:cs="Arial"/>
          <w:color w:val="000000" w:themeColor="text1"/>
          <w:sz w:val="20"/>
          <w:szCs w:val="20"/>
        </w:rPr>
      </w:pPr>
    </w:p>
    <w:p w14:paraId="6DACB199" w14:textId="77777777" w:rsidR="004F2A7B" w:rsidRDefault="004F2A7B" w:rsidP="00152662">
      <w:pPr>
        <w:spacing w:after="0" w:line="240" w:lineRule="auto"/>
        <w:rPr>
          <w:rFonts w:ascii="Arial" w:hAnsi="Arial" w:cs="Arial"/>
          <w:color w:val="000000" w:themeColor="text1"/>
          <w:sz w:val="20"/>
          <w:szCs w:val="20"/>
        </w:rPr>
      </w:pPr>
    </w:p>
    <w:p w14:paraId="15261972" w14:textId="77777777" w:rsidR="004F2A7B" w:rsidRDefault="004F2A7B" w:rsidP="00152662">
      <w:pPr>
        <w:spacing w:after="0" w:line="240" w:lineRule="auto"/>
        <w:rPr>
          <w:rFonts w:ascii="Arial" w:hAnsi="Arial" w:cs="Arial"/>
          <w:color w:val="000000" w:themeColor="text1"/>
          <w:sz w:val="20"/>
          <w:szCs w:val="20"/>
        </w:rPr>
      </w:pPr>
    </w:p>
    <w:p w14:paraId="71AADC63" w14:textId="40B16230" w:rsidR="00423BE3" w:rsidRDefault="00FE0224" w:rsidP="005E10F5">
      <w:pPr>
        <w:tabs>
          <w:tab w:val="right" w:leader="dot" w:pos="4111"/>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xxxxxxxxxxxxxxxxxxxxxxxxxxxxxxxxxxxxxxxxx</w:t>
      </w:r>
      <w:bookmarkStart w:id="2" w:name="_GoBack"/>
      <w:bookmarkEnd w:id="2"/>
      <w:r w:rsidR="00423BE3">
        <w:rPr>
          <w:rFonts w:ascii="Arial" w:hAnsi="Arial" w:cs="Arial"/>
          <w:color w:val="000000" w:themeColor="text1"/>
          <w:sz w:val="20"/>
          <w:szCs w:val="20"/>
        </w:rPr>
        <w:tab/>
      </w:r>
    </w:p>
    <w:p w14:paraId="42D5C816" w14:textId="5CBDF926" w:rsidR="00423BE3" w:rsidRDefault="00423BE3" w:rsidP="00423BE3">
      <w:pPr>
        <w:spacing w:after="0" w:line="240" w:lineRule="auto"/>
        <w:ind w:left="5571" w:hanging="5565"/>
        <w:rPr>
          <w:rFonts w:ascii="Arial" w:hAnsi="Arial" w:cs="Arial"/>
          <w:color w:val="000000" w:themeColor="text1"/>
          <w:sz w:val="20"/>
          <w:szCs w:val="20"/>
        </w:rPr>
      </w:pPr>
      <w:r>
        <w:rPr>
          <w:rFonts w:ascii="Arial" w:hAnsi="Arial" w:cs="Arial"/>
          <w:color w:val="000000" w:themeColor="text1"/>
          <w:sz w:val="20"/>
          <w:szCs w:val="20"/>
        </w:rPr>
        <w:t xml:space="preserve">                   </w:t>
      </w:r>
      <w:r w:rsidR="00694A32">
        <w:rPr>
          <w:rFonts w:ascii="Arial" w:hAnsi="Arial" w:cs="Arial"/>
          <w:color w:val="000000" w:themeColor="text1"/>
          <w:sz w:val="20"/>
          <w:szCs w:val="20"/>
        </w:rPr>
        <w:t xml:space="preserve"> MUDr. Petr Sládek </w:t>
      </w:r>
      <w:r w:rsidR="00694A32">
        <w:rPr>
          <w:rFonts w:ascii="Arial" w:hAnsi="Arial" w:cs="Arial"/>
          <w:color w:val="000000" w:themeColor="text1"/>
          <w:sz w:val="20"/>
          <w:szCs w:val="20"/>
        </w:rPr>
        <w:tab/>
      </w:r>
    </w:p>
    <w:p w14:paraId="1E69D33A" w14:textId="47084268" w:rsidR="00D14618" w:rsidRDefault="00423BE3" w:rsidP="00423BE3">
      <w:pPr>
        <w:spacing w:after="0" w:line="240" w:lineRule="auto"/>
        <w:ind w:left="5571" w:hanging="5565"/>
        <w:rPr>
          <w:rFonts w:ascii="Arial" w:hAnsi="Arial" w:cs="Arial"/>
          <w:color w:val="000000" w:themeColor="text1"/>
          <w:sz w:val="20"/>
          <w:szCs w:val="20"/>
        </w:rPr>
      </w:pPr>
      <w:r>
        <w:rPr>
          <w:rFonts w:ascii="Arial" w:hAnsi="Arial" w:cs="Arial"/>
          <w:color w:val="000000" w:themeColor="text1"/>
          <w:sz w:val="20"/>
          <w:szCs w:val="20"/>
        </w:rPr>
        <w:t xml:space="preserve">               předseda představenstva</w:t>
      </w:r>
      <w:r w:rsidR="004F2A7B">
        <w:rPr>
          <w:rFonts w:ascii="Arial" w:hAnsi="Arial" w:cs="Arial"/>
          <w:color w:val="000000" w:themeColor="text1"/>
          <w:sz w:val="20"/>
          <w:szCs w:val="20"/>
        </w:rPr>
        <w:t xml:space="preserve"> </w:t>
      </w:r>
      <w:r>
        <w:rPr>
          <w:rFonts w:ascii="Arial" w:hAnsi="Arial" w:cs="Arial"/>
          <w:color w:val="000000" w:themeColor="text1"/>
          <w:sz w:val="20"/>
          <w:szCs w:val="20"/>
        </w:rPr>
        <w:tab/>
        <w:t xml:space="preserve">       </w:t>
      </w:r>
      <w:r w:rsidR="00D14618">
        <w:rPr>
          <w:rFonts w:ascii="Arial" w:hAnsi="Arial" w:cs="Arial"/>
          <w:color w:val="000000" w:themeColor="text1"/>
          <w:sz w:val="20"/>
          <w:szCs w:val="20"/>
        </w:rPr>
        <w:br w:type="page"/>
      </w:r>
    </w:p>
    <w:p w14:paraId="5CD92CBD" w14:textId="77777777" w:rsidR="00D14618" w:rsidRPr="004F157D" w:rsidRDefault="00D14618" w:rsidP="004F157D">
      <w:pPr>
        <w:pStyle w:val="Nadpis1"/>
        <w:rPr>
          <w:rFonts w:ascii="Arial" w:hAnsi="Arial" w:cs="Arial"/>
          <w:b/>
          <w:color w:val="auto"/>
          <w:sz w:val="20"/>
        </w:rPr>
      </w:pPr>
      <w:r w:rsidRPr="004F157D">
        <w:rPr>
          <w:rFonts w:ascii="Arial" w:hAnsi="Arial" w:cs="Arial"/>
          <w:b/>
          <w:color w:val="auto"/>
          <w:sz w:val="20"/>
        </w:rPr>
        <w:lastRenderedPageBreak/>
        <w:t>Příloha č. 1</w:t>
      </w:r>
    </w:p>
    <w:p w14:paraId="1296323E" w14:textId="77777777" w:rsidR="004F157D" w:rsidRPr="004F157D" w:rsidRDefault="004F157D" w:rsidP="00152662">
      <w:pPr>
        <w:ind w:firstLine="708"/>
      </w:pPr>
    </w:p>
    <w:p w14:paraId="2712375C" w14:textId="77777777" w:rsidR="00D14618" w:rsidRDefault="00D14618" w:rsidP="00D63404">
      <w:pPr>
        <w:spacing w:line="276" w:lineRule="auto"/>
        <w:ind w:left="4956" w:hanging="4956"/>
        <w:rPr>
          <w:rFonts w:ascii="Arial" w:hAnsi="Arial" w:cs="Arial"/>
          <w:color w:val="000000" w:themeColor="text1"/>
          <w:sz w:val="20"/>
          <w:szCs w:val="20"/>
        </w:rPr>
      </w:pPr>
      <w:r>
        <w:rPr>
          <w:rFonts w:ascii="Arial" w:hAnsi="Arial" w:cs="Arial"/>
          <w:color w:val="000000" w:themeColor="text1"/>
          <w:sz w:val="20"/>
          <w:szCs w:val="20"/>
        </w:rPr>
        <w:t>Pověřovaný</w:t>
      </w:r>
    </w:p>
    <w:p w14:paraId="00E29F2A" w14:textId="61C81822" w:rsidR="00D14618" w:rsidRDefault="00D14618" w:rsidP="00D14618">
      <w:pPr>
        <w:spacing w:line="276" w:lineRule="auto"/>
        <w:ind w:left="4956" w:hanging="4956"/>
        <w:rPr>
          <w:rFonts w:ascii="Arial" w:hAnsi="Arial" w:cs="Arial"/>
          <w:color w:val="000000" w:themeColor="text1"/>
          <w:sz w:val="20"/>
          <w:szCs w:val="20"/>
        </w:rPr>
      </w:pPr>
      <w:r>
        <w:rPr>
          <w:rFonts w:ascii="Arial" w:hAnsi="Arial" w:cs="Arial"/>
          <w:color w:val="000000" w:themeColor="text1"/>
          <w:sz w:val="20"/>
          <w:szCs w:val="20"/>
        </w:rPr>
        <w:t>Název:</w:t>
      </w:r>
      <w:r w:rsidR="006B4B1C">
        <w:rPr>
          <w:rFonts w:ascii="Arial" w:hAnsi="Arial" w:cs="Arial"/>
          <w:color w:val="000000" w:themeColor="text1"/>
          <w:sz w:val="20"/>
          <w:szCs w:val="20"/>
        </w:rPr>
        <w:t xml:space="preserve"> </w:t>
      </w:r>
      <w:r w:rsidR="00694A32" w:rsidRPr="00694A32">
        <w:rPr>
          <w:rFonts w:ascii="Arial" w:hAnsi="Arial" w:cs="Arial"/>
          <w:b/>
          <w:color w:val="000000" w:themeColor="text1"/>
          <w:sz w:val="20"/>
          <w:szCs w:val="20"/>
        </w:rPr>
        <w:t>Uherskohradišťská nemocnice a.s.</w:t>
      </w:r>
    </w:p>
    <w:p w14:paraId="1100C077" w14:textId="277E9655" w:rsidR="00D14618" w:rsidRDefault="00D14618" w:rsidP="00D14618">
      <w:pPr>
        <w:spacing w:line="276" w:lineRule="auto"/>
        <w:ind w:left="4956" w:hanging="4956"/>
        <w:rPr>
          <w:rFonts w:ascii="Arial" w:hAnsi="Arial" w:cs="Arial"/>
          <w:color w:val="000000" w:themeColor="text1"/>
          <w:sz w:val="20"/>
          <w:szCs w:val="20"/>
        </w:rPr>
      </w:pPr>
      <w:r>
        <w:rPr>
          <w:rFonts w:ascii="Arial" w:hAnsi="Arial" w:cs="Arial"/>
          <w:color w:val="000000" w:themeColor="text1"/>
          <w:sz w:val="20"/>
          <w:szCs w:val="20"/>
        </w:rPr>
        <w:t>Sídlo:</w:t>
      </w:r>
      <w:r w:rsidR="006B4B1C">
        <w:rPr>
          <w:rFonts w:ascii="Arial" w:hAnsi="Arial" w:cs="Arial"/>
          <w:color w:val="000000" w:themeColor="text1"/>
          <w:sz w:val="20"/>
          <w:szCs w:val="20"/>
        </w:rPr>
        <w:t xml:space="preserve"> </w:t>
      </w:r>
      <w:r w:rsidR="00694A32" w:rsidRPr="00694A32">
        <w:rPr>
          <w:rFonts w:ascii="Arial" w:hAnsi="Arial" w:cs="Arial"/>
          <w:color w:val="000000" w:themeColor="text1"/>
          <w:sz w:val="20"/>
          <w:szCs w:val="20"/>
        </w:rPr>
        <w:t>Uherské Hradiště, J. E. Purkyně 365, PSČ 686 06</w:t>
      </w:r>
    </w:p>
    <w:p w14:paraId="64E43D2B" w14:textId="3E598A9B" w:rsidR="00D14618" w:rsidRDefault="00D14618" w:rsidP="00D14618">
      <w:pPr>
        <w:spacing w:line="276" w:lineRule="auto"/>
        <w:ind w:left="4956" w:hanging="4956"/>
        <w:rPr>
          <w:rFonts w:ascii="Arial" w:hAnsi="Arial" w:cs="Arial"/>
          <w:color w:val="000000" w:themeColor="text1"/>
          <w:sz w:val="20"/>
          <w:szCs w:val="20"/>
        </w:rPr>
      </w:pPr>
      <w:r>
        <w:rPr>
          <w:rFonts w:ascii="Arial" w:hAnsi="Arial" w:cs="Arial"/>
          <w:color w:val="000000" w:themeColor="text1"/>
          <w:sz w:val="20"/>
          <w:szCs w:val="20"/>
        </w:rPr>
        <w:t>IČ:</w:t>
      </w:r>
      <w:r w:rsidR="006B4B1C">
        <w:rPr>
          <w:rFonts w:ascii="Arial" w:hAnsi="Arial" w:cs="Arial"/>
          <w:color w:val="000000" w:themeColor="text1"/>
          <w:sz w:val="20"/>
          <w:szCs w:val="20"/>
        </w:rPr>
        <w:t xml:space="preserve"> </w:t>
      </w:r>
      <w:r w:rsidR="00694A32" w:rsidRPr="00694A32">
        <w:rPr>
          <w:rFonts w:ascii="Arial" w:hAnsi="Arial" w:cs="Arial"/>
          <w:color w:val="000000" w:themeColor="text1"/>
          <w:sz w:val="20"/>
          <w:szCs w:val="20"/>
        </w:rPr>
        <w:t>27660915</w:t>
      </w:r>
    </w:p>
    <w:p w14:paraId="33EDDE31" w14:textId="77777777" w:rsidR="00D63404" w:rsidRDefault="00D63404" w:rsidP="005F4B36">
      <w:pPr>
        <w:spacing w:line="276" w:lineRule="auto"/>
        <w:rPr>
          <w:rFonts w:ascii="Arial" w:hAnsi="Arial" w:cs="Arial"/>
          <w:color w:val="000000" w:themeColor="text1"/>
          <w:sz w:val="20"/>
          <w:szCs w:val="20"/>
        </w:rPr>
      </w:pPr>
    </w:p>
    <w:p w14:paraId="5E82A3B1" w14:textId="77777777" w:rsidR="00694A32" w:rsidRDefault="00694A32" w:rsidP="005F4B36">
      <w:pPr>
        <w:spacing w:line="276" w:lineRule="auto"/>
        <w:rPr>
          <w:rFonts w:ascii="Arial" w:hAnsi="Arial" w:cs="Arial"/>
          <w:color w:val="000000" w:themeColor="text1"/>
          <w:sz w:val="20"/>
          <w:szCs w:val="20"/>
        </w:rPr>
      </w:pPr>
    </w:p>
    <w:p w14:paraId="6E725FA7" w14:textId="77777777" w:rsidR="00B5757F" w:rsidRPr="00545582" w:rsidRDefault="00B5757F" w:rsidP="005F4B36">
      <w:pPr>
        <w:spacing w:line="276" w:lineRule="auto"/>
        <w:rPr>
          <w:rFonts w:ascii="Arial" w:hAnsi="Arial" w:cs="Arial"/>
          <w:sz w:val="20"/>
          <w:szCs w:val="20"/>
        </w:rPr>
      </w:pPr>
    </w:p>
    <w:p w14:paraId="4771D0D2" w14:textId="77777777" w:rsidR="006E6B7D" w:rsidRPr="001739D1" w:rsidRDefault="00B152A3">
      <w:pPr>
        <w:rPr>
          <w:rFonts w:ascii="Arial" w:hAnsi="Arial" w:cs="Arial"/>
          <w:b/>
          <w:szCs w:val="20"/>
        </w:rPr>
      </w:pPr>
      <w:r w:rsidRPr="001739D1">
        <w:rPr>
          <w:rFonts w:ascii="Arial" w:hAnsi="Arial" w:cs="Arial"/>
          <w:b/>
          <w:szCs w:val="20"/>
        </w:rPr>
        <w:t>Vymezení služeb obecného hospodářského zájmu:</w:t>
      </w:r>
    </w:p>
    <w:p w14:paraId="7464EC04" w14:textId="77777777" w:rsidR="004F157D" w:rsidRPr="001739D1" w:rsidRDefault="004F157D">
      <w:pPr>
        <w:rPr>
          <w:rFonts w:ascii="Arial" w:hAnsi="Arial" w:cs="Arial"/>
          <w:b/>
          <w:sz w:val="20"/>
          <w:szCs w:val="20"/>
        </w:rPr>
      </w:pPr>
    </w:p>
    <w:p w14:paraId="3F70BB3D" w14:textId="4E509934" w:rsidR="004E51C5" w:rsidRPr="00694A32" w:rsidRDefault="00A94CC5" w:rsidP="00694A32">
      <w:pPr>
        <w:pStyle w:val="Odstavecseseznamem"/>
        <w:numPr>
          <w:ilvl w:val="0"/>
          <w:numId w:val="16"/>
        </w:numPr>
        <w:ind w:left="284" w:hanging="284"/>
        <w:jc w:val="both"/>
        <w:rPr>
          <w:rFonts w:ascii="Arial" w:hAnsi="Arial" w:cs="Arial"/>
          <w:sz w:val="20"/>
          <w:szCs w:val="20"/>
        </w:rPr>
      </w:pPr>
      <w:r w:rsidRPr="00A707AF">
        <w:rPr>
          <w:rFonts w:ascii="Arial" w:hAnsi="Arial" w:cs="Arial"/>
          <w:sz w:val="20"/>
          <w:szCs w:val="20"/>
        </w:rPr>
        <w:t>Poskytování zdravotních služeb v souvislosti se zkvalitněním</w:t>
      </w:r>
      <w:r w:rsidRPr="00A707AF">
        <w:rPr>
          <w:rFonts w:ascii="Arial" w:hAnsi="Arial" w:cs="Arial"/>
          <w:b/>
          <w:sz w:val="20"/>
          <w:szCs w:val="20"/>
        </w:rPr>
        <w:t xml:space="preserve"> návazné péče</w:t>
      </w:r>
      <w:r w:rsidRPr="00A707AF">
        <w:rPr>
          <w:rFonts w:ascii="Arial" w:hAnsi="Arial" w:cs="Arial"/>
          <w:sz w:val="20"/>
          <w:szCs w:val="20"/>
        </w:rPr>
        <w:t>:</w:t>
      </w:r>
    </w:p>
    <w:p w14:paraId="1353D98F" w14:textId="77777777" w:rsidR="004E51C5" w:rsidRPr="004E51C5" w:rsidRDefault="001739D1" w:rsidP="004E51C5">
      <w:pPr>
        <w:pStyle w:val="Odstavecseseznamem"/>
        <w:numPr>
          <w:ilvl w:val="1"/>
          <w:numId w:val="16"/>
        </w:numPr>
        <w:ind w:left="1134" w:hanging="508"/>
        <w:rPr>
          <w:rFonts w:ascii="Arial" w:hAnsi="Arial" w:cs="Arial"/>
          <w:b/>
          <w:sz w:val="20"/>
          <w:szCs w:val="20"/>
        </w:rPr>
      </w:pPr>
      <w:r w:rsidRPr="004E51C5">
        <w:rPr>
          <w:rFonts w:ascii="Arial" w:hAnsi="Arial" w:cs="Arial"/>
          <w:b/>
          <w:sz w:val="20"/>
          <w:szCs w:val="20"/>
        </w:rPr>
        <w:t>anesteziologie a intenzivní medicína</w:t>
      </w:r>
    </w:p>
    <w:p w14:paraId="71C81346" w14:textId="12CDFD2C" w:rsidR="001739D1" w:rsidRPr="004E51C5" w:rsidRDefault="001739D1" w:rsidP="004E51C5">
      <w:pPr>
        <w:pStyle w:val="Odstavecseseznamem"/>
        <w:numPr>
          <w:ilvl w:val="1"/>
          <w:numId w:val="16"/>
        </w:numPr>
        <w:ind w:left="1134" w:hanging="508"/>
        <w:rPr>
          <w:rFonts w:ascii="Arial" w:hAnsi="Arial" w:cs="Arial"/>
          <w:b/>
          <w:sz w:val="20"/>
          <w:szCs w:val="20"/>
        </w:rPr>
      </w:pPr>
      <w:r w:rsidRPr="004E51C5">
        <w:rPr>
          <w:rFonts w:ascii="Arial" w:hAnsi="Arial" w:cs="Arial"/>
          <w:b/>
          <w:sz w:val="20"/>
          <w:szCs w:val="20"/>
        </w:rPr>
        <w:t>dětské lékařství</w:t>
      </w:r>
    </w:p>
    <w:p w14:paraId="2398695B" w14:textId="6B73014D" w:rsidR="001739D1" w:rsidRPr="00694A32" w:rsidRDefault="00694A32" w:rsidP="00694A32">
      <w:pPr>
        <w:pStyle w:val="Odstavecseseznamem"/>
        <w:numPr>
          <w:ilvl w:val="1"/>
          <w:numId w:val="16"/>
        </w:numPr>
        <w:ind w:left="1134" w:hanging="508"/>
        <w:rPr>
          <w:rFonts w:ascii="Arial" w:hAnsi="Arial" w:cs="Arial"/>
          <w:b/>
          <w:sz w:val="20"/>
          <w:szCs w:val="20"/>
        </w:rPr>
      </w:pPr>
      <w:r>
        <w:rPr>
          <w:rFonts w:ascii="Arial" w:hAnsi="Arial" w:cs="Arial"/>
          <w:b/>
          <w:sz w:val="20"/>
          <w:szCs w:val="20"/>
        </w:rPr>
        <w:t>ergoterapie</w:t>
      </w:r>
    </w:p>
    <w:p w14:paraId="74C1A46B" w14:textId="77777777" w:rsidR="00694A32" w:rsidRPr="00694A32" w:rsidRDefault="00694A32" w:rsidP="00694A32">
      <w:pPr>
        <w:pStyle w:val="Odstavecseseznamem"/>
        <w:numPr>
          <w:ilvl w:val="1"/>
          <w:numId w:val="16"/>
        </w:numPr>
        <w:ind w:left="1134" w:hanging="508"/>
        <w:rPr>
          <w:rFonts w:ascii="Arial" w:hAnsi="Arial" w:cs="Arial"/>
          <w:b/>
          <w:sz w:val="20"/>
          <w:szCs w:val="20"/>
        </w:rPr>
      </w:pPr>
      <w:r w:rsidRPr="00694A32">
        <w:rPr>
          <w:rFonts w:ascii="Arial" w:hAnsi="Arial" w:cs="Arial"/>
          <w:b/>
          <w:sz w:val="20"/>
          <w:szCs w:val="20"/>
        </w:rPr>
        <w:t>gastroenterologie</w:t>
      </w:r>
    </w:p>
    <w:p w14:paraId="43CD9308" w14:textId="77777777" w:rsidR="00694A32" w:rsidRPr="00694A32" w:rsidRDefault="00694A32" w:rsidP="00694A32">
      <w:pPr>
        <w:pStyle w:val="Odstavecseseznamem"/>
        <w:numPr>
          <w:ilvl w:val="1"/>
          <w:numId w:val="16"/>
        </w:numPr>
        <w:ind w:left="1134" w:hanging="508"/>
        <w:rPr>
          <w:rFonts w:ascii="Arial" w:hAnsi="Arial" w:cs="Arial"/>
          <w:b/>
          <w:sz w:val="20"/>
          <w:szCs w:val="20"/>
        </w:rPr>
      </w:pPr>
      <w:r w:rsidRPr="00694A32">
        <w:rPr>
          <w:rFonts w:ascii="Arial" w:hAnsi="Arial" w:cs="Arial"/>
          <w:b/>
          <w:sz w:val="20"/>
          <w:szCs w:val="20"/>
        </w:rPr>
        <w:t>gynekologie a porodnictví</w:t>
      </w:r>
    </w:p>
    <w:p w14:paraId="408E84FB" w14:textId="77777777" w:rsidR="00694A32" w:rsidRPr="00694A32" w:rsidRDefault="00694A32" w:rsidP="00694A32">
      <w:pPr>
        <w:pStyle w:val="Odstavecseseznamem"/>
        <w:numPr>
          <w:ilvl w:val="1"/>
          <w:numId w:val="16"/>
        </w:numPr>
        <w:ind w:left="1134" w:hanging="508"/>
        <w:rPr>
          <w:rFonts w:ascii="Arial" w:hAnsi="Arial" w:cs="Arial"/>
          <w:b/>
          <w:sz w:val="20"/>
          <w:szCs w:val="20"/>
        </w:rPr>
      </w:pPr>
      <w:r w:rsidRPr="00694A32">
        <w:rPr>
          <w:rFonts w:ascii="Arial" w:hAnsi="Arial" w:cs="Arial"/>
          <w:b/>
          <w:sz w:val="20"/>
          <w:szCs w:val="20"/>
        </w:rPr>
        <w:t>hematologie a transfúzní lékařství</w:t>
      </w:r>
    </w:p>
    <w:p w14:paraId="36905A51" w14:textId="77777777" w:rsidR="00694A32" w:rsidRPr="00694A32" w:rsidRDefault="00694A32" w:rsidP="00694A32">
      <w:pPr>
        <w:pStyle w:val="Odstavecseseznamem"/>
        <w:numPr>
          <w:ilvl w:val="1"/>
          <w:numId w:val="16"/>
        </w:numPr>
        <w:ind w:left="1134" w:hanging="508"/>
        <w:rPr>
          <w:rFonts w:ascii="Arial" w:hAnsi="Arial" w:cs="Arial"/>
          <w:b/>
          <w:sz w:val="20"/>
          <w:szCs w:val="20"/>
        </w:rPr>
      </w:pPr>
      <w:r w:rsidRPr="00694A32">
        <w:rPr>
          <w:rFonts w:ascii="Arial" w:hAnsi="Arial" w:cs="Arial"/>
          <w:b/>
          <w:sz w:val="20"/>
          <w:szCs w:val="20"/>
        </w:rPr>
        <w:t>chirurgie</w:t>
      </w:r>
    </w:p>
    <w:p w14:paraId="5AE593B1" w14:textId="77777777" w:rsidR="00694A32" w:rsidRPr="00694A32" w:rsidRDefault="00694A32" w:rsidP="00694A32">
      <w:pPr>
        <w:pStyle w:val="Odstavecseseznamem"/>
        <w:numPr>
          <w:ilvl w:val="1"/>
          <w:numId w:val="16"/>
        </w:numPr>
        <w:ind w:left="1134" w:hanging="508"/>
        <w:rPr>
          <w:rFonts w:ascii="Arial" w:hAnsi="Arial" w:cs="Arial"/>
          <w:b/>
          <w:sz w:val="20"/>
          <w:szCs w:val="20"/>
        </w:rPr>
      </w:pPr>
      <w:r w:rsidRPr="00694A32">
        <w:rPr>
          <w:rFonts w:ascii="Arial" w:hAnsi="Arial" w:cs="Arial"/>
          <w:b/>
          <w:sz w:val="20"/>
          <w:szCs w:val="20"/>
        </w:rPr>
        <w:t>kardiologie</w:t>
      </w:r>
    </w:p>
    <w:p w14:paraId="345FC4F8" w14:textId="77777777" w:rsidR="00694A32" w:rsidRPr="00694A32" w:rsidRDefault="00694A32" w:rsidP="00694A32">
      <w:pPr>
        <w:pStyle w:val="Odstavecseseznamem"/>
        <w:numPr>
          <w:ilvl w:val="1"/>
          <w:numId w:val="16"/>
        </w:numPr>
        <w:ind w:left="1134" w:hanging="508"/>
        <w:rPr>
          <w:rFonts w:ascii="Arial" w:hAnsi="Arial" w:cs="Arial"/>
          <w:b/>
          <w:sz w:val="20"/>
          <w:szCs w:val="20"/>
        </w:rPr>
      </w:pPr>
      <w:r w:rsidRPr="00694A32">
        <w:rPr>
          <w:rFonts w:ascii="Arial" w:hAnsi="Arial" w:cs="Arial"/>
          <w:b/>
          <w:sz w:val="20"/>
          <w:szCs w:val="20"/>
        </w:rPr>
        <w:t>klinická biochemie</w:t>
      </w:r>
    </w:p>
    <w:p w14:paraId="59142580" w14:textId="77777777" w:rsidR="00694A32" w:rsidRPr="00694A32" w:rsidRDefault="00694A32" w:rsidP="00694A32">
      <w:pPr>
        <w:pStyle w:val="Odstavecseseznamem"/>
        <w:numPr>
          <w:ilvl w:val="1"/>
          <w:numId w:val="16"/>
        </w:numPr>
        <w:ind w:left="1134" w:hanging="508"/>
        <w:rPr>
          <w:rFonts w:ascii="Arial" w:hAnsi="Arial" w:cs="Arial"/>
          <w:b/>
          <w:sz w:val="20"/>
          <w:szCs w:val="20"/>
        </w:rPr>
      </w:pPr>
      <w:r w:rsidRPr="00694A32">
        <w:rPr>
          <w:rFonts w:ascii="Arial" w:hAnsi="Arial" w:cs="Arial"/>
          <w:b/>
          <w:sz w:val="20"/>
          <w:szCs w:val="20"/>
        </w:rPr>
        <w:t>klinická onkologie</w:t>
      </w:r>
    </w:p>
    <w:p w14:paraId="74EF7D4F" w14:textId="77777777" w:rsidR="00694A32" w:rsidRPr="00694A32" w:rsidRDefault="00694A32" w:rsidP="00694A32">
      <w:pPr>
        <w:pStyle w:val="Odstavecseseznamem"/>
        <w:numPr>
          <w:ilvl w:val="1"/>
          <w:numId w:val="16"/>
        </w:numPr>
        <w:ind w:left="1134" w:hanging="508"/>
        <w:rPr>
          <w:rFonts w:ascii="Arial" w:hAnsi="Arial" w:cs="Arial"/>
          <w:b/>
          <w:sz w:val="20"/>
          <w:szCs w:val="20"/>
        </w:rPr>
      </w:pPr>
      <w:r w:rsidRPr="00694A32">
        <w:rPr>
          <w:rFonts w:ascii="Arial" w:hAnsi="Arial" w:cs="Arial"/>
          <w:b/>
          <w:sz w:val="20"/>
          <w:szCs w:val="20"/>
        </w:rPr>
        <w:t>lékařská mikrobiologie a imunologie</w:t>
      </w:r>
    </w:p>
    <w:p w14:paraId="22A7296D" w14:textId="77777777" w:rsidR="00694A32" w:rsidRPr="00694A32" w:rsidRDefault="00694A32" w:rsidP="00694A32">
      <w:pPr>
        <w:pStyle w:val="Odstavecseseznamem"/>
        <w:numPr>
          <w:ilvl w:val="1"/>
          <w:numId w:val="16"/>
        </w:numPr>
        <w:ind w:left="1134" w:hanging="508"/>
        <w:rPr>
          <w:rFonts w:ascii="Arial" w:hAnsi="Arial" w:cs="Arial"/>
          <w:b/>
          <w:sz w:val="20"/>
          <w:szCs w:val="20"/>
        </w:rPr>
      </w:pPr>
      <w:proofErr w:type="spellStart"/>
      <w:r w:rsidRPr="00694A32">
        <w:rPr>
          <w:rFonts w:ascii="Arial" w:hAnsi="Arial" w:cs="Arial"/>
          <w:b/>
          <w:sz w:val="20"/>
          <w:szCs w:val="20"/>
        </w:rPr>
        <w:t>nefrologie</w:t>
      </w:r>
      <w:proofErr w:type="spellEnd"/>
    </w:p>
    <w:p w14:paraId="01ECF977" w14:textId="77777777" w:rsidR="00694A32" w:rsidRPr="00694A32" w:rsidRDefault="00694A32" w:rsidP="00694A32">
      <w:pPr>
        <w:pStyle w:val="Odstavecseseznamem"/>
        <w:numPr>
          <w:ilvl w:val="1"/>
          <w:numId w:val="16"/>
        </w:numPr>
        <w:ind w:left="1134" w:hanging="508"/>
        <w:rPr>
          <w:rFonts w:ascii="Arial" w:hAnsi="Arial" w:cs="Arial"/>
          <w:b/>
          <w:sz w:val="20"/>
          <w:szCs w:val="20"/>
        </w:rPr>
      </w:pPr>
      <w:r w:rsidRPr="00694A32">
        <w:rPr>
          <w:rFonts w:ascii="Arial" w:hAnsi="Arial" w:cs="Arial"/>
          <w:b/>
          <w:sz w:val="20"/>
          <w:szCs w:val="20"/>
        </w:rPr>
        <w:t>neonatologie</w:t>
      </w:r>
    </w:p>
    <w:p w14:paraId="7B2B0CEA" w14:textId="77777777" w:rsidR="00694A32" w:rsidRPr="00694A32" w:rsidRDefault="00694A32" w:rsidP="00694A32">
      <w:pPr>
        <w:pStyle w:val="Odstavecseseznamem"/>
        <w:numPr>
          <w:ilvl w:val="1"/>
          <w:numId w:val="16"/>
        </w:numPr>
        <w:ind w:left="1134" w:hanging="508"/>
        <w:rPr>
          <w:rFonts w:ascii="Arial" w:hAnsi="Arial" w:cs="Arial"/>
          <w:b/>
          <w:sz w:val="20"/>
          <w:szCs w:val="20"/>
        </w:rPr>
      </w:pPr>
      <w:r w:rsidRPr="00694A32">
        <w:rPr>
          <w:rFonts w:ascii="Arial" w:hAnsi="Arial" w:cs="Arial"/>
          <w:b/>
          <w:sz w:val="20"/>
          <w:szCs w:val="20"/>
        </w:rPr>
        <w:t>neurologie</w:t>
      </w:r>
    </w:p>
    <w:p w14:paraId="3D9B602D" w14:textId="77777777" w:rsidR="00694A32" w:rsidRPr="00694A32" w:rsidRDefault="00694A32" w:rsidP="00694A32">
      <w:pPr>
        <w:pStyle w:val="Odstavecseseznamem"/>
        <w:numPr>
          <w:ilvl w:val="1"/>
          <w:numId w:val="16"/>
        </w:numPr>
        <w:ind w:left="1134" w:hanging="508"/>
        <w:rPr>
          <w:rFonts w:ascii="Arial" w:hAnsi="Arial" w:cs="Arial"/>
          <w:b/>
          <w:sz w:val="20"/>
          <w:szCs w:val="20"/>
        </w:rPr>
      </w:pPr>
      <w:r w:rsidRPr="00694A32">
        <w:rPr>
          <w:rFonts w:ascii="Arial" w:hAnsi="Arial" w:cs="Arial"/>
          <w:b/>
          <w:sz w:val="20"/>
          <w:szCs w:val="20"/>
        </w:rPr>
        <w:t>nukleární medicína</w:t>
      </w:r>
    </w:p>
    <w:p w14:paraId="0CC56FCC" w14:textId="77777777" w:rsidR="00694A32" w:rsidRPr="00694A32" w:rsidRDefault="00694A32" w:rsidP="00694A32">
      <w:pPr>
        <w:pStyle w:val="Odstavecseseznamem"/>
        <w:numPr>
          <w:ilvl w:val="1"/>
          <w:numId w:val="16"/>
        </w:numPr>
        <w:ind w:left="1134" w:hanging="508"/>
        <w:rPr>
          <w:rFonts w:ascii="Arial" w:hAnsi="Arial" w:cs="Arial"/>
          <w:b/>
          <w:sz w:val="20"/>
          <w:szCs w:val="20"/>
        </w:rPr>
      </w:pPr>
      <w:r w:rsidRPr="00694A32">
        <w:rPr>
          <w:rFonts w:ascii="Arial" w:hAnsi="Arial" w:cs="Arial"/>
          <w:b/>
          <w:sz w:val="20"/>
          <w:szCs w:val="20"/>
        </w:rPr>
        <w:t>ortopedie</w:t>
      </w:r>
    </w:p>
    <w:p w14:paraId="0D5EA999" w14:textId="77777777" w:rsidR="00694A32" w:rsidRPr="00694A32" w:rsidRDefault="00694A32" w:rsidP="00694A32">
      <w:pPr>
        <w:pStyle w:val="Odstavecseseznamem"/>
        <w:numPr>
          <w:ilvl w:val="1"/>
          <w:numId w:val="16"/>
        </w:numPr>
        <w:ind w:left="1134" w:hanging="508"/>
        <w:rPr>
          <w:rFonts w:ascii="Arial" w:hAnsi="Arial" w:cs="Arial"/>
          <w:b/>
          <w:sz w:val="20"/>
          <w:szCs w:val="20"/>
        </w:rPr>
      </w:pPr>
      <w:r w:rsidRPr="00694A32">
        <w:rPr>
          <w:rFonts w:ascii="Arial" w:hAnsi="Arial" w:cs="Arial"/>
          <w:b/>
          <w:sz w:val="20"/>
          <w:szCs w:val="20"/>
        </w:rPr>
        <w:t xml:space="preserve">patologie </w:t>
      </w:r>
    </w:p>
    <w:p w14:paraId="039D06D0" w14:textId="77777777" w:rsidR="00694A32" w:rsidRPr="00694A32" w:rsidRDefault="00694A32" w:rsidP="00694A32">
      <w:pPr>
        <w:pStyle w:val="Odstavecseseznamem"/>
        <w:numPr>
          <w:ilvl w:val="1"/>
          <w:numId w:val="16"/>
        </w:numPr>
        <w:ind w:left="1134" w:hanging="508"/>
        <w:rPr>
          <w:rFonts w:ascii="Arial" w:hAnsi="Arial" w:cs="Arial"/>
          <w:b/>
          <w:sz w:val="20"/>
          <w:szCs w:val="20"/>
        </w:rPr>
      </w:pPr>
      <w:proofErr w:type="spellStart"/>
      <w:r w:rsidRPr="00694A32">
        <w:rPr>
          <w:rFonts w:ascii="Arial" w:hAnsi="Arial" w:cs="Arial"/>
          <w:b/>
          <w:sz w:val="20"/>
          <w:szCs w:val="20"/>
        </w:rPr>
        <w:t>pneumologie</w:t>
      </w:r>
      <w:proofErr w:type="spellEnd"/>
      <w:r w:rsidRPr="00694A32">
        <w:rPr>
          <w:rFonts w:ascii="Arial" w:hAnsi="Arial" w:cs="Arial"/>
          <w:b/>
          <w:sz w:val="20"/>
          <w:szCs w:val="20"/>
        </w:rPr>
        <w:t xml:space="preserve"> a ftizeologie</w:t>
      </w:r>
    </w:p>
    <w:p w14:paraId="3A1AFDD4" w14:textId="77777777" w:rsidR="00694A32" w:rsidRPr="00694A32" w:rsidRDefault="00694A32" w:rsidP="00694A32">
      <w:pPr>
        <w:pStyle w:val="Odstavecseseznamem"/>
        <w:numPr>
          <w:ilvl w:val="1"/>
          <w:numId w:val="16"/>
        </w:numPr>
        <w:ind w:left="1134" w:hanging="508"/>
        <w:rPr>
          <w:rFonts w:ascii="Arial" w:hAnsi="Arial" w:cs="Arial"/>
          <w:b/>
          <w:sz w:val="20"/>
          <w:szCs w:val="20"/>
        </w:rPr>
      </w:pPr>
      <w:r w:rsidRPr="00694A32">
        <w:rPr>
          <w:rFonts w:ascii="Arial" w:hAnsi="Arial" w:cs="Arial"/>
          <w:b/>
          <w:sz w:val="20"/>
          <w:szCs w:val="20"/>
        </w:rPr>
        <w:t>radiologie a zobrazovací metody</w:t>
      </w:r>
    </w:p>
    <w:p w14:paraId="3888848F" w14:textId="77777777" w:rsidR="00694A32" w:rsidRPr="00694A32" w:rsidRDefault="00694A32" w:rsidP="00694A32">
      <w:pPr>
        <w:pStyle w:val="Odstavecseseznamem"/>
        <w:numPr>
          <w:ilvl w:val="1"/>
          <w:numId w:val="16"/>
        </w:numPr>
        <w:ind w:left="1134" w:hanging="508"/>
        <w:rPr>
          <w:rFonts w:ascii="Arial" w:hAnsi="Arial" w:cs="Arial"/>
          <w:b/>
          <w:sz w:val="20"/>
          <w:szCs w:val="20"/>
        </w:rPr>
      </w:pPr>
      <w:r w:rsidRPr="00694A32">
        <w:rPr>
          <w:rFonts w:ascii="Arial" w:hAnsi="Arial" w:cs="Arial"/>
          <w:b/>
          <w:sz w:val="20"/>
          <w:szCs w:val="20"/>
        </w:rPr>
        <w:t>rehabilitační a fyzikální medicína</w:t>
      </w:r>
    </w:p>
    <w:p w14:paraId="685233EB" w14:textId="77777777" w:rsidR="00694A32" w:rsidRPr="00694A32" w:rsidRDefault="00694A32" w:rsidP="00694A32">
      <w:pPr>
        <w:pStyle w:val="Odstavecseseznamem"/>
        <w:numPr>
          <w:ilvl w:val="1"/>
          <w:numId w:val="16"/>
        </w:numPr>
        <w:ind w:left="1134" w:hanging="508"/>
        <w:rPr>
          <w:rFonts w:ascii="Arial" w:hAnsi="Arial" w:cs="Arial"/>
          <w:b/>
          <w:sz w:val="20"/>
          <w:szCs w:val="20"/>
        </w:rPr>
      </w:pPr>
      <w:r w:rsidRPr="00694A32">
        <w:rPr>
          <w:rFonts w:ascii="Arial" w:hAnsi="Arial" w:cs="Arial"/>
          <w:b/>
          <w:sz w:val="20"/>
          <w:szCs w:val="20"/>
        </w:rPr>
        <w:t>traumatologie</w:t>
      </w:r>
    </w:p>
    <w:p w14:paraId="349EB3A3" w14:textId="77777777" w:rsidR="00694A32" w:rsidRPr="00694A32" w:rsidRDefault="00694A32" w:rsidP="00694A32">
      <w:pPr>
        <w:pStyle w:val="Odstavecseseznamem"/>
        <w:numPr>
          <w:ilvl w:val="1"/>
          <w:numId w:val="16"/>
        </w:numPr>
        <w:ind w:left="1134" w:hanging="508"/>
        <w:rPr>
          <w:rFonts w:ascii="Arial" w:hAnsi="Arial" w:cs="Arial"/>
          <w:b/>
          <w:sz w:val="20"/>
          <w:szCs w:val="20"/>
        </w:rPr>
      </w:pPr>
      <w:r w:rsidRPr="00694A32">
        <w:rPr>
          <w:rFonts w:ascii="Arial" w:hAnsi="Arial" w:cs="Arial"/>
          <w:b/>
          <w:sz w:val="20"/>
          <w:szCs w:val="20"/>
        </w:rPr>
        <w:t>urologie</w:t>
      </w:r>
    </w:p>
    <w:p w14:paraId="475E31F5" w14:textId="77777777" w:rsidR="00694A32" w:rsidRPr="00694A32" w:rsidRDefault="00694A32" w:rsidP="00694A32">
      <w:pPr>
        <w:pStyle w:val="Odstavecseseznamem"/>
        <w:numPr>
          <w:ilvl w:val="1"/>
          <w:numId w:val="16"/>
        </w:numPr>
        <w:ind w:left="1134" w:hanging="508"/>
        <w:rPr>
          <w:rFonts w:ascii="Arial" w:hAnsi="Arial" w:cs="Arial"/>
          <w:b/>
          <w:sz w:val="20"/>
          <w:szCs w:val="20"/>
        </w:rPr>
      </w:pPr>
      <w:r w:rsidRPr="00694A32">
        <w:rPr>
          <w:rFonts w:ascii="Arial" w:hAnsi="Arial" w:cs="Arial"/>
          <w:b/>
          <w:sz w:val="20"/>
          <w:szCs w:val="20"/>
        </w:rPr>
        <w:t>vnitřní lékařství</w:t>
      </w:r>
    </w:p>
    <w:p w14:paraId="5BB12AB0" w14:textId="77777777" w:rsidR="00A94CC5" w:rsidRPr="00BA4CC4" w:rsidRDefault="00BA4CC4">
      <w:pPr>
        <w:rPr>
          <w:rFonts w:ascii="Arial" w:hAnsi="Arial" w:cs="Arial"/>
          <w:sz w:val="20"/>
          <w:szCs w:val="20"/>
        </w:rPr>
      </w:pPr>
      <w:r w:rsidRPr="00BA4CC4">
        <w:rPr>
          <w:rFonts w:ascii="Arial" w:hAnsi="Arial" w:cs="Arial"/>
          <w:sz w:val="20"/>
          <w:szCs w:val="20"/>
        </w:rPr>
        <w:t>Ke zkvalitnění služeb uvedených v odstavci 1. slouží podpora z IROP.</w:t>
      </w:r>
    </w:p>
    <w:p w14:paraId="219EE3EB" w14:textId="58EB909B" w:rsidR="00694A32" w:rsidRDefault="00694A32">
      <w:pPr>
        <w:rPr>
          <w:rFonts w:ascii="Arial" w:hAnsi="Arial" w:cs="Arial"/>
          <w:b/>
          <w:sz w:val="20"/>
          <w:szCs w:val="20"/>
        </w:rPr>
      </w:pPr>
      <w:r>
        <w:rPr>
          <w:rFonts w:ascii="Arial" w:hAnsi="Arial" w:cs="Arial"/>
          <w:b/>
          <w:sz w:val="20"/>
          <w:szCs w:val="20"/>
        </w:rPr>
        <w:br w:type="page"/>
      </w:r>
    </w:p>
    <w:p w14:paraId="60177DD9" w14:textId="77777777" w:rsidR="00550E76" w:rsidRDefault="00550E76">
      <w:pPr>
        <w:rPr>
          <w:rFonts w:ascii="Arial" w:hAnsi="Arial" w:cs="Arial"/>
          <w:b/>
          <w:sz w:val="20"/>
          <w:szCs w:val="20"/>
        </w:rPr>
      </w:pPr>
    </w:p>
    <w:p w14:paraId="26FAD635" w14:textId="0BA31302" w:rsidR="0020768D" w:rsidRPr="00946D6C" w:rsidRDefault="0020768D" w:rsidP="004E51C5">
      <w:pPr>
        <w:pStyle w:val="Odstavecseseznamem"/>
        <w:numPr>
          <w:ilvl w:val="0"/>
          <w:numId w:val="16"/>
        </w:numPr>
        <w:ind w:left="284" w:hanging="284"/>
        <w:jc w:val="both"/>
        <w:rPr>
          <w:rFonts w:ascii="Arial" w:hAnsi="Arial" w:cs="Arial"/>
          <w:sz w:val="20"/>
          <w:szCs w:val="20"/>
        </w:rPr>
      </w:pPr>
      <w:r w:rsidRPr="004E51C5">
        <w:rPr>
          <w:rFonts w:ascii="Arial" w:hAnsi="Arial" w:cs="Arial"/>
          <w:sz w:val="20"/>
          <w:szCs w:val="20"/>
        </w:rPr>
        <w:t xml:space="preserve">Poskytování ambulantních zdravotních služeb </w:t>
      </w:r>
      <w:r w:rsidRPr="004E51C5">
        <w:rPr>
          <w:rFonts w:ascii="Arial" w:hAnsi="Arial" w:cs="Arial"/>
          <w:b/>
          <w:sz w:val="20"/>
          <w:szCs w:val="20"/>
        </w:rPr>
        <w:t>lékařské pohotovostní služby</w:t>
      </w:r>
      <w:r w:rsidRPr="004E51C5">
        <w:rPr>
          <w:rFonts w:ascii="Arial" w:hAnsi="Arial" w:cs="Arial"/>
          <w:sz w:val="20"/>
          <w:szCs w:val="20"/>
        </w:rPr>
        <w:t xml:space="preserve"> (dále jen „LPS“)</w:t>
      </w:r>
      <w:r w:rsidRPr="00946D6C">
        <w:rPr>
          <w:rFonts w:ascii="Arial" w:hAnsi="Arial" w:cs="Arial"/>
          <w:sz w:val="20"/>
          <w:szCs w:val="20"/>
        </w:rPr>
        <w:t xml:space="preserve"> pacientům v případech náhlé změny zdravotního stavu nebo zhoršení průběhu onemocnění, a to zvlášť pro:</w:t>
      </w:r>
    </w:p>
    <w:p w14:paraId="7FF86858" w14:textId="77777777" w:rsidR="0020768D" w:rsidRPr="004E51C5" w:rsidRDefault="0020768D" w:rsidP="004E51C5">
      <w:pPr>
        <w:pStyle w:val="Odstavecseseznamem"/>
        <w:numPr>
          <w:ilvl w:val="1"/>
          <w:numId w:val="16"/>
        </w:numPr>
        <w:ind w:left="1134" w:hanging="508"/>
        <w:rPr>
          <w:rFonts w:ascii="Arial" w:hAnsi="Arial" w:cs="Arial"/>
          <w:b/>
          <w:sz w:val="20"/>
          <w:szCs w:val="20"/>
        </w:rPr>
      </w:pPr>
      <w:r w:rsidRPr="004E51C5">
        <w:rPr>
          <w:rFonts w:ascii="Arial" w:hAnsi="Arial" w:cs="Arial"/>
          <w:b/>
          <w:sz w:val="20"/>
          <w:szCs w:val="20"/>
        </w:rPr>
        <w:t>pro dospělé</w:t>
      </w:r>
    </w:p>
    <w:p w14:paraId="77C807E7" w14:textId="77777777" w:rsidR="0020768D" w:rsidRDefault="0020768D" w:rsidP="004E51C5">
      <w:pPr>
        <w:pStyle w:val="Odstavecseseznamem"/>
        <w:numPr>
          <w:ilvl w:val="1"/>
          <w:numId w:val="16"/>
        </w:numPr>
        <w:ind w:left="1134" w:hanging="508"/>
        <w:rPr>
          <w:rFonts w:ascii="Arial" w:hAnsi="Arial" w:cs="Arial"/>
          <w:b/>
          <w:sz w:val="20"/>
          <w:szCs w:val="20"/>
        </w:rPr>
      </w:pPr>
      <w:r w:rsidRPr="004E51C5">
        <w:rPr>
          <w:rFonts w:ascii="Arial" w:hAnsi="Arial" w:cs="Arial"/>
          <w:b/>
          <w:sz w:val="20"/>
          <w:szCs w:val="20"/>
        </w:rPr>
        <w:t>pro děti a dorost</w:t>
      </w:r>
    </w:p>
    <w:p w14:paraId="31C2C1DC" w14:textId="1D8DAF8B" w:rsidR="00A34536" w:rsidRPr="00A34536" w:rsidRDefault="00A34536" w:rsidP="00A34536">
      <w:pPr>
        <w:rPr>
          <w:rFonts w:ascii="Arial" w:hAnsi="Arial" w:cs="Arial"/>
          <w:sz w:val="20"/>
          <w:szCs w:val="20"/>
        </w:rPr>
      </w:pPr>
      <w:r w:rsidRPr="00A34536">
        <w:rPr>
          <w:rFonts w:ascii="Arial" w:hAnsi="Arial" w:cs="Arial"/>
          <w:sz w:val="20"/>
          <w:szCs w:val="20"/>
        </w:rPr>
        <w:t>Součástí služby v bodě 2 je také Prohlídka těl zemřelých dle § 84 Zákona č. 372/2011 Sb.</w:t>
      </w:r>
    </w:p>
    <w:p w14:paraId="568394C8" w14:textId="77777777" w:rsidR="008F115B" w:rsidRPr="008F115B" w:rsidRDefault="008F115B" w:rsidP="008F115B">
      <w:pPr>
        <w:jc w:val="both"/>
        <w:rPr>
          <w:rFonts w:ascii="Arial" w:hAnsi="Arial" w:cs="Arial"/>
          <w:sz w:val="20"/>
          <w:szCs w:val="20"/>
        </w:rPr>
      </w:pPr>
      <w:r w:rsidRPr="008F115B">
        <w:rPr>
          <w:rFonts w:ascii="Arial" w:hAnsi="Arial" w:cs="Arial"/>
          <w:sz w:val="20"/>
          <w:szCs w:val="20"/>
        </w:rPr>
        <w:t>Místo poskytování LPS bude řádně označeno, v areálu nemocnice budou ukazatele směru k LPS. Ordinační doba a umístění ordinace LPS bude uvedeno na webových stránkách nemocnice.</w:t>
      </w:r>
    </w:p>
    <w:p w14:paraId="261E88CE" w14:textId="77777777" w:rsidR="0020768D" w:rsidRDefault="0020768D" w:rsidP="0020768D">
      <w:pPr>
        <w:rPr>
          <w:rFonts w:ascii="Arial" w:hAnsi="Arial" w:cs="Arial"/>
          <w:sz w:val="20"/>
          <w:szCs w:val="20"/>
        </w:rPr>
      </w:pPr>
      <w:r w:rsidRPr="00946D6C">
        <w:rPr>
          <w:rFonts w:ascii="Arial" w:hAnsi="Arial" w:cs="Arial"/>
          <w:sz w:val="20"/>
          <w:szCs w:val="20"/>
        </w:rPr>
        <w:t>Provoz</w:t>
      </w:r>
      <w:r>
        <w:rPr>
          <w:rFonts w:ascii="Arial" w:hAnsi="Arial" w:cs="Arial"/>
          <w:sz w:val="20"/>
          <w:szCs w:val="20"/>
        </w:rPr>
        <w:t xml:space="preserve"> LPS bude zajištěn v následujícím rozsahu:</w:t>
      </w:r>
    </w:p>
    <w:p w14:paraId="4D551A82" w14:textId="77777777" w:rsidR="004E51C5" w:rsidRDefault="0020768D" w:rsidP="00046EB9">
      <w:pPr>
        <w:pStyle w:val="Odstavecseseznamem"/>
        <w:widowControl w:val="0"/>
        <w:numPr>
          <w:ilvl w:val="1"/>
          <w:numId w:val="17"/>
        </w:numPr>
        <w:spacing w:after="0" w:line="240" w:lineRule="auto"/>
        <w:jc w:val="both"/>
        <w:rPr>
          <w:rFonts w:ascii="Arial" w:hAnsi="Arial" w:cs="Arial"/>
          <w:snapToGrid w:val="0"/>
          <w:sz w:val="20"/>
          <w:szCs w:val="20"/>
        </w:rPr>
      </w:pPr>
      <w:r w:rsidRPr="004E51C5">
        <w:rPr>
          <w:rFonts w:ascii="Arial" w:hAnsi="Arial" w:cs="Arial"/>
          <w:snapToGrid w:val="0"/>
          <w:sz w:val="20"/>
          <w:szCs w:val="20"/>
        </w:rPr>
        <w:t>LPS pro dospělé zajišťuje lékař a sestra:</w:t>
      </w:r>
    </w:p>
    <w:p w14:paraId="63750FA9" w14:textId="38DE2ED4" w:rsidR="0020768D" w:rsidRPr="004E51C5" w:rsidRDefault="0020768D" w:rsidP="004E51C5">
      <w:pPr>
        <w:pStyle w:val="Odstavecseseznamem"/>
        <w:widowControl w:val="0"/>
        <w:numPr>
          <w:ilvl w:val="2"/>
          <w:numId w:val="17"/>
        </w:numPr>
        <w:spacing w:after="0" w:line="240" w:lineRule="auto"/>
        <w:jc w:val="both"/>
        <w:rPr>
          <w:rFonts w:ascii="Arial" w:hAnsi="Arial" w:cs="Arial"/>
          <w:snapToGrid w:val="0"/>
          <w:sz w:val="20"/>
          <w:szCs w:val="20"/>
        </w:rPr>
      </w:pPr>
      <w:r w:rsidRPr="004E51C5">
        <w:rPr>
          <w:rFonts w:ascii="Arial" w:hAnsi="Arial" w:cs="Arial"/>
          <w:snapToGrid w:val="0"/>
          <w:sz w:val="20"/>
          <w:szCs w:val="20"/>
        </w:rPr>
        <w:t>v praco</w:t>
      </w:r>
      <w:r w:rsidR="00694A32">
        <w:rPr>
          <w:rFonts w:ascii="Arial" w:hAnsi="Arial" w:cs="Arial"/>
          <w:snapToGrid w:val="0"/>
          <w:sz w:val="20"/>
          <w:szCs w:val="20"/>
        </w:rPr>
        <w:t>vních dnech od 17:00 hodin do 20</w:t>
      </w:r>
      <w:r w:rsidRPr="004E51C5">
        <w:rPr>
          <w:rFonts w:ascii="Arial" w:hAnsi="Arial" w:cs="Arial"/>
          <w:snapToGrid w:val="0"/>
          <w:sz w:val="20"/>
          <w:szCs w:val="20"/>
        </w:rPr>
        <w:t>:00 hodin,</w:t>
      </w:r>
    </w:p>
    <w:p w14:paraId="1CE6BF68" w14:textId="1B9AF796" w:rsidR="0020768D" w:rsidRPr="004E51C5" w:rsidRDefault="0020768D" w:rsidP="004E51C5">
      <w:pPr>
        <w:pStyle w:val="Odstavecseseznamem"/>
        <w:widowControl w:val="0"/>
        <w:numPr>
          <w:ilvl w:val="2"/>
          <w:numId w:val="17"/>
        </w:numPr>
        <w:spacing w:after="0" w:line="240" w:lineRule="auto"/>
        <w:jc w:val="both"/>
        <w:rPr>
          <w:rFonts w:ascii="Arial" w:hAnsi="Arial" w:cs="Arial"/>
          <w:snapToGrid w:val="0"/>
          <w:sz w:val="20"/>
          <w:szCs w:val="20"/>
        </w:rPr>
      </w:pPr>
      <w:r w:rsidRPr="004E51C5">
        <w:rPr>
          <w:rFonts w:ascii="Arial" w:hAnsi="Arial" w:cs="Arial"/>
          <w:snapToGrid w:val="0"/>
          <w:sz w:val="20"/>
          <w:szCs w:val="20"/>
        </w:rPr>
        <w:t xml:space="preserve">sobotách, nedělích a svátcích, které jsou dnem pracovního volna, </w:t>
      </w:r>
      <w:r w:rsidR="00694A32">
        <w:rPr>
          <w:rFonts w:ascii="Arial" w:hAnsi="Arial" w:cs="Arial"/>
          <w:snapToGrid w:val="0"/>
          <w:sz w:val="20"/>
          <w:szCs w:val="20"/>
        </w:rPr>
        <w:t>od 08:00 hodin do 20</w:t>
      </w:r>
      <w:r w:rsidRPr="004E51C5">
        <w:rPr>
          <w:rFonts w:ascii="Arial" w:hAnsi="Arial" w:cs="Arial"/>
          <w:snapToGrid w:val="0"/>
          <w:sz w:val="20"/>
          <w:szCs w:val="20"/>
        </w:rPr>
        <w:t>:00 hodin.</w:t>
      </w:r>
    </w:p>
    <w:p w14:paraId="5B49B9AB" w14:textId="77777777" w:rsidR="0020768D" w:rsidRPr="00946D6C" w:rsidRDefault="0020768D" w:rsidP="0020768D">
      <w:pPr>
        <w:pStyle w:val="Odstavecseseznamem"/>
        <w:widowControl w:val="0"/>
        <w:spacing w:after="0" w:line="240" w:lineRule="auto"/>
        <w:ind w:left="1800"/>
        <w:jc w:val="both"/>
        <w:rPr>
          <w:rFonts w:ascii="Arial" w:hAnsi="Arial" w:cs="Arial"/>
          <w:snapToGrid w:val="0"/>
          <w:sz w:val="20"/>
          <w:szCs w:val="20"/>
        </w:rPr>
      </w:pPr>
    </w:p>
    <w:p w14:paraId="3664BA80" w14:textId="77777777" w:rsidR="0020768D" w:rsidRDefault="0020768D" w:rsidP="004E51C5">
      <w:pPr>
        <w:pStyle w:val="Odstavecseseznamem"/>
        <w:widowControl w:val="0"/>
        <w:numPr>
          <w:ilvl w:val="1"/>
          <w:numId w:val="17"/>
        </w:numPr>
        <w:spacing w:after="0" w:line="240" w:lineRule="auto"/>
        <w:jc w:val="both"/>
        <w:rPr>
          <w:rFonts w:ascii="Arial" w:hAnsi="Arial" w:cs="Arial"/>
          <w:snapToGrid w:val="0"/>
          <w:sz w:val="20"/>
          <w:szCs w:val="20"/>
        </w:rPr>
      </w:pPr>
      <w:r w:rsidRPr="00946D6C">
        <w:rPr>
          <w:rFonts w:ascii="Arial" w:hAnsi="Arial" w:cs="Arial"/>
          <w:snapToGrid w:val="0"/>
          <w:sz w:val="20"/>
          <w:szCs w:val="20"/>
        </w:rPr>
        <w:t xml:space="preserve">LPS pro </w:t>
      </w:r>
      <w:r>
        <w:rPr>
          <w:rFonts w:ascii="Arial" w:hAnsi="Arial" w:cs="Arial"/>
          <w:snapToGrid w:val="0"/>
          <w:sz w:val="20"/>
          <w:szCs w:val="20"/>
        </w:rPr>
        <w:t>děti a dorost</w:t>
      </w:r>
      <w:r w:rsidRPr="00946D6C">
        <w:rPr>
          <w:rFonts w:ascii="Arial" w:hAnsi="Arial" w:cs="Arial"/>
          <w:snapToGrid w:val="0"/>
          <w:sz w:val="20"/>
          <w:szCs w:val="20"/>
        </w:rPr>
        <w:t xml:space="preserve"> zajišťuje lékař a sestra:</w:t>
      </w:r>
    </w:p>
    <w:p w14:paraId="5153911F" w14:textId="0D9FE46A" w:rsidR="0020768D" w:rsidRDefault="0020768D" w:rsidP="004E51C5">
      <w:pPr>
        <w:pStyle w:val="Odstavecseseznamem"/>
        <w:widowControl w:val="0"/>
        <w:numPr>
          <w:ilvl w:val="2"/>
          <w:numId w:val="17"/>
        </w:numPr>
        <w:spacing w:after="0" w:line="240" w:lineRule="auto"/>
        <w:jc w:val="both"/>
        <w:rPr>
          <w:rFonts w:ascii="Arial" w:hAnsi="Arial" w:cs="Arial"/>
          <w:snapToGrid w:val="0"/>
          <w:sz w:val="20"/>
          <w:szCs w:val="20"/>
        </w:rPr>
      </w:pPr>
      <w:r>
        <w:rPr>
          <w:rFonts w:ascii="Arial" w:hAnsi="Arial" w:cs="Arial"/>
          <w:snapToGrid w:val="0"/>
          <w:sz w:val="20"/>
          <w:szCs w:val="20"/>
        </w:rPr>
        <w:t>v praco</w:t>
      </w:r>
      <w:r w:rsidR="00694A32">
        <w:rPr>
          <w:rFonts w:ascii="Arial" w:hAnsi="Arial" w:cs="Arial"/>
          <w:snapToGrid w:val="0"/>
          <w:sz w:val="20"/>
          <w:szCs w:val="20"/>
        </w:rPr>
        <w:t>vních dnech od 17:00 hodin do 20</w:t>
      </w:r>
      <w:r>
        <w:rPr>
          <w:rFonts w:ascii="Arial" w:hAnsi="Arial" w:cs="Arial"/>
          <w:snapToGrid w:val="0"/>
          <w:sz w:val="20"/>
          <w:szCs w:val="20"/>
        </w:rPr>
        <w:t>:00 hodin,</w:t>
      </w:r>
    </w:p>
    <w:p w14:paraId="0DF33D30" w14:textId="0D127412" w:rsidR="0020768D" w:rsidRDefault="0020768D" w:rsidP="004E51C5">
      <w:pPr>
        <w:pStyle w:val="Odstavecseseznamem"/>
        <w:widowControl w:val="0"/>
        <w:numPr>
          <w:ilvl w:val="2"/>
          <w:numId w:val="17"/>
        </w:numPr>
        <w:spacing w:after="0" w:line="240" w:lineRule="auto"/>
        <w:jc w:val="both"/>
        <w:rPr>
          <w:rFonts w:ascii="Arial" w:hAnsi="Arial" w:cs="Arial"/>
          <w:snapToGrid w:val="0"/>
          <w:sz w:val="20"/>
          <w:szCs w:val="20"/>
        </w:rPr>
      </w:pPr>
      <w:r>
        <w:rPr>
          <w:rFonts w:ascii="Arial" w:hAnsi="Arial" w:cs="Arial"/>
          <w:snapToGrid w:val="0"/>
          <w:sz w:val="20"/>
          <w:szCs w:val="20"/>
        </w:rPr>
        <w:t>o sobotách, nedělích a svátcích, které jsou dnem pracovního volna, od 0</w:t>
      </w:r>
      <w:r w:rsidR="00694A32">
        <w:rPr>
          <w:rFonts w:ascii="Arial" w:hAnsi="Arial" w:cs="Arial"/>
          <w:snapToGrid w:val="0"/>
          <w:sz w:val="20"/>
          <w:szCs w:val="20"/>
        </w:rPr>
        <w:t>8:00 hodin do 20</w:t>
      </w:r>
      <w:r>
        <w:rPr>
          <w:rFonts w:ascii="Arial" w:hAnsi="Arial" w:cs="Arial"/>
          <w:snapToGrid w:val="0"/>
          <w:sz w:val="20"/>
          <w:szCs w:val="20"/>
        </w:rPr>
        <w:t>:00 hodin.</w:t>
      </w:r>
    </w:p>
    <w:p w14:paraId="7F995FE2" w14:textId="3A1F7756" w:rsidR="00A94CC5" w:rsidRPr="00A94CC5" w:rsidRDefault="00A94CC5">
      <w:pPr>
        <w:rPr>
          <w:rFonts w:ascii="Arial" w:hAnsi="Arial" w:cs="Arial"/>
          <w:b/>
          <w:sz w:val="20"/>
          <w:szCs w:val="20"/>
        </w:rPr>
      </w:pPr>
    </w:p>
    <w:p w14:paraId="3A00505F" w14:textId="77777777" w:rsidR="00A94CC5" w:rsidRPr="004F157D" w:rsidRDefault="00A94CC5">
      <w:pPr>
        <w:rPr>
          <w:rFonts w:ascii="Arial" w:hAnsi="Arial" w:cs="Arial"/>
          <w:b/>
          <w:color w:val="2E74B5" w:themeColor="accent1" w:themeShade="BF"/>
          <w:sz w:val="20"/>
          <w:szCs w:val="20"/>
        </w:rPr>
      </w:pPr>
    </w:p>
    <w:p w14:paraId="5EE174FB" w14:textId="77777777" w:rsidR="00545582" w:rsidRDefault="00545582" w:rsidP="00545582">
      <w:pPr>
        <w:pStyle w:val="Odstavecseseznamem"/>
        <w:rPr>
          <w:rFonts w:ascii="Arial" w:hAnsi="Arial" w:cs="Arial"/>
          <w:sz w:val="20"/>
          <w:szCs w:val="20"/>
        </w:rPr>
      </w:pPr>
    </w:p>
    <w:p w14:paraId="0A51A9CA" w14:textId="77777777" w:rsidR="00216E99" w:rsidRPr="00216E99" w:rsidRDefault="00216E99" w:rsidP="00890B5E">
      <w:pPr>
        <w:rPr>
          <w:rFonts w:ascii="Arial" w:hAnsi="Arial" w:cs="Arial"/>
          <w:sz w:val="20"/>
          <w:szCs w:val="20"/>
        </w:rPr>
      </w:pPr>
    </w:p>
    <w:sectPr w:rsidR="00216E99" w:rsidRPr="00216E99" w:rsidSect="005F4B3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D903B" w14:textId="77777777" w:rsidR="00E21317" w:rsidRDefault="00E21317" w:rsidP="00D63404">
      <w:pPr>
        <w:spacing w:after="0" w:line="240" w:lineRule="auto"/>
      </w:pPr>
      <w:r>
        <w:separator/>
      </w:r>
    </w:p>
  </w:endnote>
  <w:endnote w:type="continuationSeparator" w:id="0">
    <w:p w14:paraId="183EB673" w14:textId="77777777" w:rsidR="00E21317" w:rsidRDefault="00E21317" w:rsidP="00D63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93864" w14:textId="77777777" w:rsidR="00BA6658" w:rsidRDefault="00BA665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79277"/>
      <w:docPartObj>
        <w:docPartGallery w:val="Page Numbers (Bottom of Page)"/>
        <w:docPartUnique/>
      </w:docPartObj>
    </w:sdtPr>
    <w:sdtEndPr>
      <w:rPr>
        <w:rFonts w:ascii="Arial" w:hAnsi="Arial" w:cs="Arial"/>
        <w:sz w:val="18"/>
        <w:szCs w:val="18"/>
      </w:rPr>
    </w:sdtEndPr>
    <w:sdtContent>
      <w:p w14:paraId="236EF9D3" w14:textId="77777777" w:rsidR="00EE564C" w:rsidRPr="00EE564C" w:rsidRDefault="00EE564C" w:rsidP="00EE564C">
        <w:pPr>
          <w:pStyle w:val="Zpat"/>
          <w:jc w:val="center"/>
          <w:rPr>
            <w:rFonts w:ascii="Arial" w:eastAsiaTheme="minorHAnsi" w:hAnsi="Arial" w:cs="Arial"/>
            <w:sz w:val="18"/>
            <w:szCs w:val="18"/>
            <w:lang w:eastAsia="en-US"/>
          </w:rPr>
        </w:pPr>
        <w:proofErr w:type="gramStart"/>
        <w:r w:rsidRPr="00EE564C">
          <w:rPr>
            <w:rFonts w:ascii="Arial" w:hAnsi="Arial" w:cs="Arial"/>
            <w:sz w:val="18"/>
            <w:szCs w:val="18"/>
          </w:rPr>
          <w:t xml:space="preserve">Stránka </w:t>
        </w:r>
        <w:proofErr w:type="gramEnd"/>
        <w:r w:rsidRPr="00EE564C">
          <w:rPr>
            <w:rFonts w:ascii="Arial" w:hAnsi="Arial" w:cs="Arial"/>
            <w:sz w:val="18"/>
            <w:szCs w:val="18"/>
          </w:rPr>
          <w:fldChar w:fldCharType="begin"/>
        </w:r>
        <w:r w:rsidRPr="00EE564C">
          <w:rPr>
            <w:rFonts w:ascii="Arial" w:hAnsi="Arial" w:cs="Arial"/>
            <w:sz w:val="18"/>
            <w:szCs w:val="18"/>
          </w:rPr>
          <w:instrText>PAGE   \* MERGEFORMAT</w:instrText>
        </w:r>
        <w:r w:rsidRPr="00EE564C">
          <w:rPr>
            <w:rFonts w:ascii="Arial" w:hAnsi="Arial" w:cs="Arial"/>
            <w:sz w:val="18"/>
            <w:szCs w:val="18"/>
          </w:rPr>
          <w:fldChar w:fldCharType="separate"/>
        </w:r>
        <w:r w:rsidR="00FE0224">
          <w:rPr>
            <w:rFonts w:ascii="Arial" w:hAnsi="Arial" w:cs="Arial"/>
            <w:noProof/>
            <w:sz w:val="18"/>
            <w:szCs w:val="18"/>
          </w:rPr>
          <w:t>2</w:t>
        </w:r>
        <w:r w:rsidRPr="00EE564C">
          <w:rPr>
            <w:rFonts w:ascii="Arial" w:hAnsi="Arial" w:cs="Arial"/>
            <w:sz w:val="18"/>
            <w:szCs w:val="18"/>
          </w:rPr>
          <w:fldChar w:fldCharType="end"/>
        </w:r>
        <w:proofErr w:type="gramStart"/>
        <w:r w:rsidRPr="00EE564C">
          <w:rPr>
            <w:rFonts w:ascii="Arial" w:hAnsi="Arial" w:cs="Arial"/>
            <w:sz w:val="18"/>
            <w:szCs w:val="18"/>
          </w:rPr>
          <w:t xml:space="preserve"> z </w:t>
        </w:r>
        <w:sdt>
          <w:sdtPr>
            <w:rPr>
              <w:rFonts w:ascii="Arial" w:hAnsi="Arial" w:cs="Arial"/>
              <w:sz w:val="18"/>
              <w:szCs w:val="18"/>
            </w:rPr>
            <w:id w:val="-689601244"/>
            <w:docPartObj>
              <w:docPartGallery w:val="Page Numbers (Bottom of Page)"/>
              <w:docPartUnique/>
            </w:docPartObj>
          </w:sdtPr>
          <w:sdtEndPr/>
          <w:sdtContent>
            <w:proofErr w:type="gramEnd"/>
            <w:r w:rsidRPr="00EE564C">
              <w:rPr>
                <w:rFonts w:ascii="Arial" w:hAnsi="Arial" w:cs="Arial"/>
                <w:sz w:val="18"/>
                <w:szCs w:val="18"/>
              </w:rPr>
              <w:fldChar w:fldCharType="begin"/>
            </w:r>
            <w:r w:rsidRPr="00EE564C">
              <w:rPr>
                <w:rFonts w:ascii="Arial" w:hAnsi="Arial" w:cs="Arial"/>
                <w:sz w:val="18"/>
                <w:szCs w:val="18"/>
              </w:rPr>
              <w:instrText xml:space="preserve"> NUMPAGES   \* MERGEFORMAT </w:instrText>
            </w:r>
            <w:r w:rsidRPr="00EE564C">
              <w:rPr>
                <w:rFonts w:ascii="Arial" w:hAnsi="Arial" w:cs="Arial"/>
                <w:sz w:val="18"/>
                <w:szCs w:val="18"/>
              </w:rPr>
              <w:fldChar w:fldCharType="separate"/>
            </w:r>
            <w:r w:rsidR="00FE0224">
              <w:rPr>
                <w:rFonts w:ascii="Arial" w:hAnsi="Arial" w:cs="Arial"/>
                <w:noProof/>
                <w:sz w:val="18"/>
                <w:szCs w:val="18"/>
              </w:rPr>
              <w:t>7</w:t>
            </w:r>
            <w:r w:rsidRPr="00EE564C">
              <w:rPr>
                <w:rFonts w:ascii="Arial" w:hAnsi="Arial" w:cs="Arial"/>
                <w:sz w:val="18"/>
                <w:szCs w:val="18"/>
              </w:rPr>
              <w:fldChar w:fldCharType="end"/>
            </w:r>
          </w:sdtContent>
        </w:sdt>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967896"/>
      <w:docPartObj>
        <w:docPartGallery w:val="Page Numbers (Bottom of Page)"/>
        <w:docPartUnique/>
      </w:docPartObj>
    </w:sdtPr>
    <w:sdtEndPr>
      <w:rPr>
        <w:rFonts w:ascii="Arial" w:hAnsi="Arial" w:cs="Arial"/>
        <w:sz w:val="18"/>
        <w:szCs w:val="18"/>
      </w:rPr>
    </w:sdtEndPr>
    <w:sdtContent>
      <w:p w14:paraId="1A83D2A8" w14:textId="77777777" w:rsidR="00EE564C" w:rsidRPr="00EE564C" w:rsidRDefault="00EE564C" w:rsidP="00EE564C">
        <w:pPr>
          <w:pStyle w:val="Zpat"/>
          <w:jc w:val="center"/>
          <w:rPr>
            <w:rFonts w:ascii="Arial" w:hAnsi="Arial" w:cs="Arial"/>
            <w:sz w:val="18"/>
            <w:szCs w:val="18"/>
          </w:rPr>
        </w:pPr>
        <w:proofErr w:type="gramStart"/>
        <w:r w:rsidRPr="00EE564C">
          <w:rPr>
            <w:rFonts w:ascii="Arial" w:hAnsi="Arial" w:cs="Arial"/>
            <w:sz w:val="18"/>
            <w:szCs w:val="18"/>
          </w:rPr>
          <w:t xml:space="preserve">Stránka </w:t>
        </w:r>
        <w:proofErr w:type="gramEnd"/>
        <w:r w:rsidRPr="00EE564C">
          <w:rPr>
            <w:rFonts w:ascii="Arial" w:hAnsi="Arial" w:cs="Arial"/>
            <w:sz w:val="18"/>
            <w:szCs w:val="18"/>
          </w:rPr>
          <w:fldChar w:fldCharType="begin"/>
        </w:r>
        <w:r w:rsidRPr="00EE564C">
          <w:rPr>
            <w:rFonts w:ascii="Arial" w:hAnsi="Arial" w:cs="Arial"/>
            <w:sz w:val="18"/>
            <w:szCs w:val="18"/>
          </w:rPr>
          <w:instrText>PAGE   \* MERGEFORMAT</w:instrText>
        </w:r>
        <w:r w:rsidRPr="00EE564C">
          <w:rPr>
            <w:rFonts w:ascii="Arial" w:hAnsi="Arial" w:cs="Arial"/>
            <w:sz w:val="18"/>
            <w:szCs w:val="18"/>
          </w:rPr>
          <w:fldChar w:fldCharType="separate"/>
        </w:r>
        <w:r w:rsidR="00FE0224">
          <w:rPr>
            <w:rFonts w:ascii="Arial" w:hAnsi="Arial" w:cs="Arial"/>
            <w:noProof/>
            <w:sz w:val="18"/>
            <w:szCs w:val="18"/>
          </w:rPr>
          <w:t>1</w:t>
        </w:r>
        <w:r w:rsidRPr="00EE564C">
          <w:rPr>
            <w:rFonts w:ascii="Arial" w:hAnsi="Arial" w:cs="Arial"/>
            <w:sz w:val="18"/>
            <w:szCs w:val="18"/>
          </w:rPr>
          <w:fldChar w:fldCharType="end"/>
        </w:r>
        <w:proofErr w:type="gramStart"/>
        <w:r w:rsidRPr="00EE564C">
          <w:rPr>
            <w:rFonts w:ascii="Arial" w:hAnsi="Arial" w:cs="Arial"/>
            <w:sz w:val="18"/>
            <w:szCs w:val="18"/>
          </w:rPr>
          <w:t xml:space="preserve"> z </w:t>
        </w:r>
        <w:sdt>
          <w:sdtPr>
            <w:rPr>
              <w:rFonts w:ascii="Arial" w:hAnsi="Arial" w:cs="Arial"/>
              <w:sz w:val="18"/>
              <w:szCs w:val="18"/>
            </w:rPr>
            <w:id w:val="-373777940"/>
            <w:docPartObj>
              <w:docPartGallery w:val="Page Numbers (Bottom of Page)"/>
              <w:docPartUnique/>
            </w:docPartObj>
          </w:sdtPr>
          <w:sdtEndPr/>
          <w:sdtContent>
            <w:proofErr w:type="gramEnd"/>
            <w:r w:rsidRPr="00EE564C">
              <w:rPr>
                <w:rFonts w:ascii="Arial" w:hAnsi="Arial" w:cs="Arial"/>
                <w:sz w:val="18"/>
                <w:szCs w:val="18"/>
              </w:rPr>
              <w:fldChar w:fldCharType="begin"/>
            </w:r>
            <w:r w:rsidRPr="00EE564C">
              <w:rPr>
                <w:rFonts w:ascii="Arial" w:hAnsi="Arial" w:cs="Arial"/>
                <w:sz w:val="18"/>
                <w:szCs w:val="18"/>
              </w:rPr>
              <w:instrText xml:space="preserve"> NUMPAGES   \* MERGEFORMAT </w:instrText>
            </w:r>
            <w:r w:rsidRPr="00EE564C">
              <w:rPr>
                <w:rFonts w:ascii="Arial" w:hAnsi="Arial" w:cs="Arial"/>
                <w:sz w:val="18"/>
                <w:szCs w:val="18"/>
              </w:rPr>
              <w:fldChar w:fldCharType="separate"/>
            </w:r>
            <w:r w:rsidR="00FE0224">
              <w:rPr>
                <w:rFonts w:ascii="Arial" w:hAnsi="Arial" w:cs="Arial"/>
                <w:noProof/>
                <w:sz w:val="18"/>
                <w:szCs w:val="18"/>
              </w:rPr>
              <w:t>7</w:t>
            </w:r>
            <w:r w:rsidRPr="00EE564C">
              <w:rPr>
                <w:rFonts w:ascii="Arial" w:hAnsi="Arial" w:cs="Arial"/>
                <w:sz w:val="18"/>
                <w:szCs w:val="18"/>
              </w:rPr>
              <w:fldChar w:fldCharType="end"/>
            </w:r>
          </w:sdtContent>
        </w:sdt>
      </w:p>
    </w:sdtContent>
  </w:sdt>
  <w:p w14:paraId="4E353033" w14:textId="77777777" w:rsidR="006478E3" w:rsidRPr="006478E3" w:rsidRDefault="00FE0224" w:rsidP="006478E3">
    <w:pPr>
      <w:pStyle w:val="Zpat"/>
      <w:jc w:val="center"/>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F3585" w14:textId="77777777" w:rsidR="00E21317" w:rsidRDefault="00E21317" w:rsidP="00D63404">
      <w:pPr>
        <w:spacing w:after="0" w:line="240" w:lineRule="auto"/>
      </w:pPr>
      <w:r>
        <w:separator/>
      </w:r>
    </w:p>
  </w:footnote>
  <w:footnote w:type="continuationSeparator" w:id="0">
    <w:p w14:paraId="4B62EBA6" w14:textId="77777777" w:rsidR="00E21317" w:rsidRDefault="00E21317" w:rsidP="00D63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56EE8" w14:textId="77777777" w:rsidR="00BA6658" w:rsidRDefault="00BA665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7263E" w14:textId="0147B6B9" w:rsidR="00BA6658" w:rsidRDefault="00BA6658">
    <w:pPr>
      <w:pStyle w:val="Zhlav"/>
    </w:pPr>
    <w:r>
      <w:tab/>
    </w:r>
    <w:r>
      <w:tab/>
    </w:r>
    <w:r>
      <w:rPr>
        <w:b/>
      </w:rPr>
      <w:t>D/295</w:t>
    </w:r>
    <w:r w:rsidR="00DA2E52">
      <w:rPr>
        <w:b/>
      </w:rPr>
      <w:t>4</w:t>
    </w:r>
    <w:r>
      <w:rPr>
        <w:b/>
      </w:rPr>
      <w:t>/2016/ZD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B1728" w14:textId="0976D53E" w:rsidR="00C159BB" w:rsidRPr="00C159BB" w:rsidRDefault="00C159BB">
    <w:pPr>
      <w:pStyle w:val="Zhlav"/>
      <w:rPr>
        <w:b/>
      </w:rPr>
    </w:pPr>
    <w:r>
      <w:tab/>
    </w:r>
    <w:r>
      <w:tab/>
    </w:r>
    <w:r w:rsidRPr="00C159BB">
      <w:rPr>
        <w:b/>
      </w:rPr>
      <w:t>D/2954/2016/ZD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73ED3"/>
    <w:multiLevelType w:val="multilevel"/>
    <w:tmpl w:val="5328925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eastAsia="Calibri" w:hAnsi="Arial" w:cs="Aria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A575B84"/>
    <w:multiLevelType w:val="multilevel"/>
    <w:tmpl w:val="B428DC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7278E5"/>
    <w:multiLevelType w:val="hybridMultilevel"/>
    <w:tmpl w:val="96BEA1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72D5F36"/>
    <w:multiLevelType w:val="hybridMultilevel"/>
    <w:tmpl w:val="EE5003E2"/>
    <w:lvl w:ilvl="0" w:tplc="F5E878AC">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B42EF3"/>
    <w:multiLevelType w:val="hybridMultilevel"/>
    <w:tmpl w:val="67A226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9D1CDD"/>
    <w:multiLevelType w:val="hybridMultilevel"/>
    <w:tmpl w:val="0802707C"/>
    <w:lvl w:ilvl="0" w:tplc="A87A00FA">
      <w:start w:val="1"/>
      <w:numFmt w:val="decimal"/>
      <w:lvlText w:val="%1."/>
      <w:lvlJc w:val="left"/>
      <w:pPr>
        <w:tabs>
          <w:tab w:val="num" w:pos="360"/>
        </w:tabs>
        <w:ind w:left="36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412035"/>
    <w:multiLevelType w:val="hybridMultilevel"/>
    <w:tmpl w:val="F85A2456"/>
    <w:lvl w:ilvl="0" w:tplc="E81AF15A">
      <w:start w:val="1"/>
      <w:numFmt w:val="bullet"/>
      <w:lvlText w:val="-"/>
      <w:lvlJc w:val="left"/>
      <w:pPr>
        <w:ind w:left="1065" w:hanging="360"/>
      </w:pPr>
      <w:rPr>
        <w:rFonts w:ascii="Arial" w:eastAsia="Calibri" w:hAnsi="Arial" w:cs="Arial" w:hint="default"/>
      </w:rPr>
    </w:lvl>
    <w:lvl w:ilvl="1" w:tplc="62466D66">
      <w:start w:val="1"/>
      <w:numFmt w:val="lowerLetter"/>
      <w:lvlText w:val="%2)"/>
      <w:lvlJc w:val="left"/>
      <w:pPr>
        <w:ind w:left="1785" w:hanging="360"/>
      </w:pPr>
      <w:rPr>
        <w:rFonts w:ascii="Arial" w:eastAsia="Calibri" w:hAnsi="Arial" w:cs="Arial"/>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8" w15:restartNumberingAfterBreak="0">
    <w:nsid w:val="41871EF4"/>
    <w:multiLevelType w:val="hybridMultilevel"/>
    <w:tmpl w:val="479A37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CA1F46"/>
    <w:multiLevelType w:val="hybridMultilevel"/>
    <w:tmpl w:val="DDBABB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946514"/>
    <w:multiLevelType w:val="hybridMultilevel"/>
    <w:tmpl w:val="AF1AFB9C"/>
    <w:lvl w:ilvl="0" w:tplc="848A1D62">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5A2341CF"/>
    <w:multiLevelType w:val="multilevel"/>
    <w:tmpl w:val="D37CCF6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3214021"/>
    <w:multiLevelType w:val="multilevel"/>
    <w:tmpl w:val="883265C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3F32F7A"/>
    <w:multiLevelType w:val="hybridMultilevel"/>
    <w:tmpl w:val="89667774"/>
    <w:lvl w:ilvl="0" w:tplc="2BF6D76C">
      <w:start w:val="1"/>
      <w:numFmt w:val="decimal"/>
      <w:lvlText w:val="%1."/>
      <w:lvlJc w:val="left"/>
      <w:pPr>
        <w:ind w:left="360" w:hanging="360"/>
      </w:pPr>
      <w:rPr>
        <w:rFonts w:ascii="Times New Roman" w:hAnsi="Times New Roman"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4850CB2"/>
    <w:multiLevelType w:val="hybridMultilevel"/>
    <w:tmpl w:val="46C43C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CAA0FC8"/>
    <w:multiLevelType w:val="hybridMultilevel"/>
    <w:tmpl w:val="921477E2"/>
    <w:lvl w:ilvl="0" w:tplc="A87A00FA">
      <w:start w:val="1"/>
      <w:numFmt w:val="decimal"/>
      <w:lvlText w:val="%1."/>
      <w:lvlJc w:val="left"/>
      <w:pPr>
        <w:tabs>
          <w:tab w:val="num" w:pos="360"/>
        </w:tabs>
        <w:ind w:left="360" w:hanging="360"/>
      </w:pPr>
      <w:rPr>
        <w:rFonts w:ascii="Arial" w:hAnsi="Arial" w:cs="Arial" w:hint="default"/>
        <w:i w:val="0"/>
        <w:strike w:val="0"/>
        <w:color w:val="000000" w:themeColor="text1"/>
        <w:sz w:val="20"/>
        <w:szCs w:val="20"/>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72DF184B"/>
    <w:multiLevelType w:val="hybridMultilevel"/>
    <w:tmpl w:val="72FA64EE"/>
    <w:lvl w:ilvl="0" w:tplc="940ADFEE">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5A915F1"/>
    <w:multiLevelType w:val="hybridMultilevel"/>
    <w:tmpl w:val="E1D08EFC"/>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num>
  <w:num w:numId="2">
    <w:abstractNumId w:val="4"/>
  </w:num>
  <w:num w:numId="3">
    <w:abstractNumId w:val="8"/>
  </w:num>
  <w:num w:numId="4">
    <w:abstractNumId w:val="16"/>
  </w:num>
  <w:num w:numId="5">
    <w:abstractNumId w:val="15"/>
  </w:num>
  <w:num w:numId="6">
    <w:abstractNumId w:val="6"/>
  </w:num>
  <w:num w:numId="7">
    <w:abstractNumId w:val="17"/>
  </w:num>
  <w:num w:numId="8">
    <w:abstractNumId w:val="10"/>
  </w:num>
  <w:num w:numId="9">
    <w:abstractNumId w:val="2"/>
  </w:num>
  <w:num w:numId="10">
    <w:abstractNumId w:val="7"/>
  </w:num>
  <w:num w:numId="11">
    <w:abstractNumId w:val="14"/>
  </w:num>
  <w:num w:numId="12">
    <w:abstractNumId w:val="13"/>
  </w:num>
  <w:num w:numId="13">
    <w:abstractNumId w:val="5"/>
  </w:num>
  <w:num w:numId="14">
    <w:abstractNumId w:val="3"/>
  </w:num>
  <w:num w:numId="15">
    <w:abstractNumId w:val="9"/>
  </w:num>
  <w:num w:numId="16">
    <w:abstractNumId w:val="12"/>
  </w:num>
  <w:num w:numId="17">
    <w:abstractNumId w:val="0"/>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404"/>
    <w:rsid w:val="00012C59"/>
    <w:rsid w:val="00013423"/>
    <w:rsid w:val="000144B4"/>
    <w:rsid w:val="00021219"/>
    <w:rsid w:val="000254A1"/>
    <w:rsid w:val="00035589"/>
    <w:rsid w:val="00042547"/>
    <w:rsid w:val="00050666"/>
    <w:rsid w:val="00052F2C"/>
    <w:rsid w:val="000769A3"/>
    <w:rsid w:val="000802F3"/>
    <w:rsid w:val="00086930"/>
    <w:rsid w:val="000964D4"/>
    <w:rsid w:val="000A0DF9"/>
    <w:rsid w:val="000A533D"/>
    <w:rsid w:val="000B575E"/>
    <w:rsid w:val="000D3BEF"/>
    <w:rsid w:val="000E10A9"/>
    <w:rsid w:val="000E1123"/>
    <w:rsid w:val="00104CBD"/>
    <w:rsid w:val="00113BB8"/>
    <w:rsid w:val="001140D4"/>
    <w:rsid w:val="00133D85"/>
    <w:rsid w:val="00152662"/>
    <w:rsid w:val="00155F70"/>
    <w:rsid w:val="00156380"/>
    <w:rsid w:val="001739D1"/>
    <w:rsid w:val="00184754"/>
    <w:rsid w:val="001A4B1E"/>
    <w:rsid w:val="001A4F60"/>
    <w:rsid w:val="001E1214"/>
    <w:rsid w:val="001E3FB4"/>
    <w:rsid w:val="001F2808"/>
    <w:rsid w:val="001F4E61"/>
    <w:rsid w:val="0020768D"/>
    <w:rsid w:val="00207727"/>
    <w:rsid w:val="00216E99"/>
    <w:rsid w:val="00247454"/>
    <w:rsid w:val="00280ACC"/>
    <w:rsid w:val="00294525"/>
    <w:rsid w:val="002A5F69"/>
    <w:rsid w:val="002A67B1"/>
    <w:rsid w:val="002B27BE"/>
    <w:rsid w:val="002C2489"/>
    <w:rsid w:val="002D2BE7"/>
    <w:rsid w:val="002F7C28"/>
    <w:rsid w:val="00320672"/>
    <w:rsid w:val="00342670"/>
    <w:rsid w:val="00342BE9"/>
    <w:rsid w:val="003611A2"/>
    <w:rsid w:val="00371ED7"/>
    <w:rsid w:val="00380504"/>
    <w:rsid w:val="003820C9"/>
    <w:rsid w:val="00394772"/>
    <w:rsid w:val="003A6026"/>
    <w:rsid w:val="003B37D9"/>
    <w:rsid w:val="003C2CB3"/>
    <w:rsid w:val="003D6479"/>
    <w:rsid w:val="003E23A5"/>
    <w:rsid w:val="003E6921"/>
    <w:rsid w:val="00423BE3"/>
    <w:rsid w:val="004279D7"/>
    <w:rsid w:val="00444143"/>
    <w:rsid w:val="00452BCF"/>
    <w:rsid w:val="0047177A"/>
    <w:rsid w:val="00472840"/>
    <w:rsid w:val="00475448"/>
    <w:rsid w:val="00493170"/>
    <w:rsid w:val="004948ED"/>
    <w:rsid w:val="004B5B83"/>
    <w:rsid w:val="004C5CD1"/>
    <w:rsid w:val="004D639D"/>
    <w:rsid w:val="004E1C28"/>
    <w:rsid w:val="004E23E5"/>
    <w:rsid w:val="004E51C5"/>
    <w:rsid w:val="004E7B26"/>
    <w:rsid w:val="004F157D"/>
    <w:rsid w:val="004F2A7B"/>
    <w:rsid w:val="00530B97"/>
    <w:rsid w:val="00545582"/>
    <w:rsid w:val="00550E76"/>
    <w:rsid w:val="00551216"/>
    <w:rsid w:val="00557ECE"/>
    <w:rsid w:val="00570A28"/>
    <w:rsid w:val="00583813"/>
    <w:rsid w:val="005B0304"/>
    <w:rsid w:val="005B1475"/>
    <w:rsid w:val="005C38B1"/>
    <w:rsid w:val="005E10F5"/>
    <w:rsid w:val="005E5500"/>
    <w:rsid w:val="005F4B36"/>
    <w:rsid w:val="005F6A8F"/>
    <w:rsid w:val="005F7E54"/>
    <w:rsid w:val="00603133"/>
    <w:rsid w:val="006047B8"/>
    <w:rsid w:val="00614475"/>
    <w:rsid w:val="00627DB3"/>
    <w:rsid w:val="006312F9"/>
    <w:rsid w:val="0063255A"/>
    <w:rsid w:val="00636DF3"/>
    <w:rsid w:val="00664225"/>
    <w:rsid w:val="0066423B"/>
    <w:rsid w:val="00664A18"/>
    <w:rsid w:val="00671972"/>
    <w:rsid w:val="00671C48"/>
    <w:rsid w:val="006778BD"/>
    <w:rsid w:val="00692B94"/>
    <w:rsid w:val="00694A32"/>
    <w:rsid w:val="00695A01"/>
    <w:rsid w:val="006A5E3D"/>
    <w:rsid w:val="006B4B1C"/>
    <w:rsid w:val="006C6BD1"/>
    <w:rsid w:val="006E1F34"/>
    <w:rsid w:val="006E6B7D"/>
    <w:rsid w:val="006F1DF3"/>
    <w:rsid w:val="006F31FE"/>
    <w:rsid w:val="00700F01"/>
    <w:rsid w:val="00731916"/>
    <w:rsid w:val="00735866"/>
    <w:rsid w:val="00767079"/>
    <w:rsid w:val="00771EC8"/>
    <w:rsid w:val="00791E02"/>
    <w:rsid w:val="00792273"/>
    <w:rsid w:val="00792A42"/>
    <w:rsid w:val="00796FEC"/>
    <w:rsid w:val="00797889"/>
    <w:rsid w:val="007A20B5"/>
    <w:rsid w:val="007B2C2F"/>
    <w:rsid w:val="007B397C"/>
    <w:rsid w:val="007D40C4"/>
    <w:rsid w:val="007F6C9A"/>
    <w:rsid w:val="007F76B3"/>
    <w:rsid w:val="007F7A68"/>
    <w:rsid w:val="007F7E95"/>
    <w:rsid w:val="00805497"/>
    <w:rsid w:val="00813382"/>
    <w:rsid w:val="00822D4A"/>
    <w:rsid w:val="0085205F"/>
    <w:rsid w:val="00865BC7"/>
    <w:rsid w:val="00890B5E"/>
    <w:rsid w:val="008B2FD0"/>
    <w:rsid w:val="008B45F1"/>
    <w:rsid w:val="008B602E"/>
    <w:rsid w:val="008F115B"/>
    <w:rsid w:val="008F246E"/>
    <w:rsid w:val="00916F46"/>
    <w:rsid w:val="009302DB"/>
    <w:rsid w:val="0094515C"/>
    <w:rsid w:val="009530AF"/>
    <w:rsid w:val="009618A3"/>
    <w:rsid w:val="009822CC"/>
    <w:rsid w:val="009A56A1"/>
    <w:rsid w:val="009C7EB1"/>
    <w:rsid w:val="009D24C7"/>
    <w:rsid w:val="009E1B75"/>
    <w:rsid w:val="009E6564"/>
    <w:rsid w:val="00A21142"/>
    <w:rsid w:val="00A24328"/>
    <w:rsid w:val="00A32057"/>
    <w:rsid w:val="00A33DA8"/>
    <w:rsid w:val="00A34536"/>
    <w:rsid w:val="00A5457E"/>
    <w:rsid w:val="00A707AF"/>
    <w:rsid w:val="00A70E35"/>
    <w:rsid w:val="00A94CC5"/>
    <w:rsid w:val="00AB5441"/>
    <w:rsid w:val="00AD59BD"/>
    <w:rsid w:val="00AE040F"/>
    <w:rsid w:val="00AE0501"/>
    <w:rsid w:val="00B00DFF"/>
    <w:rsid w:val="00B10610"/>
    <w:rsid w:val="00B11F51"/>
    <w:rsid w:val="00B152A3"/>
    <w:rsid w:val="00B330A4"/>
    <w:rsid w:val="00B5757F"/>
    <w:rsid w:val="00B576FE"/>
    <w:rsid w:val="00B60186"/>
    <w:rsid w:val="00B612F1"/>
    <w:rsid w:val="00B64214"/>
    <w:rsid w:val="00B663C8"/>
    <w:rsid w:val="00B670F4"/>
    <w:rsid w:val="00BA4CC4"/>
    <w:rsid w:val="00BA6658"/>
    <w:rsid w:val="00BB2C14"/>
    <w:rsid w:val="00BB69BD"/>
    <w:rsid w:val="00BC073B"/>
    <w:rsid w:val="00BC67FE"/>
    <w:rsid w:val="00BD1EE5"/>
    <w:rsid w:val="00BD233A"/>
    <w:rsid w:val="00C04822"/>
    <w:rsid w:val="00C159BB"/>
    <w:rsid w:val="00C15F79"/>
    <w:rsid w:val="00C26B2D"/>
    <w:rsid w:val="00C5374E"/>
    <w:rsid w:val="00C56F2F"/>
    <w:rsid w:val="00C62410"/>
    <w:rsid w:val="00C81B85"/>
    <w:rsid w:val="00CB1D7B"/>
    <w:rsid w:val="00CB1E17"/>
    <w:rsid w:val="00CB5629"/>
    <w:rsid w:val="00CB5BD9"/>
    <w:rsid w:val="00CF7481"/>
    <w:rsid w:val="00D14618"/>
    <w:rsid w:val="00D31443"/>
    <w:rsid w:val="00D421B2"/>
    <w:rsid w:val="00D47D04"/>
    <w:rsid w:val="00D55ED4"/>
    <w:rsid w:val="00D624AD"/>
    <w:rsid w:val="00D63404"/>
    <w:rsid w:val="00D74FC4"/>
    <w:rsid w:val="00D86FD7"/>
    <w:rsid w:val="00DA2E52"/>
    <w:rsid w:val="00DA6A29"/>
    <w:rsid w:val="00DE3D57"/>
    <w:rsid w:val="00DE560E"/>
    <w:rsid w:val="00DF6BC4"/>
    <w:rsid w:val="00E14FD5"/>
    <w:rsid w:val="00E21317"/>
    <w:rsid w:val="00E22D0A"/>
    <w:rsid w:val="00E257FD"/>
    <w:rsid w:val="00E26785"/>
    <w:rsid w:val="00E3125D"/>
    <w:rsid w:val="00E339FF"/>
    <w:rsid w:val="00E65D4B"/>
    <w:rsid w:val="00E828D0"/>
    <w:rsid w:val="00E94C7D"/>
    <w:rsid w:val="00EA7176"/>
    <w:rsid w:val="00EB5102"/>
    <w:rsid w:val="00EB74D1"/>
    <w:rsid w:val="00EE564C"/>
    <w:rsid w:val="00EE7784"/>
    <w:rsid w:val="00EF29A8"/>
    <w:rsid w:val="00F00034"/>
    <w:rsid w:val="00F237A8"/>
    <w:rsid w:val="00F410ED"/>
    <w:rsid w:val="00F63409"/>
    <w:rsid w:val="00FD4878"/>
    <w:rsid w:val="00FD5F18"/>
    <w:rsid w:val="00FE0224"/>
    <w:rsid w:val="00FF2C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40F1AF"/>
  <w15:chartTrackingRefBased/>
  <w15:docId w15:val="{828F8C27-2AA7-43E3-93F3-3F0C9660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4F15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D63404"/>
    <w:pPr>
      <w:spacing w:after="0" w:line="240" w:lineRule="auto"/>
      <w:jc w:val="both"/>
    </w:pPr>
    <w:rPr>
      <w:rFonts w:ascii="Arial" w:eastAsia="Times New Roman" w:hAnsi="Arial" w:cs="Times New Roman"/>
      <w:i/>
      <w:iCs/>
      <w:szCs w:val="20"/>
      <w:lang w:eastAsia="cs-CZ"/>
    </w:rPr>
  </w:style>
  <w:style w:type="character" w:customStyle="1" w:styleId="ZkladntextChar">
    <w:name w:val="Základní text Char"/>
    <w:basedOn w:val="Standardnpsmoodstavce"/>
    <w:link w:val="Zkladntext"/>
    <w:uiPriority w:val="99"/>
    <w:rsid w:val="00D63404"/>
    <w:rPr>
      <w:rFonts w:ascii="Arial" w:eastAsia="Times New Roman" w:hAnsi="Arial" w:cs="Times New Roman"/>
      <w:i/>
      <w:iCs/>
      <w:szCs w:val="20"/>
      <w:lang w:eastAsia="cs-CZ"/>
    </w:rPr>
  </w:style>
  <w:style w:type="paragraph" w:styleId="Odstavecseseznamem">
    <w:name w:val="List Paragraph"/>
    <w:basedOn w:val="Normln"/>
    <w:link w:val="OdstavecseseznamemChar"/>
    <w:uiPriority w:val="99"/>
    <w:qFormat/>
    <w:rsid w:val="00D63404"/>
    <w:pPr>
      <w:spacing w:after="200" w:line="276" w:lineRule="auto"/>
      <w:ind w:left="720"/>
      <w:contextualSpacing/>
    </w:pPr>
    <w:rPr>
      <w:rFonts w:ascii="Calibri" w:eastAsia="Calibri" w:hAnsi="Calibri" w:cs="Times New Roman"/>
    </w:rPr>
  </w:style>
  <w:style w:type="character" w:customStyle="1" w:styleId="OdstavecseseznamemChar">
    <w:name w:val="Odstavec se seznamem Char"/>
    <w:basedOn w:val="Standardnpsmoodstavce"/>
    <w:link w:val="Odstavecseseznamem"/>
    <w:uiPriority w:val="99"/>
    <w:rsid w:val="00D63404"/>
    <w:rPr>
      <w:rFonts w:ascii="Calibri" w:eastAsia="Calibri" w:hAnsi="Calibri" w:cs="Times New Roman"/>
    </w:rPr>
  </w:style>
  <w:style w:type="paragraph" w:styleId="Zhlav">
    <w:name w:val="header"/>
    <w:basedOn w:val="Normln"/>
    <w:link w:val="ZhlavChar"/>
    <w:uiPriority w:val="99"/>
    <w:unhideWhenUsed/>
    <w:rsid w:val="00D63404"/>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D6340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63404"/>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D63404"/>
    <w:rPr>
      <w:rFonts w:ascii="Times New Roman" w:eastAsia="Times New Roman" w:hAnsi="Times New Roman" w:cs="Times New Roman"/>
      <w:sz w:val="24"/>
      <w:szCs w:val="24"/>
      <w:lang w:eastAsia="cs-CZ"/>
    </w:rPr>
  </w:style>
  <w:style w:type="paragraph" w:styleId="Zkladntext3">
    <w:name w:val="Body Text 3"/>
    <w:basedOn w:val="Normln"/>
    <w:link w:val="Zkladntext3Char"/>
    <w:semiHidden/>
    <w:rsid w:val="00D63404"/>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semiHidden/>
    <w:rsid w:val="00D63404"/>
    <w:rPr>
      <w:rFonts w:ascii="Times New Roman" w:eastAsia="Times New Roman" w:hAnsi="Times New Roman" w:cs="Times New Roman"/>
      <w:sz w:val="16"/>
      <w:szCs w:val="16"/>
      <w:lang w:eastAsia="cs-CZ"/>
    </w:rPr>
  </w:style>
  <w:style w:type="character" w:styleId="slostrnky">
    <w:name w:val="page number"/>
    <w:basedOn w:val="Standardnpsmoodstavce"/>
    <w:rsid w:val="00D63404"/>
  </w:style>
  <w:style w:type="paragraph" w:styleId="Textbubliny">
    <w:name w:val="Balloon Text"/>
    <w:basedOn w:val="Normln"/>
    <w:link w:val="TextbublinyChar"/>
    <w:uiPriority w:val="99"/>
    <w:semiHidden/>
    <w:unhideWhenUsed/>
    <w:rsid w:val="00D6340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3404"/>
    <w:rPr>
      <w:rFonts w:ascii="Segoe UI" w:hAnsi="Segoe UI" w:cs="Segoe UI"/>
      <w:sz w:val="18"/>
      <w:szCs w:val="18"/>
    </w:rPr>
  </w:style>
  <w:style w:type="character" w:styleId="Odkaznakoment">
    <w:name w:val="annotation reference"/>
    <w:basedOn w:val="Standardnpsmoodstavce"/>
    <w:uiPriority w:val="99"/>
    <w:semiHidden/>
    <w:unhideWhenUsed/>
    <w:rsid w:val="00C04822"/>
    <w:rPr>
      <w:sz w:val="16"/>
      <w:szCs w:val="16"/>
    </w:rPr>
  </w:style>
  <w:style w:type="paragraph" w:styleId="Textkomente">
    <w:name w:val="annotation text"/>
    <w:basedOn w:val="Normln"/>
    <w:link w:val="TextkomenteChar"/>
    <w:uiPriority w:val="99"/>
    <w:semiHidden/>
    <w:unhideWhenUsed/>
    <w:rsid w:val="00C04822"/>
    <w:pPr>
      <w:spacing w:line="240" w:lineRule="auto"/>
    </w:pPr>
    <w:rPr>
      <w:sz w:val="20"/>
      <w:szCs w:val="20"/>
    </w:rPr>
  </w:style>
  <w:style w:type="character" w:customStyle="1" w:styleId="TextkomenteChar">
    <w:name w:val="Text komentáře Char"/>
    <w:basedOn w:val="Standardnpsmoodstavce"/>
    <w:link w:val="Textkomente"/>
    <w:uiPriority w:val="99"/>
    <w:semiHidden/>
    <w:rsid w:val="00C04822"/>
    <w:rPr>
      <w:sz w:val="20"/>
      <w:szCs w:val="20"/>
    </w:rPr>
  </w:style>
  <w:style w:type="paragraph" w:styleId="Pedmtkomente">
    <w:name w:val="annotation subject"/>
    <w:basedOn w:val="Textkomente"/>
    <w:next w:val="Textkomente"/>
    <w:link w:val="PedmtkomenteChar"/>
    <w:uiPriority w:val="99"/>
    <w:semiHidden/>
    <w:unhideWhenUsed/>
    <w:rsid w:val="00C04822"/>
    <w:rPr>
      <w:b/>
      <w:bCs/>
    </w:rPr>
  </w:style>
  <w:style w:type="character" w:customStyle="1" w:styleId="PedmtkomenteChar">
    <w:name w:val="Předmět komentáře Char"/>
    <w:basedOn w:val="TextkomenteChar"/>
    <w:link w:val="Pedmtkomente"/>
    <w:uiPriority w:val="99"/>
    <w:semiHidden/>
    <w:rsid w:val="00C04822"/>
    <w:rPr>
      <w:b/>
      <w:bCs/>
      <w:sz w:val="20"/>
      <w:szCs w:val="20"/>
    </w:rPr>
  </w:style>
  <w:style w:type="table" w:styleId="Mkatabulky">
    <w:name w:val="Table Grid"/>
    <w:basedOn w:val="Normlntabulka"/>
    <w:uiPriority w:val="39"/>
    <w:rsid w:val="00D14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al">
    <w:name w:val="PK_Normal"/>
    <w:basedOn w:val="Normln"/>
    <w:qFormat/>
    <w:rsid w:val="00C62410"/>
    <w:pPr>
      <w:spacing w:after="0" w:line="240" w:lineRule="auto"/>
      <w:jc w:val="both"/>
    </w:pPr>
    <w:rPr>
      <w:rFonts w:ascii="Arial" w:eastAsia="Times New Roman" w:hAnsi="Arial" w:cs="Times New Roman"/>
      <w:sz w:val="24"/>
      <w:szCs w:val="24"/>
      <w:lang w:bidi="en-US"/>
    </w:rPr>
  </w:style>
  <w:style w:type="character" w:customStyle="1" w:styleId="Nadpis1Char">
    <w:name w:val="Nadpis 1 Char"/>
    <w:basedOn w:val="Standardnpsmoodstavce"/>
    <w:link w:val="Nadpis1"/>
    <w:uiPriority w:val="9"/>
    <w:rsid w:val="004F157D"/>
    <w:rPr>
      <w:rFonts w:asciiTheme="majorHAnsi" w:eastAsiaTheme="majorEastAsia" w:hAnsiTheme="majorHAnsi" w:cstheme="majorBidi"/>
      <w:color w:val="2E74B5" w:themeColor="accent1" w:themeShade="BF"/>
      <w:sz w:val="32"/>
      <w:szCs w:val="32"/>
    </w:rPr>
  </w:style>
  <w:style w:type="paragraph" w:styleId="Textpoznpodarou">
    <w:name w:val="footnote text"/>
    <w:basedOn w:val="Normln"/>
    <w:link w:val="TextpoznpodarouChar"/>
    <w:uiPriority w:val="99"/>
    <w:semiHidden/>
    <w:unhideWhenUsed/>
    <w:rsid w:val="00695A0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95A01"/>
    <w:rPr>
      <w:sz w:val="20"/>
      <w:szCs w:val="20"/>
    </w:rPr>
  </w:style>
  <w:style w:type="character" w:styleId="Znakapoznpodarou">
    <w:name w:val="footnote reference"/>
    <w:basedOn w:val="Standardnpsmoodstavce"/>
    <w:uiPriority w:val="99"/>
    <w:semiHidden/>
    <w:unhideWhenUsed/>
    <w:rsid w:val="00695A01"/>
    <w:rPr>
      <w:vertAlign w:val="superscript"/>
    </w:rPr>
  </w:style>
  <w:style w:type="paragraph" w:styleId="Prosttext">
    <w:name w:val="Plain Text"/>
    <w:basedOn w:val="Normln"/>
    <w:link w:val="ProsttextChar"/>
    <w:rsid w:val="00694A32"/>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4A32"/>
    <w:rPr>
      <w:rFonts w:ascii="Courier New" w:eastAsia="Times New Roman" w:hAnsi="Courier New"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480455">
      <w:bodyDiv w:val="1"/>
      <w:marLeft w:val="0"/>
      <w:marRight w:val="0"/>
      <w:marTop w:val="0"/>
      <w:marBottom w:val="0"/>
      <w:divBdr>
        <w:top w:val="none" w:sz="0" w:space="0" w:color="auto"/>
        <w:left w:val="none" w:sz="0" w:space="0" w:color="auto"/>
        <w:bottom w:val="none" w:sz="0" w:space="0" w:color="auto"/>
        <w:right w:val="none" w:sz="0" w:space="0" w:color="auto"/>
      </w:divBdr>
    </w:div>
    <w:div w:id="67268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FB2AF-FD85-4B5B-8F21-11F37DE66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2231</Words>
  <Characters>13165</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Zádrapa Tomáš</dc:creator>
  <cp:keywords/>
  <dc:description/>
  <cp:lastModifiedBy>Buřič Zdeněk</cp:lastModifiedBy>
  <cp:revision>7</cp:revision>
  <cp:lastPrinted>2016-08-01T08:06:00Z</cp:lastPrinted>
  <dcterms:created xsi:type="dcterms:W3CDTF">2016-08-25T05:01:00Z</dcterms:created>
  <dcterms:modified xsi:type="dcterms:W3CDTF">2016-11-11T08:16:00Z</dcterms:modified>
</cp:coreProperties>
</file>