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F7" w:rsidRDefault="00C757F7" w:rsidP="0091218C">
      <w:pPr>
        <w:jc w:val="center"/>
        <w:rPr>
          <w:b/>
          <w:bCs/>
          <w:sz w:val="40"/>
          <w:szCs w:val="40"/>
        </w:rPr>
      </w:pPr>
      <w:r>
        <w:rPr>
          <w:b/>
          <w:bCs/>
          <w:sz w:val="40"/>
          <w:szCs w:val="40"/>
        </w:rPr>
        <w:t xml:space="preserve">Smlouva o dílo č. </w:t>
      </w:r>
      <w:r w:rsidR="00CC3F06">
        <w:rPr>
          <w:b/>
          <w:bCs/>
          <w:sz w:val="40"/>
          <w:szCs w:val="40"/>
        </w:rPr>
        <w:t>1</w:t>
      </w:r>
      <w:r>
        <w:rPr>
          <w:b/>
          <w:bCs/>
          <w:sz w:val="40"/>
          <w:szCs w:val="40"/>
        </w:rPr>
        <w:t>0</w:t>
      </w:r>
      <w:r w:rsidR="008413C4">
        <w:rPr>
          <w:b/>
          <w:bCs/>
          <w:sz w:val="40"/>
          <w:szCs w:val="40"/>
        </w:rPr>
        <w:t>8</w:t>
      </w:r>
      <w:r>
        <w:rPr>
          <w:b/>
          <w:bCs/>
          <w:sz w:val="40"/>
          <w:szCs w:val="40"/>
        </w:rPr>
        <w:t>/201</w:t>
      </w:r>
      <w:r w:rsidR="008413C4">
        <w:rPr>
          <w:b/>
          <w:bCs/>
          <w:sz w:val="40"/>
          <w:szCs w:val="40"/>
        </w:rPr>
        <w:t>8</w:t>
      </w:r>
    </w:p>
    <w:p w:rsidR="00C757F7" w:rsidRPr="0091218C" w:rsidRDefault="00C757F7" w:rsidP="00470196">
      <w:pPr>
        <w:spacing w:after="120"/>
        <w:jc w:val="center"/>
        <w:rPr>
          <w:bCs/>
        </w:rPr>
      </w:pPr>
      <w:r>
        <w:rPr>
          <w:bCs/>
        </w:rPr>
        <w:t>(dále též „</w:t>
      </w:r>
      <w:proofErr w:type="spellStart"/>
      <w:r>
        <w:rPr>
          <w:bCs/>
        </w:rPr>
        <w:t>SoD</w:t>
      </w:r>
      <w:proofErr w:type="spellEnd"/>
      <w:r>
        <w:rPr>
          <w:bCs/>
        </w:rPr>
        <w:t>“)</w:t>
      </w:r>
    </w:p>
    <w:p w:rsidR="00C757F7" w:rsidRPr="00CC0EC8" w:rsidRDefault="00C757F7" w:rsidP="00AF5AC9">
      <w:pPr>
        <w:spacing w:after="240"/>
        <w:jc w:val="center"/>
        <w:rPr>
          <w:color w:val="FF0000"/>
        </w:rPr>
      </w:pPr>
      <w:r w:rsidRPr="00FA506C">
        <w:rPr>
          <w:i/>
        </w:rPr>
        <w:t xml:space="preserve">Rozsah a obsah vzájemných práv a povinností smluvních stran z této smlouvy vyplývajících se bude řídit příslušnými ustanoveními </w:t>
      </w:r>
      <w:r>
        <w:rPr>
          <w:i/>
        </w:rPr>
        <w:t xml:space="preserve">zákona č. 89/2012 Sb. </w:t>
      </w:r>
      <w:r w:rsidRPr="00FA506C">
        <w:rPr>
          <w:i/>
        </w:rPr>
        <w:t>nový občanský zákoník</w:t>
      </w:r>
      <w:r>
        <w:rPr>
          <w:i/>
        </w:rPr>
        <w:t xml:space="preserve"> v platném znění (dále též „NOZ</w:t>
      </w:r>
      <w:r w:rsidRPr="00A87408">
        <w:rPr>
          <w:i/>
        </w:rPr>
        <w:t xml:space="preserve">“), konkrétně ustanovením § </w:t>
      </w:r>
      <w:smartTag w:uri="urn:schemas-microsoft-com:office:smarttags" w:element="metricconverter">
        <w:smartTagPr>
          <w:attr w:name="ProductID" w:val="2586 a"/>
        </w:smartTagPr>
        <w:r w:rsidRPr="00A87408">
          <w:rPr>
            <w:i/>
          </w:rPr>
          <w:t>2586 a</w:t>
        </w:r>
      </w:smartTag>
      <w:r w:rsidRPr="00A87408">
        <w:rPr>
          <w:i/>
        </w:rPr>
        <w:t xml:space="preserve"> následujícími.</w:t>
      </w:r>
    </w:p>
    <w:p w:rsidR="00C757F7" w:rsidRDefault="00C757F7" w:rsidP="00F773FF">
      <w:pPr>
        <w:spacing w:after="240"/>
      </w:pPr>
      <w:r>
        <w:t>Smluvní strany:</w:t>
      </w:r>
    </w:p>
    <w:p w:rsidR="00C757F7" w:rsidRDefault="00C757F7" w:rsidP="00FE722A">
      <w:pPr>
        <w:rPr>
          <w:b/>
          <w:bCs/>
        </w:rPr>
      </w:pPr>
      <w:r w:rsidRPr="002762EF">
        <w:rPr>
          <w:b/>
          <w:bCs/>
        </w:rPr>
        <w:t>1.</w:t>
      </w:r>
      <w:r>
        <w:rPr>
          <w:b/>
          <w:bCs/>
        </w:rPr>
        <w:t xml:space="preserve">  </w:t>
      </w:r>
    </w:p>
    <w:p w:rsidR="00C757F7" w:rsidRPr="00A87408" w:rsidRDefault="00C757F7" w:rsidP="00A87408">
      <w:pPr>
        <w:spacing w:after="120"/>
      </w:pPr>
      <w:r w:rsidRPr="00A87408">
        <w:rPr>
          <w:b/>
          <w:bCs/>
        </w:rPr>
        <w:t>Objednatel:</w:t>
      </w:r>
      <w:r w:rsidRPr="00A87408">
        <w:rPr>
          <w:b/>
          <w:bCs/>
        </w:rPr>
        <w:tab/>
      </w:r>
      <w:r w:rsidR="00CC3F06">
        <w:rPr>
          <w:rFonts w:cs="Arial"/>
          <w:b/>
          <w:bCs/>
        </w:rPr>
        <w:t>Správa majetku města Stříbra, s.r.o.</w:t>
      </w:r>
    </w:p>
    <w:p w:rsidR="00C757F7" w:rsidRPr="00A87408" w:rsidRDefault="00C757F7" w:rsidP="00F80523">
      <w:r w:rsidRPr="00A87408">
        <w:rPr>
          <w:rFonts w:cs="Arial"/>
        </w:rPr>
        <w:t>Se sídlem:</w:t>
      </w:r>
      <w:r w:rsidRPr="00A87408">
        <w:rPr>
          <w:rFonts w:cs="Arial"/>
        </w:rPr>
        <w:tab/>
      </w:r>
      <w:r w:rsidR="00CC3F06">
        <w:rPr>
          <w:rFonts w:cs="Arial"/>
        </w:rPr>
        <w:t>Nerudova 1009</w:t>
      </w:r>
      <w:r w:rsidRPr="00A87408">
        <w:rPr>
          <w:rFonts w:cs="Arial"/>
        </w:rPr>
        <w:t>, 349 01 Stříbro</w:t>
      </w:r>
    </w:p>
    <w:p w:rsidR="00C757F7" w:rsidRPr="00A87408" w:rsidRDefault="00C757F7" w:rsidP="00F80523">
      <w:r w:rsidRPr="00A87408">
        <w:t>IČ:</w:t>
      </w:r>
      <w:r w:rsidRPr="00A87408">
        <w:tab/>
      </w:r>
      <w:r w:rsidRPr="00A87408">
        <w:tab/>
      </w:r>
      <w:r w:rsidR="00CC3F06">
        <w:rPr>
          <w:rFonts w:cs="Arial"/>
          <w:bCs/>
          <w:szCs w:val="19"/>
        </w:rPr>
        <w:t>26318903</w:t>
      </w:r>
    </w:p>
    <w:p w:rsidR="00C757F7" w:rsidRDefault="00C757F7" w:rsidP="00F773FF">
      <w:pPr>
        <w:spacing w:after="120"/>
      </w:pPr>
      <w:r w:rsidRPr="00A87408">
        <w:t>DIČ:</w:t>
      </w:r>
      <w:r w:rsidRPr="00A87408">
        <w:tab/>
      </w:r>
      <w:r w:rsidRPr="00A87408">
        <w:tab/>
      </w:r>
      <w:r>
        <w:t>CZ</w:t>
      </w:r>
      <w:r w:rsidR="00CC3F06">
        <w:rPr>
          <w:rFonts w:cs="Arial"/>
          <w:bCs/>
          <w:szCs w:val="19"/>
        </w:rPr>
        <w:t>26318903</w:t>
      </w:r>
    </w:p>
    <w:p w:rsidR="00C757F7" w:rsidRPr="00A87408" w:rsidRDefault="00C757F7" w:rsidP="00A87408">
      <w:pPr>
        <w:rPr>
          <w:b/>
          <w:bCs/>
          <w:i/>
        </w:rPr>
      </w:pPr>
      <w:r w:rsidRPr="00A87408">
        <w:rPr>
          <w:i/>
        </w:rPr>
        <w:t>za objednatele je oprávněn jednat ve věcech smluvních:</w:t>
      </w:r>
    </w:p>
    <w:p w:rsidR="00C757F7" w:rsidRDefault="006A7BFB" w:rsidP="00A87408">
      <w:pPr>
        <w:spacing w:after="120"/>
        <w:ind w:left="142"/>
        <w:rPr>
          <w:color w:val="FF0000"/>
        </w:rPr>
      </w:pPr>
      <w:r>
        <w:t>Ing. Dalibor Frič, tel.: 739416252</w:t>
      </w:r>
      <w:r w:rsidR="00C757F7" w:rsidRPr="00A87408">
        <w:t xml:space="preserve">, </w:t>
      </w:r>
      <w:r w:rsidRPr="006A7BFB">
        <w:t>fric</w:t>
      </w:r>
      <w:r>
        <w:t>@smmstribro.cz</w:t>
      </w:r>
    </w:p>
    <w:p w:rsidR="00C757F7" w:rsidRPr="00A87408" w:rsidRDefault="00C757F7" w:rsidP="00A87408">
      <w:pPr>
        <w:rPr>
          <w:i/>
        </w:rPr>
      </w:pPr>
      <w:r w:rsidRPr="00A87408">
        <w:rPr>
          <w:i/>
        </w:rPr>
        <w:t>za objednatele je oprávněn jednat ve věcech technických:</w:t>
      </w:r>
    </w:p>
    <w:p w:rsidR="00C757F7" w:rsidRPr="004C4CB1" w:rsidRDefault="00CC3F06" w:rsidP="005E1A42">
      <w:pPr>
        <w:ind w:left="142"/>
      </w:pPr>
      <w:r>
        <w:t>Blahoslav Kupec</w:t>
      </w:r>
      <w:r w:rsidR="00C757F7" w:rsidRPr="004C4CB1">
        <w:t xml:space="preserve">, vedoucí </w:t>
      </w:r>
      <w:r>
        <w:t>TS</w:t>
      </w:r>
      <w:r w:rsidR="00C757F7" w:rsidRPr="004C4CB1">
        <w:t xml:space="preserve">, tel. </w:t>
      </w:r>
      <w:r>
        <w:t>603820626</w:t>
      </w:r>
      <w:r w:rsidR="00C757F7" w:rsidRPr="004C4CB1">
        <w:t xml:space="preserve">, </w:t>
      </w:r>
      <w:hyperlink r:id="rId7" w:history="1">
        <w:r w:rsidR="006A7BFB" w:rsidRPr="00A3057D">
          <w:rPr>
            <w:rStyle w:val="Hypertextovodkaz"/>
          </w:rPr>
          <w:t>kupec@smmstribro.cz.cz</w:t>
        </w:r>
      </w:hyperlink>
    </w:p>
    <w:p w:rsidR="00C757F7" w:rsidRDefault="00CC3F06" w:rsidP="00A87408">
      <w:pPr>
        <w:spacing w:after="240"/>
        <w:jc w:val="both"/>
        <w:rPr>
          <w:i/>
        </w:rPr>
      </w:pPr>
      <w:r>
        <w:rPr>
          <w:i/>
        </w:rPr>
        <w:t xml:space="preserve"> </w:t>
      </w:r>
      <w:r w:rsidR="00C757F7">
        <w:rPr>
          <w:i/>
        </w:rPr>
        <w:t>(dále jen objednatel)</w:t>
      </w:r>
    </w:p>
    <w:p w:rsidR="00C757F7" w:rsidRPr="008312E1" w:rsidRDefault="00C757F7" w:rsidP="00A87408">
      <w:pPr>
        <w:spacing w:after="240"/>
        <w:jc w:val="both"/>
      </w:pPr>
      <w:r>
        <w:t>a</w:t>
      </w:r>
    </w:p>
    <w:p w:rsidR="00C757F7" w:rsidRPr="00184F9E" w:rsidRDefault="00C757F7" w:rsidP="007D0A8B">
      <w:pPr>
        <w:spacing w:after="120"/>
        <w:jc w:val="both"/>
        <w:rPr>
          <w:b/>
        </w:rPr>
      </w:pPr>
      <w:r w:rsidRPr="00184F9E">
        <w:rPr>
          <w:b/>
        </w:rPr>
        <w:t>Zhotovitel:</w:t>
      </w:r>
      <w:r w:rsidRPr="00184F9E">
        <w:rPr>
          <w:b/>
        </w:rPr>
        <w:tab/>
      </w:r>
      <w:bookmarkStart w:id="0" w:name="Text5"/>
      <w:r w:rsidR="00CC3F06">
        <w:rPr>
          <w:b/>
        </w:rPr>
        <w:t>REACOM s.r.o.</w:t>
      </w:r>
      <w:bookmarkEnd w:id="0"/>
      <w:r w:rsidR="00CC3F06" w:rsidRPr="00184F9E">
        <w:rPr>
          <w:b/>
        </w:rPr>
        <w:t xml:space="preserve"> </w:t>
      </w:r>
    </w:p>
    <w:p w:rsidR="00C757F7" w:rsidRPr="00184F9E" w:rsidRDefault="00C757F7" w:rsidP="007D0A8B">
      <w:pPr>
        <w:jc w:val="both"/>
      </w:pPr>
      <w:r w:rsidRPr="00184F9E">
        <w:t>Se sídlem:</w:t>
      </w:r>
      <w:r w:rsidRPr="00184F9E">
        <w:tab/>
      </w:r>
      <w:bookmarkStart w:id="1" w:name="Text6"/>
      <w:r w:rsidR="00CC3F06">
        <w:t>Třebíč, Branka 145/14, PSČ 674 01</w:t>
      </w:r>
      <w:bookmarkEnd w:id="1"/>
    </w:p>
    <w:p w:rsidR="00C757F7" w:rsidRPr="00184F9E" w:rsidRDefault="00C757F7" w:rsidP="007D0A8B">
      <w:pPr>
        <w:jc w:val="both"/>
      </w:pPr>
      <w:r w:rsidRPr="00184F9E">
        <w:t>IČ:</w:t>
      </w:r>
      <w:r w:rsidRPr="00184F9E">
        <w:tab/>
      </w:r>
      <w:r w:rsidRPr="00184F9E">
        <w:tab/>
      </w:r>
      <w:bookmarkStart w:id="2" w:name="Text7"/>
      <w:r w:rsidR="00CC3F06">
        <w:t>27679438</w:t>
      </w:r>
      <w:bookmarkEnd w:id="2"/>
    </w:p>
    <w:p w:rsidR="00C757F7" w:rsidRPr="00184F9E" w:rsidRDefault="00C757F7" w:rsidP="007D0A8B">
      <w:pPr>
        <w:jc w:val="both"/>
      </w:pPr>
      <w:r w:rsidRPr="00184F9E">
        <w:t>DIČ:</w:t>
      </w:r>
      <w:r w:rsidRPr="00184F9E">
        <w:tab/>
      </w:r>
      <w:r w:rsidRPr="00184F9E">
        <w:tab/>
      </w:r>
      <w:bookmarkStart w:id="3" w:name="Text8"/>
      <w:r w:rsidR="00CC3F06">
        <w:t>CZ27679438</w:t>
      </w:r>
      <w:bookmarkEnd w:id="3"/>
    </w:p>
    <w:p w:rsidR="00C757F7" w:rsidRPr="00184F9E" w:rsidRDefault="00C757F7" w:rsidP="007D0A8B">
      <w:pPr>
        <w:spacing w:after="120"/>
        <w:jc w:val="both"/>
        <w:rPr>
          <w:sz w:val="28"/>
        </w:rPr>
      </w:pPr>
      <w:r w:rsidRPr="00184F9E">
        <w:t>Spisová značka:</w:t>
      </w:r>
      <w:r w:rsidRPr="00184F9E">
        <w:rPr>
          <w:sz w:val="36"/>
        </w:rPr>
        <w:t xml:space="preserve"> </w:t>
      </w:r>
      <w:r w:rsidR="00CC3F06">
        <w:t>C 51470</w:t>
      </w:r>
      <w:r w:rsidRPr="00184F9E">
        <w:t xml:space="preserve"> vedená u </w:t>
      </w:r>
      <w:r w:rsidR="00CC3F06">
        <w:t>Krajského</w:t>
      </w:r>
      <w:r w:rsidRPr="00184F9E">
        <w:t xml:space="preserve"> soudu v </w:t>
      </w:r>
      <w:r w:rsidR="00CC3F06">
        <w:t>Brně</w:t>
      </w:r>
    </w:p>
    <w:p w:rsidR="00C757F7" w:rsidRDefault="00C757F7" w:rsidP="007D0A8B">
      <w:pPr>
        <w:jc w:val="both"/>
      </w:pPr>
      <w:r w:rsidRPr="00184F9E">
        <w:t>Zastoupený ve věcech smluvních:</w:t>
      </w:r>
      <w:r w:rsidRPr="00184F9E">
        <w:tab/>
      </w:r>
      <w:r w:rsidR="00CC3F06">
        <w:t xml:space="preserve">Petra </w:t>
      </w:r>
      <w:proofErr w:type="spellStart"/>
      <w:r w:rsidR="00CC3F06">
        <w:t>Tušerová</w:t>
      </w:r>
      <w:proofErr w:type="spellEnd"/>
      <w:r w:rsidR="00CC3F06">
        <w:t xml:space="preserve"> - jednatel</w:t>
      </w:r>
      <w:r w:rsidRPr="00184F9E">
        <w:t xml:space="preserve">, tel., e-mail: </w:t>
      </w:r>
      <w:hyperlink r:id="rId8" w:history="1">
        <w:r w:rsidR="00CC3F06" w:rsidRPr="004C79A5">
          <w:rPr>
            <w:rStyle w:val="Hypertextovodkaz"/>
          </w:rPr>
          <w:t>info@reacom.cz</w:t>
        </w:r>
      </w:hyperlink>
    </w:p>
    <w:p w:rsidR="00CC3F06" w:rsidRPr="00184F9E" w:rsidRDefault="00CC3F06" w:rsidP="007D0A8B">
      <w:pPr>
        <w:jc w:val="both"/>
      </w:pPr>
      <w:r>
        <w:t xml:space="preserve">Zastoupený ve věcech technických: Petr </w:t>
      </w:r>
      <w:proofErr w:type="spellStart"/>
      <w:r>
        <w:t>Tušer</w:t>
      </w:r>
      <w:proofErr w:type="spellEnd"/>
      <w:r>
        <w:t>, tel.: 774 732 266, e-mail: info@reacom.cz</w:t>
      </w:r>
    </w:p>
    <w:p w:rsidR="00C757F7" w:rsidRPr="00B50F15" w:rsidRDefault="00CC3F06" w:rsidP="007D0A8B">
      <w:pPr>
        <w:jc w:val="both"/>
        <w:rPr>
          <w:i/>
        </w:rPr>
      </w:pPr>
      <w:r>
        <w:rPr>
          <w:i/>
        </w:rPr>
        <w:t xml:space="preserve"> </w:t>
      </w:r>
      <w:r w:rsidR="00C757F7">
        <w:rPr>
          <w:i/>
        </w:rPr>
        <w:t>(dále jen zhotovitel)</w:t>
      </w:r>
    </w:p>
    <w:p w:rsidR="00C757F7" w:rsidRDefault="00C757F7" w:rsidP="00A87408">
      <w:pPr>
        <w:tabs>
          <w:tab w:val="right" w:leader="underscore" w:pos="9637"/>
        </w:tabs>
        <w:spacing w:after="240"/>
        <w:jc w:val="center"/>
      </w:pPr>
      <w:r>
        <w:tab/>
      </w:r>
    </w:p>
    <w:p w:rsidR="00C757F7" w:rsidRPr="00A87408" w:rsidRDefault="00C757F7" w:rsidP="00A87408">
      <w:pPr>
        <w:jc w:val="center"/>
        <w:rPr>
          <w:b/>
          <w:bCs/>
          <w:sz w:val="28"/>
          <w:szCs w:val="28"/>
        </w:rPr>
      </w:pPr>
      <w:r w:rsidRPr="00A87408">
        <w:rPr>
          <w:b/>
          <w:bCs/>
          <w:sz w:val="28"/>
          <w:szCs w:val="28"/>
        </w:rPr>
        <w:t>Oddíl I.</w:t>
      </w:r>
    </w:p>
    <w:p w:rsidR="00C757F7" w:rsidRPr="00A87408" w:rsidRDefault="00C757F7" w:rsidP="00605605">
      <w:pPr>
        <w:spacing w:after="120"/>
        <w:jc w:val="center"/>
        <w:rPr>
          <w:b/>
          <w:bCs/>
          <w:sz w:val="28"/>
          <w:szCs w:val="28"/>
        </w:rPr>
      </w:pPr>
      <w:r w:rsidRPr="00A87408">
        <w:rPr>
          <w:b/>
          <w:bCs/>
          <w:sz w:val="28"/>
          <w:szCs w:val="28"/>
        </w:rPr>
        <w:t>Předmět smlouvy a doba plnění, cena díla</w:t>
      </w:r>
    </w:p>
    <w:p w:rsidR="00C757F7" w:rsidRPr="00A87408" w:rsidRDefault="00C757F7" w:rsidP="00927B36">
      <w:pPr>
        <w:spacing w:after="120"/>
        <w:jc w:val="both"/>
        <w:rPr>
          <w:b/>
          <w:i/>
          <w:sz w:val="28"/>
          <w:szCs w:val="28"/>
        </w:rPr>
      </w:pPr>
      <w:r w:rsidRPr="00A87408">
        <w:rPr>
          <w:b/>
          <w:i/>
          <w:sz w:val="28"/>
          <w:szCs w:val="28"/>
        </w:rPr>
        <w:t>I. Předmět smlouvy</w:t>
      </w:r>
    </w:p>
    <w:p w:rsidR="00C757F7" w:rsidRDefault="00C757F7" w:rsidP="00F01D13">
      <w:pPr>
        <w:pStyle w:val="Odstavecseseznamem"/>
        <w:numPr>
          <w:ilvl w:val="0"/>
          <w:numId w:val="19"/>
        </w:numPr>
        <w:spacing w:after="60"/>
        <w:ind w:left="714" w:hanging="357"/>
        <w:jc w:val="both"/>
      </w:pPr>
      <w:r>
        <w:t xml:space="preserve">Předmětem této </w:t>
      </w:r>
      <w:proofErr w:type="spellStart"/>
      <w:r>
        <w:t>SoD</w:t>
      </w:r>
      <w:proofErr w:type="spellEnd"/>
      <w:r>
        <w:t xml:space="preserve"> je zhotovení díla</w:t>
      </w:r>
      <w:r w:rsidRPr="00A87408">
        <w:t xml:space="preserve"> (dále též DÍLO)</w:t>
      </w:r>
      <w:r>
        <w:t>:</w:t>
      </w:r>
    </w:p>
    <w:p w:rsidR="003A126B" w:rsidRPr="003A126B" w:rsidRDefault="003A126B" w:rsidP="0091218C">
      <w:pPr>
        <w:autoSpaceDE w:val="0"/>
        <w:autoSpaceDN w:val="0"/>
        <w:adjustRightInd w:val="0"/>
        <w:spacing w:after="240"/>
        <w:ind w:left="709"/>
        <w:jc w:val="both"/>
        <w:rPr>
          <w:iCs/>
          <w:sz w:val="28"/>
          <w:szCs w:val="28"/>
          <w:u w:val="single"/>
        </w:rPr>
      </w:pPr>
      <w:r w:rsidRPr="003A126B">
        <w:rPr>
          <w:b/>
          <w:sz w:val="28"/>
          <w:szCs w:val="28"/>
          <w:u w:val="single"/>
        </w:rPr>
        <w:t>Oprava komunikací tryskovou metodou – SMMS  -  město Stříbro</w:t>
      </w:r>
      <w:r w:rsidRPr="003A126B">
        <w:rPr>
          <w:iCs/>
          <w:sz w:val="28"/>
          <w:szCs w:val="28"/>
          <w:u w:val="single"/>
        </w:rPr>
        <w:t xml:space="preserve"> </w:t>
      </w:r>
    </w:p>
    <w:p w:rsidR="00C757F7" w:rsidRPr="00F74619" w:rsidRDefault="00C757F7" w:rsidP="0091218C">
      <w:pPr>
        <w:autoSpaceDE w:val="0"/>
        <w:autoSpaceDN w:val="0"/>
        <w:adjustRightInd w:val="0"/>
        <w:spacing w:after="240"/>
        <w:ind w:left="709"/>
        <w:jc w:val="both"/>
        <w:rPr>
          <w:color w:val="FF0000"/>
        </w:rPr>
      </w:pPr>
      <w:r w:rsidRPr="00895014">
        <w:rPr>
          <w:iCs/>
        </w:rPr>
        <w:t xml:space="preserve">Předmětem plnění zakázky jsou </w:t>
      </w:r>
      <w:r w:rsidR="003A126B">
        <w:rPr>
          <w:iCs/>
        </w:rPr>
        <w:t xml:space="preserve">Opravy místních komunikací tryskovou metodou ve městě Stříbře </w:t>
      </w:r>
      <w:r w:rsidRPr="00895014">
        <w:t xml:space="preserve"> </w:t>
      </w:r>
    </w:p>
    <w:p w:rsidR="00C757F7" w:rsidRPr="00A87408" w:rsidRDefault="00C757F7" w:rsidP="003B70B0">
      <w:pPr>
        <w:spacing w:after="60"/>
        <w:ind w:left="284"/>
        <w:jc w:val="both"/>
      </w:pPr>
      <w:r w:rsidRPr="00A87408">
        <w:t xml:space="preserve">Součástí předmětu plnění této </w:t>
      </w:r>
      <w:proofErr w:type="spellStart"/>
      <w:r>
        <w:t>SoD</w:t>
      </w:r>
      <w:proofErr w:type="spellEnd"/>
      <w:r w:rsidRPr="00A87408">
        <w:t xml:space="preserve"> je: </w:t>
      </w:r>
    </w:p>
    <w:p w:rsidR="00C757F7" w:rsidRDefault="00C757F7" w:rsidP="00F01D13">
      <w:pPr>
        <w:pStyle w:val="Odstavecseseznamem"/>
        <w:numPr>
          <w:ilvl w:val="0"/>
          <w:numId w:val="16"/>
        </w:numPr>
        <w:ind w:left="993" w:hanging="283"/>
        <w:contextualSpacing/>
        <w:jc w:val="both"/>
      </w:pPr>
      <w:r w:rsidRPr="00A87408">
        <w:t>zřízení, odstranění a zajištění zařízení staveniště;</w:t>
      </w:r>
    </w:p>
    <w:p w:rsidR="00C757F7" w:rsidRPr="00A87408" w:rsidRDefault="00C757F7" w:rsidP="00F01D13">
      <w:pPr>
        <w:pStyle w:val="Odstavecseseznamem"/>
        <w:numPr>
          <w:ilvl w:val="0"/>
          <w:numId w:val="16"/>
        </w:numPr>
        <w:ind w:left="993" w:hanging="283"/>
        <w:contextualSpacing/>
        <w:jc w:val="both"/>
      </w:pPr>
      <w:r w:rsidRPr="00A87408">
        <w:t>zajištění bezpečnosti práce a ochrany životního prostředí;</w:t>
      </w:r>
    </w:p>
    <w:p w:rsidR="00C757F7" w:rsidRPr="00A87408" w:rsidRDefault="00C757F7" w:rsidP="00F01D13">
      <w:pPr>
        <w:pStyle w:val="Odstavecseseznamem"/>
        <w:numPr>
          <w:ilvl w:val="0"/>
          <w:numId w:val="16"/>
        </w:numPr>
        <w:ind w:left="993" w:hanging="283"/>
        <w:contextualSpacing/>
        <w:jc w:val="both"/>
      </w:pPr>
      <w:r w:rsidRPr="00A87408">
        <w:t>případné projednání a zajištění zvláštního užívání komunikací a veřejných ploch včetně úhrady vyměřených poplatků a nájemného;</w:t>
      </w:r>
    </w:p>
    <w:p w:rsidR="00C757F7" w:rsidRPr="00A87408" w:rsidRDefault="00C757F7" w:rsidP="00F01D13">
      <w:pPr>
        <w:pStyle w:val="Odstavecseseznamem"/>
        <w:numPr>
          <w:ilvl w:val="0"/>
          <w:numId w:val="16"/>
        </w:numPr>
        <w:ind w:left="993" w:hanging="283"/>
        <w:contextualSpacing/>
        <w:jc w:val="both"/>
      </w:pPr>
      <w:r w:rsidRPr="00A87408">
        <w:t>provedení přejímky stavby;</w:t>
      </w:r>
    </w:p>
    <w:p w:rsidR="00C757F7" w:rsidRPr="00A87408" w:rsidRDefault="00C757F7" w:rsidP="00F01D13">
      <w:pPr>
        <w:pStyle w:val="Odstavecseseznamem"/>
        <w:numPr>
          <w:ilvl w:val="0"/>
          <w:numId w:val="16"/>
        </w:numPr>
        <w:ind w:left="993" w:hanging="283"/>
        <w:contextualSpacing/>
        <w:jc w:val="both"/>
      </w:pPr>
      <w:r w:rsidRPr="00A87408">
        <w:lastRenderedPageBreak/>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parametru díla;</w:t>
      </w:r>
    </w:p>
    <w:p w:rsidR="00C757F7" w:rsidRPr="00A87408" w:rsidRDefault="00C757F7" w:rsidP="003B70B0">
      <w:pPr>
        <w:spacing w:after="60"/>
        <w:ind w:left="284"/>
        <w:jc w:val="both"/>
      </w:pPr>
      <w:r w:rsidRPr="00A87408">
        <w:t>DÍLO bude provedeno v rozsahu podle zadávací dokumentace veřejné zakázky:</w:t>
      </w:r>
    </w:p>
    <w:p w:rsidR="00C757F7" w:rsidRPr="00A87408" w:rsidRDefault="00C757F7" w:rsidP="00F01D13">
      <w:pPr>
        <w:pStyle w:val="Odstavecseseznamem"/>
        <w:numPr>
          <w:ilvl w:val="0"/>
          <w:numId w:val="17"/>
        </w:numPr>
        <w:ind w:left="993" w:hanging="283"/>
        <w:contextualSpacing/>
        <w:jc w:val="both"/>
      </w:pPr>
      <w:r w:rsidRPr="00A87408">
        <w:t xml:space="preserve">zadávacích podmínek </w:t>
      </w:r>
    </w:p>
    <w:p w:rsidR="00C757F7" w:rsidRPr="009F7E9C" w:rsidRDefault="00C757F7" w:rsidP="00F01D13">
      <w:pPr>
        <w:pStyle w:val="Odstavecseseznamem"/>
        <w:numPr>
          <w:ilvl w:val="0"/>
          <w:numId w:val="17"/>
        </w:numPr>
        <w:spacing w:after="120"/>
        <w:ind w:left="993" w:hanging="283"/>
        <w:jc w:val="both"/>
      </w:pPr>
      <w:r w:rsidRPr="00A87408">
        <w:t>dle nabídky zhotovitele</w:t>
      </w:r>
      <w:r>
        <w:t xml:space="preserve"> -</w:t>
      </w:r>
      <w:r w:rsidRPr="005E1A42">
        <w:t xml:space="preserve"> nabídkového rozpočtu zhotovitele, který tvoří nedílnou součást </w:t>
      </w:r>
      <w:proofErr w:type="spellStart"/>
      <w:r>
        <w:t>SoD</w:t>
      </w:r>
      <w:proofErr w:type="spellEnd"/>
      <w:r w:rsidRPr="005E1A42">
        <w:t>.</w:t>
      </w:r>
    </w:p>
    <w:p w:rsidR="00C757F7" w:rsidRPr="00A87408" w:rsidRDefault="00C757F7" w:rsidP="00F01D13">
      <w:pPr>
        <w:pStyle w:val="Odstavecseseznamem"/>
        <w:numPr>
          <w:ilvl w:val="0"/>
          <w:numId w:val="18"/>
        </w:numPr>
        <w:spacing w:after="120"/>
        <w:ind w:left="714" w:hanging="357"/>
        <w:jc w:val="both"/>
      </w:pPr>
      <w:r w:rsidRPr="00A87408">
        <w:t>Smluvní strany nemají k tomuto projektu žádné připomínky, zhotovitel výslovně prohlašuje, že se v plném rozsahu seznámil s rozsahem a povahou díla, že jsou mu známy veškeré technické, kvalitativní a jiné podmínky nezbytné k realizaci díla a že k provedení díla disponuje veškerými znalostmi, informacemi a technickými předpoklady</w:t>
      </w:r>
      <w:r>
        <w:t>.</w:t>
      </w:r>
    </w:p>
    <w:p w:rsidR="00C757F7" w:rsidRPr="00A87408" w:rsidRDefault="00C757F7" w:rsidP="00F01D13">
      <w:pPr>
        <w:pStyle w:val="Odstavecseseznamem"/>
        <w:numPr>
          <w:ilvl w:val="0"/>
          <w:numId w:val="18"/>
        </w:numPr>
        <w:spacing w:after="120"/>
        <w:ind w:left="714" w:hanging="357"/>
        <w:jc w:val="both"/>
      </w:pPr>
      <w:r w:rsidRPr="00A87408">
        <w:t xml:space="preserve">Zhotovitel se zavazuje pro objednatele zhotovit DÍLO svým jménem a na vlastní odpovědnost v termínech, rozsahu a za podmínek sjednaných v této </w:t>
      </w:r>
      <w:proofErr w:type="spellStart"/>
      <w:r>
        <w:t>SoD</w:t>
      </w:r>
      <w:proofErr w:type="spellEnd"/>
      <w:r w:rsidRPr="00A87408">
        <w:t xml:space="preserve">, Objednatel se zavazuje řádně provedené práce a splněné DÍLO v souladu s touto </w:t>
      </w:r>
      <w:proofErr w:type="spellStart"/>
      <w:r>
        <w:t>SoD</w:t>
      </w:r>
      <w:proofErr w:type="spellEnd"/>
      <w:r w:rsidRPr="00A87408">
        <w:t xml:space="preserve"> převzít a zaplatit cenu ve výši, způsobem a za podmínek uvedených v této </w:t>
      </w:r>
      <w:proofErr w:type="spellStart"/>
      <w:r>
        <w:t>SoD</w:t>
      </w:r>
      <w:proofErr w:type="spellEnd"/>
      <w:r w:rsidRPr="00A87408">
        <w:t>.</w:t>
      </w:r>
    </w:p>
    <w:p w:rsidR="00C757F7" w:rsidRPr="00A87408" w:rsidRDefault="00C757F7" w:rsidP="00F01D13">
      <w:pPr>
        <w:pStyle w:val="Odstavecseseznamem"/>
        <w:numPr>
          <w:ilvl w:val="0"/>
          <w:numId w:val="18"/>
        </w:numPr>
        <w:spacing w:after="120"/>
        <w:ind w:left="714" w:hanging="357"/>
        <w:jc w:val="both"/>
      </w:pPr>
      <w:r w:rsidRPr="00A87408">
        <w:t>Součástí ceny DÍLA budou veškeré náklady spojené s bezvadnou a kompletní realizací předmětu DÍLA, zejména náklady na dodávku a montáž předmětu díla, materiál, související montážní pomůcky, prostředky a mechanizmy, veškeré ztížené podmínky, které lze při realizaci DÍLA předpokládat, staveništní a mimostaveništní dopravu a přesuny. V ceně za DÍLO jsou obsaženy veškeré náklady spojené s provozními zkouškami, pořízením atestu, certifikátu, apod.</w:t>
      </w:r>
    </w:p>
    <w:p w:rsidR="00C757F7" w:rsidRPr="00A87408" w:rsidRDefault="00C757F7" w:rsidP="00F01D13">
      <w:pPr>
        <w:pStyle w:val="Odstavecseseznamem"/>
        <w:numPr>
          <w:ilvl w:val="0"/>
          <w:numId w:val="18"/>
        </w:numPr>
        <w:spacing w:after="120"/>
        <w:ind w:left="714" w:hanging="357"/>
        <w:jc w:val="both"/>
      </w:pPr>
      <w:r w:rsidRPr="00A87408">
        <w:t xml:space="preserve">Objednatel si vzhledem ke svým finančním možnostem nebo na základě skutečností dodatečně zjištěných v průběhu prací vyhrazuje právo upravit rozsah předmětu díla či členit realizaci díla na jednotlivé etapy s postupným termínem plnění. Takto upravený rozsah díla či posun termínu dílčích částí díla musí být smluvně ošetřen v písemném dodatku </w:t>
      </w:r>
      <w:proofErr w:type="spellStart"/>
      <w:r>
        <w:t>SoD</w:t>
      </w:r>
      <w:proofErr w:type="spellEnd"/>
      <w:r w:rsidRPr="00A87408">
        <w:t>.</w:t>
      </w:r>
    </w:p>
    <w:p w:rsidR="00C757F7" w:rsidRDefault="00C757F7" w:rsidP="00F01D13">
      <w:pPr>
        <w:pStyle w:val="Odstavecseseznamem"/>
        <w:numPr>
          <w:ilvl w:val="0"/>
          <w:numId w:val="18"/>
        </w:numPr>
        <w:spacing w:after="120"/>
        <w:ind w:left="714" w:hanging="357"/>
        <w:jc w:val="both"/>
      </w:pPr>
      <w:r w:rsidRPr="00A87408">
        <w:t xml:space="preserve">Veškeré změny předmětu díla </w:t>
      </w:r>
      <w:proofErr w:type="spellStart"/>
      <w:r>
        <w:t>SoD</w:t>
      </w:r>
      <w:proofErr w:type="spellEnd"/>
      <w:r w:rsidRPr="00A87408">
        <w:t xml:space="preserve"> musí být provedeny formou písemného dodatku k této </w:t>
      </w:r>
      <w:r>
        <w:t xml:space="preserve">    </w:t>
      </w:r>
      <w:proofErr w:type="spellStart"/>
      <w:r>
        <w:t>SoD</w:t>
      </w:r>
      <w:proofErr w:type="spellEnd"/>
      <w:r w:rsidRPr="00A87408">
        <w:t>. Věcná náplň dodatku bude odsouhlasena zplnomocněnými zástupci obou stran (tj. zástupce objednatele a zástupce zhotovitele) před jejich provedením.</w:t>
      </w:r>
    </w:p>
    <w:p w:rsidR="00C757F7" w:rsidRDefault="00C757F7" w:rsidP="00F01D13">
      <w:pPr>
        <w:pStyle w:val="Odstavecseseznamem"/>
        <w:numPr>
          <w:ilvl w:val="0"/>
          <w:numId w:val="18"/>
        </w:numPr>
        <w:spacing w:after="240"/>
        <w:ind w:left="714" w:hanging="357"/>
        <w:jc w:val="both"/>
      </w:pPr>
      <w:r w:rsidRPr="00A87408">
        <w:t xml:space="preserve">Zhotovitel se zavazuje zhotovit dílo na svůj náklad a na své nebezpečí ve sjednané době a </w:t>
      </w:r>
      <w:r>
        <w:t xml:space="preserve">           </w:t>
      </w:r>
      <w:r w:rsidRPr="00A87408">
        <w:t xml:space="preserve">kvalitě za podmínek uvedených v této </w:t>
      </w:r>
      <w:proofErr w:type="spellStart"/>
      <w:r>
        <w:t>SoD</w:t>
      </w:r>
      <w:proofErr w:type="spellEnd"/>
      <w:r w:rsidRPr="00A87408">
        <w:t>.</w:t>
      </w:r>
    </w:p>
    <w:p w:rsidR="00C757F7" w:rsidRPr="003079F9" w:rsidRDefault="00C757F7" w:rsidP="008959B4">
      <w:pPr>
        <w:rPr>
          <w:b/>
          <w:i/>
          <w:sz w:val="28"/>
          <w:szCs w:val="28"/>
        </w:rPr>
      </w:pPr>
      <w:r w:rsidRPr="003079F9">
        <w:rPr>
          <w:b/>
          <w:i/>
          <w:sz w:val="28"/>
          <w:szCs w:val="28"/>
        </w:rPr>
        <w:t>II.</w:t>
      </w:r>
      <w:r>
        <w:rPr>
          <w:b/>
          <w:i/>
          <w:sz w:val="28"/>
          <w:szCs w:val="28"/>
        </w:rPr>
        <w:t xml:space="preserve"> </w:t>
      </w:r>
      <w:r w:rsidRPr="003079F9">
        <w:rPr>
          <w:b/>
          <w:i/>
          <w:sz w:val="28"/>
          <w:szCs w:val="28"/>
        </w:rPr>
        <w:t>Termín a místo plnění</w:t>
      </w:r>
    </w:p>
    <w:p w:rsidR="00C757F7" w:rsidRPr="003079F9" w:rsidRDefault="00C757F7" w:rsidP="00F01D13">
      <w:pPr>
        <w:pStyle w:val="Odstavecseseznamem"/>
        <w:numPr>
          <w:ilvl w:val="0"/>
          <w:numId w:val="14"/>
        </w:numPr>
        <w:spacing w:after="60"/>
        <w:ind w:left="714" w:hanging="357"/>
        <w:contextualSpacing/>
        <w:jc w:val="both"/>
      </w:pPr>
      <w:r w:rsidRPr="003079F9">
        <w:t xml:space="preserve">Termíny plnění: </w:t>
      </w:r>
    </w:p>
    <w:p w:rsidR="00C757F7" w:rsidRPr="00F210F1" w:rsidRDefault="00C757F7" w:rsidP="003939D0">
      <w:pPr>
        <w:ind w:left="4253" w:hanging="3459"/>
        <w:rPr>
          <w:color w:val="FF0000"/>
        </w:rPr>
      </w:pPr>
      <w:r w:rsidRPr="003079F9">
        <w:t xml:space="preserve">Předání a převzetí </w:t>
      </w:r>
      <w:r w:rsidR="00B048BC">
        <w:t>komunikací</w:t>
      </w:r>
      <w:r w:rsidRPr="003079F9">
        <w:t>:</w:t>
      </w:r>
      <w:r w:rsidRPr="003079F9">
        <w:tab/>
      </w:r>
      <w:r>
        <w:rPr>
          <w:i/>
        </w:rPr>
        <w:t xml:space="preserve">bez zbytečného odkladu po uzavření této </w:t>
      </w:r>
      <w:proofErr w:type="spellStart"/>
      <w:r>
        <w:rPr>
          <w:i/>
        </w:rPr>
        <w:t>SoD</w:t>
      </w:r>
      <w:proofErr w:type="spellEnd"/>
      <w:r>
        <w:rPr>
          <w:i/>
        </w:rPr>
        <w:t xml:space="preserve">; objednatel se zavazuje předat </w:t>
      </w:r>
      <w:r w:rsidR="003A126B">
        <w:rPr>
          <w:i/>
        </w:rPr>
        <w:t>plochy</w:t>
      </w:r>
      <w:r>
        <w:rPr>
          <w:i/>
        </w:rPr>
        <w:t xml:space="preserve"> nejpozději </w:t>
      </w:r>
      <w:proofErr w:type="gramStart"/>
      <w:r>
        <w:rPr>
          <w:i/>
        </w:rPr>
        <w:t>d</w:t>
      </w:r>
      <w:r w:rsidRPr="003079F9">
        <w:rPr>
          <w:i/>
        </w:rPr>
        <w:t xml:space="preserve">o </w:t>
      </w:r>
      <w:r w:rsidR="006A7BFB">
        <w:rPr>
          <w:i/>
        </w:rPr>
        <w:t xml:space="preserve">   </w:t>
      </w:r>
      <w:r w:rsidR="008413C4">
        <w:rPr>
          <w:i/>
        </w:rPr>
        <w:t>31</w:t>
      </w:r>
      <w:proofErr w:type="gramEnd"/>
      <w:r w:rsidR="006A7BFB">
        <w:rPr>
          <w:i/>
        </w:rPr>
        <w:t>. 5. 201</w:t>
      </w:r>
      <w:r w:rsidR="008413C4">
        <w:rPr>
          <w:i/>
        </w:rPr>
        <w:t>8</w:t>
      </w:r>
    </w:p>
    <w:p w:rsidR="00C757F7" w:rsidRPr="003079F9" w:rsidRDefault="00C757F7" w:rsidP="003079F9">
      <w:pPr>
        <w:ind w:left="794"/>
      </w:pPr>
      <w:r w:rsidRPr="003079F9">
        <w:t>Zahájení prací:</w:t>
      </w:r>
      <w:r w:rsidRPr="003079F9">
        <w:tab/>
      </w:r>
      <w:r w:rsidRPr="003079F9">
        <w:tab/>
      </w:r>
      <w:r w:rsidR="00B048BC">
        <w:tab/>
      </w:r>
      <w:r w:rsidRPr="003079F9">
        <w:rPr>
          <w:i/>
        </w:rPr>
        <w:t xml:space="preserve">do </w:t>
      </w:r>
      <w:r w:rsidR="008413C4">
        <w:rPr>
          <w:i/>
        </w:rPr>
        <w:t>5</w:t>
      </w:r>
      <w:r w:rsidRPr="003079F9">
        <w:rPr>
          <w:i/>
        </w:rPr>
        <w:t xml:space="preserve"> </w:t>
      </w:r>
      <w:r w:rsidR="006A7BFB">
        <w:rPr>
          <w:i/>
        </w:rPr>
        <w:t>pracovních</w:t>
      </w:r>
      <w:r w:rsidRPr="003079F9">
        <w:rPr>
          <w:i/>
        </w:rPr>
        <w:t xml:space="preserve"> dnů po převzetí </w:t>
      </w:r>
      <w:r w:rsidR="00B048BC">
        <w:rPr>
          <w:i/>
        </w:rPr>
        <w:t>komunikací</w:t>
      </w:r>
    </w:p>
    <w:p w:rsidR="00C757F7" w:rsidRPr="003079F9" w:rsidRDefault="00C757F7" w:rsidP="003079F9">
      <w:pPr>
        <w:ind w:left="794"/>
        <w:rPr>
          <w:i/>
        </w:rPr>
      </w:pPr>
      <w:r w:rsidRPr="003079F9">
        <w:t>Dokončení prací:</w:t>
      </w:r>
      <w:r w:rsidRPr="003079F9">
        <w:tab/>
      </w:r>
      <w:r w:rsidRPr="003079F9">
        <w:tab/>
      </w:r>
      <w:r w:rsidR="00B048BC">
        <w:tab/>
      </w:r>
      <w:r w:rsidRPr="003079F9">
        <w:rPr>
          <w:i/>
        </w:rPr>
        <w:t xml:space="preserve">nejpozději do </w:t>
      </w:r>
      <w:r w:rsidR="00B048BC">
        <w:rPr>
          <w:i/>
        </w:rPr>
        <w:t xml:space="preserve">31. </w:t>
      </w:r>
      <w:r w:rsidR="006A7BFB">
        <w:rPr>
          <w:i/>
        </w:rPr>
        <w:t>července</w:t>
      </w:r>
      <w:r w:rsidRPr="003079F9">
        <w:rPr>
          <w:i/>
        </w:rPr>
        <w:t xml:space="preserve"> 201</w:t>
      </w:r>
      <w:r w:rsidR="008413C4">
        <w:rPr>
          <w:i/>
        </w:rPr>
        <w:t>8</w:t>
      </w:r>
    </w:p>
    <w:p w:rsidR="00B048BC" w:rsidRDefault="00C757F7" w:rsidP="00B048BC">
      <w:pPr>
        <w:spacing w:after="120"/>
        <w:ind w:left="4253" w:hanging="3459"/>
        <w:rPr>
          <w:i/>
        </w:rPr>
      </w:pPr>
      <w:r w:rsidRPr="003079F9">
        <w:t>Předání a převzetí díla:</w:t>
      </w:r>
      <w:r w:rsidRPr="003079F9">
        <w:tab/>
      </w:r>
      <w:r w:rsidRPr="005C2E18">
        <w:rPr>
          <w:i/>
        </w:rPr>
        <w:tab/>
        <w:t>nejpozději</w:t>
      </w:r>
      <w:r>
        <w:rPr>
          <w:i/>
        </w:rPr>
        <w:t xml:space="preserve"> do </w:t>
      </w:r>
      <w:r w:rsidR="00B048BC">
        <w:rPr>
          <w:i/>
        </w:rPr>
        <w:t>31</w:t>
      </w:r>
      <w:r>
        <w:rPr>
          <w:i/>
        </w:rPr>
        <w:t xml:space="preserve">. </w:t>
      </w:r>
      <w:r w:rsidR="006A7BFB">
        <w:rPr>
          <w:i/>
        </w:rPr>
        <w:t>července</w:t>
      </w:r>
      <w:r w:rsidRPr="005C2E18">
        <w:rPr>
          <w:i/>
        </w:rPr>
        <w:t xml:space="preserve"> 201</w:t>
      </w:r>
      <w:r w:rsidR="008413C4">
        <w:rPr>
          <w:i/>
        </w:rPr>
        <w:t>8</w:t>
      </w:r>
    </w:p>
    <w:p w:rsidR="00C757F7" w:rsidRPr="003079F9" w:rsidRDefault="00C757F7" w:rsidP="00B048BC">
      <w:pPr>
        <w:spacing w:after="120"/>
        <w:ind w:left="4253" w:hanging="3459"/>
        <w:rPr>
          <w:i/>
          <w:sz w:val="28"/>
        </w:rPr>
      </w:pPr>
      <w:r w:rsidRPr="003079F9">
        <w:t xml:space="preserve">Místo plnění předmětu smlouvy: </w:t>
      </w:r>
      <w:r w:rsidRPr="003079F9">
        <w:tab/>
      </w:r>
      <w:r w:rsidR="006A7BFB">
        <w:t xml:space="preserve">místní komunikace </w:t>
      </w:r>
      <w:r w:rsidRPr="006A7BFB">
        <w:t>měst</w:t>
      </w:r>
      <w:r w:rsidR="006A7BFB" w:rsidRPr="006A7BFB">
        <w:t>a</w:t>
      </w:r>
      <w:r w:rsidRPr="006A7BFB">
        <w:t xml:space="preserve"> Stříbro</w:t>
      </w:r>
    </w:p>
    <w:p w:rsidR="00C757F7" w:rsidRPr="003079F9" w:rsidRDefault="00C757F7" w:rsidP="00F01D13">
      <w:pPr>
        <w:pStyle w:val="Odstavecseseznamem"/>
        <w:numPr>
          <w:ilvl w:val="0"/>
          <w:numId w:val="14"/>
        </w:numPr>
        <w:spacing w:after="120"/>
        <w:ind w:left="714" w:hanging="357"/>
        <w:jc w:val="both"/>
      </w:pPr>
      <w:r w:rsidRPr="003079F9">
        <w:t xml:space="preserve">Strany </w:t>
      </w:r>
      <w:proofErr w:type="spellStart"/>
      <w:r>
        <w:t>SoD</w:t>
      </w:r>
      <w:proofErr w:type="spellEnd"/>
      <w:r w:rsidRPr="003079F9">
        <w:t xml:space="preserve"> se dále dohodly, že pokud by v průběhu realizace DÍLA došlo k prodlení s plněním z důvodu neočekávaných okolností, které nastaly bez zavinění objednatele nebo zhotovitele (vyšší moc), dohodnou prodloužení termínu plnění DÍLA o stejný počet dní trvání těchto okolností. Smluvní strana, která se o takových okolnostech dozví, je povinna neprodleně písemně informovat druhou smluvní stranu. O této skutečnosti bude zároveň učiněn zápis.</w:t>
      </w:r>
    </w:p>
    <w:p w:rsidR="00C757F7" w:rsidRPr="003079F9" w:rsidRDefault="00C757F7" w:rsidP="00F01D13">
      <w:pPr>
        <w:pStyle w:val="Odstavecseseznamem"/>
        <w:numPr>
          <w:ilvl w:val="0"/>
          <w:numId w:val="14"/>
        </w:numPr>
        <w:spacing w:after="120"/>
        <w:ind w:left="714" w:hanging="357"/>
        <w:jc w:val="both"/>
      </w:pPr>
      <w:r w:rsidRPr="003079F9">
        <w:lastRenderedPageBreak/>
        <w:t xml:space="preserve">Po dobu prodlení jedné smluvní strany s plněním jejích povinností stanovených touto </w:t>
      </w:r>
      <w:proofErr w:type="spellStart"/>
      <w:r>
        <w:t>SoD</w:t>
      </w:r>
      <w:proofErr w:type="spellEnd"/>
      <w:r w:rsidRPr="003079F9">
        <w:t>, není druhá strana v prodlení s plněním svých povinností, pokud jejich realizace je podmíněna splněním povinností, s jejichž plněním je druhá strana v prodlení.</w:t>
      </w:r>
    </w:p>
    <w:p w:rsidR="00C757F7" w:rsidRDefault="00C757F7" w:rsidP="00F01D13">
      <w:pPr>
        <w:pStyle w:val="Odstavecseseznamem"/>
        <w:numPr>
          <w:ilvl w:val="0"/>
          <w:numId w:val="14"/>
        </w:numPr>
        <w:spacing w:after="240"/>
        <w:ind w:left="714" w:hanging="357"/>
        <w:jc w:val="both"/>
      </w:pPr>
      <w:r w:rsidRPr="003079F9">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rsidR="00C757F7" w:rsidRPr="003079F9" w:rsidRDefault="00C757F7" w:rsidP="003079F9">
      <w:pPr>
        <w:spacing w:after="120"/>
        <w:jc w:val="both"/>
        <w:rPr>
          <w:b/>
          <w:i/>
          <w:sz w:val="28"/>
          <w:szCs w:val="28"/>
        </w:rPr>
      </w:pPr>
      <w:r w:rsidRPr="003079F9">
        <w:rPr>
          <w:b/>
          <w:i/>
          <w:sz w:val="28"/>
          <w:szCs w:val="28"/>
        </w:rPr>
        <w:t>III. Cena za dílo</w:t>
      </w:r>
    </w:p>
    <w:p w:rsidR="00C757F7" w:rsidRDefault="00C757F7" w:rsidP="00F01D13">
      <w:pPr>
        <w:pStyle w:val="Odstavecseseznamem"/>
        <w:numPr>
          <w:ilvl w:val="0"/>
          <w:numId w:val="1"/>
        </w:numPr>
        <w:spacing w:after="120"/>
        <w:jc w:val="both"/>
      </w:pPr>
      <w:r w:rsidRPr="003079F9">
        <w:t>Cena za kompletní, řádné a včasné provedení DÍLA je nejvýše přípustná, platná po celou dobu realizace a obsahuje veškeré práce, dodávky, činnosti a náklady související s realizací:</w:t>
      </w:r>
    </w:p>
    <w:p w:rsidR="00B048BC" w:rsidRPr="00B048BC" w:rsidRDefault="00B048BC" w:rsidP="00B048BC">
      <w:pPr>
        <w:spacing w:before="120" w:after="120" w:line="276" w:lineRule="auto"/>
        <w:jc w:val="both"/>
      </w:pPr>
      <w:r>
        <w:t xml:space="preserve">a) </w:t>
      </w:r>
      <w:r w:rsidRPr="00B048BC">
        <w:t>Celková maximální cena za zhotovené dílo</w:t>
      </w:r>
      <w:r w:rsidR="00ED5805">
        <w:t>: max. do</w:t>
      </w:r>
      <w:r w:rsidRPr="00B048BC">
        <w:t xml:space="preserve"> </w:t>
      </w:r>
      <w:r w:rsidR="008413C4">
        <w:t>1.200.</w:t>
      </w:r>
      <w:r w:rsidRPr="00B048BC">
        <w:t>000,-Kč bez DPH.</w:t>
      </w:r>
    </w:p>
    <w:p w:rsidR="00B048BC" w:rsidRPr="00B048BC" w:rsidRDefault="00ED5805" w:rsidP="00B048BC">
      <w:pPr>
        <w:spacing w:before="120" w:after="120" w:line="276" w:lineRule="auto"/>
        <w:jc w:val="both"/>
      </w:pPr>
      <w:r>
        <w:t xml:space="preserve">b) </w:t>
      </w:r>
      <w:r w:rsidR="00B048BC" w:rsidRPr="00B048BC">
        <w:t>Jednotková cena za 1 t zpracované směsi:</w:t>
      </w:r>
      <w:r>
        <w:t xml:space="preserve"> 3</w:t>
      </w:r>
      <w:r w:rsidR="008413C4">
        <w:t>.</w:t>
      </w:r>
      <w:bookmarkStart w:id="4" w:name="_GoBack"/>
      <w:bookmarkEnd w:id="4"/>
      <w:r>
        <w:t>200,- Kč bez DPH</w:t>
      </w:r>
    </w:p>
    <w:p w:rsidR="00C757F7" w:rsidRPr="003079F9" w:rsidRDefault="00C757F7" w:rsidP="00F01D13">
      <w:pPr>
        <w:pStyle w:val="Odstavecseseznamem"/>
        <w:numPr>
          <w:ilvl w:val="0"/>
          <w:numId w:val="1"/>
        </w:numPr>
        <w:spacing w:before="120" w:after="120"/>
        <w:jc w:val="both"/>
      </w:pPr>
      <w:r w:rsidRPr="003079F9">
        <w:t xml:space="preserve">Veškeré možné změny ceny v návaznosti na možné změny nebo doplňky rozsahu předmětu </w:t>
      </w:r>
      <w:proofErr w:type="spellStart"/>
      <w:r>
        <w:t>SoD</w:t>
      </w:r>
      <w:proofErr w:type="spellEnd"/>
      <w:r w:rsidRPr="003079F9">
        <w:t xml:space="preserve"> musí být před jejich realizací písemně odsouhlaseny oprávněným pracovníkem objednatele a následně potvrzeny formou písemného dodatku k </w:t>
      </w:r>
      <w:proofErr w:type="spellStart"/>
      <w:r>
        <w:t>SoD</w:t>
      </w:r>
      <w:proofErr w:type="spellEnd"/>
      <w:r w:rsidRPr="003079F9">
        <w:t xml:space="preserve"> (oddíl I., čl. I. 7. této </w:t>
      </w:r>
      <w:proofErr w:type="spellStart"/>
      <w:r>
        <w:t>SoD</w:t>
      </w:r>
      <w:proofErr w:type="spellEnd"/>
      <w:r w:rsidRPr="003079F9">
        <w:t>)</w:t>
      </w:r>
      <w:r>
        <w:t xml:space="preserve"> </w:t>
      </w:r>
      <w:r w:rsidRPr="0091592E">
        <w:t>včetně schválení příslušné změny v PD.</w:t>
      </w:r>
    </w:p>
    <w:p w:rsidR="00C757F7" w:rsidRPr="003079F9" w:rsidRDefault="00C757F7" w:rsidP="00F01D13">
      <w:pPr>
        <w:pStyle w:val="Odstavecseseznamem"/>
        <w:numPr>
          <w:ilvl w:val="0"/>
          <w:numId w:val="1"/>
        </w:numPr>
        <w:spacing w:after="120"/>
        <w:ind w:left="714" w:hanging="357"/>
        <w:jc w:val="both"/>
      </w:pPr>
      <w:r w:rsidRPr="003079F9">
        <w:t xml:space="preserve">Výši ceny DÍLA je možno překročit (nebo adekvátním způsobem snížit) za podmínky, že dojde před zahájením nebo v průběhu doby plnění ke změně předpisů upravujících sazbu DPH pro práce, které jsou předmětem této </w:t>
      </w:r>
      <w:proofErr w:type="spellStart"/>
      <w:r>
        <w:t>SoD</w:t>
      </w:r>
      <w:proofErr w:type="spellEnd"/>
      <w:r w:rsidRPr="003079F9">
        <w:t>.</w:t>
      </w:r>
    </w:p>
    <w:p w:rsidR="00C757F7" w:rsidRPr="003079F9" w:rsidRDefault="00C757F7" w:rsidP="00F01D13">
      <w:pPr>
        <w:pStyle w:val="Odstavecseseznamem"/>
        <w:numPr>
          <w:ilvl w:val="0"/>
          <w:numId w:val="1"/>
        </w:numPr>
        <w:spacing w:after="120"/>
        <w:ind w:left="714" w:hanging="357"/>
        <w:jc w:val="both"/>
      </w:pPr>
      <w:r w:rsidRPr="003079F9">
        <w:t>Překročení výše ceny DÍLA bude připuštěno pouze ve výši odpovídající nárůstů cen za dotčené části zakázky, které byly způsobeny změnou sazeb DPH nebo na základě skutečností dodatečně zjištěných objednatelem v průběhu prací. Uvedené překročení ceny musí být předem odsouhlaseno objednatelem a upraveno v písemném dodatku k </w:t>
      </w:r>
      <w:proofErr w:type="spellStart"/>
      <w:r w:rsidRPr="003079F9">
        <w:t>S</w:t>
      </w:r>
      <w:r>
        <w:t>o</w:t>
      </w:r>
      <w:r w:rsidRPr="003079F9">
        <w:t>D</w:t>
      </w:r>
      <w:proofErr w:type="spellEnd"/>
      <w:r w:rsidRPr="003079F9">
        <w:t>.</w:t>
      </w:r>
    </w:p>
    <w:p w:rsidR="00C757F7" w:rsidRPr="003079F9" w:rsidRDefault="00C757F7" w:rsidP="00F01D13">
      <w:pPr>
        <w:pStyle w:val="Odstavecseseznamem"/>
        <w:numPr>
          <w:ilvl w:val="0"/>
          <w:numId w:val="1"/>
        </w:numPr>
        <w:spacing w:after="240"/>
        <w:ind w:left="714" w:hanging="357"/>
        <w:jc w:val="both"/>
      </w:pPr>
      <w:r w:rsidRPr="003079F9">
        <w:t>Při nezajištění finančních prostředků o</w:t>
      </w:r>
      <w:r>
        <w:t>bjednatele</w:t>
      </w:r>
      <w:r w:rsidRPr="003079F9">
        <w:t xml:space="preserve"> pro realizaci DÍLA a nezahájení prací zhotovitelem, může objednatel od </w:t>
      </w:r>
      <w:proofErr w:type="spellStart"/>
      <w:r>
        <w:t>SoD</w:t>
      </w:r>
      <w:proofErr w:type="spellEnd"/>
      <w:r w:rsidRPr="003079F9">
        <w:t xml:space="preserve"> odstoupit bez nároku zhotovitele na finanční náhradu. Práce budou zahájeny na základě písemné výzvy objednatele. Zhotoviteli nenáleží finanční či jiné odškodnění za vynaložené náklady vzniklé </w:t>
      </w:r>
      <w:proofErr w:type="spellStart"/>
      <w:r w:rsidRPr="003079F9">
        <w:t>nerealizací</w:t>
      </w:r>
      <w:proofErr w:type="spellEnd"/>
      <w:r w:rsidRPr="003079F9">
        <w:t xml:space="preserve"> </w:t>
      </w:r>
      <w:r>
        <w:t>DÍLA</w:t>
      </w:r>
      <w:r w:rsidRPr="003079F9">
        <w:t xml:space="preserve"> z důvodu odstoupení od </w:t>
      </w:r>
      <w:proofErr w:type="spellStart"/>
      <w:r>
        <w:t>SoD</w:t>
      </w:r>
      <w:proofErr w:type="spellEnd"/>
      <w:r w:rsidRPr="003079F9">
        <w:t xml:space="preserve"> ze strany objednatele před zahájením prací.</w:t>
      </w:r>
    </w:p>
    <w:p w:rsidR="00C757F7" w:rsidRPr="003079F9" w:rsidRDefault="00C757F7" w:rsidP="002F1030">
      <w:pPr>
        <w:spacing w:before="240" w:after="120"/>
        <w:rPr>
          <w:b/>
          <w:bCs/>
          <w:i/>
          <w:sz w:val="28"/>
          <w:szCs w:val="28"/>
        </w:rPr>
      </w:pPr>
      <w:r w:rsidRPr="003079F9">
        <w:rPr>
          <w:b/>
          <w:bCs/>
          <w:i/>
          <w:sz w:val="28"/>
          <w:szCs w:val="28"/>
        </w:rPr>
        <w:t>IV. Placení díla a fakturace</w:t>
      </w:r>
    </w:p>
    <w:p w:rsidR="00C757F7" w:rsidRPr="000E58C8" w:rsidRDefault="00C757F7" w:rsidP="00F01D13">
      <w:pPr>
        <w:numPr>
          <w:ilvl w:val="0"/>
          <w:numId w:val="15"/>
        </w:numPr>
        <w:tabs>
          <w:tab w:val="left" w:pos="720"/>
        </w:tabs>
        <w:spacing w:after="120"/>
        <w:jc w:val="both"/>
      </w:pPr>
      <w:r w:rsidRPr="000E58C8">
        <w:t xml:space="preserve">Objednatel nebude poskytovat zhotoviteli zálohy. </w:t>
      </w:r>
    </w:p>
    <w:p w:rsidR="00C757F7" w:rsidRPr="000E58C8" w:rsidRDefault="00C757F7" w:rsidP="00F01D13">
      <w:pPr>
        <w:numPr>
          <w:ilvl w:val="0"/>
          <w:numId w:val="15"/>
        </w:numPr>
        <w:tabs>
          <w:tab w:val="left" w:pos="720"/>
        </w:tabs>
        <w:spacing w:after="120"/>
        <w:jc w:val="both"/>
      </w:pPr>
      <w:r w:rsidRPr="000E58C8">
        <w:t xml:space="preserve">Zhotovitel předloží 1 x za kalendářní měsíc dílčí daňový doklad (fakturu) vystavený na základě vzájemně odsouhlaseného soupisu skutečně provedených prací objednatelem nebo jím pověřeným zástupcem (TDI). Odsouhlasený soupis prací bude součástí daňového dokladu (faktury). Bez tohoto soupisu bude faktura neúplná. Faktura zhotovitele musí obsahovat všechny zákonné náležitosti daňového dokladu. </w:t>
      </w:r>
    </w:p>
    <w:p w:rsidR="00C757F7" w:rsidRPr="000E58C8" w:rsidRDefault="00C757F7" w:rsidP="00F01D13">
      <w:pPr>
        <w:pStyle w:val="Odstavecseseznamem"/>
        <w:numPr>
          <w:ilvl w:val="0"/>
          <w:numId w:val="15"/>
        </w:numPr>
        <w:tabs>
          <w:tab w:val="left" w:pos="720"/>
        </w:tabs>
        <w:spacing w:after="120"/>
        <w:jc w:val="both"/>
      </w:pPr>
      <w:r w:rsidRPr="000E58C8">
        <w:t xml:space="preserve">Dílčí faktury vystavené zhotovitelem budou mít splatnost </w:t>
      </w:r>
      <w:r w:rsidR="00ED5805">
        <w:t>14</w:t>
      </w:r>
      <w:r w:rsidRPr="000E58C8">
        <w:t xml:space="preserve"> kalendářních dnů ode dne jejich prokazatelného doručení objednateli</w:t>
      </w:r>
    </w:p>
    <w:p w:rsidR="00C757F7" w:rsidRPr="000E58C8" w:rsidRDefault="00C757F7" w:rsidP="00F01D13">
      <w:pPr>
        <w:numPr>
          <w:ilvl w:val="0"/>
          <w:numId w:val="15"/>
        </w:numPr>
        <w:tabs>
          <w:tab w:val="left" w:pos="720"/>
        </w:tabs>
        <w:spacing w:after="120"/>
        <w:jc w:val="both"/>
      </w:pPr>
      <w:r w:rsidRPr="000E58C8">
        <w:t>Konečná faktura musí obsahovat</w:t>
      </w:r>
      <w:r>
        <w:rPr>
          <w:color w:val="FF0000"/>
        </w:rPr>
        <w:t xml:space="preserve"> </w:t>
      </w:r>
      <w:r w:rsidRPr="000E58C8">
        <w:t>jako přílohu oboustranně odsouhlasený protokol o předání a převzetí DÍLA a zápis o odstranění vad a nedodělků a o vyklizení staveniště.</w:t>
      </w:r>
    </w:p>
    <w:p w:rsidR="00C757F7" w:rsidRPr="000E58C8" w:rsidRDefault="00C757F7" w:rsidP="00F01D13">
      <w:pPr>
        <w:numPr>
          <w:ilvl w:val="0"/>
          <w:numId w:val="15"/>
        </w:numPr>
        <w:tabs>
          <w:tab w:val="left" w:pos="720"/>
        </w:tabs>
        <w:spacing w:after="120"/>
        <w:jc w:val="both"/>
      </w:pPr>
      <w:r w:rsidRPr="000E58C8">
        <w:t>Zhotovitel je povinen doručit objednateli daňové doklady nejpozději do 10 dnů od data uskutečnění zdanitelného plnění.</w:t>
      </w:r>
    </w:p>
    <w:p w:rsidR="00C757F7" w:rsidRPr="000E58C8" w:rsidRDefault="00C757F7" w:rsidP="00F01D13">
      <w:pPr>
        <w:numPr>
          <w:ilvl w:val="0"/>
          <w:numId w:val="15"/>
        </w:numPr>
        <w:tabs>
          <w:tab w:val="left" w:pos="720"/>
        </w:tabs>
        <w:spacing w:after="120"/>
        <w:jc w:val="both"/>
      </w:pPr>
      <w:r w:rsidRPr="000E58C8">
        <w:t>Platba bude provedena formou bezhotovostního bankovního převodu na účet zhotovitele.</w:t>
      </w:r>
    </w:p>
    <w:p w:rsidR="00C757F7" w:rsidRPr="000E58C8" w:rsidRDefault="00C757F7" w:rsidP="00F01D13">
      <w:pPr>
        <w:numPr>
          <w:ilvl w:val="0"/>
          <w:numId w:val="15"/>
        </w:numPr>
        <w:tabs>
          <w:tab w:val="left" w:pos="720"/>
        </w:tabs>
        <w:spacing w:after="240"/>
        <w:jc w:val="both"/>
      </w:pPr>
      <w:r w:rsidRPr="000E58C8">
        <w:lastRenderedPageBreak/>
        <w:t>V případě, že vystavený daňový doklad bude obsahovat nesprávné nebo neúplné údaje a nebude obsahovat všechny náležitosti požadované zákonem č. 235/2004 Sb. v platném znění, je objednatel oprávněn fakturu vrátit do termínu splatnosti. Zhotovitel podle charakteru nedostatku fakturu opraví, nebo vystaví novou. Vrácením faktury se ruší původní lhůta splatnosti. Nová lhůta splatnosti běží znovu ode dne prokazatelného doručení opravené faktury objednateli.</w:t>
      </w:r>
    </w:p>
    <w:p w:rsidR="00C757F7" w:rsidRPr="002F1030" w:rsidRDefault="00C757F7" w:rsidP="003079F9">
      <w:pPr>
        <w:jc w:val="center"/>
        <w:rPr>
          <w:b/>
          <w:bCs/>
          <w:sz w:val="28"/>
          <w:szCs w:val="28"/>
        </w:rPr>
      </w:pPr>
      <w:r w:rsidRPr="002F1030">
        <w:rPr>
          <w:b/>
          <w:bCs/>
          <w:sz w:val="28"/>
          <w:szCs w:val="28"/>
        </w:rPr>
        <w:t>Oddíl II.</w:t>
      </w:r>
    </w:p>
    <w:p w:rsidR="00C757F7" w:rsidRPr="002F1030" w:rsidRDefault="00C757F7" w:rsidP="003079F9">
      <w:pPr>
        <w:spacing w:after="120"/>
        <w:ind w:left="2835" w:firstLine="709"/>
        <w:rPr>
          <w:b/>
          <w:sz w:val="28"/>
          <w:szCs w:val="28"/>
        </w:rPr>
      </w:pPr>
      <w:r w:rsidRPr="002F1030">
        <w:rPr>
          <w:b/>
          <w:sz w:val="28"/>
          <w:szCs w:val="28"/>
        </w:rPr>
        <w:t xml:space="preserve">      Realizace díla</w:t>
      </w:r>
    </w:p>
    <w:p w:rsidR="00C757F7" w:rsidRPr="003079F9" w:rsidRDefault="00C757F7" w:rsidP="003079F9">
      <w:pPr>
        <w:spacing w:after="120"/>
        <w:rPr>
          <w:b/>
          <w:i/>
          <w:sz w:val="28"/>
          <w:szCs w:val="28"/>
        </w:rPr>
      </w:pPr>
      <w:r w:rsidRPr="005D74C0">
        <w:rPr>
          <w:b/>
          <w:i/>
          <w:sz w:val="28"/>
          <w:szCs w:val="28"/>
        </w:rPr>
        <w:t>I.</w:t>
      </w:r>
      <w:r w:rsidRPr="009E4BE0">
        <w:rPr>
          <w:b/>
          <w:i/>
          <w:color w:val="FF0000"/>
          <w:sz w:val="28"/>
          <w:szCs w:val="28"/>
        </w:rPr>
        <w:t xml:space="preserve"> </w:t>
      </w:r>
      <w:r w:rsidRPr="003079F9">
        <w:rPr>
          <w:b/>
          <w:i/>
          <w:sz w:val="28"/>
          <w:szCs w:val="28"/>
        </w:rPr>
        <w:t>Odevzdání a převzetí staveniště</w:t>
      </w:r>
    </w:p>
    <w:p w:rsidR="00C757F7" w:rsidRPr="003079F9" w:rsidRDefault="00C757F7" w:rsidP="00F01D13">
      <w:pPr>
        <w:pStyle w:val="Odstavecseseznamem"/>
        <w:numPr>
          <w:ilvl w:val="0"/>
          <w:numId w:val="3"/>
        </w:numPr>
        <w:spacing w:after="120"/>
        <w:ind w:left="714" w:hanging="357"/>
        <w:jc w:val="both"/>
      </w:pPr>
      <w:r w:rsidRPr="003079F9">
        <w:t>Staveniště bude zhotoviteli předáno na základě výzvy (písemné, ústní) objednatele.</w:t>
      </w:r>
    </w:p>
    <w:p w:rsidR="00C757F7" w:rsidRPr="003079F9" w:rsidRDefault="00C757F7" w:rsidP="00F01D13">
      <w:pPr>
        <w:pStyle w:val="Odstavecseseznamem"/>
        <w:numPr>
          <w:ilvl w:val="0"/>
          <w:numId w:val="3"/>
        </w:numPr>
        <w:spacing w:after="120"/>
        <w:ind w:left="714" w:hanging="357"/>
        <w:jc w:val="both"/>
      </w:pPr>
      <w:r w:rsidRPr="003079F9">
        <w:t>O předání staveniště strany sepíší zápis podepsaný jejich zástupci a k datu podpisu tohoto zápisu zhotovitel prohlašuje, že se seznámil se stavem staveniště k provedení DÍLA, a tento je mu znám. Odmítne-li zhotovitel převzít staveniště, je povinen uvést do zápisu důvody nepřevzetí. Dnem převzetí staveniště se má za to, že zhotovitel je obeznámen s lokalitou staveniště.</w:t>
      </w:r>
    </w:p>
    <w:p w:rsidR="00C757F7" w:rsidRPr="003079F9" w:rsidRDefault="00C757F7" w:rsidP="00F01D13">
      <w:pPr>
        <w:pStyle w:val="Odstavecseseznamem"/>
        <w:numPr>
          <w:ilvl w:val="0"/>
          <w:numId w:val="3"/>
        </w:numPr>
        <w:spacing w:after="120"/>
        <w:ind w:left="714" w:hanging="357"/>
        <w:jc w:val="both"/>
      </w:pPr>
      <w:r w:rsidRPr="003079F9">
        <w:t>Zhotovitel je povinen udržovat staveniště trvale v dobrém stavu, dále se zavazuje přijmout opatření plynoucí z předaných vyjádření a stanovisek a obecně závazných norem a vyhlášek, opatření k maximálnímu omezení prašnosti, hluku, ochraně životního prostředí a dodržování předpisů BOZP při provádění DÍLA a je povinen zajistit bezpečnost svých pracovník</w:t>
      </w:r>
      <w:r>
        <w:t>ů</w:t>
      </w:r>
      <w:r w:rsidRPr="003079F9">
        <w:t xml:space="preserve"> při provádění díla.</w:t>
      </w:r>
    </w:p>
    <w:p w:rsidR="00C757F7" w:rsidRDefault="00C757F7" w:rsidP="00F01D13">
      <w:pPr>
        <w:pStyle w:val="Odstavecseseznamem"/>
        <w:numPr>
          <w:ilvl w:val="0"/>
          <w:numId w:val="3"/>
        </w:numPr>
        <w:spacing w:after="120"/>
        <w:ind w:left="714" w:hanging="357"/>
        <w:jc w:val="both"/>
      </w:pPr>
      <w:r w:rsidRPr="003079F9">
        <w:t>Zhotovitel je povinen udržovat na převzatém staveništi pořádek a čistotu a je povinen odstraňovat odpady a nečistoty vzniklé jeho pracemi na své náklady. Zhotovitel se zavazuje, že bude dodržovat zásady ochrany životního prostředí podle zákona č. 17/1992 Sb., o životním prostředí, č. 114/1992 Sb., o ochraně přírody a krajiny, č. 185/2001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w:t>
      </w:r>
    </w:p>
    <w:p w:rsidR="00C757F7" w:rsidRPr="003079F9" w:rsidRDefault="00C757F7" w:rsidP="00F01D13">
      <w:pPr>
        <w:pStyle w:val="Odstavecseseznamem"/>
        <w:numPr>
          <w:ilvl w:val="0"/>
          <w:numId w:val="3"/>
        </w:numPr>
        <w:spacing w:after="240"/>
        <w:ind w:left="714" w:hanging="357"/>
        <w:jc w:val="both"/>
      </w:pPr>
      <w:r w:rsidRPr="003079F9">
        <w:t>Zhotovitel je povinen seznámit se s riziky na staveništi objednatele, upozornit na ně své pracovníky</w:t>
      </w:r>
      <w:r>
        <w:t>, subdodavatele</w:t>
      </w:r>
      <w:r w:rsidRPr="003079F9">
        <w:t xml:space="preserve"> a určit způsob ochrany a prevence proti úr</w:t>
      </w:r>
      <w:r>
        <w:t>azům a jinému poškození zdraví.</w:t>
      </w:r>
    </w:p>
    <w:p w:rsidR="00C757F7" w:rsidRPr="003079F9" w:rsidRDefault="00C757F7" w:rsidP="007A184F">
      <w:pPr>
        <w:spacing w:after="120"/>
        <w:jc w:val="both"/>
        <w:rPr>
          <w:b/>
          <w:i/>
          <w:sz w:val="28"/>
        </w:rPr>
      </w:pPr>
      <w:r w:rsidRPr="003079F9">
        <w:rPr>
          <w:b/>
          <w:i/>
          <w:sz w:val="28"/>
        </w:rPr>
        <w:t xml:space="preserve">II. Kvalifikační podmínky </w:t>
      </w:r>
    </w:p>
    <w:p w:rsidR="00C757F7" w:rsidRPr="003079F9" w:rsidRDefault="00C757F7" w:rsidP="00F01D13">
      <w:pPr>
        <w:pStyle w:val="Odstavecseseznamem"/>
        <w:numPr>
          <w:ilvl w:val="0"/>
          <w:numId w:val="4"/>
        </w:numPr>
        <w:spacing w:after="120"/>
        <w:ind w:left="714" w:hanging="357"/>
        <w:jc w:val="both"/>
      </w:pPr>
      <w:r w:rsidRPr="003079F9">
        <w:t xml:space="preserve">Zhotovitel se zavazuje sjednané DÍLO provést s odbornou péčí v rozsahu stanoveném dokumentací pro provedení stavby a zadávacími podmínkami, přitom je povinen dodržet podmínky všech dotčených orgánu státní správy a organizací a příslušné technické normy, vztahující se k prováděnému dílu a technologické postupy, zvláště ve vztahu ke klimatickým podmínkám. DÍLO musí být provedeno v souladu s touto </w:t>
      </w:r>
      <w:proofErr w:type="spellStart"/>
      <w:r>
        <w:t>SoD</w:t>
      </w:r>
      <w:proofErr w:type="spellEnd"/>
      <w:r w:rsidRPr="003079F9">
        <w:t xml:space="preserve"> a nesmí mít nedostatky, které brání použití díla k určenému účelu.</w:t>
      </w:r>
    </w:p>
    <w:p w:rsidR="00C757F7" w:rsidRPr="003079F9" w:rsidRDefault="00C757F7" w:rsidP="00F01D13">
      <w:pPr>
        <w:pStyle w:val="Odstavecseseznamem"/>
        <w:numPr>
          <w:ilvl w:val="0"/>
          <w:numId w:val="4"/>
        </w:numPr>
        <w:spacing w:after="120"/>
        <w:ind w:left="714" w:hanging="357"/>
        <w:jc w:val="both"/>
      </w:pPr>
      <w:r w:rsidRPr="003079F9">
        <w:t>Práce mohou být prováděny pouze kvalifikovanými pracovníky a firmami, které se mohou prokázat příslušnou kvalifikací. Doklad o kvalifikaci pracovníků je zhotovitel povinen objednateli doložit před zahájením provádění stavby a na vyžádání objednatele během provádění DÍLA.</w:t>
      </w:r>
    </w:p>
    <w:p w:rsidR="00C757F7" w:rsidRPr="003079F9" w:rsidRDefault="00C757F7" w:rsidP="00F01D13">
      <w:pPr>
        <w:pStyle w:val="Odstavecseseznamem"/>
        <w:numPr>
          <w:ilvl w:val="0"/>
          <w:numId w:val="4"/>
        </w:numPr>
        <w:spacing w:after="120"/>
        <w:ind w:left="714" w:hanging="357"/>
        <w:jc w:val="both"/>
      </w:pPr>
      <w:r w:rsidRPr="003079F9">
        <w:t>Dílo bude dále provedeno a dokladováno v souladu se všemi právními normami, ČSN (§4 zákona č. 22/1997 Sb., o technických požadavcích na výrobky a o změně a doplnění některých zákonů, ve znění jeho pozdějších změn) a vyhláškami. Všechny použité materiály a výrobky musí mít platný certifikát ve smyslu zákona a platných vyhlášek.</w:t>
      </w:r>
    </w:p>
    <w:p w:rsidR="00C757F7" w:rsidRDefault="00C757F7" w:rsidP="00F01D13">
      <w:pPr>
        <w:pStyle w:val="Odstavecseseznamem"/>
        <w:numPr>
          <w:ilvl w:val="0"/>
          <w:numId w:val="4"/>
        </w:numPr>
        <w:spacing w:after="120"/>
        <w:ind w:left="714" w:hanging="357"/>
        <w:jc w:val="both"/>
      </w:pPr>
      <w:r w:rsidRPr="003079F9">
        <w:lastRenderedPageBreak/>
        <w:t>Součástí zhotovení díla je zajištění a předložení všech dokladů - průkazu o ověření vlastností použitých výrobků ve smyslu ustanovení zákona č. 22/1997 Sb., ve znění pozdějších novel a souvisejících předpisů, a dále dokladu o provedení zkoušek a revizí a dalších dokladů nutných k předání díla dle platných předpisů, např. zákona č. 185/2001 Sb., o odpadech.</w:t>
      </w:r>
    </w:p>
    <w:p w:rsidR="00C757F7" w:rsidRPr="0091592E" w:rsidRDefault="00C757F7" w:rsidP="00F01D13">
      <w:pPr>
        <w:pStyle w:val="Odstavecseseznamem"/>
        <w:numPr>
          <w:ilvl w:val="0"/>
          <w:numId w:val="4"/>
        </w:numPr>
        <w:spacing w:after="240"/>
        <w:ind w:left="714" w:hanging="357"/>
        <w:jc w:val="both"/>
      </w:pPr>
      <w:r w:rsidRPr="0091592E">
        <w:t xml:space="preserve">Zhotovitel předloží formou čestného prohlášení specifikaci částí DÍLA, které má v úmyslu zadat jednomu či více subdodavatelům s tím, že pokud subdodávky budou ve výši nad 25 % ceny díla, musí je objednatel předem odsouhlasit. Bude předloženo ke dni uzavření </w:t>
      </w:r>
      <w:proofErr w:type="spellStart"/>
      <w:r w:rsidRPr="0091592E">
        <w:t>SoD</w:t>
      </w:r>
      <w:proofErr w:type="spellEnd"/>
      <w:r w:rsidRPr="0091592E">
        <w:t>.</w:t>
      </w:r>
    </w:p>
    <w:p w:rsidR="00C757F7" w:rsidRPr="003079F9" w:rsidRDefault="00C757F7" w:rsidP="002F1030">
      <w:pPr>
        <w:spacing w:after="120"/>
        <w:jc w:val="both"/>
        <w:rPr>
          <w:b/>
          <w:i/>
          <w:sz w:val="28"/>
        </w:rPr>
      </w:pPr>
      <w:r>
        <w:rPr>
          <w:b/>
          <w:i/>
          <w:sz w:val="28"/>
        </w:rPr>
        <w:t>III. Povinnosti zhotovitele</w:t>
      </w:r>
    </w:p>
    <w:p w:rsidR="00C757F7" w:rsidRPr="003079F9" w:rsidRDefault="00C757F7" w:rsidP="00F01D13">
      <w:pPr>
        <w:pStyle w:val="Odstavecseseznamem"/>
        <w:numPr>
          <w:ilvl w:val="0"/>
          <w:numId w:val="5"/>
        </w:numPr>
        <w:spacing w:after="120"/>
        <w:ind w:left="714" w:hanging="357"/>
        <w:jc w:val="both"/>
      </w:pPr>
      <w:r w:rsidRPr="003079F9">
        <w:t>Před zahájením stavby si zhotovitel zajistí patřičná opatření dle platných předpisů, aby byla zajištěna obslužná doprava v místě dotčeného stavbou k omezením dopravy na stávajících veřejných komunikacích (záchranný systém apod.). Postup prací bude projednán v předstihu před zahájením prací mezi objednatelem, zhotovitelem a dalšími dotčenými orgány a institucemi.</w:t>
      </w:r>
    </w:p>
    <w:p w:rsidR="00C757F7" w:rsidRPr="003079F9" w:rsidRDefault="00C757F7" w:rsidP="00F01D13">
      <w:pPr>
        <w:pStyle w:val="Odstavecseseznamem"/>
        <w:numPr>
          <w:ilvl w:val="0"/>
          <w:numId w:val="5"/>
        </w:numPr>
        <w:spacing w:after="120"/>
        <w:ind w:left="714" w:hanging="357"/>
        <w:jc w:val="both"/>
      </w:pPr>
      <w:r w:rsidRPr="003079F9">
        <w:t>Zhotovitel si zajistí případný zábor dle vlastní potřeby na pozemku vlastníka objednatele, dále zajistí a uhradí povolení k užívání veřejného prostranství.</w:t>
      </w:r>
    </w:p>
    <w:p w:rsidR="00C757F7" w:rsidRPr="003079F9" w:rsidRDefault="00C757F7" w:rsidP="00F01D13">
      <w:pPr>
        <w:pStyle w:val="Odstavecseseznamem"/>
        <w:numPr>
          <w:ilvl w:val="0"/>
          <w:numId w:val="5"/>
        </w:numPr>
        <w:spacing w:after="120"/>
        <w:ind w:left="714" w:hanging="357"/>
        <w:jc w:val="both"/>
      </w:pPr>
      <w:r w:rsidRPr="003079F9">
        <w:t xml:space="preserve">Zhotovitel si zajistí vždy </w:t>
      </w:r>
      <w:r>
        <w:t>30</w:t>
      </w:r>
      <w:r w:rsidRPr="003079F9">
        <w:t xml:space="preserve"> dní předem stanovení dopravního značení jak pro přechodnou úpravu během stavby tak pro místní úpravu pro dokončenou stavbu.</w:t>
      </w:r>
    </w:p>
    <w:p w:rsidR="00C757F7" w:rsidRPr="003079F9" w:rsidRDefault="00C757F7" w:rsidP="00F01D13">
      <w:pPr>
        <w:pStyle w:val="Odstavecseseznamem"/>
        <w:numPr>
          <w:ilvl w:val="0"/>
          <w:numId w:val="5"/>
        </w:numPr>
        <w:spacing w:after="120"/>
        <w:ind w:left="714" w:hanging="357"/>
        <w:jc w:val="both"/>
      </w:pPr>
      <w:r w:rsidRPr="003079F9">
        <w:t>Zhotovitel zajistí na své náklady a odpovědnost vybudování veškerého zařízení staveniště, které bude nezbytné pro provedení díla.</w:t>
      </w:r>
    </w:p>
    <w:p w:rsidR="00C757F7" w:rsidRPr="003079F9" w:rsidRDefault="00C757F7" w:rsidP="00F01D13">
      <w:pPr>
        <w:pStyle w:val="Odstavecseseznamem"/>
        <w:numPr>
          <w:ilvl w:val="0"/>
          <w:numId w:val="5"/>
        </w:numPr>
        <w:spacing w:after="120"/>
        <w:ind w:left="714" w:hanging="357"/>
        <w:jc w:val="both"/>
      </w:pPr>
      <w:r w:rsidRPr="003079F9">
        <w:t>Zhotovitel je povinen udržovat na převzatém staveništi a příjezdových komunikacích pořádek a čistotu a denně zajiš</w:t>
      </w:r>
      <w:r>
        <w:t>ť</w:t>
      </w:r>
      <w:r w:rsidRPr="003079F9">
        <w:t>ovat řádný úklid pracoviště a všech prostorů dotčených prováděním díla.</w:t>
      </w:r>
    </w:p>
    <w:p w:rsidR="00C757F7" w:rsidRPr="003079F9" w:rsidRDefault="00C757F7" w:rsidP="00F01D13">
      <w:pPr>
        <w:pStyle w:val="Odstavecseseznamem"/>
        <w:numPr>
          <w:ilvl w:val="0"/>
          <w:numId w:val="5"/>
        </w:numPr>
        <w:spacing w:after="120"/>
        <w:ind w:left="714" w:hanging="357"/>
        <w:jc w:val="both"/>
      </w:pPr>
      <w:r w:rsidRPr="003079F9">
        <w:t>Zhotovitel na sebe přejímá zodpovědnost za škody způsobené na zhotovovaném díle po celou dobu výstavby, tzn. do převzetí předmětu DÍLA objednatelem, stejně tak za škody způsobené svou stavební a jinou činností třetí osobě.</w:t>
      </w:r>
    </w:p>
    <w:p w:rsidR="00C757F7" w:rsidRPr="003079F9" w:rsidRDefault="00C757F7" w:rsidP="00F01D13">
      <w:pPr>
        <w:pStyle w:val="Odstavecseseznamem"/>
        <w:numPr>
          <w:ilvl w:val="0"/>
          <w:numId w:val="5"/>
        </w:numPr>
        <w:spacing w:after="120"/>
        <w:ind w:left="714" w:hanging="357"/>
        <w:jc w:val="both"/>
      </w:pPr>
      <w:r w:rsidRPr="003079F9">
        <w:t xml:space="preserve">V případě jakéhokoliv narušení či poškození okolních ploch </w:t>
      </w:r>
      <w:r>
        <w:t xml:space="preserve">a objektů </w:t>
      </w:r>
      <w:r w:rsidRPr="003079F9">
        <w:t>zhotovitelem, uvede zhotovitel poškozené plochy</w:t>
      </w:r>
      <w:r>
        <w:t xml:space="preserve"> a objekty</w:t>
      </w:r>
      <w:r w:rsidRPr="003079F9">
        <w:t xml:space="preserve"> nejpozději k předání hotového díla do původního stavu, původní stav před zahájením prací zhotovitel prokazatelně zdokumentuje.</w:t>
      </w:r>
    </w:p>
    <w:p w:rsidR="00C757F7" w:rsidRPr="003079F9" w:rsidRDefault="00C757F7" w:rsidP="00F01D13">
      <w:pPr>
        <w:pStyle w:val="Odstavecseseznamem"/>
        <w:numPr>
          <w:ilvl w:val="0"/>
          <w:numId w:val="5"/>
        </w:numPr>
        <w:spacing w:after="120"/>
        <w:ind w:left="714" w:hanging="357"/>
        <w:jc w:val="both"/>
      </w:pPr>
      <w:r w:rsidRPr="003079F9">
        <w:t>Zhotovitel odpovídá za řádnou likvidaci vzniklých odpadů, nejpozději při přejímacím řízení předá zhotovitel doklad o zajištění likvidace odpadů ze stavby v souladu se zákonem č.185/2001 Sb., o odpadech.</w:t>
      </w:r>
    </w:p>
    <w:p w:rsidR="00C757F7" w:rsidRPr="003079F9" w:rsidRDefault="00C757F7" w:rsidP="00F01D13">
      <w:pPr>
        <w:pStyle w:val="Odstavecseseznamem"/>
        <w:numPr>
          <w:ilvl w:val="0"/>
          <w:numId w:val="5"/>
        </w:numPr>
        <w:spacing w:after="120"/>
        <w:ind w:left="714" w:hanging="357"/>
        <w:jc w:val="both"/>
      </w:pPr>
      <w:r w:rsidRPr="003079F9">
        <w:t xml:space="preserve">Zhotovitel vyklidí staveniště do 5 kalendářních dnů po dokončení </w:t>
      </w:r>
      <w:r>
        <w:t>DÍLA</w:t>
      </w:r>
      <w:r w:rsidRPr="003079F9">
        <w:t xml:space="preserve"> a protokolárně je předá objednateli. Po uplynutí této lhůty může zhotovitel na staveništi ponechat pouze stroje a zařízení, případně materiál potřebný k odstranění případných vad a nedodělků.</w:t>
      </w:r>
    </w:p>
    <w:p w:rsidR="00C757F7" w:rsidRPr="003079F9" w:rsidRDefault="00C757F7" w:rsidP="00F01D13">
      <w:pPr>
        <w:pStyle w:val="Odstavecseseznamem"/>
        <w:numPr>
          <w:ilvl w:val="0"/>
          <w:numId w:val="5"/>
        </w:numPr>
        <w:spacing w:after="120"/>
        <w:ind w:left="714" w:hanging="357"/>
        <w:jc w:val="both"/>
      </w:pPr>
      <w:r w:rsidRPr="003079F9">
        <w:t>Změny projektové dokumentace jsou možné pouze po předchozím odsouhlasení zmocněnými zástupci obou smluvních stran po projednání s projektantem.</w:t>
      </w:r>
    </w:p>
    <w:p w:rsidR="00C757F7" w:rsidRPr="003079F9" w:rsidRDefault="00C757F7" w:rsidP="00F01D13">
      <w:pPr>
        <w:pStyle w:val="Odstavecseseznamem"/>
        <w:numPr>
          <w:ilvl w:val="0"/>
          <w:numId w:val="5"/>
        </w:numPr>
        <w:spacing w:after="120"/>
        <w:ind w:left="714" w:hanging="357"/>
        <w:jc w:val="both"/>
      </w:pPr>
      <w:r w:rsidRPr="003079F9">
        <w:t>K záměnám materiálů a výrobků oproti poskytnutým podkladům je vždy třeba předběžného souhlasu objednatele.</w:t>
      </w:r>
    </w:p>
    <w:p w:rsidR="00C757F7" w:rsidRPr="003079F9" w:rsidRDefault="00C757F7" w:rsidP="00F01D13">
      <w:pPr>
        <w:pStyle w:val="Odstavecseseznamem"/>
        <w:numPr>
          <w:ilvl w:val="0"/>
          <w:numId w:val="5"/>
        </w:numPr>
        <w:spacing w:after="120"/>
        <w:ind w:left="714" w:hanging="357"/>
        <w:jc w:val="both"/>
      </w:pPr>
      <w:r w:rsidRPr="003079F9">
        <w:t xml:space="preserve">Zhotovitel bude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w:t>
      </w:r>
      <w:r w:rsidRPr="003079F9">
        <w:lastRenderedPageBreak/>
        <w:t xml:space="preserve">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w:t>
      </w:r>
    </w:p>
    <w:p w:rsidR="00C757F7" w:rsidRPr="003079F9" w:rsidRDefault="00C757F7" w:rsidP="00F01D13">
      <w:pPr>
        <w:pStyle w:val="Odstavecseseznamem"/>
        <w:numPr>
          <w:ilvl w:val="0"/>
          <w:numId w:val="5"/>
        </w:numPr>
        <w:spacing w:after="120"/>
        <w:ind w:left="714" w:hanging="357"/>
        <w:jc w:val="both"/>
      </w:pPr>
      <w:r w:rsidRPr="003079F9">
        <w:t>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 ekologických.</w:t>
      </w:r>
    </w:p>
    <w:p w:rsidR="00C757F7" w:rsidRPr="003079F9" w:rsidRDefault="00C757F7" w:rsidP="00F01D13">
      <w:pPr>
        <w:pStyle w:val="Odstavecseseznamem"/>
        <w:numPr>
          <w:ilvl w:val="0"/>
          <w:numId w:val="5"/>
        </w:numPr>
        <w:spacing w:after="120"/>
        <w:ind w:left="714" w:hanging="357"/>
        <w:jc w:val="both"/>
      </w:pPr>
      <w:r w:rsidRPr="003079F9">
        <w:t>Zhotovitel zajistí řádné označení a zabezpečí prostor staveniště v souladu s obecně platnými předpisy.</w:t>
      </w:r>
    </w:p>
    <w:p w:rsidR="00C757F7" w:rsidRPr="003079F9" w:rsidRDefault="00C757F7" w:rsidP="00F01D13">
      <w:pPr>
        <w:pStyle w:val="Odstavecseseznamem"/>
        <w:numPr>
          <w:ilvl w:val="0"/>
          <w:numId w:val="5"/>
        </w:numPr>
        <w:spacing w:after="120"/>
        <w:ind w:left="714" w:hanging="357"/>
        <w:jc w:val="both"/>
      </w:pPr>
      <w:r w:rsidRPr="003079F9">
        <w:t>Zhotovitel je povinen být pojištěn proti škodám způsobeným jeho činností včetně možných škod pracovníků zhotovitele. Stejné podmínky je zhotovitel povinen zajistit u svých případných subdodavatelů. Doklad o pojištění je zhotovitel povinen doložit na požádání objednateli kdykoliv v průběhu provádění díla.</w:t>
      </w:r>
    </w:p>
    <w:p w:rsidR="00C757F7" w:rsidRPr="003079F9" w:rsidRDefault="00C757F7" w:rsidP="003079F9">
      <w:pPr>
        <w:spacing w:after="120"/>
        <w:rPr>
          <w:b/>
          <w:i/>
          <w:sz w:val="28"/>
          <w:szCs w:val="28"/>
        </w:rPr>
      </w:pPr>
      <w:r w:rsidRPr="003079F9">
        <w:rPr>
          <w:b/>
          <w:i/>
          <w:sz w:val="28"/>
          <w:szCs w:val="28"/>
        </w:rPr>
        <w:t>IV. Součinnost objednatele</w:t>
      </w:r>
    </w:p>
    <w:p w:rsidR="00C757F7" w:rsidRDefault="00C757F7" w:rsidP="00F01D13">
      <w:pPr>
        <w:pStyle w:val="Odstavecseseznamem"/>
        <w:numPr>
          <w:ilvl w:val="0"/>
          <w:numId w:val="6"/>
        </w:numPr>
        <w:spacing w:after="120"/>
        <w:ind w:left="714" w:hanging="357"/>
        <w:jc w:val="both"/>
      </w:pPr>
      <w:r w:rsidRPr="003079F9">
        <w:t>Objednatel předá staveniště zhotoviteli v rozsahu obecné zvyklosti. O předání a převzetí staveniště sepíší obě strany protokol.</w:t>
      </w:r>
    </w:p>
    <w:p w:rsidR="00A24999" w:rsidRDefault="00C757F7" w:rsidP="00F01D13">
      <w:pPr>
        <w:pStyle w:val="Odstavecseseznamem"/>
        <w:numPr>
          <w:ilvl w:val="0"/>
          <w:numId w:val="6"/>
        </w:numPr>
        <w:spacing w:after="120"/>
        <w:ind w:left="714" w:hanging="357"/>
        <w:jc w:val="both"/>
      </w:pPr>
      <w:r w:rsidRPr="003079F9">
        <w:t xml:space="preserve">Pokud zhotovitel upozorní na nevhodnou povahu věcí přebíraných od objednatele, nebo na nevhodnou povahu pokynu nebo podkladu předaných objednatelem, je objednatel povinen vznesené připomínky bezodkladně zvážit a vydat písemné rozhodnutí. </w:t>
      </w:r>
    </w:p>
    <w:p w:rsidR="00C757F7" w:rsidRPr="003079F9" w:rsidRDefault="00C757F7" w:rsidP="00F01D13">
      <w:pPr>
        <w:pStyle w:val="Odstavecseseznamem"/>
        <w:numPr>
          <w:ilvl w:val="0"/>
          <w:numId w:val="6"/>
        </w:numPr>
        <w:spacing w:after="120"/>
        <w:ind w:left="714" w:hanging="357"/>
        <w:jc w:val="both"/>
      </w:pPr>
      <w:r w:rsidRPr="003079F9">
        <w:t>Objednatel je oprávněn na základě skutečností dodatečně zjištěných v průběhu prací upřesnit obsah a způsob provedení prací.</w:t>
      </w:r>
    </w:p>
    <w:p w:rsidR="00C757F7" w:rsidRPr="003079F9" w:rsidRDefault="00C757F7" w:rsidP="00F01D13">
      <w:pPr>
        <w:pStyle w:val="Odstavecseseznamem"/>
        <w:numPr>
          <w:ilvl w:val="0"/>
          <w:numId w:val="6"/>
        </w:numPr>
        <w:spacing w:after="240"/>
        <w:ind w:left="714" w:hanging="357"/>
        <w:jc w:val="both"/>
      </w:pPr>
      <w:r w:rsidRPr="003079F9">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w:t>
      </w:r>
      <w:r>
        <w:t>DÍLO</w:t>
      </w:r>
      <w:r w:rsidRPr="003079F9">
        <w:t xml:space="preserve"> prováděl </w:t>
      </w:r>
      <w:r>
        <w:t>ř</w:t>
      </w:r>
      <w:r w:rsidRPr="003079F9">
        <w:t>ádným způsobem. Jestliže zhotovitel tak neučiní ani v přiměřené lhůtě mu k</w:t>
      </w:r>
      <w:r>
        <w:t> </w:t>
      </w:r>
      <w:r w:rsidRPr="003079F9">
        <w:t>tomu</w:t>
      </w:r>
      <w:r>
        <w:t xml:space="preserve"> </w:t>
      </w:r>
      <w:r w:rsidRPr="003079F9">
        <w:t xml:space="preserve">poskytnuté a postup zhotovitele by vedl nepochybně k porušení </w:t>
      </w:r>
      <w:proofErr w:type="spellStart"/>
      <w:r>
        <w:t>SoD</w:t>
      </w:r>
      <w:proofErr w:type="spellEnd"/>
      <w:r w:rsidRPr="003079F9">
        <w:t xml:space="preserve">, je objednatel oprávněn od </w:t>
      </w:r>
      <w:proofErr w:type="spellStart"/>
      <w:r>
        <w:t>SoD</w:t>
      </w:r>
      <w:proofErr w:type="spellEnd"/>
      <w:r w:rsidRPr="003079F9">
        <w:t xml:space="preserve"> odstoupit.</w:t>
      </w:r>
    </w:p>
    <w:p w:rsidR="00C757F7" w:rsidRPr="003079F9" w:rsidRDefault="00C757F7" w:rsidP="009E4BE0">
      <w:pPr>
        <w:spacing w:after="120"/>
        <w:jc w:val="both"/>
        <w:rPr>
          <w:b/>
          <w:i/>
          <w:sz w:val="28"/>
        </w:rPr>
      </w:pPr>
      <w:r w:rsidRPr="003079F9">
        <w:rPr>
          <w:b/>
          <w:i/>
          <w:sz w:val="28"/>
        </w:rPr>
        <w:t xml:space="preserve">V. Předání a převzetí díla </w:t>
      </w:r>
    </w:p>
    <w:p w:rsidR="00C757F7" w:rsidRPr="003079F9" w:rsidRDefault="00C757F7" w:rsidP="00F01D13">
      <w:pPr>
        <w:pStyle w:val="Odstavecseseznamem"/>
        <w:numPr>
          <w:ilvl w:val="0"/>
          <w:numId w:val="7"/>
        </w:numPr>
        <w:spacing w:after="120"/>
        <w:ind w:left="714" w:hanging="357"/>
        <w:jc w:val="both"/>
      </w:pPr>
      <w:r w:rsidRPr="003079F9">
        <w:t xml:space="preserve">DÍLO se považuje za dokončené jeho řádným provedením v rozsahu sjednaném touto </w:t>
      </w:r>
      <w:proofErr w:type="spellStart"/>
      <w:r>
        <w:t>SoD</w:t>
      </w:r>
      <w:proofErr w:type="spellEnd"/>
      <w:r w:rsidRPr="003079F9">
        <w:t xml:space="preserve"> a předáním objednateli v dohodnutém čase, místě a kvalitě bez jakýchkoliv vad a nedodělků. V případě, že má DÍLO drobné vady, i vady nebránící užívání, je objednatel oprávněn DÍLO nepřevzít a zhotovitel je v takovém případě v prodlení s plněním předmětu díla.</w:t>
      </w:r>
    </w:p>
    <w:p w:rsidR="00C757F7" w:rsidRPr="003079F9" w:rsidRDefault="00C757F7" w:rsidP="00F01D13">
      <w:pPr>
        <w:pStyle w:val="Odstavecseseznamem"/>
        <w:numPr>
          <w:ilvl w:val="0"/>
          <w:numId w:val="7"/>
        </w:numPr>
        <w:spacing w:after="120"/>
        <w:ind w:left="714" w:hanging="357"/>
        <w:jc w:val="both"/>
      </w:pPr>
      <w:r w:rsidRPr="003079F9">
        <w:t xml:space="preserve">K zahájení přejímacího řízení zhotovitel písemně vyzve objednatele pro předání a převzetí DÍLA nejméně </w:t>
      </w:r>
      <w:r w:rsidRPr="0091592E">
        <w:t>10</w:t>
      </w:r>
      <w:r w:rsidRPr="003079F9">
        <w:t xml:space="preserve"> pracovních dnů před zahájením přejímky.</w:t>
      </w:r>
    </w:p>
    <w:p w:rsidR="00C757F7" w:rsidRPr="003079F9" w:rsidRDefault="00C757F7" w:rsidP="009E4BE0">
      <w:pPr>
        <w:spacing w:after="120"/>
        <w:ind w:left="794"/>
        <w:jc w:val="both"/>
      </w:pPr>
      <w:r w:rsidRPr="003079F9">
        <w:t>Podepíše-li smluvní strana protokol o předání DÍLA, přičemž se jasným a zřetelným způsobem nesouhlasně nevyjádří ke konkrétním zápisům anebo bodům protokolu o předání DÍLA, platí, že s celým obsahem protokolu o předání DÍLA souhlasí. Podepsání protokolu nezbavuje zhotovitele odpovědnosti za případné opravy nebo doplnění konstrukcí provedených nebo dodaných v rozporu s normovými požadavky platných norem a předpisů.</w:t>
      </w:r>
    </w:p>
    <w:p w:rsidR="00C757F7" w:rsidRDefault="00C757F7" w:rsidP="00F01D13">
      <w:pPr>
        <w:pStyle w:val="Odstavecseseznamem"/>
        <w:numPr>
          <w:ilvl w:val="0"/>
          <w:numId w:val="7"/>
        </w:numPr>
        <w:spacing w:after="240"/>
        <w:ind w:left="714" w:hanging="357"/>
        <w:jc w:val="both"/>
      </w:pPr>
      <w:r w:rsidRPr="003079F9">
        <w:t xml:space="preserve">Objednatel není povinen převzít nedokončené DÍLO. </w:t>
      </w:r>
    </w:p>
    <w:p w:rsidR="008413C4" w:rsidRDefault="008413C4" w:rsidP="008413C4">
      <w:pPr>
        <w:spacing w:after="240"/>
        <w:jc w:val="both"/>
      </w:pPr>
    </w:p>
    <w:p w:rsidR="008413C4" w:rsidRPr="003079F9" w:rsidRDefault="008413C4" w:rsidP="008413C4">
      <w:pPr>
        <w:spacing w:after="240"/>
        <w:jc w:val="both"/>
      </w:pPr>
    </w:p>
    <w:p w:rsidR="00C757F7" w:rsidRPr="003079F9" w:rsidRDefault="00C757F7" w:rsidP="009E4BE0">
      <w:pPr>
        <w:jc w:val="center"/>
        <w:rPr>
          <w:b/>
          <w:sz w:val="28"/>
        </w:rPr>
      </w:pPr>
      <w:r w:rsidRPr="003079F9">
        <w:rPr>
          <w:b/>
          <w:sz w:val="28"/>
        </w:rPr>
        <w:lastRenderedPageBreak/>
        <w:t>Oddíl III.</w:t>
      </w:r>
    </w:p>
    <w:p w:rsidR="00C757F7" w:rsidRPr="003079F9" w:rsidRDefault="00C757F7" w:rsidP="009E4BE0">
      <w:pPr>
        <w:spacing w:after="120"/>
        <w:jc w:val="center"/>
        <w:rPr>
          <w:b/>
          <w:sz w:val="28"/>
        </w:rPr>
      </w:pPr>
      <w:r w:rsidRPr="003079F9">
        <w:rPr>
          <w:b/>
          <w:sz w:val="28"/>
        </w:rPr>
        <w:t xml:space="preserve">Vlastnictví </w:t>
      </w:r>
      <w:r>
        <w:rPr>
          <w:b/>
          <w:sz w:val="28"/>
        </w:rPr>
        <w:t>k dílu, pojištění, záruky, vady a garance</w:t>
      </w:r>
    </w:p>
    <w:p w:rsidR="00C757F7" w:rsidRPr="003079F9" w:rsidRDefault="00C757F7" w:rsidP="009E4BE0">
      <w:pPr>
        <w:spacing w:after="120"/>
        <w:jc w:val="both"/>
        <w:rPr>
          <w:b/>
          <w:i/>
          <w:sz w:val="28"/>
        </w:rPr>
      </w:pPr>
      <w:r w:rsidRPr="003079F9">
        <w:rPr>
          <w:b/>
          <w:i/>
          <w:sz w:val="28"/>
        </w:rPr>
        <w:t xml:space="preserve">I. Vlastnické právo k dílu a nebezpečí škody </w:t>
      </w:r>
    </w:p>
    <w:p w:rsidR="00C757F7" w:rsidRPr="003079F9" w:rsidRDefault="00C757F7" w:rsidP="00F01D13">
      <w:pPr>
        <w:pStyle w:val="Odstavecseseznamem"/>
        <w:numPr>
          <w:ilvl w:val="0"/>
          <w:numId w:val="8"/>
        </w:numPr>
        <w:spacing w:after="120"/>
        <w:ind w:left="714" w:hanging="357"/>
        <w:jc w:val="both"/>
      </w:pPr>
      <w:r w:rsidRPr="003079F9">
        <w:t xml:space="preserve">Vlastnictví k DÍLU přechází na </w:t>
      </w:r>
      <w:r w:rsidRPr="0091592E">
        <w:t xml:space="preserve">objednatele řádným předáním a zaplacením dokončeného díla. Nebezpečí škody po celou dobu zhotovování DÍLA nese zhotovitel až do předání zaplaceného DÍLA a vyklizeného staveniště </w:t>
      </w:r>
      <w:r w:rsidRPr="003079F9">
        <w:t>objednateli</w:t>
      </w:r>
      <w:r>
        <w:rPr>
          <w:color w:val="FF0000"/>
        </w:rPr>
        <w:t>.</w:t>
      </w:r>
    </w:p>
    <w:p w:rsidR="00C757F7" w:rsidRPr="003079F9" w:rsidRDefault="00C757F7" w:rsidP="00F01D13">
      <w:pPr>
        <w:pStyle w:val="Odstavecseseznamem"/>
        <w:numPr>
          <w:ilvl w:val="0"/>
          <w:numId w:val="8"/>
        </w:numPr>
        <w:spacing w:after="240"/>
        <w:ind w:left="714" w:hanging="357"/>
        <w:jc w:val="both"/>
      </w:pPr>
      <w:r w:rsidRPr="003079F9">
        <w:t>Zhotovitel je povinen na vlastní náklady zabezpečit ochranu zhotovovaného DÍLA a veškerého materiálu dovezeného na staveniště pro stavbu proti povětrnostním vlivům, poškození a odcizení.</w:t>
      </w:r>
    </w:p>
    <w:p w:rsidR="00C757F7" w:rsidRPr="003079F9" w:rsidRDefault="00C757F7" w:rsidP="009E4BE0">
      <w:pPr>
        <w:pStyle w:val="Odstavecseseznamem"/>
        <w:spacing w:after="120"/>
        <w:ind w:left="0"/>
        <w:jc w:val="both"/>
      </w:pPr>
      <w:r w:rsidRPr="003079F9">
        <w:rPr>
          <w:b/>
          <w:i/>
          <w:sz w:val="28"/>
        </w:rPr>
        <w:t>II. Pojištění zhotovitele</w:t>
      </w:r>
    </w:p>
    <w:p w:rsidR="00C757F7" w:rsidRPr="003079F9" w:rsidRDefault="00C757F7" w:rsidP="00F01D13">
      <w:pPr>
        <w:pStyle w:val="Odstavecseseznamem"/>
        <w:numPr>
          <w:ilvl w:val="0"/>
          <w:numId w:val="13"/>
        </w:numPr>
        <w:spacing w:after="240"/>
        <w:ind w:left="714" w:hanging="357"/>
        <w:jc w:val="both"/>
      </w:pPr>
      <w:r w:rsidRPr="003079F9">
        <w:t xml:space="preserve">Zhotovitel má k datu podpisu této </w:t>
      </w:r>
      <w:proofErr w:type="spellStart"/>
      <w:r>
        <w:t>SoD</w:t>
      </w:r>
      <w:proofErr w:type="spellEnd"/>
      <w:r w:rsidRPr="003079F9">
        <w:t xml:space="preserve"> uzavřenou pojistnou smlouvu, jejímž předmětem je pojištění odpovědnosti za škodu způsobenou Zhotovitelem třetí osobě v souvislosti s výkonem jeho činnosti ve výši nejméně </w:t>
      </w:r>
      <w:r w:rsidR="00A24999">
        <w:rPr>
          <w:b/>
        </w:rPr>
        <w:t>1</w:t>
      </w:r>
      <w:r w:rsidRPr="004C4CB1">
        <w:rPr>
          <w:b/>
        </w:rPr>
        <w:t xml:space="preserve">0 </w:t>
      </w:r>
      <w:r w:rsidRPr="003079F9">
        <w:rPr>
          <w:b/>
        </w:rPr>
        <w:t>mil. Kč</w:t>
      </w:r>
      <w:r w:rsidRPr="003079F9">
        <w:t xml:space="preserve">. Zhotovitel se zavazuje, že po celou dobu trvání této </w:t>
      </w:r>
      <w:proofErr w:type="spellStart"/>
      <w:r>
        <w:t>SoD</w:t>
      </w:r>
      <w:proofErr w:type="spellEnd"/>
      <w:r w:rsidRPr="003079F9">
        <w:t xml:space="preserve"> bude pojištěn ve smyslu tohoto ustanovení a že nedojde ke snížení pojistného plnění pod částku uvedenou v předchozí větě.</w:t>
      </w:r>
    </w:p>
    <w:p w:rsidR="00C757F7" w:rsidRPr="003079F9" w:rsidRDefault="00C757F7" w:rsidP="009E4BE0">
      <w:pPr>
        <w:spacing w:after="120"/>
        <w:jc w:val="both"/>
        <w:rPr>
          <w:b/>
          <w:i/>
          <w:sz w:val="28"/>
        </w:rPr>
      </w:pPr>
      <w:r w:rsidRPr="003079F9">
        <w:rPr>
          <w:b/>
          <w:i/>
          <w:sz w:val="28"/>
        </w:rPr>
        <w:t xml:space="preserve">III. Záruční lhůty </w:t>
      </w:r>
    </w:p>
    <w:p w:rsidR="00C757F7" w:rsidRPr="003079F9" w:rsidRDefault="00C757F7" w:rsidP="00F01D13">
      <w:pPr>
        <w:pStyle w:val="Odstavecseseznamem"/>
        <w:numPr>
          <w:ilvl w:val="0"/>
          <w:numId w:val="9"/>
        </w:numPr>
        <w:spacing w:after="120"/>
        <w:ind w:left="714" w:hanging="357"/>
        <w:jc w:val="both"/>
      </w:pPr>
      <w:r w:rsidRPr="003079F9">
        <w:t xml:space="preserve">Zhotovitel poskytuje za bezvadnou jakost DÍLA záruku v délce </w:t>
      </w:r>
      <w:r w:rsidR="00A24999">
        <w:t>36</w:t>
      </w:r>
      <w:r w:rsidRPr="003079F9">
        <w:t xml:space="preserve"> měsíců ode dne předání a převzetí DÍLA a odstranění vad a nedodělků s výjimkou komponentů, pro které jejich výrobce nebo výhradní dodavatel stanoví záruční dobu odlišnou. Záruční lhůta uvedená výše počíná běžet dnem odstranění poslední vady či nedodělku vyplývajícího z protokolu o předání a převzetí DÍLA. Po dobu záruky odpovídá zhotovitel za vady, které objednatel zjistil a které včas oznámil.</w:t>
      </w:r>
    </w:p>
    <w:p w:rsidR="00C757F7" w:rsidRPr="003079F9" w:rsidRDefault="00C757F7" w:rsidP="00F01D13">
      <w:pPr>
        <w:pStyle w:val="Odstavecseseznamem"/>
        <w:numPr>
          <w:ilvl w:val="0"/>
          <w:numId w:val="9"/>
        </w:numPr>
        <w:spacing w:after="120"/>
        <w:ind w:left="714" w:hanging="357"/>
        <w:jc w:val="both"/>
      </w:pPr>
      <w:r w:rsidRPr="003079F9">
        <w:t>Záruční doba neběží po dobu, po kterou objednatel nemůže předmět DÍLA užívat pro vady, za které zhotovitel prokazatelně odpovídá.</w:t>
      </w:r>
    </w:p>
    <w:p w:rsidR="00C757F7" w:rsidRPr="003079F9" w:rsidRDefault="00C757F7" w:rsidP="00F01D13">
      <w:pPr>
        <w:pStyle w:val="Odstavecseseznamem"/>
        <w:numPr>
          <w:ilvl w:val="0"/>
          <w:numId w:val="9"/>
        </w:numPr>
        <w:spacing w:after="120"/>
        <w:ind w:left="714" w:hanging="357"/>
        <w:jc w:val="both"/>
      </w:pPr>
      <w:r w:rsidRPr="003079F9">
        <w:t>Záruční doba se prodlužuje o dobu trvání odstranění vady, která brání užívání DÍLA k účelu, ke kterému jej objednatel objednal.</w:t>
      </w:r>
    </w:p>
    <w:p w:rsidR="00C757F7" w:rsidRPr="003079F9" w:rsidRDefault="00C757F7" w:rsidP="00F01D13">
      <w:pPr>
        <w:pStyle w:val="Odstavecseseznamem"/>
        <w:numPr>
          <w:ilvl w:val="0"/>
          <w:numId w:val="9"/>
        </w:numPr>
        <w:spacing w:after="120"/>
        <w:ind w:left="714" w:hanging="357"/>
        <w:jc w:val="both"/>
      </w:pPr>
      <w:r w:rsidRPr="003079F9">
        <w:t>Objednatel je oprávněn vyzvat zhotovitele ke kontrole DÍLA před uplynutím záruční doby. Zhotovitel se zavazuje této kontroly zúčastnit a případné zjištěné závady odstranit v dohodnutých termínech.</w:t>
      </w:r>
      <w:r w:rsidRPr="00512607">
        <w:t xml:space="preserve"> Pokud se zhotovitel odmítá kontroly účastnit a případné zjištěné závady odstranit, sjednává se smluvní pokuta ve výši 10 % z</w:t>
      </w:r>
      <w:r>
        <w:t xml:space="preserve"> celkové </w:t>
      </w:r>
      <w:r w:rsidRPr="00512607">
        <w:t xml:space="preserve">ceny díla. </w:t>
      </w:r>
      <w:r w:rsidRPr="00BE19BE">
        <w:t>Zhotovitel je povinen se této kontroly zúčastnit nejdéle do 10 dnů od prokazatelného vyzvání objednatelem.</w:t>
      </w:r>
    </w:p>
    <w:p w:rsidR="00C757F7" w:rsidRPr="003079F9" w:rsidRDefault="00C757F7" w:rsidP="00F01D13">
      <w:pPr>
        <w:pStyle w:val="Odstavecseseznamem"/>
        <w:numPr>
          <w:ilvl w:val="0"/>
          <w:numId w:val="9"/>
        </w:numPr>
        <w:spacing w:after="240"/>
        <w:ind w:left="714" w:hanging="357"/>
        <w:jc w:val="both"/>
      </w:pPr>
      <w:r w:rsidRPr="003079F9">
        <w:t>Zhotovitel se zavazuje po dobu záruční lhůty zajiš</w:t>
      </w:r>
      <w:r>
        <w:t>ť</w:t>
      </w:r>
      <w:r w:rsidRPr="003079F9">
        <w:t>ovat bezplatné odstraňování objednatelem oprávněně reklamovaných vad. Objednatel se zavazuje po předchozí dohodě o termínu odstranění vady umožnit zhotoviteli přístup k provedení příslušných prací.</w:t>
      </w:r>
    </w:p>
    <w:p w:rsidR="00C757F7" w:rsidRPr="003079F9" w:rsidRDefault="00C757F7" w:rsidP="009E4BE0">
      <w:pPr>
        <w:spacing w:after="120"/>
        <w:jc w:val="both"/>
        <w:rPr>
          <w:b/>
          <w:i/>
          <w:sz w:val="28"/>
        </w:rPr>
      </w:pPr>
      <w:r w:rsidRPr="003079F9">
        <w:rPr>
          <w:b/>
          <w:i/>
          <w:sz w:val="28"/>
        </w:rPr>
        <w:t xml:space="preserve">IV. Vady díla </w:t>
      </w:r>
    </w:p>
    <w:p w:rsidR="00C757F7" w:rsidRPr="003079F9" w:rsidRDefault="00C757F7" w:rsidP="00F01D13">
      <w:pPr>
        <w:pStyle w:val="Odstavecseseznamem"/>
        <w:numPr>
          <w:ilvl w:val="0"/>
          <w:numId w:val="10"/>
        </w:numPr>
        <w:spacing w:after="120"/>
        <w:ind w:left="714" w:hanging="357"/>
        <w:jc w:val="both"/>
      </w:pPr>
      <w:r w:rsidRPr="003079F9">
        <w:t xml:space="preserve">Odpovědnost za vady DÍLA se řídí ujednáním smluvních stran v této </w:t>
      </w:r>
      <w:proofErr w:type="spellStart"/>
      <w:r>
        <w:t>SoD</w:t>
      </w:r>
      <w:proofErr w:type="spellEnd"/>
      <w:r w:rsidRPr="003079F9">
        <w:t xml:space="preserve"> a následně ustanoveními práva z odpovědnosti za vady dle NOZ v platném znění.</w:t>
      </w:r>
    </w:p>
    <w:p w:rsidR="00C757F7" w:rsidRPr="003079F9" w:rsidRDefault="00C757F7" w:rsidP="00F01D13">
      <w:pPr>
        <w:pStyle w:val="Odstavecseseznamem"/>
        <w:numPr>
          <w:ilvl w:val="0"/>
          <w:numId w:val="10"/>
        </w:numPr>
        <w:spacing w:after="120"/>
        <w:ind w:left="714" w:hanging="357"/>
        <w:jc w:val="both"/>
      </w:pPr>
      <w:r w:rsidRPr="003079F9">
        <w:t>Pro uplatnění práva z odpovědnosti za vady DÍLA je nezbytná reklamace objednatele u zhotovitele nejpozději do konce doby, po kterou zhotovitel odpovídá za vady DÍLA.</w:t>
      </w:r>
    </w:p>
    <w:p w:rsidR="00C757F7" w:rsidRPr="003079F9" w:rsidRDefault="00C757F7" w:rsidP="00F01D13">
      <w:pPr>
        <w:pStyle w:val="Odstavecseseznamem"/>
        <w:numPr>
          <w:ilvl w:val="0"/>
          <w:numId w:val="10"/>
        </w:numPr>
        <w:spacing w:after="120"/>
        <w:ind w:left="714" w:hanging="357"/>
        <w:jc w:val="both"/>
      </w:pPr>
      <w:r w:rsidRPr="003079F9">
        <w:t>Reklamace musí být uplatněna písemnou formou a to faxem nebo doporučeným dopisem. Objednatel je povinen vady popsat, případně uvést jak se projevují a stanovit lhůtu pro jejich odstranění.</w:t>
      </w:r>
    </w:p>
    <w:p w:rsidR="00C757F7" w:rsidRPr="003079F9" w:rsidRDefault="00C757F7" w:rsidP="00F01D13">
      <w:pPr>
        <w:pStyle w:val="Odstavecseseznamem"/>
        <w:numPr>
          <w:ilvl w:val="0"/>
          <w:numId w:val="10"/>
        </w:numPr>
        <w:spacing w:after="120"/>
        <w:ind w:left="714" w:hanging="357"/>
        <w:jc w:val="both"/>
      </w:pPr>
      <w:r w:rsidRPr="003079F9">
        <w:lastRenderedPageBreak/>
        <w:t xml:space="preserve">V případě, že objednatel uplatní v záruční době nárok z odpovědnosti za vady, je zhotovitel povinen zahájit práce na odstranění vad do 7 kalendářních dní od písemného oznámení vad a práce </w:t>
      </w:r>
      <w:r w:rsidRPr="00512607">
        <w:t xml:space="preserve">provést způsobem, postupem a </w:t>
      </w:r>
      <w:r w:rsidRPr="003079F9">
        <w:t>ve lhůtě stanovené dohodou smluvních stran.</w:t>
      </w:r>
      <w:r>
        <w:t xml:space="preserve"> </w:t>
      </w:r>
    </w:p>
    <w:p w:rsidR="00C757F7" w:rsidRPr="003079F9" w:rsidRDefault="00C757F7" w:rsidP="00F01D13">
      <w:pPr>
        <w:pStyle w:val="Odstavecseseznamem"/>
        <w:numPr>
          <w:ilvl w:val="0"/>
          <w:numId w:val="10"/>
        </w:numPr>
        <w:spacing w:after="120"/>
        <w:ind w:left="714" w:hanging="357"/>
        <w:jc w:val="both"/>
      </w:pPr>
      <w:r w:rsidRPr="003079F9">
        <w:t>Jestliže zhotovitel neodstraní vady ve stanoveném termínu, má objednatel právo odstranit vady sám nebo prostřednictvím třetí osoby na náklady zhotovitele.</w:t>
      </w:r>
    </w:p>
    <w:p w:rsidR="00C757F7" w:rsidRDefault="00C757F7" w:rsidP="00F01D13">
      <w:pPr>
        <w:pStyle w:val="Odstavecseseznamem"/>
        <w:numPr>
          <w:ilvl w:val="0"/>
          <w:numId w:val="10"/>
        </w:numPr>
        <w:spacing w:after="120"/>
        <w:ind w:left="714" w:hanging="357"/>
        <w:jc w:val="both"/>
      </w:pPr>
      <w:r w:rsidRPr="003079F9">
        <w:t>Zhotovitel se zavazuje odstranit vady na své náklady tak, aby objednateli nevznikly žádné vícenáklady, v opačném případě tyto hradí zhotovitel.</w:t>
      </w:r>
    </w:p>
    <w:p w:rsidR="00C757F7" w:rsidRPr="00512607" w:rsidRDefault="00C757F7" w:rsidP="00F01D13">
      <w:pPr>
        <w:pStyle w:val="Odstavecseseznamem"/>
        <w:numPr>
          <w:ilvl w:val="0"/>
          <w:numId w:val="10"/>
        </w:numPr>
        <w:spacing w:after="120"/>
        <w:ind w:left="714" w:hanging="357"/>
        <w:jc w:val="both"/>
      </w:pPr>
      <w:r w:rsidRPr="00512607">
        <w:t xml:space="preserve">Pokud nedojde k dohodě mezi objednatelem a zhotovitelem ve věci odstranění vad, objednatel odstraní vady sám nebo prostřednictvím třetí osoby. Tyto náklady včetně dalších vzniklých škod objednatel uplatní u zhotovitele a to i nad rámec výše garančních povinností zhotovitele.                                                                                                          </w:t>
      </w:r>
    </w:p>
    <w:p w:rsidR="00C757F7" w:rsidRPr="00512607" w:rsidRDefault="00C757F7" w:rsidP="00F01D13">
      <w:pPr>
        <w:pStyle w:val="Odstavecseseznamem"/>
        <w:numPr>
          <w:ilvl w:val="0"/>
          <w:numId w:val="10"/>
        </w:numPr>
        <w:spacing w:after="120"/>
        <w:ind w:left="714" w:hanging="357"/>
        <w:jc w:val="both"/>
      </w:pPr>
      <w:r w:rsidRPr="00512607">
        <w:t xml:space="preserve">V případě, že zhotovitel nezapočne s odstraňováním vad dle uzavřené dohody, sjednává se jednorázová smluvní pokuta ve výši 5.000,- Kč (slovy: </w:t>
      </w:r>
      <w:proofErr w:type="spellStart"/>
      <w:r w:rsidRPr="00512607">
        <w:t>pěttisíckorunčeských</w:t>
      </w:r>
      <w:proofErr w:type="spellEnd"/>
      <w:r w:rsidRPr="00512607">
        <w:t xml:space="preserve">) za každý i započatý den prodlení. </w:t>
      </w:r>
    </w:p>
    <w:p w:rsidR="00C757F7" w:rsidRPr="003079F9" w:rsidRDefault="00C757F7" w:rsidP="00F01D13">
      <w:pPr>
        <w:pStyle w:val="Odstavecseseznamem"/>
        <w:numPr>
          <w:ilvl w:val="0"/>
          <w:numId w:val="10"/>
        </w:numPr>
        <w:spacing w:after="120"/>
        <w:ind w:left="714" w:hanging="357"/>
        <w:jc w:val="both"/>
      </w:pPr>
      <w:r w:rsidRPr="003079F9">
        <w:t xml:space="preserve">O odstranění vady bude sepsán protokol, který podepíší obě smluvní strany. V tomto protokolu, který vystaví zhotovitel, musí být mimo jiné uvedeno: jména zástupců obou smluvních stran, číslo </w:t>
      </w:r>
      <w:proofErr w:type="spellStart"/>
      <w:r>
        <w:t>SoD</w:t>
      </w:r>
      <w:proofErr w:type="spellEnd"/>
      <w:r w:rsidRPr="003079F9">
        <w:t>,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rsidR="00C757F7" w:rsidRPr="003079F9" w:rsidRDefault="00C757F7" w:rsidP="00F01D13">
      <w:pPr>
        <w:pStyle w:val="Odstavecseseznamem"/>
        <w:numPr>
          <w:ilvl w:val="0"/>
          <w:numId w:val="10"/>
        </w:numPr>
        <w:spacing w:after="120"/>
        <w:ind w:left="714" w:hanging="357"/>
        <w:jc w:val="both"/>
      </w:pPr>
      <w:r w:rsidRPr="003079F9">
        <w:t>Zhotovitel se zavazuje v případě potřeby dodat objednateli veškeré nové, případně opravené doklady vztahující se k opravené, případně vyměněné části (atesty, certifikáty apod.) potřebné k provozování díla.</w:t>
      </w:r>
    </w:p>
    <w:p w:rsidR="00C757F7" w:rsidRPr="003079F9" w:rsidRDefault="00C757F7" w:rsidP="00F01D13">
      <w:pPr>
        <w:pStyle w:val="Odstavecseseznamem"/>
        <w:numPr>
          <w:ilvl w:val="0"/>
          <w:numId w:val="10"/>
        </w:numPr>
        <w:spacing w:after="120"/>
        <w:ind w:left="714" w:hanging="357"/>
        <w:jc w:val="both"/>
      </w:pPr>
      <w:r w:rsidRPr="003079F9">
        <w:t>Zhotovitel odpovídá za to, že předmět díla má v době jeho předání objednateli a bude mít po dobu běhu záruční lhůty vlastnosti stanovené obecně závaznými právními předpisy, závaznými normami, případně vlastnosti obvyklé, dále za to, že dílo nemá právní vady, je kompletní, splňuje určenou funkci a odpovídá všem požadavkům sjednaným v SOD.</w:t>
      </w:r>
    </w:p>
    <w:p w:rsidR="00C757F7" w:rsidRPr="003079F9" w:rsidRDefault="00C757F7" w:rsidP="00F01D13">
      <w:pPr>
        <w:pStyle w:val="Odstavecseseznamem"/>
        <w:numPr>
          <w:ilvl w:val="0"/>
          <w:numId w:val="10"/>
        </w:numPr>
        <w:spacing w:after="120"/>
        <w:ind w:left="714" w:hanging="357"/>
        <w:jc w:val="both"/>
      </w:pPr>
      <w:r w:rsidRPr="003079F9">
        <w:t>Reklamaci lze uplatnit nejpozději do posledního dne záruční lhůty, přičemž i reklamace odeslaná objednatelem v poslední den záruční lhůty se považuje za včas uplatněnou.</w:t>
      </w:r>
    </w:p>
    <w:p w:rsidR="00C757F7" w:rsidRPr="003079F9" w:rsidRDefault="00C757F7" w:rsidP="00F01D13">
      <w:pPr>
        <w:pStyle w:val="Odstavecseseznamem"/>
        <w:numPr>
          <w:ilvl w:val="0"/>
          <w:numId w:val="10"/>
        </w:numPr>
        <w:spacing w:after="120"/>
        <w:ind w:left="714" w:hanging="357"/>
        <w:jc w:val="both"/>
      </w:pPr>
      <w:r w:rsidRPr="003079F9">
        <w:t>Záruční doba se nevztahuje na vady způsobené neodbornou manipulací nebo mechanickým poškozením při činnosti nesouvisející s činností zhotovitele.</w:t>
      </w:r>
    </w:p>
    <w:p w:rsidR="00C757F7" w:rsidRPr="003079F9" w:rsidRDefault="00C757F7" w:rsidP="00F01D13">
      <w:pPr>
        <w:pStyle w:val="Odstavecseseznamem"/>
        <w:numPr>
          <w:ilvl w:val="0"/>
          <w:numId w:val="10"/>
        </w:numPr>
        <w:spacing w:after="120"/>
        <w:ind w:left="714" w:hanging="357"/>
        <w:jc w:val="both"/>
      </w:pPr>
      <w:r w:rsidRPr="003079F9">
        <w:t>Zhotovitel na žádost objednatele odstraní reklamovanou vadu i v případě, že jím nebude uznána s tím, že prokáže-li se reklamace za neoprávněnou, uhradí objednatel náklady spojené s odstraněním vady, včetně nákladů zhotovitele, vynaložených na prokázání neoprávněnosti reklamace.</w:t>
      </w:r>
    </w:p>
    <w:p w:rsidR="00C757F7" w:rsidRDefault="00C757F7" w:rsidP="00F01D13">
      <w:pPr>
        <w:pStyle w:val="Odstavecseseznamem"/>
        <w:numPr>
          <w:ilvl w:val="0"/>
          <w:numId w:val="10"/>
        </w:numPr>
        <w:spacing w:after="240"/>
        <w:ind w:left="714" w:hanging="357"/>
        <w:jc w:val="both"/>
      </w:pPr>
      <w:r w:rsidRPr="003079F9">
        <w:t xml:space="preserve">Dílo je považováno za ukončené po ukončení všech prací dle </w:t>
      </w:r>
      <w:proofErr w:type="spellStart"/>
      <w:r>
        <w:t>SoD</w:t>
      </w:r>
      <w:proofErr w:type="spellEnd"/>
      <w:r w:rsidRPr="003079F9">
        <w:t xml:space="preserve">, pokud jsou ukončeny řádně a včas a zhotovitel předal objednateli všechny požadované doklady a povrch všech pozemků tvořících staveniště je vyčištěn a uveden do předepsaného stavu. Pokud jsou ve </w:t>
      </w:r>
      <w:proofErr w:type="spellStart"/>
      <w:r>
        <w:t>SoD</w:t>
      </w:r>
      <w:proofErr w:type="spellEnd"/>
      <w:r w:rsidRPr="003079F9">
        <w:t xml:space="preserve"> použity termíny ukončení </w:t>
      </w:r>
      <w:r>
        <w:t>DÍLA</w:t>
      </w:r>
      <w:r w:rsidRPr="003079F9">
        <w:t xml:space="preserve"> nebo předání, rozumí se tím den, ve kterém dojde k oboustrannému podpisu předávacího protokolu.</w:t>
      </w:r>
    </w:p>
    <w:p w:rsidR="00C757F7" w:rsidRPr="003079F9" w:rsidRDefault="00C757F7" w:rsidP="009E4BE0">
      <w:pPr>
        <w:jc w:val="center"/>
        <w:rPr>
          <w:b/>
          <w:sz w:val="28"/>
          <w:szCs w:val="28"/>
        </w:rPr>
      </w:pPr>
      <w:r w:rsidRPr="003079F9">
        <w:rPr>
          <w:b/>
          <w:sz w:val="28"/>
          <w:szCs w:val="28"/>
        </w:rPr>
        <w:t>Oddíl IV.</w:t>
      </w:r>
    </w:p>
    <w:p w:rsidR="00C757F7" w:rsidRPr="003079F9" w:rsidRDefault="00C757F7" w:rsidP="009E4BE0">
      <w:pPr>
        <w:spacing w:after="120"/>
        <w:jc w:val="center"/>
        <w:rPr>
          <w:b/>
          <w:sz w:val="28"/>
          <w:szCs w:val="28"/>
        </w:rPr>
      </w:pPr>
      <w:r w:rsidRPr="003079F9">
        <w:rPr>
          <w:b/>
          <w:sz w:val="28"/>
          <w:szCs w:val="28"/>
        </w:rPr>
        <w:t xml:space="preserve">Sankce, odstoupení od </w:t>
      </w:r>
      <w:proofErr w:type="spellStart"/>
      <w:r>
        <w:rPr>
          <w:b/>
          <w:sz w:val="28"/>
          <w:szCs w:val="28"/>
        </w:rPr>
        <w:t>SoD</w:t>
      </w:r>
      <w:proofErr w:type="spellEnd"/>
      <w:r w:rsidRPr="003079F9">
        <w:rPr>
          <w:b/>
          <w:sz w:val="28"/>
          <w:szCs w:val="28"/>
        </w:rPr>
        <w:t>, ustanovení závěrečná</w:t>
      </w:r>
    </w:p>
    <w:p w:rsidR="00C757F7" w:rsidRPr="003079F9" w:rsidRDefault="00C757F7" w:rsidP="009E4BE0">
      <w:pPr>
        <w:spacing w:after="120"/>
        <w:jc w:val="both"/>
        <w:rPr>
          <w:b/>
          <w:i/>
          <w:sz w:val="28"/>
          <w:szCs w:val="28"/>
        </w:rPr>
      </w:pPr>
      <w:r w:rsidRPr="003079F9">
        <w:rPr>
          <w:b/>
          <w:i/>
          <w:sz w:val="28"/>
          <w:szCs w:val="28"/>
        </w:rPr>
        <w:t>I. Sankce</w:t>
      </w:r>
    </w:p>
    <w:p w:rsidR="00C757F7" w:rsidRPr="003079F9" w:rsidRDefault="00C757F7" w:rsidP="00F01D13">
      <w:pPr>
        <w:pStyle w:val="Odstavecseseznamem"/>
        <w:numPr>
          <w:ilvl w:val="0"/>
          <w:numId w:val="11"/>
        </w:numPr>
        <w:spacing w:after="120"/>
        <w:ind w:left="714" w:hanging="357"/>
        <w:jc w:val="both"/>
      </w:pPr>
      <w:r w:rsidRPr="003079F9">
        <w:t xml:space="preserve">Pro případ prodlení zhotovitele se splněním povinnosti dokončit DÍLO a s jeho řádným protokolárním odevzdáním v dohodnutém termínu objednateli uvedeném v oddíle I. čl. II. 1. této SOD je zhotovitel povinen uhradit objednateli smluvní pokutu ve výši 20 % z celkové </w:t>
      </w:r>
      <w:r w:rsidRPr="003079F9">
        <w:lastRenderedPageBreak/>
        <w:t xml:space="preserve">ceny díla bez DPH jednorázově a </w:t>
      </w:r>
      <w:r w:rsidRPr="0098308B">
        <w:t xml:space="preserve">10.000,- </w:t>
      </w:r>
      <w:r w:rsidRPr="003079F9">
        <w:t xml:space="preserve">Kč (slovy: </w:t>
      </w:r>
      <w:r>
        <w:t>deset</w:t>
      </w:r>
      <w:r w:rsidRPr="003079F9">
        <w:t xml:space="preserve"> tisíc korun českých) za každý i započatý kalendářní den prodlení. Odevzdání a převzetí DÍLA upravuje oddíl II. čl. V. této SOD.</w:t>
      </w:r>
    </w:p>
    <w:p w:rsidR="00C757F7" w:rsidRPr="003079F9" w:rsidRDefault="00C757F7" w:rsidP="00F01D13">
      <w:pPr>
        <w:pStyle w:val="Odstavecseseznamem"/>
        <w:numPr>
          <w:ilvl w:val="0"/>
          <w:numId w:val="11"/>
        </w:numPr>
        <w:spacing w:after="120"/>
        <w:ind w:left="714" w:hanging="357"/>
        <w:jc w:val="both"/>
      </w:pPr>
      <w:r w:rsidRPr="003079F9">
        <w:t xml:space="preserve">V případě prodlení zhotovitele s odstraněním případných vad v termínu dle oddílu </w:t>
      </w:r>
      <w:r w:rsidRPr="0085443C">
        <w:t>I</w:t>
      </w:r>
      <w:r>
        <w:t xml:space="preserve">I. čl. </w:t>
      </w:r>
      <w:r w:rsidRPr="0085443C">
        <w:t xml:space="preserve">V. bod </w:t>
      </w:r>
      <w:r>
        <w:t>1</w:t>
      </w:r>
      <w:r w:rsidRPr="003079F9">
        <w:t xml:space="preserve"> je zhotovitel povinen uhradit objednateli smluvní pokutu ve výši 10.000 Kč (slovy: deset tisíc korun českých) za každou jednotlivou případnou vadu jednorázově a 10.000 Kč (slovy: deset tisíc korun českých) za každý i započatý kalendářní den prodlení a případnou vadu.</w:t>
      </w:r>
    </w:p>
    <w:p w:rsidR="00C757F7" w:rsidRPr="003079F9" w:rsidRDefault="00C757F7" w:rsidP="00F01D13">
      <w:pPr>
        <w:pStyle w:val="Odstavecseseznamem"/>
        <w:numPr>
          <w:ilvl w:val="0"/>
          <w:numId w:val="11"/>
        </w:numPr>
        <w:spacing w:after="120"/>
        <w:ind w:left="714" w:hanging="357"/>
        <w:jc w:val="both"/>
      </w:pPr>
      <w:r w:rsidRPr="003079F9">
        <w:t xml:space="preserve"> V případě prodlení zhotovitele s odstraněním případných nedodělků v termínu dle oddílu </w:t>
      </w:r>
      <w:r w:rsidRPr="0085443C">
        <w:t>I</w:t>
      </w:r>
      <w:r>
        <w:t xml:space="preserve">I. čl. </w:t>
      </w:r>
      <w:r w:rsidRPr="0085443C">
        <w:t xml:space="preserve">V. bod </w:t>
      </w:r>
      <w:r>
        <w:t>1</w:t>
      </w:r>
      <w:r w:rsidRPr="003079F9">
        <w:t xml:space="preserve"> je zhotovitel povinen uhradit objednateli smluvní pokutu ve výši 10.000 Kč (slovy: deset tisíc korun českých) za každý jednotlivý případný nedodělek jednorázově a 10.000 Kč (slovy: deset tisíc korun českých) za každý i započatý kalendářní den prodlení a případný nedodělek.</w:t>
      </w:r>
    </w:p>
    <w:p w:rsidR="00C757F7" w:rsidRPr="003079F9" w:rsidRDefault="00C757F7" w:rsidP="00F01D13">
      <w:pPr>
        <w:pStyle w:val="Odstavecseseznamem"/>
        <w:numPr>
          <w:ilvl w:val="0"/>
          <w:numId w:val="11"/>
        </w:numPr>
        <w:spacing w:after="120"/>
        <w:ind w:left="714" w:hanging="357"/>
        <w:jc w:val="both"/>
      </w:pPr>
      <w:r w:rsidRPr="003079F9">
        <w:t>Objednatel je oprávněn započíst smluvní pokuty proti platbám za plnění zhotovitele a zhotovitel s tímto bez výhrad souhlasí.</w:t>
      </w:r>
    </w:p>
    <w:p w:rsidR="00C757F7" w:rsidRPr="003079F9" w:rsidRDefault="00C757F7" w:rsidP="00F01D13">
      <w:pPr>
        <w:pStyle w:val="Odstavecseseznamem"/>
        <w:numPr>
          <w:ilvl w:val="0"/>
          <w:numId w:val="11"/>
        </w:numPr>
        <w:spacing w:after="120"/>
        <w:ind w:left="714" w:hanging="357"/>
        <w:jc w:val="both"/>
      </w:pPr>
      <w:r w:rsidRPr="003079F9">
        <w:t>Objednatel se zavazuje pro případ prodlení s placením sjednané ceny zaplatit zhotoviteli smluvní pokutu ve výši 0,05% z dlužné částky za každý i započatý kalendářní den prodlení po termínu splatnosti.</w:t>
      </w:r>
    </w:p>
    <w:p w:rsidR="00C757F7" w:rsidRPr="003079F9" w:rsidRDefault="00C757F7" w:rsidP="00F01D13">
      <w:pPr>
        <w:pStyle w:val="Odstavecseseznamem"/>
        <w:numPr>
          <w:ilvl w:val="0"/>
          <w:numId w:val="11"/>
        </w:numPr>
        <w:spacing w:after="120"/>
        <w:ind w:left="714" w:hanging="357"/>
        <w:jc w:val="both"/>
      </w:pPr>
      <w:r w:rsidRPr="003079F9">
        <w:t>V případě prodlení zhotovitele s odstraňováním reklamačních závad v termínech dle oddílu III. čl. III. je zhotovitel povinen uhradit objednateli smluvní pokutu ve výši 5.000 Kč (slovy: pět tisíc korun českých) za každou reklamovanou vadu a každý i započatý kalendářní den prodlení.</w:t>
      </w:r>
    </w:p>
    <w:p w:rsidR="00C757F7" w:rsidRPr="003079F9" w:rsidRDefault="00C757F7" w:rsidP="00F01D13">
      <w:pPr>
        <w:pStyle w:val="Odstavecseseznamem"/>
        <w:numPr>
          <w:ilvl w:val="0"/>
          <w:numId w:val="11"/>
        </w:numPr>
        <w:spacing w:after="120"/>
        <w:ind w:left="714" w:hanging="357"/>
        <w:jc w:val="both"/>
        <w:rPr>
          <w:sz w:val="28"/>
        </w:rPr>
      </w:pPr>
      <w:r w:rsidRPr="003079F9">
        <w:t>V případě, že zhotovitel poruší některou ze svých povinností (např. pořádek na staveništi, bezpečnost práce, nařízení koordinátora BOZP atd.), je zhotovitel povinen uhradit objednateli smluvní pokutu ve výši 10.000 Kč (slovy: deset tisíc korun českých) za každé jednotlivé porušení povinností jednorázově a 5.000 Kč (slovy pět tisíc korun českých) za každý i započatý den.</w:t>
      </w:r>
    </w:p>
    <w:p w:rsidR="00C757F7" w:rsidRPr="003079F9" w:rsidRDefault="00C757F7" w:rsidP="00F01D13">
      <w:pPr>
        <w:pStyle w:val="Odstavecseseznamem"/>
        <w:numPr>
          <w:ilvl w:val="0"/>
          <w:numId w:val="11"/>
        </w:numPr>
        <w:spacing w:after="120"/>
        <w:ind w:left="714" w:hanging="357"/>
        <w:jc w:val="both"/>
      </w:pPr>
      <w:r w:rsidRPr="003079F9">
        <w:t>Tímto ujednáním o smluvní pokutě není dotčeno právo na náhradu škody.</w:t>
      </w:r>
    </w:p>
    <w:p w:rsidR="00C757F7" w:rsidRPr="003079F9" w:rsidRDefault="00C757F7" w:rsidP="00F01D13">
      <w:pPr>
        <w:pStyle w:val="Odstavecseseznamem"/>
        <w:numPr>
          <w:ilvl w:val="0"/>
          <w:numId w:val="11"/>
        </w:numPr>
        <w:spacing w:after="240"/>
        <w:ind w:left="714" w:hanging="357"/>
        <w:jc w:val="both"/>
      </w:pPr>
      <w:r w:rsidRPr="003079F9">
        <w:t>Zaplacením smluvní pokuty nezaniká nárok poškozené strany na náhradu způsobené škody.</w:t>
      </w:r>
    </w:p>
    <w:p w:rsidR="00C757F7" w:rsidRPr="003079F9" w:rsidRDefault="00C757F7" w:rsidP="009E4BE0">
      <w:pPr>
        <w:spacing w:after="120"/>
        <w:jc w:val="both"/>
        <w:rPr>
          <w:b/>
          <w:i/>
          <w:sz w:val="28"/>
        </w:rPr>
      </w:pPr>
      <w:r w:rsidRPr="003079F9">
        <w:rPr>
          <w:b/>
          <w:i/>
          <w:sz w:val="28"/>
        </w:rPr>
        <w:t xml:space="preserve">II. Odstoupení od </w:t>
      </w:r>
      <w:proofErr w:type="spellStart"/>
      <w:r>
        <w:rPr>
          <w:b/>
          <w:i/>
          <w:sz w:val="28"/>
        </w:rPr>
        <w:t>SoD</w:t>
      </w:r>
      <w:proofErr w:type="spellEnd"/>
    </w:p>
    <w:p w:rsidR="00C757F7" w:rsidRPr="003079F9" w:rsidRDefault="00C757F7" w:rsidP="00F01D13">
      <w:pPr>
        <w:pStyle w:val="Odstavecseseznamem"/>
        <w:numPr>
          <w:ilvl w:val="0"/>
          <w:numId w:val="12"/>
        </w:numPr>
        <w:spacing w:after="120"/>
        <w:ind w:left="714" w:hanging="357"/>
        <w:jc w:val="both"/>
      </w:pPr>
      <w:r w:rsidRPr="003079F9">
        <w:t xml:space="preserve">Objednatel a zhotovitel jsou oprávněni odstoupit od </w:t>
      </w:r>
      <w:proofErr w:type="spellStart"/>
      <w:r>
        <w:t>SoD</w:t>
      </w:r>
      <w:proofErr w:type="spellEnd"/>
      <w:r w:rsidRPr="003079F9">
        <w:t xml:space="preserve"> v případě podstatného porušení smluvních povinností druhou stranou a v případě, nesplňují-li ustanovení § 53 odst. 1 písm. d) zákona č. 137/2006 Sb. o veřejných zakázkách. Za podstatné porušení smluvních povinností se považuje neplnění sjednaných termínů a dalších rozhodujících závazků vyplývajících z této </w:t>
      </w:r>
      <w:proofErr w:type="spellStart"/>
      <w:r>
        <w:t>SoD</w:t>
      </w:r>
      <w:proofErr w:type="spellEnd"/>
      <w:r w:rsidRPr="003079F9">
        <w:t>.</w:t>
      </w:r>
    </w:p>
    <w:p w:rsidR="00C757F7" w:rsidRPr="003079F9" w:rsidRDefault="00C757F7" w:rsidP="00F01D13">
      <w:pPr>
        <w:pStyle w:val="Odstavecseseznamem"/>
        <w:numPr>
          <w:ilvl w:val="0"/>
          <w:numId w:val="12"/>
        </w:numPr>
        <w:spacing w:after="120"/>
        <w:ind w:left="714" w:hanging="357"/>
        <w:jc w:val="both"/>
      </w:pPr>
      <w:r w:rsidRPr="003079F9">
        <w:t xml:space="preserve">Neprovádí-li zhotovitel DÍLO řádně kvalitně nebo jinak porušuje smluvní povinnosti, je objednatel oprávněn odstoupit od této </w:t>
      </w:r>
      <w:proofErr w:type="spellStart"/>
      <w:r>
        <w:t>SoD</w:t>
      </w:r>
      <w:proofErr w:type="spellEnd"/>
      <w:r w:rsidRPr="003079F9">
        <w:t xml:space="preserve"> v případě, že zhotovitel nesplní své povinnosti vyplývající ze </w:t>
      </w:r>
      <w:proofErr w:type="spellStart"/>
      <w:r>
        <w:t>SoD</w:t>
      </w:r>
      <w:proofErr w:type="spellEnd"/>
      <w:r w:rsidRPr="003079F9">
        <w:t xml:space="preserve"> ani v dodatečně přiměřené lhůtě, která mu k tomu byla poskytnuta, přičemž však tato lhůta nesmí být kratší než 14 kalendářních dnů.</w:t>
      </w:r>
    </w:p>
    <w:p w:rsidR="00C757F7" w:rsidRPr="003079F9" w:rsidRDefault="00C757F7" w:rsidP="00F01D13">
      <w:pPr>
        <w:pStyle w:val="Odstavecseseznamem"/>
        <w:numPr>
          <w:ilvl w:val="0"/>
          <w:numId w:val="12"/>
        </w:numPr>
        <w:spacing w:after="120"/>
        <w:ind w:left="714" w:hanging="357"/>
        <w:jc w:val="both"/>
      </w:pPr>
      <w:r w:rsidRPr="003079F9">
        <w:t xml:space="preserve">Odstoupení od </w:t>
      </w:r>
      <w:proofErr w:type="spellStart"/>
      <w:r>
        <w:t>SoD</w:t>
      </w:r>
      <w:proofErr w:type="spellEnd"/>
      <w:r w:rsidRPr="003079F9">
        <w:t xml:space="preserve"> musí být učiněno písemně a doručeno prokazatelně druhé smluvní straně. Účinky odstoupení nastávají dnem doručení písemného oznámení o odstoupení. Vzájemné nároky obou smluvních stran se, v případě ukončení platnosti této </w:t>
      </w:r>
      <w:proofErr w:type="spellStart"/>
      <w:r>
        <w:t>SoD</w:t>
      </w:r>
      <w:proofErr w:type="spellEnd"/>
      <w:r w:rsidRPr="003079F9">
        <w:t xml:space="preserve"> některým ze způsobu bodu 1. a 2. tohoto oddílu, budou řídit příslušnými ustanoveními NOZ. V tomto případě bude provedeno vyúčtování provedených prací a zabudovaných materiálů.</w:t>
      </w:r>
    </w:p>
    <w:p w:rsidR="00C757F7" w:rsidRPr="003079F9" w:rsidRDefault="00C757F7" w:rsidP="00F01D13">
      <w:pPr>
        <w:pStyle w:val="Odstavecseseznamem"/>
        <w:numPr>
          <w:ilvl w:val="0"/>
          <w:numId w:val="12"/>
        </w:numPr>
        <w:spacing w:after="120"/>
        <w:ind w:left="714" w:hanging="357"/>
        <w:jc w:val="both"/>
      </w:pPr>
      <w:r w:rsidRPr="003079F9">
        <w:lastRenderedPageBreak/>
        <w:t>Objednateli budou uhrazeny zhotovitelem vícenáklady vzniklé z titulu přerušení prací a tím pádem nutnosti dokončení DÍLA jiným zhotovitelem a vliv nedodržení termínů dokončení DÍLA.</w:t>
      </w:r>
    </w:p>
    <w:p w:rsidR="00C757F7" w:rsidRDefault="00C757F7" w:rsidP="00F01D13">
      <w:pPr>
        <w:pStyle w:val="Odstavecseseznamem"/>
        <w:numPr>
          <w:ilvl w:val="0"/>
          <w:numId w:val="12"/>
        </w:numPr>
        <w:spacing w:after="240"/>
        <w:ind w:left="714" w:hanging="357"/>
        <w:jc w:val="both"/>
      </w:pPr>
      <w:r w:rsidRPr="003079F9">
        <w:t xml:space="preserve">Zánikem </w:t>
      </w:r>
      <w:proofErr w:type="spellStart"/>
      <w:r>
        <w:t>SoD</w:t>
      </w:r>
      <w:proofErr w:type="spellEnd"/>
      <w:r w:rsidRPr="003079F9">
        <w:t xml:space="preserve"> nejsou dotčeny nároky obou smluvních stran na náhradu škody a jiné sankce, které za trvání </w:t>
      </w:r>
      <w:proofErr w:type="spellStart"/>
      <w:r>
        <w:t>SoD</w:t>
      </w:r>
      <w:proofErr w:type="spellEnd"/>
      <w:r w:rsidRPr="003079F9">
        <w:t xml:space="preserve"> vznikly.</w:t>
      </w:r>
    </w:p>
    <w:p w:rsidR="007F6524" w:rsidRPr="003079F9" w:rsidRDefault="007F6524" w:rsidP="006A7BFB">
      <w:pPr>
        <w:pStyle w:val="Odstavecseseznamem"/>
        <w:spacing w:after="240"/>
        <w:ind w:left="714"/>
        <w:jc w:val="both"/>
      </w:pPr>
    </w:p>
    <w:p w:rsidR="00C757F7" w:rsidRPr="003079F9" w:rsidRDefault="00C757F7" w:rsidP="009E4BE0">
      <w:pPr>
        <w:spacing w:after="120"/>
        <w:jc w:val="both"/>
        <w:rPr>
          <w:b/>
          <w:i/>
          <w:sz w:val="28"/>
        </w:rPr>
      </w:pPr>
      <w:r w:rsidRPr="003079F9">
        <w:rPr>
          <w:b/>
          <w:i/>
          <w:sz w:val="28"/>
        </w:rPr>
        <w:t xml:space="preserve">III. Ustanovení závěrečná </w:t>
      </w:r>
    </w:p>
    <w:p w:rsidR="00C757F7" w:rsidRPr="003079F9" w:rsidRDefault="00C757F7" w:rsidP="00F01D13">
      <w:pPr>
        <w:pStyle w:val="Odstavecseseznamem"/>
        <w:numPr>
          <w:ilvl w:val="0"/>
          <w:numId w:val="2"/>
        </w:numPr>
        <w:spacing w:after="120"/>
        <w:ind w:left="714" w:hanging="357"/>
        <w:jc w:val="both"/>
      </w:pPr>
      <w:r w:rsidRPr="003079F9">
        <w:t>Tam, kde nejsou práva a závazky smluvních stran výslovně upraveny, platí ustanovení NOZ v platném znění.</w:t>
      </w:r>
    </w:p>
    <w:p w:rsidR="00C757F7" w:rsidRDefault="00C757F7" w:rsidP="00F01D13">
      <w:pPr>
        <w:pStyle w:val="Odstavecseseznamem"/>
        <w:numPr>
          <w:ilvl w:val="0"/>
          <w:numId w:val="2"/>
        </w:numPr>
        <w:spacing w:after="120"/>
        <w:ind w:left="714" w:hanging="357"/>
        <w:jc w:val="both"/>
      </w:pPr>
      <w:r w:rsidRPr="003079F9">
        <w:t xml:space="preserve">Zhotovitel souhlasí se zveřejněním </w:t>
      </w:r>
      <w:proofErr w:type="spellStart"/>
      <w:r>
        <w:t>SoD</w:t>
      </w:r>
      <w:proofErr w:type="spellEnd"/>
      <w:r w:rsidRPr="003079F9">
        <w:t xml:space="preserve"> na profilu zadavatele s výjimkou informací, které jsou obchodním tajemstvím zhotovitele a jsou zhotovitelem ve </w:t>
      </w:r>
      <w:proofErr w:type="spellStart"/>
      <w:r>
        <w:t>SoD</w:t>
      </w:r>
      <w:proofErr w:type="spellEnd"/>
      <w:r w:rsidRPr="003079F9">
        <w:t xml:space="preserve"> zřetelně označeny.</w:t>
      </w:r>
    </w:p>
    <w:p w:rsidR="00C757F7" w:rsidRDefault="00C757F7" w:rsidP="00F01D13">
      <w:pPr>
        <w:pStyle w:val="Odstavecseseznamem"/>
        <w:numPr>
          <w:ilvl w:val="0"/>
          <w:numId w:val="2"/>
        </w:numPr>
        <w:spacing w:after="120"/>
        <w:ind w:left="714" w:hanging="357"/>
        <w:jc w:val="both"/>
      </w:pPr>
      <w:r>
        <w:t xml:space="preserve">Zhotovitel je povinen odebrat od objednatele materiál na stavbu v množství, které určí objednatel. Takto odebraný materiál bude odečten od celkové ceny díla a k uvedenému bude uzavřen dodatek ke </w:t>
      </w:r>
      <w:proofErr w:type="spellStart"/>
      <w:r>
        <w:t>SoD</w:t>
      </w:r>
      <w:proofErr w:type="spellEnd"/>
      <w:r>
        <w:t>.</w:t>
      </w:r>
    </w:p>
    <w:p w:rsidR="00C757F7" w:rsidRDefault="00C757F7" w:rsidP="00F01D13">
      <w:pPr>
        <w:pStyle w:val="Odstavecseseznamem"/>
        <w:numPr>
          <w:ilvl w:val="0"/>
          <w:numId w:val="2"/>
        </w:numPr>
        <w:spacing w:after="120"/>
        <w:ind w:left="714" w:hanging="357"/>
        <w:jc w:val="both"/>
      </w:pPr>
      <w:r>
        <w:t>Harmonogram prací bude dohodnut mezi zhotovitelem a objednatelem při předání staveniště. Tento harmonogram bude pro zhotovitele závazný.</w:t>
      </w:r>
    </w:p>
    <w:p w:rsidR="00C757F7" w:rsidRPr="003079F9" w:rsidRDefault="00C757F7" w:rsidP="00F01D13">
      <w:pPr>
        <w:pStyle w:val="Odstavecseseznamem"/>
        <w:numPr>
          <w:ilvl w:val="0"/>
          <w:numId w:val="2"/>
        </w:numPr>
        <w:spacing w:after="120"/>
        <w:ind w:left="714" w:hanging="357"/>
        <w:jc w:val="both"/>
      </w:pPr>
      <w:r>
        <w:t>Zhotovitel souhlasí se zveřejněním hodnocení nabídek.</w:t>
      </w:r>
    </w:p>
    <w:p w:rsidR="00C757F7" w:rsidRPr="003079F9" w:rsidRDefault="00C757F7" w:rsidP="00F01D13">
      <w:pPr>
        <w:pStyle w:val="Odstavecseseznamem"/>
        <w:numPr>
          <w:ilvl w:val="0"/>
          <w:numId w:val="2"/>
        </w:numPr>
        <w:spacing w:after="120"/>
        <w:ind w:left="714" w:hanging="357"/>
        <w:jc w:val="both"/>
      </w:pPr>
      <w:r w:rsidRPr="003079F9">
        <w:t xml:space="preserve">Tuto smlouvu lze změnit nebo upřesnit pouze písemným ujednáním nazvaným „Dodatek ke smlouvě“ a očíslovaným podle pořadových čísel, který bude potvrzen a odsouhlasen smluvními stranami a prohlášen za nedílnou součást této </w:t>
      </w:r>
      <w:proofErr w:type="spellStart"/>
      <w:r>
        <w:t>SoD</w:t>
      </w:r>
      <w:proofErr w:type="spellEnd"/>
      <w:r w:rsidRPr="003079F9">
        <w:t>.</w:t>
      </w:r>
    </w:p>
    <w:p w:rsidR="00C757F7" w:rsidRPr="003079F9" w:rsidRDefault="00C757F7" w:rsidP="00F01D13">
      <w:pPr>
        <w:pStyle w:val="Odstavecseseznamem"/>
        <w:numPr>
          <w:ilvl w:val="0"/>
          <w:numId w:val="2"/>
        </w:numPr>
        <w:spacing w:after="120"/>
        <w:ind w:left="714" w:hanging="357"/>
        <w:jc w:val="both"/>
      </w:pPr>
      <w:r w:rsidRPr="003079F9">
        <w:t xml:space="preserve">Práva a povinnosti vyplývající z této </w:t>
      </w:r>
      <w:proofErr w:type="spellStart"/>
      <w:r>
        <w:t>SoD</w:t>
      </w:r>
      <w:proofErr w:type="spellEnd"/>
      <w:r w:rsidRPr="003079F9">
        <w:t xml:space="preserve"> přecházejí i na případné právní nástupce obou smluvních stran.</w:t>
      </w:r>
    </w:p>
    <w:p w:rsidR="00C757F7" w:rsidRPr="003079F9" w:rsidRDefault="00C757F7" w:rsidP="00F01D13">
      <w:pPr>
        <w:pStyle w:val="Odstavecseseznamem"/>
        <w:numPr>
          <w:ilvl w:val="0"/>
          <w:numId w:val="2"/>
        </w:numPr>
        <w:spacing w:after="120"/>
        <w:ind w:left="714" w:hanging="357"/>
        <w:jc w:val="both"/>
      </w:pPr>
      <w:r w:rsidRPr="003079F9">
        <w:t xml:space="preserve">Tato </w:t>
      </w:r>
      <w:proofErr w:type="spellStart"/>
      <w:r>
        <w:t>SoD</w:t>
      </w:r>
      <w:proofErr w:type="spellEnd"/>
      <w:r w:rsidRPr="003079F9">
        <w:t xml:space="preserve"> je vyhotovena ve čtyřech stejnopisech, z nichž každá strana obdrží po dvou vyhotoveních. Všechna vyhotovení mají platnost originálu.</w:t>
      </w:r>
    </w:p>
    <w:p w:rsidR="00C757F7" w:rsidRDefault="00C757F7" w:rsidP="00F01D13">
      <w:pPr>
        <w:pStyle w:val="Odstavecseseznamem"/>
        <w:numPr>
          <w:ilvl w:val="0"/>
          <w:numId w:val="2"/>
        </w:numPr>
        <w:spacing w:after="120"/>
        <w:ind w:left="714" w:hanging="357"/>
        <w:jc w:val="both"/>
      </w:pPr>
      <w:r w:rsidRPr="003079F9">
        <w:t xml:space="preserve">Tato </w:t>
      </w:r>
      <w:proofErr w:type="spellStart"/>
      <w:r>
        <w:t>SoD</w:t>
      </w:r>
      <w:proofErr w:type="spellEnd"/>
      <w:r w:rsidRPr="003079F9">
        <w:t xml:space="preserve"> nabývá platnosti dnem jejího podpisu oprávněnými zástupci obou smluvních stran.</w:t>
      </w:r>
    </w:p>
    <w:p w:rsidR="00C757F7" w:rsidRPr="00B925D9" w:rsidRDefault="00C757F7" w:rsidP="00F01D13">
      <w:pPr>
        <w:pStyle w:val="Odstavecseseznamem"/>
        <w:numPr>
          <w:ilvl w:val="0"/>
          <w:numId w:val="2"/>
        </w:numPr>
        <w:spacing w:after="120"/>
        <w:ind w:left="714" w:hanging="357"/>
        <w:jc w:val="both"/>
      </w:pPr>
      <w:r w:rsidRPr="00B925D9">
        <w:t xml:space="preserve">Tato </w:t>
      </w:r>
      <w:proofErr w:type="spellStart"/>
      <w:r w:rsidRPr="00B925D9">
        <w:t>SoD</w:t>
      </w:r>
      <w:proofErr w:type="spellEnd"/>
      <w:r w:rsidRPr="00B925D9">
        <w:t xml:space="preserve"> nabývá účinnosti dnem jejího podpisu oprávněnými zástupci obou smluvních stran..</w:t>
      </w:r>
    </w:p>
    <w:p w:rsidR="00C757F7" w:rsidRDefault="00C757F7" w:rsidP="00F01D13">
      <w:pPr>
        <w:pStyle w:val="Odstavecseseznamem"/>
        <w:numPr>
          <w:ilvl w:val="0"/>
          <w:numId w:val="2"/>
        </w:numPr>
        <w:spacing w:after="120"/>
        <w:ind w:left="714" w:hanging="357"/>
        <w:jc w:val="both"/>
      </w:pPr>
      <w:r w:rsidRPr="003079F9">
        <w:t xml:space="preserve">Smluvní strany tuto </w:t>
      </w:r>
      <w:proofErr w:type="spellStart"/>
      <w:r>
        <w:t>SoD</w:t>
      </w:r>
      <w:proofErr w:type="spellEnd"/>
      <w:r w:rsidRPr="003079F9">
        <w:t xml:space="preserve"> přečetly, prohlašují, že je projevem jejich svobodné a vážné vůle, že nebyla sjednána v tísni ani za nápadně nevýhodných podmínek a na důkaz souhlasu doplňují zástupci obou smluvních stran své vlastnoruční podpisy. </w:t>
      </w:r>
    </w:p>
    <w:p w:rsidR="00C757F7" w:rsidRDefault="00C757F7" w:rsidP="007D0A8B">
      <w:pPr>
        <w:tabs>
          <w:tab w:val="left" w:pos="5670"/>
        </w:tabs>
        <w:rPr>
          <w:bCs/>
        </w:rPr>
      </w:pPr>
    </w:p>
    <w:p w:rsidR="00C757F7" w:rsidRDefault="00C757F7" w:rsidP="007D0A8B">
      <w:pPr>
        <w:tabs>
          <w:tab w:val="left" w:pos="5670"/>
        </w:tabs>
        <w:rPr>
          <w:bCs/>
        </w:rPr>
      </w:pPr>
    </w:p>
    <w:p w:rsidR="00C757F7" w:rsidRPr="00B310FE" w:rsidRDefault="00C757F7" w:rsidP="007D0A8B">
      <w:pPr>
        <w:tabs>
          <w:tab w:val="left" w:pos="5670"/>
        </w:tabs>
        <w:rPr>
          <w:b/>
          <w:bCs/>
        </w:rPr>
      </w:pPr>
      <w:r w:rsidRPr="00B310FE">
        <w:rPr>
          <w:bCs/>
        </w:rPr>
        <w:t>V</w:t>
      </w:r>
      <w:r>
        <w:rPr>
          <w:bCs/>
        </w:rPr>
        <w:t>e</w:t>
      </w:r>
      <w:r w:rsidRPr="00B310FE">
        <w:rPr>
          <w:bCs/>
        </w:rPr>
        <w:t> </w:t>
      </w:r>
      <w:r>
        <w:rPr>
          <w:bCs/>
        </w:rPr>
        <w:t>Stříbře dne:</w:t>
      </w:r>
      <w:r w:rsidRPr="00B310FE">
        <w:rPr>
          <w:bCs/>
        </w:rPr>
        <w:tab/>
      </w:r>
    </w:p>
    <w:p w:rsidR="00C757F7" w:rsidRPr="00B310FE" w:rsidRDefault="00C757F7" w:rsidP="007D0A8B">
      <w:pPr>
        <w:tabs>
          <w:tab w:val="left" w:pos="5670"/>
        </w:tabs>
        <w:rPr>
          <w:b/>
          <w:bCs/>
        </w:rPr>
      </w:pPr>
    </w:p>
    <w:p w:rsidR="00C757F7" w:rsidRPr="00B310FE" w:rsidRDefault="00C757F7" w:rsidP="007D0A8B">
      <w:pPr>
        <w:tabs>
          <w:tab w:val="left" w:pos="5670"/>
        </w:tabs>
        <w:rPr>
          <w:b/>
          <w:bCs/>
        </w:rPr>
      </w:pPr>
    </w:p>
    <w:p w:rsidR="00C757F7" w:rsidRDefault="00C757F7" w:rsidP="007D0A8B">
      <w:pPr>
        <w:tabs>
          <w:tab w:val="left" w:pos="5670"/>
        </w:tabs>
        <w:rPr>
          <w:b/>
          <w:bCs/>
        </w:rPr>
      </w:pPr>
    </w:p>
    <w:p w:rsidR="00C757F7" w:rsidRPr="00B310FE" w:rsidRDefault="00C757F7" w:rsidP="007D0A8B">
      <w:pPr>
        <w:tabs>
          <w:tab w:val="left" w:pos="5670"/>
        </w:tabs>
        <w:rPr>
          <w:b/>
          <w:bCs/>
        </w:rPr>
      </w:pPr>
    </w:p>
    <w:p w:rsidR="00C757F7" w:rsidRPr="00B310FE" w:rsidRDefault="00C757F7" w:rsidP="007D0A8B">
      <w:pPr>
        <w:tabs>
          <w:tab w:val="left" w:pos="5670"/>
        </w:tabs>
        <w:rPr>
          <w:b/>
          <w:bCs/>
        </w:rPr>
      </w:pPr>
    </w:p>
    <w:p w:rsidR="00C757F7" w:rsidRPr="00B310FE" w:rsidRDefault="00C757F7" w:rsidP="007D0A8B">
      <w:pPr>
        <w:tabs>
          <w:tab w:val="left" w:pos="5670"/>
        </w:tabs>
        <w:rPr>
          <w:bCs/>
        </w:rPr>
      </w:pPr>
      <w:r w:rsidRPr="00B310FE">
        <w:rPr>
          <w:bCs/>
        </w:rPr>
        <w:t>.............................................................</w:t>
      </w:r>
      <w:r w:rsidRPr="00B310FE">
        <w:rPr>
          <w:b/>
          <w:bCs/>
        </w:rPr>
        <w:tab/>
      </w:r>
      <w:r w:rsidRPr="00B310FE">
        <w:rPr>
          <w:b/>
          <w:bCs/>
        </w:rPr>
        <w:tab/>
      </w:r>
      <w:r w:rsidRPr="00B310FE">
        <w:rPr>
          <w:bCs/>
        </w:rPr>
        <w:t>.............................................................</w:t>
      </w:r>
    </w:p>
    <w:p w:rsidR="00C757F7" w:rsidRPr="00B310FE" w:rsidRDefault="007F6524" w:rsidP="007D0A8B">
      <w:pPr>
        <w:tabs>
          <w:tab w:val="left" w:pos="5670"/>
        </w:tabs>
        <w:rPr>
          <w:bCs/>
        </w:rPr>
      </w:pPr>
      <w:r>
        <w:rPr>
          <w:bCs/>
        </w:rPr>
        <w:t>Správa majetku města Stříbra, s.r.o.</w:t>
      </w:r>
      <w:r w:rsidR="00C757F7" w:rsidRPr="00B310FE">
        <w:rPr>
          <w:bCs/>
        </w:rPr>
        <w:tab/>
      </w:r>
      <w:r w:rsidR="00C757F7" w:rsidRPr="00B310FE">
        <w:rPr>
          <w:bCs/>
        </w:rPr>
        <w:tab/>
      </w:r>
      <w:r>
        <w:rPr>
          <w:bCs/>
        </w:rPr>
        <w:t>REACOM s.r.o.</w:t>
      </w:r>
    </w:p>
    <w:p w:rsidR="00C757F7" w:rsidRPr="00B310FE" w:rsidRDefault="006A7BFB" w:rsidP="007D0A8B">
      <w:pPr>
        <w:tabs>
          <w:tab w:val="left" w:pos="5670"/>
        </w:tabs>
      </w:pPr>
      <w:r>
        <w:t>Ing. Dalibor Frič</w:t>
      </w:r>
      <w:r w:rsidR="00C757F7" w:rsidRPr="00B310FE">
        <w:tab/>
      </w:r>
      <w:r w:rsidR="00C757F7" w:rsidRPr="00B310FE">
        <w:tab/>
      </w:r>
      <w:r w:rsidR="007F6524">
        <w:rPr>
          <w:bCs/>
        </w:rPr>
        <w:t xml:space="preserve">Petra </w:t>
      </w:r>
      <w:proofErr w:type="spellStart"/>
      <w:r w:rsidR="007F6524">
        <w:rPr>
          <w:bCs/>
        </w:rPr>
        <w:t>Tušerová</w:t>
      </w:r>
      <w:proofErr w:type="spellEnd"/>
    </w:p>
    <w:p w:rsidR="00C757F7" w:rsidRPr="004555F1" w:rsidRDefault="007F6524" w:rsidP="007D0A8B">
      <w:pPr>
        <w:tabs>
          <w:tab w:val="left" w:pos="5670"/>
        </w:tabs>
        <w:rPr>
          <w:bCs/>
        </w:rPr>
      </w:pPr>
      <w:r>
        <w:rPr>
          <w:bCs/>
        </w:rPr>
        <w:t>jednatel</w:t>
      </w:r>
      <w:r w:rsidR="00C757F7" w:rsidRPr="00B310FE">
        <w:rPr>
          <w:bCs/>
        </w:rPr>
        <w:tab/>
      </w:r>
      <w:r w:rsidR="00C757F7" w:rsidRPr="00B310FE">
        <w:rPr>
          <w:bCs/>
        </w:rPr>
        <w:tab/>
      </w:r>
      <w:proofErr w:type="spellStart"/>
      <w:r>
        <w:rPr>
          <w:bCs/>
        </w:rPr>
        <w:t>jednatel</w:t>
      </w:r>
      <w:proofErr w:type="spellEnd"/>
    </w:p>
    <w:p w:rsidR="00C757F7" w:rsidRPr="004555F1" w:rsidRDefault="00C757F7" w:rsidP="007D0A8B">
      <w:pPr>
        <w:tabs>
          <w:tab w:val="left" w:pos="5670"/>
        </w:tabs>
        <w:spacing w:after="120"/>
      </w:pPr>
      <w:r w:rsidRPr="004555F1">
        <w:t>(objednatel)</w:t>
      </w:r>
      <w:r>
        <w:tab/>
      </w:r>
      <w:r>
        <w:tab/>
        <w:t>(zhotovitel)</w:t>
      </w:r>
    </w:p>
    <w:p w:rsidR="007F6524" w:rsidRDefault="007F6524" w:rsidP="007D0A8B">
      <w:pPr>
        <w:jc w:val="both"/>
      </w:pPr>
    </w:p>
    <w:p w:rsidR="007F6524" w:rsidRDefault="007F6524" w:rsidP="007D0A8B">
      <w:pPr>
        <w:jc w:val="both"/>
      </w:pPr>
    </w:p>
    <w:sectPr w:rsidR="007F6524" w:rsidSect="00892B2E">
      <w:headerReference w:type="default" r:id="rId9"/>
      <w:footerReference w:type="default" r:id="rId10"/>
      <w:pgSz w:w="11906" w:h="16838"/>
      <w:pgMar w:top="119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DA0" w:rsidRDefault="00281DA0">
      <w:r>
        <w:separator/>
      </w:r>
    </w:p>
  </w:endnote>
  <w:endnote w:type="continuationSeparator" w:id="0">
    <w:p w:rsidR="00281DA0" w:rsidRDefault="0028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F7" w:rsidRDefault="00C757F7">
    <w:pPr>
      <w:pStyle w:val="Zpat"/>
    </w:pPr>
    <w:r>
      <w:t xml:space="preserve">                                                                  Strana </w:t>
    </w:r>
    <w:r w:rsidR="00F01D13">
      <w:fldChar w:fldCharType="begin"/>
    </w:r>
    <w:r w:rsidR="00F01D13">
      <w:instrText xml:space="preserve"> PAGE </w:instrText>
    </w:r>
    <w:r w:rsidR="00F01D13">
      <w:fldChar w:fldCharType="separate"/>
    </w:r>
    <w:r w:rsidR="006F34D0">
      <w:rPr>
        <w:noProof/>
      </w:rPr>
      <w:t>10</w:t>
    </w:r>
    <w:r w:rsidR="00F01D13">
      <w:rPr>
        <w:noProof/>
      </w:rPr>
      <w:fldChar w:fldCharType="end"/>
    </w:r>
    <w:r>
      <w:t xml:space="preserve"> (celkem </w:t>
    </w:r>
    <w:r w:rsidR="00281DA0">
      <w:fldChar w:fldCharType="begin"/>
    </w:r>
    <w:r w:rsidR="00281DA0">
      <w:instrText xml:space="preserve"> NUMPAGES </w:instrText>
    </w:r>
    <w:r w:rsidR="00281DA0">
      <w:fldChar w:fldCharType="separate"/>
    </w:r>
    <w:r w:rsidR="006F34D0">
      <w:rPr>
        <w:noProof/>
      </w:rPr>
      <w:t>10</w:t>
    </w:r>
    <w:r w:rsidR="00281DA0">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DA0" w:rsidRDefault="00281DA0">
      <w:r>
        <w:separator/>
      </w:r>
    </w:p>
  </w:footnote>
  <w:footnote w:type="continuationSeparator" w:id="0">
    <w:p w:rsidR="00281DA0" w:rsidRDefault="00281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F7" w:rsidRDefault="00C757F7">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C42"/>
    <w:multiLevelType w:val="hybridMultilevel"/>
    <w:tmpl w:val="E158A7F6"/>
    <w:lvl w:ilvl="0" w:tplc="543E56E6">
      <w:start w:val="1"/>
      <w:numFmt w:val="decimal"/>
      <w:lvlText w:val="%1."/>
      <w:lvlJc w:val="left"/>
      <w:pPr>
        <w:ind w:left="720" w:hanging="360"/>
      </w:pPr>
      <w:rPr>
        <w:rFonts w:cs="Times New Roman"/>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230C70"/>
    <w:multiLevelType w:val="hybridMultilevel"/>
    <w:tmpl w:val="9A8434E0"/>
    <w:lvl w:ilvl="0" w:tplc="D9FA006E">
      <w:start w:val="2"/>
      <w:numFmt w:val="decimal"/>
      <w:lvlText w:val="%1."/>
      <w:lvlJc w:val="left"/>
      <w:pPr>
        <w:ind w:left="786"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88F65A5"/>
    <w:multiLevelType w:val="hybridMultilevel"/>
    <w:tmpl w:val="2E18B42A"/>
    <w:lvl w:ilvl="0" w:tplc="246ED284">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C971260"/>
    <w:multiLevelType w:val="hybridMultilevel"/>
    <w:tmpl w:val="3F46CC2E"/>
    <w:lvl w:ilvl="0" w:tplc="044E8E24">
      <w:start w:val="1"/>
      <w:numFmt w:val="lowerLetter"/>
      <w:lvlText w:val="%1)"/>
      <w:lvlJc w:val="righ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A7BEA9B8">
      <w:start w:val="9"/>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1205DB8"/>
    <w:multiLevelType w:val="hybridMultilevel"/>
    <w:tmpl w:val="F33E25E6"/>
    <w:lvl w:ilvl="0" w:tplc="43546316">
      <w:start w:val="1"/>
      <w:numFmt w:val="decimal"/>
      <w:lvlText w:val="%1."/>
      <w:lvlJc w:val="left"/>
      <w:pPr>
        <w:ind w:left="900" w:hanging="360"/>
      </w:pPr>
      <w:rPr>
        <w:rFonts w:cs="Times New Roman" w:hint="default"/>
        <w:sz w:val="20"/>
        <w:szCs w:val="20"/>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5" w15:restartNumberingAfterBreak="0">
    <w:nsid w:val="32DF5C85"/>
    <w:multiLevelType w:val="hybridMultilevel"/>
    <w:tmpl w:val="10FA9834"/>
    <w:lvl w:ilvl="0" w:tplc="8632BE5A">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3BA2F6D"/>
    <w:multiLevelType w:val="hybridMultilevel"/>
    <w:tmpl w:val="8338885E"/>
    <w:lvl w:ilvl="0" w:tplc="FAFC2972">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5CE521E"/>
    <w:multiLevelType w:val="hybridMultilevel"/>
    <w:tmpl w:val="35D4773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DAA6E0F"/>
    <w:multiLevelType w:val="hybridMultilevel"/>
    <w:tmpl w:val="38CAF86A"/>
    <w:lvl w:ilvl="0" w:tplc="B5DE93CC">
      <w:start w:val="1"/>
      <w:numFmt w:val="decimal"/>
      <w:lvlText w:val="%1."/>
      <w:lvlJc w:val="left"/>
      <w:pPr>
        <w:ind w:left="900" w:hanging="360"/>
      </w:pPr>
      <w:rPr>
        <w:rFonts w:cs="Times New Roman" w:hint="default"/>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34913E8"/>
    <w:multiLevelType w:val="hybridMultilevel"/>
    <w:tmpl w:val="6718A026"/>
    <w:lvl w:ilvl="0" w:tplc="38A44C3E">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44EA09DA"/>
    <w:multiLevelType w:val="hybridMultilevel"/>
    <w:tmpl w:val="4DECEB04"/>
    <w:lvl w:ilvl="0" w:tplc="9E4E8DAC">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D5754B7"/>
    <w:multiLevelType w:val="hybridMultilevel"/>
    <w:tmpl w:val="A5CADBB6"/>
    <w:lvl w:ilvl="0" w:tplc="8AC2A3FE">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12675BC"/>
    <w:multiLevelType w:val="hybridMultilevel"/>
    <w:tmpl w:val="0AD87FE2"/>
    <w:lvl w:ilvl="0" w:tplc="96526612">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1FB3E53"/>
    <w:multiLevelType w:val="hybridMultilevel"/>
    <w:tmpl w:val="1EC490F8"/>
    <w:lvl w:ilvl="0" w:tplc="E0942108">
      <w:start w:val="1"/>
      <w:numFmt w:val="lowerLetter"/>
      <w:lvlText w:val="%1)"/>
      <w:lvlJc w:val="right"/>
      <w:pPr>
        <w:ind w:left="786"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9DE6C3F"/>
    <w:multiLevelType w:val="hybridMultilevel"/>
    <w:tmpl w:val="DBEEBAAE"/>
    <w:lvl w:ilvl="0" w:tplc="543E56E6">
      <w:start w:val="1"/>
      <w:numFmt w:val="decimal"/>
      <w:lvlText w:val="%1."/>
      <w:lvlJc w:val="left"/>
      <w:pPr>
        <w:ind w:left="720" w:hanging="360"/>
      </w:pPr>
      <w:rPr>
        <w:rFonts w:cs="Times New Roman"/>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BA34AC5"/>
    <w:multiLevelType w:val="hybridMultilevel"/>
    <w:tmpl w:val="967C7FD8"/>
    <w:lvl w:ilvl="0" w:tplc="0FD6E928">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2023168"/>
    <w:multiLevelType w:val="hybridMultilevel"/>
    <w:tmpl w:val="672694E8"/>
    <w:lvl w:ilvl="0" w:tplc="36D03500">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A091CFF"/>
    <w:multiLevelType w:val="hybridMultilevel"/>
    <w:tmpl w:val="DB48E9C6"/>
    <w:lvl w:ilvl="0" w:tplc="03F047D6">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C163646"/>
    <w:multiLevelType w:val="hybridMultilevel"/>
    <w:tmpl w:val="A5681AA2"/>
    <w:lvl w:ilvl="0" w:tplc="2548B04E">
      <w:start w:val="1"/>
      <w:numFmt w:val="decimal"/>
      <w:lvlText w:val="%1."/>
      <w:lvlJc w:val="left"/>
      <w:pPr>
        <w:ind w:left="720" w:hanging="360"/>
      </w:pPr>
      <w:rPr>
        <w:rFonts w:cs="Times New Roman" w:hint="default"/>
        <w:i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4"/>
  </w:num>
  <w:num w:numId="4">
    <w:abstractNumId w:val="15"/>
  </w:num>
  <w:num w:numId="5">
    <w:abstractNumId w:val="8"/>
  </w:num>
  <w:num w:numId="6">
    <w:abstractNumId w:val="12"/>
  </w:num>
  <w:num w:numId="7">
    <w:abstractNumId w:val="6"/>
  </w:num>
  <w:num w:numId="8">
    <w:abstractNumId w:val="10"/>
  </w:num>
  <w:num w:numId="9">
    <w:abstractNumId w:val="16"/>
  </w:num>
  <w:num w:numId="10">
    <w:abstractNumId w:val="11"/>
  </w:num>
  <w:num w:numId="11">
    <w:abstractNumId w:val="2"/>
  </w:num>
  <w:num w:numId="12">
    <w:abstractNumId w:val="14"/>
  </w:num>
  <w:num w:numId="13">
    <w:abstractNumId w:val="17"/>
  </w:num>
  <w:num w:numId="14">
    <w:abstractNumId w:val="18"/>
  </w:num>
  <w:num w:numId="15">
    <w:abstractNumId w:val="5"/>
  </w:num>
  <w:num w:numId="16">
    <w:abstractNumId w:val="13"/>
  </w:num>
  <w:num w:numId="17">
    <w:abstractNumId w:val="3"/>
  </w:num>
  <w:num w:numId="18">
    <w:abstractNumId w:val="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A"/>
    <w:rsid w:val="00003CF5"/>
    <w:rsid w:val="00010E36"/>
    <w:rsid w:val="00020A4C"/>
    <w:rsid w:val="00021734"/>
    <w:rsid w:val="0002230D"/>
    <w:rsid w:val="00024239"/>
    <w:rsid w:val="000322F4"/>
    <w:rsid w:val="00050506"/>
    <w:rsid w:val="00055BFB"/>
    <w:rsid w:val="00055E31"/>
    <w:rsid w:val="000561C9"/>
    <w:rsid w:val="00060F69"/>
    <w:rsid w:val="00070860"/>
    <w:rsid w:val="00075B5E"/>
    <w:rsid w:val="00082029"/>
    <w:rsid w:val="00083884"/>
    <w:rsid w:val="000904EA"/>
    <w:rsid w:val="00093FAE"/>
    <w:rsid w:val="000B46E4"/>
    <w:rsid w:val="000B6452"/>
    <w:rsid w:val="000B7B1F"/>
    <w:rsid w:val="000C311E"/>
    <w:rsid w:val="000C5C49"/>
    <w:rsid w:val="000C60A5"/>
    <w:rsid w:val="000C6C5E"/>
    <w:rsid w:val="000D2505"/>
    <w:rsid w:val="000E58C8"/>
    <w:rsid w:val="000E6043"/>
    <w:rsid w:val="000E7062"/>
    <w:rsid w:val="00102FDF"/>
    <w:rsid w:val="0013567C"/>
    <w:rsid w:val="00140244"/>
    <w:rsid w:val="00146C87"/>
    <w:rsid w:val="0015773C"/>
    <w:rsid w:val="00162590"/>
    <w:rsid w:val="00183DCC"/>
    <w:rsid w:val="00184F9E"/>
    <w:rsid w:val="00193A0F"/>
    <w:rsid w:val="001A2200"/>
    <w:rsid w:val="001A38E6"/>
    <w:rsid w:val="001B6EA2"/>
    <w:rsid w:val="001C0009"/>
    <w:rsid w:val="001C1F14"/>
    <w:rsid w:val="001D10C6"/>
    <w:rsid w:val="001D468F"/>
    <w:rsid w:val="001D6D10"/>
    <w:rsid w:val="001E01FC"/>
    <w:rsid w:val="001F026B"/>
    <w:rsid w:val="001F5E15"/>
    <w:rsid w:val="00210059"/>
    <w:rsid w:val="00211905"/>
    <w:rsid w:val="00211EBF"/>
    <w:rsid w:val="0022406C"/>
    <w:rsid w:val="00231B05"/>
    <w:rsid w:val="00240F7D"/>
    <w:rsid w:val="00244108"/>
    <w:rsid w:val="00260423"/>
    <w:rsid w:val="00270B17"/>
    <w:rsid w:val="002732BD"/>
    <w:rsid w:val="002762EF"/>
    <w:rsid w:val="00281DA0"/>
    <w:rsid w:val="002975C1"/>
    <w:rsid w:val="002C019F"/>
    <w:rsid w:val="002D1E06"/>
    <w:rsid w:val="002F1030"/>
    <w:rsid w:val="003054F5"/>
    <w:rsid w:val="003079F9"/>
    <w:rsid w:val="00311D4A"/>
    <w:rsid w:val="00311F69"/>
    <w:rsid w:val="003145EE"/>
    <w:rsid w:val="0032027F"/>
    <w:rsid w:val="003228BC"/>
    <w:rsid w:val="0032336D"/>
    <w:rsid w:val="0035402E"/>
    <w:rsid w:val="00354E6F"/>
    <w:rsid w:val="0037451C"/>
    <w:rsid w:val="00386FDA"/>
    <w:rsid w:val="003916F7"/>
    <w:rsid w:val="003939D0"/>
    <w:rsid w:val="0039744E"/>
    <w:rsid w:val="003A126B"/>
    <w:rsid w:val="003B70B0"/>
    <w:rsid w:val="003B7E13"/>
    <w:rsid w:val="003C491C"/>
    <w:rsid w:val="003C4CF5"/>
    <w:rsid w:val="003C715A"/>
    <w:rsid w:val="003D1D97"/>
    <w:rsid w:val="003D42E6"/>
    <w:rsid w:val="003D6840"/>
    <w:rsid w:val="003E6C80"/>
    <w:rsid w:val="003F3765"/>
    <w:rsid w:val="003F6051"/>
    <w:rsid w:val="004137E9"/>
    <w:rsid w:val="00414ACD"/>
    <w:rsid w:val="00421178"/>
    <w:rsid w:val="004238C4"/>
    <w:rsid w:val="00426272"/>
    <w:rsid w:val="00432BF1"/>
    <w:rsid w:val="00435882"/>
    <w:rsid w:val="00443F71"/>
    <w:rsid w:val="0044600E"/>
    <w:rsid w:val="00452811"/>
    <w:rsid w:val="004555F1"/>
    <w:rsid w:val="00467AB6"/>
    <w:rsid w:val="00470196"/>
    <w:rsid w:val="004872D1"/>
    <w:rsid w:val="0049126A"/>
    <w:rsid w:val="004A1670"/>
    <w:rsid w:val="004A2F0E"/>
    <w:rsid w:val="004B621C"/>
    <w:rsid w:val="004C4CB1"/>
    <w:rsid w:val="004E0C68"/>
    <w:rsid w:val="004F5DBB"/>
    <w:rsid w:val="005002BC"/>
    <w:rsid w:val="0050082E"/>
    <w:rsid w:val="005110FA"/>
    <w:rsid w:val="00512607"/>
    <w:rsid w:val="00514B0D"/>
    <w:rsid w:val="00524BEB"/>
    <w:rsid w:val="00535D77"/>
    <w:rsid w:val="00541810"/>
    <w:rsid w:val="00547B60"/>
    <w:rsid w:val="005514C0"/>
    <w:rsid w:val="00555909"/>
    <w:rsid w:val="00572889"/>
    <w:rsid w:val="00577EF7"/>
    <w:rsid w:val="00581BF3"/>
    <w:rsid w:val="005826C4"/>
    <w:rsid w:val="00590073"/>
    <w:rsid w:val="005B0840"/>
    <w:rsid w:val="005B3222"/>
    <w:rsid w:val="005C017A"/>
    <w:rsid w:val="005C2E18"/>
    <w:rsid w:val="005C7CEC"/>
    <w:rsid w:val="005D5670"/>
    <w:rsid w:val="005D74C0"/>
    <w:rsid w:val="005D7A8E"/>
    <w:rsid w:val="005E1A42"/>
    <w:rsid w:val="005E680D"/>
    <w:rsid w:val="005E745B"/>
    <w:rsid w:val="00602373"/>
    <w:rsid w:val="00605605"/>
    <w:rsid w:val="00612998"/>
    <w:rsid w:val="00615778"/>
    <w:rsid w:val="00624759"/>
    <w:rsid w:val="00627E22"/>
    <w:rsid w:val="006452B9"/>
    <w:rsid w:val="00674F83"/>
    <w:rsid w:val="00685F5A"/>
    <w:rsid w:val="00686BBE"/>
    <w:rsid w:val="006A41F1"/>
    <w:rsid w:val="006A7BFB"/>
    <w:rsid w:val="006B3179"/>
    <w:rsid w:val="006B75D2"/>
    <w:rsid w:val="006C2E56"/>
    <w:rsid w:val="006C3703"/>
    <w:rsid w:val="006C7CFC"/>
    <w:rsid w:val="006D2CDB"/>
    <w:rsid w:val="006D53C7"/>
    <w:rsid w:val="006D6571"/>
    <w:rsid w:val="006E081D"/>
    <w:rsid w:val="006E5D3A"/>
    <w:rsid w:val="006F34D0"/>
    <w:rsid w:val="00702742"/>
    <w:rsid w:val="00703236"/>
    <w:rsid w:val="00703755"/>
    <w:rsid w:val="007056CC"/>
    <w:rsid w:val="00710CF1"/>
    <w:rsid w:val="00724E5B"/>
    <w:rsid w:val="0073616F"/>
    <w:rsid w:val="007407B0"/>
    <w:rsid w:val="00766160"/>
    <w:rsid w:val="007665E5"/>
    <w:rsid w:val="00776140"/>
    <w:rsid w:val="00783FEB"/>
    <w:rsid w:val="007876B4"/>
    <w:rsid w:val="0079015A"/>
    <w:rsid w:val="00790573"/>
    <w:rsid w:val="0079341E"/>
    <w:rsid w:val="007A184F"/>
    <w:rsid w:val="007A762F"/>
    <w:rsid w:val="007B21F0"/>
    <w:rsid w:val="007C0883"/>
    <w:rsid w:val="007D0A8B"/>
    <w:rsid w:val="007D525E"/>
    <w:rsid w:val="007D5B44"/>
    <w:rsid w:val="007F6524"/>
    <w:rsid w:val="007F7357"/>
    <w:rsid w:val="0081490A"/>
    <w:rsid w:val="00814946"/>
    <w:rsid w:val="00821043"/>
    <w:rsid w:val="00821F6A"/>
    <w:rsid w:val="0082792C"/>
    <w:rsid w:val="008312E1"/>
    <w:rsid w:val="00840132"/>
    <w:rsid w:val="008413C4"/>
    <w:rsid w:val="0084663F"/>
    <w:rsid w:val="00853AD4"/>
    <w:rsid w:val="0085443C"/>
    <w:rsid w:val="0085582D"/>
    <w:rsid w:val="00874ABB"/>
    <w:rsid w:val="00881BC7"/>
    <w:rsid w:val="00892B2E"/>
    <w:rsid w:val="00895014"/>
    <w:rsid w:val="008959B4"/>
    <w:rsid w:val="008959CC"/>
    <w:rsid w:val="00897BA4"/>
    <w:rsid w:val="008B7CFF"/>
    <w:rsid w:val="008D1760"/>
    <w:rsid w:val="008D4811"/>
    <w:rsid w:val="008E1667"/>
    <w:rsid w:val="008E20D8"/>
    <w:rsid w:val="008E623E"/>
    <w:rsid w:val="008F35BB"/>
    <w:rsid w:val="008F4334"/>
    <w:rsid w:val="00902390"/>
    <w:rsid w:val="00903314"/>
    <w:rsid w:val="00905B4A"/>
    <w:rsid w:val="0091218C"/>
    <w:rsid w:val="00913471"/>
    <w:rsid w:val="0091592E"/>
    <w:rsid w:val="0092136D"/>
    <w:rsid w:val="00927B36"/>
    <w:rsid w:val="00934A93"/>
    <w:rsid w:val="00937056"/>
    <w:rsid w:val="00951610"/>
    <w:rsid w:val="0095582B"/>
    <w:rsid w:val="00962947"/>
    <w:rsid w:val="0096547E"/>
    <w:rsid w:val="00966F43"/>
    <w:rsid w:val="00981E19"/>
    <w:rsid w:val="0098308B"/>
    <w:rsid w:val="00985B78"/>
    <w:rsid w:val="00991D27"/>
    <w:rsid w:val="009A3A5C"/>
    <w:rsid w:val="009B0B97"/>
    <w:rsid w:val="009C3D12"/>
    <w:rsid w:val="009C773D"/>
    <w:rsid w:val="009D5FB7"/>
    <w:rsid w:val="009E4BE0"/>
    <w:rsid w:val="009F4D75"/>
    <w:rsid w:val="009F7E9C"/>
    <w:rsid w:val="00A112D6"/>
    <w:rsid w:val="00A22A00"/>
    <w:rsid w:val="00A24999"/>
    <w:rsid w:val="00A35091"/>
    <w:rsid w:val="00A4380A"/>
    <w:rsid w:val="00A534D1"/>
    <w:rsid w:val="00A54C86"/>
    <w:rsid w:val="00A55731"/>
    <w:rsid w:val="00A630ED"/>
    <w:rsid w:val="00A67B55"/>
    <w:rsid w:val="00A71A5A"/>
    <w:rsid w:val="00A86A07"/>
    <w:rsid w:val="00A87408"/>
    <w:rsid w:val="00A95558"/>
    <w:rsid w:val="00AB1BA9"/>
    <w:rsid w:val="00AC64C5"/>
    <w:rsid w:val="00AD6A5B"/>
    <w:rsid w:val="00AE25C9"/>
    <w:rsid w:val="00AE67CB"/>
    <w:rsid w:val="00AE6BF1"/>
    <w:rsid w:val="00AF5AC9"/>
    <w:rsid w:val="00B048BC"/>
    <w:rsid w:val="00B06F63"/>
    <w:rsid w:val="00B275B3"/>
    <w:rsid w:val="00B310FE"/>
    <w:rsid w:val="00B50F15"/>
    <w:rsid w:val="00B52EB3"/>
    <w:rsid w:val="00B71E29"/>
    <w:rsid w:val="00B925D9"/>
    <w:rsid w:val="00B978C0"/>
    <w:rsid w:val="00BA2DE2"/>
    <w:rsid w:val="00BB1626"/>
    <w:rsid w:val="00BB7DE1"/>
    <w:rsid w:val="00BC0499"/>
    <w:rsid w:val="00BD222B"/>
    <w:rsid w:val="00BD77CF"/>
    <w:rsid w:val="00BE19BE"/>
    <w:rsid w:val="00BE212C"/>
    <w:rsid w:val="00BE59F3"/>
    <w:rsid w:val="00BE6E1A"/>
    <w:rsid w:val="00C06FA6"/>
    <w:rsid w:val="00C1112E"/>
    <w:rsid w:val="00C20E65"/>
    <w:rsid w:val="00C30E80"/>
    <w:rsid w:val="00C32A05"/>
    <w:rsid w:val="00C40B74"/>
    <w:rsid w:val="00C54D3B"/>
    <w:rsid w:val="00C57E46"/>
    <w:rsid w:val="00C61D46"/>
    <w:rsid w:val="00C6288A"/>
    <w:rsid w:val="00C62B7C"/>
    <w:rsid w:val="00C71F4E"/>
    <w:rsid w:val="00C74AFA"/>
    <w:rsid w:val="00C757F7"/>
    <w:rsid w:val="00C76B5C"/>
    <w:rsid w:val="00C7785D"/>
    <w:rsid w:val="00CB4641"/>
    <w:rsid w:val="00CC0095"/>
    <w:rsid w:val="00CC0EC8"/>
    <w:rsid w:val="00CC3F06"/>
    <w:rsid w:val="00CC6C67"/>
    <w:rsid w:val="00CD071B"/>
    <w:rsid w:val="00CD6DEC"/>
    <w:rsid w:val="00CE096E"/>
    <w:rsid w:val="00CE0E8B"/>
    <w:rsid w:val="00CF0EC0"/>
    <w:rsid w:val="00CF20B1"/>
    <w:rsid w:val="00CF746F"/>
    <w:rsid w:val="00CF79D3"/>
    <w:rsid w:val="00D00D56"/>
    <w:rsid w:val="00D026F9"/>
    <w:rsid w:val="00D05AC5"/>
    <w:rsid w:val="00D122D4"/>
    <w:rsid w:val="00D437A8"/>
    <w:rsid w:val="00D54AA6"/>
    <w:rsid w:val="00D63ECB"/>
    <w:rsid w:val="00D70DC1"/>
    <w:rsid w:val="00D76228"/>
    <w:rsid w:val="00D85E7D"/>
    <w:rsid w:val="00D85EDD"/>
    <w:rsid w:val="00D94B3B"/>
    <w:rsid w:val="00D950AB"/>
    <w:rsid w:val="00DC0601"/>
    <w:rsid w:val="00DD34CF"/>
    <w:rsid w:val="00DE6E97"/>
    <w:rsid w:val="00E02751"/>
    <w:rsid w:val="00E16240"/>
    <w:rsid w:val="00E47D6F"/>
    <w:rsid w:val="00E6300F"/>
    <w:rsid w:val="00E7209B"/>
    <w:rsid w:val="00E72533"/>
    <w:rsid w:val="00E77AD9"/>
    <w:rsid w:val="00E8675F"/>
    <w:rsid w:val="00EB73CC"/>
    <w:rsid w:val="00ED0C86"/>
    <w:rsid w:val="00ED1144"/>
    <w:rsid w:val="00ED4B0D"/>
    <w:rsid w:val="00ED5805"/>
    <w:rsid w:val="00F01D13"/>
    <w:rsid w:val="00F16E9C"/>
    <w:rsid w:val="00F210F1"/>
    <w:rsid w:val="00F42EBA"/>
    <w:rsid w:val="00F43668"/>
    <w:rsid w:val="00F45398"/>
    <w:rsid w:val="00F739E5"/>
    <w:rsid w:val="00F74619"/>
    <w:rsid w:val="00F773FF"/>
    <w:rsid w:val="00F80523"/>
    <w:rsid w:val="00F8573E"/>
    <w:rsid w:val="00F875C3"/>
    <w:rsid w:val="00F90705"/>
    <w:rsid w:val="00F92F45"/>
    <w:rsid w:val="00FA506C"/>
    <w:rsid w:val="00FB702A"/>
    <w:rsid w:val="00FE187F"/>
    <w:rsid w:val="00FE722A"/>
    <w:rsid w:val="00FF6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8F86B54-75E1-4713-9501-847079D0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4F83"/>
    <w:rPr>
      <w:sz w:val="24"/>
      <w:szCs w:val="24"/>
    </w:rPr>
  </w:style>
  <w:style w:type="paragraph" w:styleId="Nadpis2">
    <w:name w:val="heading 2"/>
    <w:basedOn w:val="Normln"/>
    <w:next w:val="Normln"/>
    <w:link w:val="Nadpis2Char"/>
    <w:uiPriority w:val="99"/>
    <w:qFormat/>
    <w:rsid w:val="005E745B"/>
    <w:pPr>
      <w:keepNext/>
      <w:jc w:val="both"/>
      <w:outlineLvl w:val="1"/>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E745B"/>
    <w:rPr>
      <w:rFonts w:cs="Times New Roman"/>
      <w:b/>
    </w:rPr>
  </w:style>
  <w:style w:type="paragraph" w:styleId="Odstavecseseznamem">
    <w:name w:val="List Paragraph"/>
    <w:basedOn w:val="Normln"/>
    <w:uiPriority w:val="99"/>
    <w:qFormat/>
    <w:rsid w:val="009F4D75"/>
    <w:pPr>
      <w:ind w:left="708"/>
    </w:pPr>
  </w:style>
  <w:style w:type="paragraph" w:customStyle="1" w:styleId="Zkladntextodsazen21">
    <w:name w:val="Základní text odsazený 21"/>
    <w:basedOn w:val="Normln"/>
    <w:uiPriority w:val="99"/>
    <w:rsid w:val="005E745B"/>
    <w:pPr>
      <w:suppressAutoHyphens/>
      <w:overflowPunct w:val="0"/>
      <w:autoSpaceDE w:val="0"/>
      <w:ind w:left="708"/>
      <w:jc w:val="both"/>
      <w:textAlignment w:val="baseline"/>
    </w:pPr>
    <w:rPr>
      <w:rFonts w:ascii="Arial" w:hAnsi="Arial"/>
      <w:sz w:val="20"/>
      <w:szCs w:val="20"/>
      <w:lang w:eastAsia="ar-SA"/>
    </w:rPr>
  </w:style>
  <w:style w:type="character" w:styleId="Siln">
    <w:name w:val="Strong"/>
    <w:basedOn w:val="Standardnpsmoodstavce"/>
    <w:uiPriority w:val="99"/>
    <w:qFormat/>
    <w:rsid w:val="00FE187F"/>
    <w:rPr>
      <w:rFonts w:cs="Times New Roman"/>
      <w:b/>
    </w:rPr>
  </w:style>
  <w:style w:type="character" w:styleId="Zdraznn">
    <w:name w:val="Emphasis"/>
    <w:basedOn w:val="Standardnpsmoodstavce"/>
    <w:uiPriority w:val="99"/>
    <w:qFormat/>
    <w:rsid w:val="00414ACD"/>
    <w:rPr>
      <w:rFonts w:cs="Times New Roman"/>
      <w:i/>
    </w:rPr>
  </w:style>
  <w:style w:type="character" w:customStyle="1" w:styleId="preformatted">
    <w:name w:val="preformatted"/>
    <w:uiPriority w:val="99"/>
    <w:rsid w:val="004F5DBB"/>
  </w:style>
  <w:style w:type="character" w:customStyle="1" w:styleId="nowrap">
    <w:name w:val="nowrap"/>
    <w:uiPriority w:val="99"/>
    <w:rsid w:val="004F5DBB"/>
  </w:style>
  <w:style w:type="character" w:styleId="Hypertextovodkaz">
    <w:name w:val="Hyperlink"/>
    <w:basedOn w:val="Standardnpsmoodstavce"/>
    <w:uiPriority w:val="99"/>
    <w:rsid w:val="00CC0EC8"/>
    <w:rPr>
      <w:rFonts w:cs="Times New Roman"/>
      <w:color w:val="0000FF"/>
      <w:u w:val="single"/>
    </w:rPr>
  </w:style>
  <w:style w:type="paragraph" w:styleId="Zhlav">
    <w:name w:val="header"/>
    <w:basedOn w:val="Normln"/>
    <w:link w:val="ZhlavChar"/>
    <w:uiPriority w:val="99"/>
    <w:rsid w:val="003F3765"/>
    <w:pPr>
      <w:tabs>
        <w:tab w:val="center" w:pos="4536"/>
        <w:tab w:val="right" w:pos="9072"/>
      </w:tabs>
    </w:pPr>
    <w:rPr>
      <w:szCs w:val="20"/>
    </w:rPr>
  </w:style>
  <w:style w:type="character" w:customStyle="1" w:styleId="ZhlavChar">
    <w:name w:val="Záhlaví Char"/>
    <w:basedOn w:val="Standardnpsmoodstavce"/>
    <w:link w:val="Zhlav"/>
    <w:uiPriority w:val="99"/>
    <w:semiHidden/>
    <w:locked/>
    <w:rsid w:val="005C017A"/>
    <w:rPr>
      <w:rFonts w:cs="Times New Roman"/>
      <w:sz w:val="24"/>
    </w:rPr>
  </w:style>
  <w:style w:type="paragraph" w:styleId="Zpat">
    <w:name w:val="footer"/>
    <w:basedOn w:val="Normln"/>
    <w:link w:val="ZpatChar"/>
    <w:uiPriority w:val="99"/>
    <w:rsid w:val="003F3765"/>
    <w:pPr>
      <w:tabs>
        <w:tab w:val="center" w:pos="4536"/>
        <w:tab w:val="right" w:pos="9072"/>
      </w:tabs>
    </w:pPr>
    <w:rPr>
      <w:szCs w:val="20"/>
    </w:rPr>
  </w:style>
  <w:style w:type="character" w:customStyle="1" w:styleId="ZpatChar">
    <w:name w:val="Zápatí Char"/>
    <w:basedOn w:val="Standardnpsmoodstavce"/>
    <w:link w:val="Zpat"/>
    <w:uiPriority w:val="99"/>
    <w:semiHidden/>
    <w:locked/>
    <w:rsid w:val="005C017A"/>
    <w:rPr>
      <w:rFonts w:cs="Times New Roman"/>
      <w:sz w:val="24"/>
    </w:rPr>
  </w:style>
  <w:style w:type="paragraph" w:styleId="Textbubliny">
    <w:name w:val="Balloon Text"/>
    <w:basedOn w:val="Normln"/>
    <w:link w:val="TextbublinyChar"/>
    <w:uiPriority w:val="99"/>
    <w:rsid w:val="00F90705"/>
    <w:rPr>
      <w:rFonts w:ascii="Tahoma" w:hAnsi="Tahoma"/>
      <w:sz w:val="16"/>
      <w:szCs w:val="20"/>
    </w:rPr>
  </w:style>
  <w:style w:type="character" w:customStyle="1" w:styleId="TextbublinyChar">
    <w:name w:val="Text bubliny Char"/>
    <w:basedOn w:val="Standardnpsmoodstavce"/>
    <w:link w:val="Textbubliny"/>
    <w:uiPriority w:val="99"/>
    <w:locked/>
    <w:rsid w:val="00F90705"/>
    <w:rPr>
      <w:rFonts w:ascii="Tahoma" w:hAnsi="Tahoma" w:cs="Times New Roman"/>
      <w:sz w:val="16"/>
    </w:rPr>
  </w:style>
  <w:style w:type="character" w:styleId="Odkaznakoment">
    <w:name w:val="annotation reference"/>
    <w:basedOn w:val="Standardnpsmoodstavce"/>
    <w:uiPriority w:val="99"/>
    <w:semiHidden/>
    <w:rsid w:val="005E1A42"/>
    <w:rPr>
      <w:rFonts w:cs="Times New Roman"/>
      <w:sz w:val="16"/>
    </w:rPr>
  </w:style>
  <w:style w:type="paragraph" w:styleId="Textkomente">
    <w:name w:val="annotation text"/>
    <w:basedOn w:val="Normln"/>
    <w:link w:val="TextkomenteChar"/>
    <w:uiPriority w:val="99"/>
    <w:semiHidden/>
    <w:rsid w:val="005E1A42"/>
    <w:rPr>
      <w:sz w:val="20"/>
      <w:szCs w:val="20"/>
    </w:rPr>
  </w:style>
  <w:style w:type="character" w:customStyle="1" w:styleId="TextkomenteChar">
    <w:name w:val="Text komentáře Char"/>
    <w:basedOn w:val="Standardnpsmoodstavce"/>
    <w:link w:val="Textkomente"/>
    <w:uiPriority w:val="99"/>
    <w:semiHidden/>
    <w:locked/>
    <w:rsid w:val="005E1A42"/>
    <w:rPr>
      <w:rFonts w:cs="Times New Roman"/>
      <w:sz w:val="20"/>
    </w:rPr>
  </w:style>
  <w:style w:type="paragraph" w:styleId="Pedmtkomente">
    <w:name w:val="annotation subject"/>
    <w:basedOn w:val="Textkomente"/>
    <w:next w:val="Textkomente"/>
    <w:link w:val="PedmtkomenteChar"/>
    <w:uiPriority w:val="99"/>
    <w:semiHidden/>
    <w:rsid w:val="005E1A42"/>
    <w:rPr>
      <w:b/>
    </w:rPr>
  </w:style>
  <w:style w:type="character" w:customStyle="1" w:styleId="PedmtkomenteChar">
    <w:name w:val="Předmět komentáře Char"/>
    <w:basedOn w:val="TextkomenteChar"/>
    <w:link w:val="Pedmtkomente"/>
    <w:uiPriority w:val="99"/>
    <w:semiHidden/>
    <w:locked/>
    <w:rsid w:val="005E1A42"/>
    <w:rPr>
      <w:rFonts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59030">
      <w:marLeft w:val="0"/>
      <w:marRight w:val="0"/>
      <w:marTop w:val="0"/>
      <w:marBottom w:val="0"/>
      <w:divBdr>
        <w:top w:val="none" w:sz="0" w:space="0" w:color="auto"/>
        <w:left w:val="none" w:sz="0" w:space="0" w:color="auto"/>
        <w:bottom w:val="none" w:sz="0" w:space="0" w:color="auto"/>
        <w:right w:val="none" w:sz="0" w:space="0" w:color="auto"/>
      </w:divBdr>
    </w:div>
    <w:div w:id="26935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acom.cz" TargetMode="External"/><Relationship Id="rId3" Type="http://schemas.openxmlformats.org/officeDocument/2006/relationships/settings" Target="settings.xml"/><Relationship Id="rId7" Type="http://schemas.openxmlformats.org/officeDocument/2006/relationships/hyperlink" Target="mailto:kupec@smmstribro.c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4289</Words>
  <Characters>25309</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Dohoda o provedení práce</vt:lpstr>
    </vt:vector>
  </TitlesOfParts>
  <Company>HP</Company>
  <LinksUpToDate>false</LinksUpToDate>
  <CharactersWithSpaces>29539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subject/>
  <dc:creator>m</dc:creator>
  <cp:keywords/>
  <dc:description/>
  <cp:lastModifiedBy>reditel</cp:lastModifiedBy>
  <cp:revision>4</cp:revision>
  <cp:lastPrinted>2018-05-21T08:50:00Z</cp:lastPrinted>
  <dcterms:created xsi:type="dcterms:W3CDTF">2018-05-21T08:44:00Z</dcterms:created>
  <dcterms:modified xsi:type="dcterms:W3CDTF">2018-05-21T08:50:00Z</dcterms:modified>
</cp:coreProperties>
</file>