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 xml:space="preserve">SMLOUVA </w:t>
      </w:r>
      <w:r>
        <w:rPr>
          <w:b/>
          <w:sz w:val="22"/>
          <w:szCs w:val="22"/>
        </w:rPr>
        <w:t xml:space="preserve">O DODÁVCE </w:t>
      </w:r>
    </w:p>
    <w:p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56D23">
        <w:rPr>
          <w:b/>
          <w:sz w:val="22"/>
          <w:szCs w:val="22"/>
        </w:rPr>
        <w:t>Call centrum s příslušenstvím pro</w:t>
      </w:r>
      <w:r>
        <w:rPr>
          <w:b/>
          <w:sz w:val="22"/>
          <w:szCs w:val="22"/>
        </w:rPr>
        <w:t xml:space="preserve"> Centrální dispečink IDS Jihočeského kraje“</w:t>
      </w:r>
    </w:p>
    <w:p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</w:p>
    <w:p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 w:rsidRPr="00B763D2">
        <w:rPr>
          <w:sz w:val="22"/>
          <w:szCs w:val="22"/>
        </w:rPr>
        <w:t xml:space="preserve">Číslo smlouvy objednatele: </w:t>
      </w:r>
    </w:p>
    <w:p w:rsidR="00253BEA" w:rsidRPr="00B763D2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Číslo smlouvy dodavatele: </w:t>
      </w:r>
    </w:p>
    <w:p w:rsidR="00253BEA" w:rsidRPr="004E3138" w:rsidRDefault="00253BEA" w:rsidP="00FA22B6">
      <w:pPr>
        <w:jc w:val="center"/>
        <w:rPr>
          <w:b/>
          <w:i/>
          <w:color w:val="C45911"/>
          <w:sz w:val="22"/>
          <w:szCs w:val="22"/>
        </w:rPr>
      </w:pPr>
    </w:p>
    <w:p w:rsidR="00253BEA" w:rsidRPr="004E3138" w:rsidRDefault="00253BEA">
      <w:pPr>
        <w:rPr>
          <w:sz w:val="22"/>
          <w:szCs w:val="22"/>
        </w:rPr>
      </w:pPr>
      <w:r w:rsidRPr="00DE2A49">
        <w:rPr>
          <w:sz w:val="22"/>
          <w:szCs w:val="22"/>
        </w:rPr>
        <w:t>Tuto smlouvu uzavírají podle zákona č.89/2012, Sb., Občanského zákoníku (dále jen "Smlouva") níže uvedeného data smluvní strany:</w:t>
      </w:r>
    </w:p>
    <w:p w:rsidR="00253BEA" w:rsidRPr="004E3138" w:rsidRDefault="00253BEA">
      <w:pPr>
        <w:rPr>
          <w:sz w:val="22"/>
          <w:szCs w:val="22"/>
        </w:rPr>
      </w:pPr>
    </w:p>
    <w:p w:rsidR="005D7C13" w:rsidRDefault="005D7C13" w:rsidP="005D7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5D7C13" w:rsidRPr="00EA6710" w:rsidRDefault="005D7C13" w:rsidP="005D7C13">
      <w:pPr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JIKORD s.r.o.</w:t>
      </w:r>
    </w:p>
    <w:p w:rsidR="005D7C13" w:rsidRDefault="005D7C13" w:rsidP="005D7C13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 Okružní 517/10</w:t>
      </w:r>
    </w:p>
    <w:p w:rsidR="005D7C13" w:rsidRDefault="005D7C13" w:rsidP="005D7C13">
      <w:pPr>
        <w:jc w:val="both"/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5D7C13" w:rsidRDefault="005D7C13" w:rsidP="005D7C13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IČO:</w:t>
      </w:r>
      <w:r>
        <w:rPr>
          <w:sz w:val="22"/>
          <w:szCs w:val="22"/>
        </w:rPr>
        <w:t xml:space="preserve"> 281 17 018</w:t>
      </w:r>
    </w:p>
    <w:p w:rsidR="005D7C13" w:rsidRPr="004E3138" w:rsidRDefault="005D7C13" w:rsidP="005D7C13">
      <w:pPr>
        <w:jc w:val="both"/>
        <w:rPr>
          <w:sz w:val="22"/>
          <w:szCs w:val="22"/>
        </w:rPr>
      </w:pPr>
      <w:r>
        <w:rPr>
          <w:sz w:val="22"/>
          <w:szCs w:val="22"/>
        </w:rPr>
        <w:t>DIČ: neplátce DPH</w:t>
      </w:r>
    </w:p>
    <w:p w:rsidR="005D7C13" w:rsidRDefault="005D7C13" w:rsidP="005D7C13">
      <w:pPr>
        <w:tabs>
          <w:tab w:val="center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Krajským soudem v Českých Budějovicích, spisová značka: Oddíl C, vložka 18159  </w:t>
      </w:r>
    </w:p>
    <w:p w:rsidR="005D7C13" w:rsidRPr="004E3138" w:rsidRDefault="005D7C13" w:rsidP="005D7C13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ČSOB České Budějovice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234868910/0300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D7C13" w:rsidRPr="004E3138" w:rsidRDefault="005D7C13" w:rsidP="005D7C13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Objednatel</w:t>
      </w:r>
      <w:r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jedné</w:t>
      </w:r>
    </w:p>
    <w:p w:rsidR="00253BEA" w:rsidRDefault="00253BEA">
      <w:pPr>
        <w:jc w:val="both"/>
        <w:rPr>
          <w:sz w:val="22"/>
          <w:szCs w:val="22"/>
        </w:rPr>
      </w:pPr>
    </w:p>
    <w:p w:rsidR="00021BAE" w:rsidRPr="004E3138" w:rsidRDefault="00021BAE">
      <w:pPr>
        <w:jc w:val="both"/>
        <w:rPr>
          <w:sz w:val="22"/>
          <w:szCs w:val="22"/>
        </w:rPr>
      </w:pPr>
    </w:p>
    <w:p w:rsidR="00253BEA" w:rsidRPr="004E3138" w:rsidRDefault="00253BEA">
      <w:pPr>
        <w:jc w:val="center"/>
        <w:rPr>
          <w:sz w:val="22"/>
          <w:szCs w:val="22"/>
        </w:rPr>
      </w:pPr>
      <w:r w:rsidRPr="004E3138">
        <w:rPr>
          <w:sz w:val="22"/>
          <w:szCs w:val="22"/>
        </w:rPr>
        <w:t>a</w:t>
      </w:r>
    </w:p>
    <w:p w:rsidR="00253BEA" w:rsidRPr="004E3138" w:rsidRDefault="00253BEA">
      <w:pPr>
        <w:jc w:val="center"/>
        <w:rPr>
          <w:sz w:val="22"/>
          <w:szCs w:val="22"/>
        </w:rPr>
      </w:pPr>
    </w:p>
    <w:p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>Společnost</w:t>
      </w:r>
      <w:r>
        <w:rPr>
          <w:sz w:val="22"/>
          <w:szCs w:val="22"/>
        </w:rPr>
        <w:t xml:space="preserve"> </w:t>
      </w:r>
    </w:p>
    <w:p w:rsidR="00253BEA" w:rsidRDefault="00731F8F">
      <w:pPr>
        <w:rPr>
          <w:b/>
          <w:sz w:val="22"/>
          <w:szCs w:val="22"/>
        </w:rPr>
      </w:pPr>
      <w:proofErr w:type="spellStart"/>
      <w:r w:rsidRPr="00731F8F">
        <w:rPr>
          <w:b/>
          <w:sz w:val="22"/>
          <w:szCs w:val="22"/>
        </w:rPr>
        <w:t>Telemont</w:t>
      </w:r>
      <w:proofErr w:type="spellEnd"/>
      <w:r w:rsidRPr="00731F8F">
        <w:rPr>
          <w:b/>
          <w:sz w:val="22"/>
          <w:szCs w:val="22"/>
        </w:rPr>
        <w:t>, a.s.</w:t>
      </w:r>
    </w:p>
    <w:p w:rsidR="00731F8F" w:rsidRDefault="00731F8F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731F8F">
        <w:rPr>
          <w:sz w:val="22"/>
          <w:szCs w:val="22"/>
        </w:rPr>
        <w:t>e sídlem Přechodní 1600/11</w:t>
      </w:r>
    </w:p>
    <w:p w:rsidR="00731F8F" w:rsidRDefault="00731F8F">
      <w:pPr>
        <w:rPr>
          <w:sz w:val="22"/>
          <w:szCs w:val="22"/>
        </w:rPr>
      </w:pPr>
      <w:r>
        <w:rPr>
          <w:sz w:val="22"/>
          <w:szCs w:val="22"/>
        </w:rPr>
        <w:t>140 00 Praha 4</w:t>
      </w:r>
    </w:p>
    <w:p w:rsidR="00731F8F" w:rsidRDefault="00731F8F">
      <w:pPr>
        <w:rPr>
          <w:sz w:val="22"/>
          <w:szCs w:val="22"/>
        </w:rPr>
      </w:pPr>
      <w:r>
        <w:rPr>
          <w:sz w:val="22"/>
          <w:szCs w:val="22"/>
        </w:rPr>
        <w:t>IČO: 00537683</w:t>
      </w:r>
    </w:p>
    <w:p w:rsidR="00731F8F" w:rsidRDefault="00731F8F">
      <w:pPr>
        <w:rPr>
          <w:sz w:val="22"/>
          <w:szCs w:val="22"/>
        </w:rPr>
      </w:pPr>
      <w:r>
        <w:rPr>
          <w:sz w:val="22"/>
          <w:szCs w:val="22"/>
        </w:rPr>
        <w:t>DIČ: CZ 00537683</w:t>
      </w:r>
    </w:p>
    <w:p w:rsidR="00731F8F" w:rsidRDefault="00731F8F">
      <w:pPr>
        <w:rPr>
          <w:sz w:val="22"/>
          <w:szCs w:val="22"/>
        </w:rPr>
      </w:pPr>
      <w:r>
        <w:rPr>
          <w:sz w:val="22"/>
          <w:szCs w:val="22"/>
        </w:rPr>
        <w:t>Zapsána v obchodním rejstříku vedeném Městským soudem v Praze,</w:t>
      </w:r>
      <w:r w:rsidR="009816AA">
        <w:rPr>
          <w:sz w:val="22"/>
          <w:szCs w:val="22"/>
        </w:rPr>
        <w:t xml:space="preserve"> </w:t>
      </w:r>
      <w:r>
        <w:rPr>
          <w:sz w:val="22"/>
          <w:szCs w:val="22"/>
        </w:rPr>
        <w:t>spisová značka: Oddíl B,</w:t>
      </w:r>
      <w:r w:rsidR="009816AA">
        <w:rPr>
          <w:sz w:val="22"/>
          <w:szCs w:val="22"/>
        </w:rPr>
        <w:t xml:space="preserve"> </w:t>
      </w:r>
      <w:r>
        <w:rPr>
          <w:sz w:val="22"/>
          <w:szCs w:val="22"/>
        </w:rPr>
        <w:t>vložka</w:t>
      </w:r>
      <w:r w:rsidR="00802161">
        <w:rPr>
          <w:sz w:val="22"/>
          <w:szCs w:val="22"/>
        </w:rPr>
        <w:t xml:space="preserve"> 93</w:t>
      </w:r>
    </w:p>
    <w:p w:rsidR="00802161" w:rsidRPr="00731F8F" w:rsidRDefault="00802161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9816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KB Praha 4 </w:t>
      </w:r>
      <w:proofErr w:type="gramStart"/>
      <w:r>
        <w:rPr>
          <w:sz w:val="22"/>
          <w:szCs w:val="22"/>
        </w:rPr>
        <w:t>č.ú.174745061/0100</w:t>
      </w:r>
      <w:proofErr w:type="gramEnd"/>
    </w:p>
    <w:p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jako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davatel“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druhé</w:t>
      </w:r>
    </w:p>
    <w:p w:rsidR="00253BEA" w:rsidRDefault="00253BEA">
      <w:pPr>
        <w:rPr>
          <w:sz w:val="22"/>
          <w:szCs w:val="22"/>
        </w:rPr>
      </w:pPr>
    </w:p>
    <w:p w:rsidR="00021BAE" w:rsidRPr="004E3138" w:rsidRDefault="00021BAE">
      <w:pPr>
        <w:rPr>
          <w:sz w:val="22"/>
          <w:szCs w:val="22"/>
        </w:rPr>
      </w:pPr>
    </w:p>
    <w:p w:rsidR="00253BEA" w:rsidRPr="004E3138" w:rsidRDefault="00253BEA">
      <w:pPr>
        <w:rPr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I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Účel smlouvy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</w:p>
    <w:p w:rsidR="00253BEA" w:rsidRDefault="00253BEA">
      <w:pPr>
        <w:pStyle w:val="Zkladntext2"/>
        <w:rPr>
          <w:sz w:val="22"/>
          <w:szCs w:val="22"/>
        </w:rPr>
      </w:pPr>
      <w:r w:rsidRPr="004E3138">
        <w:rPr>
          <w:sz w:val="22"/>
          <w:szCs w:val="22"/>
        </w:rPr>
        <w:t xml:space="preserve">Účelem smlouvy je zajištění </w:t>
      </w:r>
      <w:r>
        <w:rPr>
          <w:sz w:val="22"/>
          <w:szCs w:val="22"/>
        </w:rPr>
        <w:t xml:space="preserve">dodávky </w:t>
      </w:r>
      <w:r w:rsidR="00C56D23">
        <w:rPr>
          <w:sz w:val="22"/>
          <w:szCs w:val="22"/>
        </w:rPr>
        <w:t>Call centra a jeho příslušenství</w:t>
      </w:r>
      <w:r>
        <w:rPr>
          <w:sz w:val="22"/>
          <w:szCs w:val="22"/>
        </w:rPr>
        <w:t xml:space="preserve"> pro Centrální dispečink IDS </w:t>
      </w:r>
      <w:r w:rsidR="0013304A">
        <w:rPr>
          <w:sz w:val="22"/>
          <w:szCs w:val="22"/>
        </w:rPr>
        <w:t>J</w:t>
      </w:r>
      <w:r>
        <w:rPr>
          <w:sz w:val="22"/>
          <w:szCs w:val="22"/>
        </w:rPr>
        <w:t>ihočeského kraje</w:t>
      </w:r>
      <w:r w:rsidRPr="004E3138">
        <w:rPr>
          <w:sz w:val="22"/>
          <w:szCs w:val="22"/>
        </w:rPr>
        <w:t>.</w:t>
      </w:r>
    </w:p>
    <w:p w:rsidR="00253BEA" w:rsidRDefault="00253BEA" w:rsidP="00C76109">
      <w:pPr>
        <w:pStyle w:val="Nadpis2"/>
        <w:jc w:val="left"/>
        <w:rPr>
          <w:sz w:val="22"/>
          <w:szCs w:val="22"/>
        </w:rPr>
      </w:pPr>
    </w:p>
    <w:p w:rsidR="00253BEA" w:rsidRPr="004E3138" w:rsidRDefault="00253BEA" w:rsidP="00F9142A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III</w:t>
      </w:r>
    </w:p>
    <w:p w:rsidR="00253BEA" w:rsidRPr="004E3138" w:rsidRDefault="00253BEA" w:rsidP="00F9142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Předmět smlouvy</w:t>
      </w:r>
    </w:p>
    <w:p w:rsidR="00253BEA" w:rsidRPr="004E3138" w:rsidRDefault="00253BEA" w:rsidP="00F9142A">
      <w:pPr>
        <w:ind w:left="360"/>
        <w:rPr>
          <w:sz w:val="22"/>
          <w:szCs w:val="22"/>
        </w:rPr>
      </w:pPr>
    </w:p>
    <w:p w:rsidR="00253BEA" w:rsidRPr="004E3138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bookmarkStart w:id="0" w:name="_Ref298147244"/>
      <w:r w:rsidRPr="004E3138">
        <w:rPr>
          <w:sz w:val="22"/>
          <w:szCs w:val="22"/>
          <w:lang w:eastAsia="en-US"/>
        </w:rPr>
        <w:t xml:space="preserve">Předmětem této Smlouvy je úprava vzájemných práv a povinností Smluvních stran při </w:t>
      </w:r>
      <w:r>
        <w:rPr>
          <w:sz w:val="22"/>
          <w:szCs w:val="22"/>
          <w:lang w:eastAsia="en-US"/>
        </w:rPr>
        <w:t xml:space="preserve">dodávce </w:t>
      </w:r>
      <w:r w:rsidR="00B017C3">
        <w:rPr>
          <w:sz w:val="22"/>
          <w:szCs w:val="22"/>
          <w:lang w:eastAsia="en-US"/>
        </w:rPr>
        <w:t>call centra a jeho příslušenství</w:t>
      </w:r>
      <w:r>
        <w:rPr>
          <w:sz w:val="22"/>
          <w:szCs w:val="22"/>
          <w:lang w:eastAsia="en-US"/>
        </w:rPr>
        <w:t>.</w:t>
      </w:r>
    </w:p>
    <w:p w:rsidR="00253BEA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Seznam a cena dodaného vybavení je následující</w:t>
      </w:r>
      <w:r w:rsidRPr="004E3138">
        <w:rPr>
          <w:sz w:val="22"/>
          <w:szCs w:val="22"/>
          <w:lang w:eastAsia="en-US"/>
        </w:rPr>
        <w:t>:</w:t>
      </w:r>
    </w:p>
    <w:p w:rsidR="005D7C13" w:rsidRDefault="005D7C13" w:rsidP="005D7C13">
      <w:pPr>
        <w:spacing w:after="200" w:line="288" w:lineRule="auto"/>
        <w:jc w:val="both"/>
        <w:rPr>
          <w:sz w:val="22"/>
          <w:szCs w:val="22"/>
          <w:lang w:eastAsia="en-US"/>
        </w:rPr>
      </w:pPr>
    </w:p>
    <w:p w:rsidR="005D7C13" w:rsidRDefault="005D7C13" w:rsidP="005D7C13">
      <w:pPr>
        <w:spacing w:after="200" w:line="288" w:lineRule="auto"/>
        <w:jc w:val="both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896"/>
        <w:gridCol w:w="2674"/>
      </w:tblGrid>
      <w:tr w:rsidR="00B017C3" w:rsidRPr="005E088C" w:rsidTr="00B017C3">
        <w:trPr>
          <w:trHeight w:val="300"/>
        </w:trPr>
        <w:tc>
          <w:tcPr>
            <w:tcW w:w="3494" w:type="pct"/>
            <w:noWrap/>
          </w:tcPr>
          <w:p w:rsidR="00B017C3" w:rsidRPr="005A4B4F" w:rsidRDefault="00B017C3" w:rsidP="00173A79">
            <w:pPr>
              <w:rPr>
                <w:b/>
                <w:color w:val="000000"/>
              </w:rPr>
            </w:pPr>
            <w:r w:rsidRPr="005A4B4F">
              <w:rPr>
                <w:b/>
                <w:color w:val="000000"/>
                <w:sz w:val="22"/>
                <w:szCs w:val="22"/>
              </w:rPr>
              <w:lastRenderedPageBreak/>
              <w:t>Dodávka</w:t>
            </w:r>
          </w:p>
        </w:tc>
        <w:tc>
          <w:tcPr>
            <w:tcW w:w="1506" w:type="pct"/>
            <w:noWrap/>
          </w:tcPr>
          <w:p w:rsidR="00B017C3" w:rsidRPr="005A4B4F" w:rsidRDefault="00B017C3" w:rsidP="00173A79">
            <w:pPr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cena/ks</w:t>
            </w:r>
          </w:p>
        </w:tc>
      </w:tr>
      <w:tr w:rsidR="00B017C3" w:rsidRPr="005E088C" w:rsidTr="00B017C3">
        <w:trPr>
          <w:trHeight w:val="315"/>
        </w:trPr>
        <w:tc>
          <w:tcPr>
            <w:tcW w:w="3494" w:type="pct"/>
            <w:noWrap/>
          </w:tcPr>
          <w:p w:rsidR="00B017C3" w:rsidRDefault="00B017C3" w:rsidP="00173A79">
            <w:pPr>
              <w:rPr>
                <w:bCs/>
              </w:rPr>
            </w:pPr>
            <w:r>
              <w:rPr>
                <w:bCs/>
              </w:rPr>
              <w:t>Ústředna ISDN-D,CC+rack provedení</w:t>
            </w:r>
          </w:p>
          <w:p w:rsidR="00B017C3" w:rsidRDefault="00B017C3" w:rsidP="00173A79">
            <w:pPr>
              <w:rPr>
                <w:bCs/>
              </w:rPr>
            </w:pPr>
            <w:r>
              <w:rPr>
                <w:bCs/>
              </w:rPr>
              <w:t>Agentské telefonní sety Alcatel 8028</w:t>
            </w:r>
            <w:r w:rsidR="00C056A5">
              <w:rPr>
                <w:bCs/>
              </w:rPr>
              <w:t xml:space="preserve"> – 3 ks</w:t>
            </w:r>
          </w:p>
          <w:p w:rsidR="00B017C3" w:rsidRDefault="00B017C3" w:rsidP="00173A79">
            <w:pPr>
              <w:rPr>
                <w:bCs/>
              </w:rPr>
            </w:pPr>
            <w:r>
              <w:rPr>
                <w:bCs/>
              </w:rPr>
              <w:t>SW pro správu a údržbu TU</w:t>
            </w:r>
          </w:p>
          <w:p w:rsidR="00B017C3" w:rsidRDefault="00B017C3" w:rsidP="00173A79">
            <w:pPr>
              <w:rPr>
                <w:bCs/>
              </w:rPr>
            </w:pPr>
            <w:r>
              <w:rPr>
                <w:bCs/>
              </w:rPr>
              <w:t>SW aplikace + licence agent a supervizor</w:t>
            </w:r>
            <w:r w:rsidR="00C056A5">
              <w:rPr>
                <w:bCs/>
              </w:rPr>
              <w:t xml:space="preserve"> dle počtu telefonních stanic</w:t>
            </w:r>
          </w:p>
          <w:p w:rsidR="00B017C3" w:rsidRPr="005A4B4F" w:rsidRDefault="00B017C3" w:rsidP="00173A79">
            <w:pPr>
              <w:rPr>
                <w:bCs/>
              </w:rPr>
            </w:pPr>
            <w:r>
              <w:rPr>
                <w:bCs/>
              </w:rPr>
              <w:t>Ethernet switch PoE</w:t>
            </w:r>
          </w:p>
        </w:tc>
        <w:tc>
          <w:tcPr>
            <w:tcW w:w="1506" w:type="pct"/>
            <w:noWrap/>
          </w:tcPr>
          <w:p w:rsidR="00B017C3" w:rsidRPr="005A4B4F" w:rsidRDefault="00B017C3" w:rsidP="00173A79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158 000</w:t>
            </w:r>
            <w:r w:rsidRPr="005A4B4F">
              <w:rPr>
                <w:bCs/>
                <w:iCs/>
                <w:sz w:val="22"/>
                <w:szCs w:val="22"/>
              </w:rPr>
              <w:t xml:space="preserve"> Kč </w:t>
            </w:r>
            <w:r>
              <w:rPr>
                <w:bCs/>
                <w:iCs/>
                <w:sz w:val="22"/>
                <w:szCs w:val="22"/>
              </w:rPr>
              <w:t>bez DPH</w:t>
            </w:r>
          </w:p>
        </w:tc>
      </w:tr>
      <w:tr w:rsidR="00B017C3" w:rsidRPr="005E088C" w:rsidTr="00B017C3">
        <w:trPr>
          <w:trHeight w:val="300"/>
        </w:trPr>
        <w:tc>
          <w:tcPr>
            <w:tcW w:w="3494" w:type="pct"/>
            <w:noWrap/>
          </w:tcPr>
          <w:p w:rsidR="00B017C3" w:rsidRDefault="00B017C3" w:rsidP="00173A79">
            <w:r>
              <w:rPr>
                <w:sz w:val="22"/>
                <w:szCs w:val="22"/>
              </w:rPr>
              <w:t>Rack 19´´/18U pro servery a TU</w:t>
            </w:r>
          </w:p>
          <w:p w:rsidR="00B017C3" w:rsidRDefault="00B017C3" w:rsidP="00173A79">
            <w:r>
              <w:t>UPS pro servery a TU</w:t>
            </w:r>
          </w:p>
          <w:p w:rsidR="00B017C3" w:rsidRDefault="00B017C3" w:rsidP="00173A79">
            <w:r>
              <w:t>KVM switch, monitor, klávesnice set</w:t>
            </w:r>
          </w:p>
          <w:p w:rsidR="00B017C3" w:rsidRDefault="00B017C3" w:rsidP="00173A79">
            <w:r>
              <w:t>Patchpanel Cat 5E,24port</w:t>
            </w:r>
          </w:p>
          <w:p w:rsidR="00B017C3" w:rsidRDefault="00B017C3" w:rsidP="00173A79">
            <w:r>
              <w:t>Ventilátor do racku 2 ks</w:t>
            </w:r>
          </w:p>
          <w:p w:rsidR="00B017C3" w:rsidRPr="005A4B4F" w:rsidRDefault="00B017C3" w:rsidP="00173A79">
            <w:r>
              <w:t>Doprava, montáž, zahoření a nastavení</w:t>
            </w:r>
          </w:p>
        </w:tc>
        <w:tc>
          <w:tcPr>
            <w:tcW w:w="1506" w:type="pct"/>
            <w:noWrap/>
          </w:tcPr>
          <w:p w:rsidR="00B017C3" w:rsidRPr="005A4B4F" w:rsidRDefault="00B017C3" w:rsidP="00173A79">
            <w:r>
              <w:t xml:space="preserve">41 000 </w:t>
            </w:r>
            <w:r w:rsidR="00AF4B39">
              <w:t>K</w:t>
            </w:r>
            <w:r>
              <w:t>č bez DPH</w:t>
            </w:r>
          </w:p>
        </w:tc>
      </w:tr>
      <w:tr w:rsidR="00B017C3" w:rsidRPr="005E088C" w:rsidTr="00B017C3">
        <w:trPr>
          <w:trHeight w:val="300"/>
        </w:trPr>
        <w:tc>
          <w:tcPr>
            <w:tcW w:w="3494" w:type="pct"/>
            <w:noWrap/>
          </w:tcPr>
          <w:p w:rsidR="00B017C3" w:rsidRPr="005A4B4F" w:rsidRDefault="00B017C3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 xml:space="preserve">Celková cena </w:t>
            </w:r>
          </w:p>
        </w:tc>
        <w:tc>
          <w:tcPr>
            <w:tcW w:w="1506" w:type="pct"/>
            <w:noWrap/>
          </w:tcPr>
          <w:p w:rsidR="00B017C3" w:rsidRPr="005A4B4F" w:rsidRDefault="00B017C3" w:rsidP="00173A79">
            <w:pPr>
              <w:rPr>
                <w:bCs/>
              </w:rPr>
            </w:pPr>
            <w:r>
              <w:rPr>
                <w:bCs/>
              </w:rPr>
              <w:t>199 000 Kč bez DPH</w:t>
            </w:r>
          </w:p>
        </w:tc>
      </w:tr>
      <w:tr w:rsidR="00B017C3" w:rsidRPr="005A4B4F" w:rsidTr="00B017C3">
        <w:trPr>
          <w:trHeight w:val="300"/>
        </w:trPr>
        <w:tc>
          <w:tcPr>
            <w:tcW w:w="3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:rsidR="00B017C3" w:rsidRPr="00B017C3" w:rsidRDefault="00B017C3" w:rsidP="0022701C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 xml:space="preserve">Celková cena </w:t>
            </w:r>
            <w:r>
              <w:rPr>
                <w:bCs/>
                <w:sz w:val="22"/>
                <w:szCs w:val="22"/>
              </w:rPr>
              <w:t>včetně DPH 21 %</w:t>
            </w:r>
          </w:p>
        </w:tc>
        <w:tc>
          <w:tcPr>
            <w:tcW w:w="15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:rsidR="00B017C3" w:rsidRPr="005A4B4F" w:rsidRDefault="00B017C3" w:rsidP="0022701C">
            <w:pPr>
              <w:rPr>
                <w:bCs/>
              </w:rPr>
            </w:pPr>
            <w:r>
              <w:rPr>
                <w:bCs/>
              </w:rPr>
              <w:t>240 790 Kč vč. DPH</w:t>
            </w:r>
          </w:p>
        </w:tc>
      </w:tr>
    </w:tbl>
    <w:p w:rsidR="00253BEA" w:rsidRDefault="00253BEA" w:rsidP="005E088C">
      <w:pPr>
        <w:spacing w:after="200" w:line="288" w:lineRule="auto"/>
        <w:jc w:val="both"/>
        <w:rPr>
          <w:sz w:val="22"/>
          <w:szCs w:val="22"/>
          <w:lang w:eastAsia="en-US"/>
        </w:rPr>
      </w:pPr>
      <w:bookmarkStart w:id="1" w:name="_GoBack"/>
      <w:bookmarkEnd w:id="1"/>
    </w:p>
    <w:p w:rsidR="004D6783" w:rsidRDefault="004D6783" w:rsidP="005E088C">
      <w:pPr>
        <w:spacing w:after="200" w:line="288" w:lineRule="auto"/>
        <w:jc w:val="both"/>
        <w:rPr>
          <w:sz w:val="22"/>
          <w:szCs w:val="22"/>
          <w:lang w:eastAsia="en-US"/>
        </w:rPr>
      </w:pPr>
      <w:r w:rsidRPr="00CC205C">
        <w:rPr>
          <w:sz w:val="22"/>
          <w:szCs w:val="22"/>
        </w:rPr>
        <w:t>Součástí ceny je doprava do místa stanoveného zadavatelem kdekoliv v rámci ČR</w:t>
      </w:r>
      <w:r w:rsidR="00523B95">
        <w:rPr>
          <w:sz w:val="22"/>
          <w:szCs w:val="22"/>
        </w:rPr>
        <w:t>.</w:t>
      </w:r>
    </w:p>
    <w:p w:rsidR="00253BEA" w:rsidRPr="00D8019C" w:rsidRDefault="00253BEA" w:rsidP="00FF4EC8">
      <w:pPr>
        <w:pStyle w:val="Nadpis2"/>
        <w:rPr>
          <w:sz w:val="22"/>
          <w:szCs w:val="22"/>
        </w:rPr>
      </w:pPr>
      <w:r w:rsidRPr="00D8019C">
        <w:rPr>
          <w:sz w:val="22"/>
          <w:szCs w:val="22"/>
        </w:rPr>
        <w:t>Článek IV</w:t>
      </w:r>
    </w:p>
    <w:p w:rsidR="00253BEA" w:rsidRPr="00D8019C" w:rsidRDefault="00253BEA" w:rsidP="00FF4E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Úhrada dodávky</w:t>
      </w:r>
    </w:p>
    <w:p w:rsidR="00253BEA" w:rsidRPr="00D8019C" w:rsidRDefault="00253BEA" w:rsidP="00FF4EC8">
      <w:pPr>
        <w:jc w:val="center"/>
        <w:rPr>
          <w:b/>
          <w:sz w:val="22"/>
          <w:szCs w:val="22"/>
        </w:rPr>
      </w:pPr>
    </w:p>
    <w:bookmarkEnd w:id="0"/>
    <w:p w:rsidR="00253BEA" w:rsidRPr="007F0D7E" w:rsidRDefault="00253BEA" w:rsidP="00716770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  <w:lang w:eastAsia="en-US"/>
        </w:rPr>
        <w:t xml:space="preserve">Objednatel se zavazuje </w:t>
      </w:r>
      <w:r w:rsidR="00762E8F">
        <w:rPr>
          <w:sz w:val="22"/>
          <w:szCs w:val="22"/>
          <w:lang w:eastAsia="en-US"/>
        </w:rPr>
        <w:t>u</w:t>
      </w:r>
      <w:r w:rsidRPr="007F0D7E">
        <w:rPr>
          <w:sz w:val="22"/>
          <w:szCs w:val="22"/>
          <w:lang w:eastAsia="en-US"/>
        </w:rPr>
        <w:t xml:space="preserve">hradit za dodávku vybavení poskytnutého dle této Smlouvy </w:t>
      </w:r>
      <w:r w:rsidR="00762E8F">
        <w:rPr>
          <w:sz w:val="22"/>
          <w:szCs w:val="22"/>
          <w:lang w:eastAsia="en-US"/>
        </w:rPr>
        <w:t xml:space="preserve">částku </w:t>
      </w:r>
      <w:r w:rsidRPr="007F0D7E">
        <w:rPr>
          <w:sz w:val="22"/>
          <w:szCs w:val="22"/>
          <w:lang w:eastAsia="en-US"/>
        </w:rPr>
        <w:t xml:space="preserve">ve výši </w:t>
      </w:r>
      <w:r w:rsidR="00B017C3">
        <w:rPr>
          <w:sz w:val="22"/>
          <w:szCs w:val="22"/>
          <w:lang w:eastAsia="en-US"/>
        </w:rPr>
        <w:t>240 790</w:t>
      </w:r>
      <w:r>
        <w:rPr>
          <w:sz w:val="22"/>
          <w:szCs w:val="22"/>
          <w:lang w:eastAsia="en-US"/>
        </w:rPr>
        <w:t xml:space="preserve"> Kč vč. DPH.</w:t>
      </w:r>
    </w:p>
    <w:p w:rsidR="00253BEA" w:rsidRPr="00762E8F" w:rsidRDefault="00253BEA" w:rsidP="007F0D7E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</w:rPr>
        <w:t xml:space="preserve">Objednatel uhradí </w:t>
      </w:r>
      <w:r>
        <w:rPr>
          <w:sz w:val="22"/>
          <w:szCs w:val="22"/>
        </w:rPr>
        <w:t>Dodavateli částku uvedenou v bodě 4.1.</w:t>
      </w:r>
      <w:r w:rsidRPr="007F0D7E">
        <w:rPr>
          <w:sz w:val="22"/>
          <w:szCs w:val="22"/>
        </w:rPr>
        <w:t xml:space="preserve"> na základě faktury vystavené </w:t>
      </w:r>
      <w:r>
        <w:rPr>
          <w:sz w:val="22"/>
          <w:szCs w:val="22"/>
        </w:rPr>
        <w:t>nejdéle do 14 kalendářních dnů po provedené dodávce zboží</w:t>
      </w:r>
      <w:r w:rsidRPr="007F0D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2E8F">
        <w:rPr>
          <w:sz w:val="22"/>
          <w:szCs w:val="22"/>
        </w:rPr>
        <w:t>Doba splatnosti t</w:t>
      </w:r>
      <w:r w:rsidR="00762E8F" w:rsidRPr="00762E8F">
        <w:rPr>
          <w:sz w:val="22"/>
          <w:szCs w:val="22"/>
        </w:rPr>
        <w:t>é</w:t>
      </w:r>
      <w:r w:rsidRPr="00762E8F">
        <w:rPr>
          <w:sz w:val="22"/>
          <w:szCs w:val="22"/>
        </w:rPr>
        <w:t>t</w:t>
      </w:r>
      <w:r w:rsidR="00762E8F" w:rsidRPr="00762E8F">
        <w:rPr>
          <w:sz w:val="22"/>
          <w:szCs w:val="22"/>
        </w:rPr>
        <w:t>o</w:t>
      </w:r>
      <w:r w:rsidRPr="00762E8F">
        <w:rPr>
          <w:sz w:val="22"/>
          <w:szCs w:val="22"/>
        </w:rPr>
        <w:t xml:space="preserve"> faktury </w:t>
      </w:r>
      <w:r w:rsidR="00762E8F" w:rsidRPr="00762E8F">
        <w:rPr>
          <w:sz w:val="22"/>
          <w:szCs w:val="22"/>
        </w:rPr>
        <w:t>je</w:t>
      </w:r>
      <w:r w:rsidRPr="00762E8F">
        <w:rPr>
          <w:sz w:val="22"/>
          <w:szCs w:val="22"/>
        </w:rPr>
        <w:t xml:space="preserve"> 14 </w:t>
      </w:r>
      <w:r w:rsidR="00762E8F" w:rsidRPr="00762E8F">
        <w:rPr>
          <w:sz w:val="22"/>
          <w:szCs w:val="22"/>
        </w:rPr>
        <w:t xml:space="preserve">kalendářních </w:t>
      </w:r>
      <w:r w:rsidRPr="00762E8F">
        <w:rPr>
          <w:sz w:val="22"/>
          <w:szCs w:val="22"/>
        </w:rPr>
        <w:t xml:space="preserve">dnů. </w:t>
      </w:r>
      <w:r w:rsidR="005905F7" w:rsidRPr="00762E8F">
        <w:rPr>
          <w:sz w:val="22"/>
          <w:szCs w:val="22"/>
        </w:rPr>
        <w:t xml:space="preserve">Vystavená faktura ponese </w:t>
      </w:r>
      <w:r w:rsidR="005905F7">
        <w:rPr>
          <w:sz w:val="22"/>
          <w:szCs w:val="22"/>
        </w:rPr>
        <w:t>číslo projektu</w:t>
      </w:r>
      <w:r w:rsidR="005905F7" w:rsidRPr="00762E8F">
        <w:rPr>
          <w:sz w:val="22"/>
          <w:szCs w:val="22"/>
        </w:rPr>
        <w:t xml:space="preserve"> IROP</w:t>
      </w:r>
      <w:r w:rsidR="005905F7">
        <w:rPr>
          <w:sz w:val="22"/>
          <w:szCs w:val="22"/>
        </w:rPr>
        <w:t xml:space="preserve">: </w:t>
      </w:r>
      <w:r w:rsidR="005905F7">
        <w:rPr>
          <w:rStyle w:val="datalabel"/>
          <w:rFonts w:eastAsiaTheme="majorEastAsia"/>
        </w:rPr>
        <w:t>CZ.06.1.37/0.0/0.0/16_046/0005641</w:t>
      </w:r>
      <w:r w:rsidRPr="00762E8F">
        <w:rPr>
          <w:sz w:val="22"/>
          <w:szCs w:val="22"/>
        </w:rPr>
        <w:t xml:space="preserve">. </w:t>
      </w:r>
    </w:p>
    <w:p w:rsidR="00253BEA" w:rsidRPr="00762E8F" w:rsidRDefault="00253BEA">
      <w:pPr>
        <w:jc w:val="center"/>
        <w:rPr>
          <w:b/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Odstoupení od smlouvy</w:t>
      </w:r>
    </w:p>
    <w:p w:rsidR="00253BEA" w:rsidRPr="00E837C2" w:rsidRDefault="00253BEA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253BEA" w:rsidRPr="00E837C2" w:rsidRDefault="00253BEA" w:rsidP="00A505E4">
      <w:pPr>
        <w:pStyle w:val="Odstavecseseznamem"/>
        <w:spacing w:after="200"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  </w:t>
      </w:r>
      <w:r w:rsidRPr="00E837C2">
        <w:rPr>
          <w:sz w:val="22"/>
          <w:szCs w:val="22"/>
        </w:rPr>
        <w:t xml:space="preserve">Smluvní strany jsou oprávněny od smlouvy odstoupit v případech a v rozsahu dle § </w:t>
      </w:r>
      <w:smartTag w:uri="urn:schemas-microsoft-com:office:smarttags" w:element="metricconverter">
        <w:smartTagPr>
          <w:attr w:name="ProductID" w:val="2001 a"/>
        </w:smartTagPr>
        <w:r w:rsidRPr="00E837C2">
          <w:rPr>
            <w:sz w:val="22"/>
            <w:szCs w:val="22"/>
          </w:rPr>
          <w:t>2001 a</w:t>
        </w:r>
      </w:smartTag>
      <w:r w:rsidRPr="00E837C2">
        <w:rPr>
          <w:sz w:val="22"/>
          <w:szCs w:val="22"/>
        </w:rPr>
        <w:t xml:space="preserve"> násl. Občanského zákoníku.</w:t>
      </w:r>
    </w:p>
    <w:p w:rsidR="00253BEA" w:rsidRPr="004E3138" w:rsidRDefault="00253BEA">
      <w:pPr>
        <w:pStyle w:val="Zkladntext2"/>
        <w:rPr>
          <w:sz w:val="22"/>
          <w:szCs w:val="22"/>
        </w:rPr>
      </w:pPr>
    </w:p>
    <w:p w:rsidR="00253BEA" w:rsidRPr="004E3138" w:rsidRDefault="00253BEA">
      <w:pPr>
        <w:pStyle w:val="Zkladntext3"/>
        <w:rPr>
          <w:b w:val="0"/>
          <w:sz w:val="22"/>
          <w:szCs w:val="22"/>
        </w:rPr>
      </w:pPr>
    </w:p>
    <w:p w:rsidR="00253BEA" w:rsidRPr="00EA6710" w:rsidRDefault="00253BEA" w:rsidP="00EA6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</w:t>
      </w:r>
    </w:p>
    <w:p w:rsidR="00253BEA" w:rsidRDefault="00253BEA" w:rsidP="00BF03E7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Závěrečná ustanovení</w:t>
      </w:r>
    </w:p>
    <w:p w:rsidR="00AF4B39" w:rsidRPr="00BF03E7" w:rsidRDefault="00AF4B39" w:rsidP="00BF03E7">
      <w:pPr>
        <w:jc w:val="center"/>
        <w:rPr>
          <w:b/>
          <w:sz w:val="22"/>
          <w:szCs w:val="22"/>
        </w:rPr>
      </w:pPr>
    </w:p>
    <w:p w:rsidR="00253BEA" w:rsidRPr="004E3138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  </w:t>
      </w:r>
      <w:r w:rsidRPr="004E3138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4E3138">
        <w:rPr>
          <w:sz w:val="22"/>
          <w:szCs w:val="22"/>
        </w:rPr>
        <w:t xml:space="preserve"> výtiscích, z nichž obě strany obdrží </w:t>
      </w:r>
      <w:r>
        <w:rPr>
          <w:sz w:val="22"/>
          <w:szCs w:val="22"/>
        </w:rPr>
        <w:t>po jednom</w:t>
      </w:r>
      <w:r w:rsidRPr="004E3138">
        <w:rPr>
          <w:sz w:val="22"/>
          <w:szCs w:val="22"/>
        </w:rPr>
        <w:t>.</w:t>
      </w:r>
    </w:p>
    <w:p w:rsidR="00253BEA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  </w:t>
      </w:r>
      <w:r w:rsidRPr="004E3138">
        <w:rPr>
          <w:sz w:val="22"/>
          <w:szCs w:val="22"/>
        </w:rPr>
        <w:t xml:space="preserve">Smlouva </w:t>
      </w:r>
      <w:r>
        <w:rPr>
          <w:sz w:val="22"/>
          <w:szCs w:val="22"/>
        </w:rPr>
        <w:t>může</w:t>
      </w:r>
      <w:r w:rsidRPr="004E3138">
        <w:rPr>
          <w:sz w:val="22"/>
          <w:szCs w:val="22"/>
        </w:rPr>
        <w:t xml:space="preserve"> být měněn</w:t>
      </w:r>
      <w:r>
        <w:rPr>
          <w:sz w:val="22"/>
          <w:szCs w:val="22"/>
        </w:rPr>
        <w:t>a</w:t>
      </w:r>
      <w:r w:rsidRPr="004E3138">
        <w:rPr>
          <w:sz w:val="22"/>
          <w:szCs w:val="22"/>
        </w:rPr>
        <w:t xml:space="preserve"> pouze písemným dodatkem.</w:t>
      </w:r>
    </w:p>
    <w:p w:rsidR="00253BEA" w:rsidRPr="004E3138" w:rsidRDefault="00253BEA" w:rsidP="00D1547D">
      <w:pPr>
        <w:jc w:val="both"/>
        <w:rPr>
          <w:sz w:val="22"/>
          <w:szCs w:val="22"/>
        </w:rPr>
      </w:pPr>
    </w:p>
    <w:p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V</w:t>
      </w:r>
      <w:r>
        <w:rPr>
          <w:sz w:val="22"/>
          <w:szCs w:val="22"/>
        </w:rPr>
        <w:t> Českých Budějovicích dne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</w:t>
      </w:r>
      <w:r w:rsidR="00731F8F">
        <w:rPr>
          <w:sz w:val="22"/>
          <w:szCs w:val="22"/>
        </w:rPr>
        <w:t>Praze</w:t>
      </w:r>
      <w:r>
        <w:rPr>
          <w:sz w:val="22"/>
          <w:szCs w:val="22"/>
        </w:rPr>
        <w:t xml:space="preserve"> dne …………</w:t>
      </w:r>
    </w:p>
    <w:p w:rsidR="00253BEA" w:rsidRPr="004E3138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Za objednatele: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3138">
        <w:rPr>
          <w:sz w:val="22"/>
          <w:szCs w:val="22"/>
        </w:rPr>
        <w:t xml:space="preserve"> Za do</w:t>
      </w:r>
      <w:r>
        <w:rPr>
          <w:sz w:val="22"/>
          <w:szCs w:val="22"/>
        </w:rPr>
        <w:t>davatele</w:t>
      </w:r>
      <w:r w:rsidRPr="004E3138">
        <w:rPr>
          <w:sz w:val="22"/>
          <w:szCs w:val="22"/>
        </w:rPr>
        <w:t>:</w:t>
      </w:r>
    </w:p>
    <w:p w:rsidR="00253BEA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</w:p>
    <w:p w:rsidR="00253BEA" w:rsidRPr="004E3138" w:rsidRDefault="00253BEA" w:rsidP="00EA6710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………………………………………… 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  <w:t>…………………………………………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Ing. Jiří Borovka, </w:t>
      </w:r>
      <w:r w:rsidR="004A7CE1">
        <w:rPr>
          <w:sz w:val="22"/>
          <w:szCs w:val="22"/>
        </w:rPr>
        <w:t>Ph.D.</w:t>
      </w:r>
      <w:r>
        <w:rPr>
          <w:sz w:val="22"/>
          <w:szCs w:val="22"/>
        </w:rPr>
        <w:t>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4A7CE1">
        <w:rPr>
          <w:sz w:val="22"/>
          <w:szCs w:val="22"/>
        </w:rPr>
        <w:t>Ing. Jana</w:t>
      </w:r>
      <w:r w:rsidR="00731F8F">
        <w:rPr>
          <w:sz w:val="22"/>
          <w:szCs w:val="22"/>
        </w:rPr>
        <w:t xml:space="preserve"> Medková</w:t>
      </w:r>
    </w:p>
    <w:sectPr w:rsidR="00253BEA" w:rsidSect="0089669E"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D" w:rsidRDefault="003B430D">
      <w:r>
        <w:separator/>
      </w:r>
    </w:p>
  </w:endnote>
  <w:endnote w:type="continuationSeparator" w:id="0">
    <w:p w:rsidR="003B430D" w:rsidRDefault="003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D" w:rsidRDefault="003B430D">
      <w:r>
        <w:separator/>
      </w:r>
    </w:p>
  </w:footnote>
  <w:footnote w:type="continuationSeparator" w:id="0">
    <w:p w:rsidR="003B430D" w:rsidRDefault="003B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5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6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6"/>
  </w:num>
  <w:num w:numId="8">
    <w:abstractNumId w:val="25"/>
  </w:num>
  <w:num w:numId="9">
    <w:abstractNumId w:val="23"/>
  </w:num>
  <w:num w:numId="10">
    <w:abstractNumId w:val="36"/>
  </w:num>
  <w:num w:numId="11">
    <w:abstractNumId w:val="22"/>
  </w:num>
  <w:num w:numId="12">
    <w:abstractNumId w:val="27"/>
  </w:num>
  <w:num w:numId="13">
    <w:abstractNumId w:val="33"/>
  </w:num>
  <w:num w:numId="14">
    <w:abstractNumId w:val="3"/>
  </w:num>
  <w:num w:numId="15">
    <w:abstractNumId w:val="5"/>
  </w:num>
  <w:num w:numId="16">
    <w:abstractNumId w:val="28"/>
  </w:num>
  <w:num w:numId="17">
    <w:abstractNumId w:val="7"/>
  </w:num>
  <w:num w:numId="18">
    <w:abstractNumId w:val="24"/>
  </w:num>
  <w:num w:numId="19">
    <w:abstractNumId w:val="8"/>
  </w:num>
  <w:num w:numId="20">
    <w:abstractNumId w:val="34"/>
  </w:num>
  <w:num w:numId="21">
    <w:abstractNumId w:val="20"/>
  </w:num>
  <w:num w:numId="22">
    <w:abstractNumId w:val="35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18"/>
  </w:num>
  <w:num w:numId="31">
    <w:abstractNumId w:val="31"/>
  </w:num>
  <w:num w:numId="32">
    <w:abstractNumId w:val="15"/>
  </w:num>
  <w:num w:numId="33">
    <w:abstractNumId w:val="17"/>
  </w:num>
  <w:num w:numId="34">
    <w:abstractNumId w:val="0"/>
  </w:num>
  <w:num w:numId="35">
    <w:abstractNumId w:val="1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C"/>
    <w:rsid w:val="000045E4"/>
    <w:rsid w:val="00006A3F"/>
    <w:rsid w:val="000112B3"/>
    <w:rsid w:val="00012F59"/>
    <w:rsid w:val="00021BAE"/>
    <w:rsid w:val="000435E3"/>
    <w:rsid w:val="00050DED"/>
    <w:rsid w:val="000521E9"/>
    <w:rsid w:val="00062602"/>
    <w:rsid w:val="00062634"/>
    <w:rsid w:val="000676D2"/>
    <w:rsid w:val="00071950"/>
    <w:rsid w:val="00091CF8"/>
    <w:rsid w:val="0009337B"/>
    <w:rsid w:val="000A4720"/>
    <w:rsid w:val="000D4F88"/>
    <w:rsid w:val="000D6C88"/>
    <w:rsid w:val="000E34DC"/>
    <w:rsid w:val="000E39F3"/>
    <w:rsid w:val="000F5804"/>
    <w:rsid w:val="000F5C06"/>
    <w:rsid w:val="00106885"/>
    <w:rsid w:val="00114F63"/>
    <w:rsid w:val="0013304A"/>
    <w:rsid w:val="00152FB2"/>
    <w:rsid w:val="00156F04"/>
    <w:rsid w:val="001613CA"/>
    <w:rsid w:val="001641EF"/>
    <w:rsid w:val="00173A79"/>
    <w:rsid w:val="00180BF4"/>
    <w:rsid w:val="00182137"/>
    <w:rsid w:val="001C635A"/>
    <w:rsid w:val="001E6456"/>
    <w:rsid w:val="002025D0"/>
    <w:rsid w:val="00223429"/>
    <w:rsid w:val="0024066D"/>
    <w:rsid w:val="00252CE6"/>
    <w:rsid w:val="00253BEA"/>
    <w:rsid w:val="00275F7F"/>
    <w:rsid w:val="002769D7"/>
    <w:rsid w:val="0028367D"/>
    <w:rsid w:val="002B4D26"/>
    <w:rsid w:val="002C74F2"/>
    <w:rsid w:val="002E3C9F"/>
    <w:rsid w:val="002F3ABA"/>
    <w:rsid w:val="00305DBE"/>
    <w:rsid w:val="00351EB4"/>
    <w:rsid w:val="0037465B"/>
    <w:rsid w:val="00384528"/>
    <w:rsid w:val="003947F9"/>
    <w:rsid w:val="003A3207"/>
    <w:rsid w:val="003B430D"/>
    <w:rsid w:val="003C4C95"/>
    <w:rsid w:val="00411718"/>
    <w:rsid w:val="0042023E"/>
    <w:rsid w:val="004360ED"/>
    <w:rsid w:val="00444CD1"/>
    <w:rsid w:val="00450A29"/>
    <w:rsid w:val="0049317C"/>
    <w:rsid w:val="004A0678"/>
    <w:rsid w:val="004A79BE"/>
    <w:rsid w:val="004A7CE1"/>
    <w:rsid w:val="004B39BE"/>
    <w:rsid w:val="004B5D49"/>
    <w:rsid w:val="004D184F"/>
    <w:rsid w:val="004D20AA"/>
    <w:rsid w:val="004D228E"/>
    <w:rsid w:val="004D41A4"/>
    <w:rsid w:val="004D589C"/>
    <w:rsid w:val="004D6783"/>
    <w:rsid w:val="004E3138"/>
    <w:rsid w:val="004E59EE"/>
    <w:rsid w:val="00523B95"/>
    <w:rsid w:val="00532A47"/>
    <w:rsid w:val="005517ED"/>
    <w:rsid w:val="00576BC0"/>
    <w:rsid w:val="005905F7"/>
    <w:rsid w:val="005A4B4F"/>
    <w:rsid w:val="005C683B"/>
    <w:rsid w:val="005D7C13"/>
    <w:rsid w:val="005E088C"/>
    <w:rsid w:val="005E7CA9"/>
    <w:rsid w:val="00614A8A"/>
    <w:rsid w:val="00617CA7"/>
    <w:rsid w:val="00634363"/>
    <w:rsid w:val="006523A0"/>
    <w:rsid w:val="006558CB"/>
    <w:rsid w:val="00672232"/>
    <w:rsid w:val="00680953"/>
    <w:rsid w:val="00682C58"/>
    <w:rsid w:val="006962F4"/>
    <w:rsid w:val="006A53F6"/>
    <w:rsid w:val="006D2C1A"/>
    <w:rsid w:val="006E35ED"/>
    <w:rsid w:val="00716770"/>
    <w:rsid w:val="00716B71"/>
    <w:rsid w:val="00731F8F"/>
    <w:rsid w:val="007379F6"/>
    <w:rsid w:val="00762E8F"/>
    <w:rsid w:val="0078211A"/>
    <w:rsid w:val="0079057E"/>
    <w:rsid w:val="007A365B"/>
    <w:rsid w:val="007B0EDF"/>
    <w:rsid w:val="007C612E"/>
    <w:rsid w:val="007F0D7E"/>
    <w:rsid w:val="007F5805"/>
    <w:rsid w:val="00802161"/>
    <w:rsid w:val="008201AC"/>
    <w:rsid w:val="0083146E"/>
    <w:rsid w:val="00842D84"/>
    <w:rsid w:val="00884B5D"/>
    <w:rsid w:val="00894289"/>
    <w:rsid w:val="0089669E"/>
    <w:rsid w:val="008C2287"/>
    <w:rsid w:val="008C7E51"/>
    <w:rsid w:val="008E05FE"/>
    <w:rsid w:val="008E0C26"/>
    <w:rsid w:val="008F12DA"/>
    <w:rsid w:val="00904CD6"/>
    <w:rsid w:val="009250B3"/>
    <w:rsid w:val="00925F4E"/>
    <w:rsid w:val="0093245A"/>
    <w:rsid w:val="00956A18"/>
    <w:rsid w:val="0096503E"/>
    <w:rsid w:val="00966A9C"/>
    <w:rsid w:val="009730D6"/>
    <w:rsid w:val="00980F05"/>
    <w:rsid w:val="009816AA"/>
    <w:rsid w:val="009B74EC"/>
    <w:rsid w:val="009C052E"/>
    <w:rsid w:val="009E24AB"/>
    <w:rsid w:val="00A2252A"/>
    <w:rsid w:val="00A3449A"/>
    <w:rsid w:val="00A505E4"/>
    <w:rsid w:val="00A56CD9"/>
    <w:rsid w:val="00A60F7F"/>
    <w:rsid w:val="00A64157"/>
    <w:rsid w:val="00A91CB5"/>
    <w:rsid w:val="00AA31A7"/>
    <w:rsid w:val="00AC01C1"/>
    <w:rsid w:val="00AC4D64"/>
    <w:rsid w:val="00AD25F9"/>
    <w:rsid w:val="00AE6DE1"/>
    <w:rsid w:val="00AF43C8"/>
    <w:rsid w:val="00AF4B39"/>
    <w:rsid w:val="00AF581D"/>
    <w:rsid w:val="00B004B4"/>
    <w:rsid w:val="00B017C3"/>
    <w:rsid w:val="00B03212"/>
    <w:rsid w:val="00B241B1"/>
    <w:rsid w:val="00B36C96"/>
    <w:rsid w:val="00B46C1B"/>
    <w:rsid w:val="00B5615C"/>
    <w:rsid w:val="00B66A4A"/>
    <w:rsid w:val="00B763D2"/>
    <w:rsid w:val="00B772CA"/>
    <w:rsid w:val="00B7737D"/>
    <w:rsid w:val="00B85CA3"/>
    <w:rsid w:val="00B9580E"/>
    <w:rsid w:val="00B971A2"/>
    <w:rsid w:val="00BA6430"/>
    <w:rsid w:val="00BB3091"/>
    <w:rsid w:val="00BD4CDD"/>
    <w:rsid w:val="00BD6E99"/>
    <w:rsid w:val="00BE1F5D"/>
    <w:rsid w:val="00BF03E7"/>
    <w:rsid w:val="00BF7567"/>
    <w:rsid w:val="00C056A5"/>
    <w:rsid w:val="00C0595B"/>
    <w:rsid w:val="00C33E32"/>
    <w:rsid w:val="00C56D23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E0839"/>
    <w:rsid w:val="00D12AF9"/>
    <w:rsid w:val="00D1547D"/>
    <w:rsid w:val="00D15E41"/>
    <w:rsid w:val="00D32D67"/>
    <w:rsid w:val="00D34E02"/>
    <w:rsid w:val="00D5294E"/>
    <w:rsid w:val="00D6138D"/>
    <w:rsid w:val="00D620DA"/>
    <w:rsid w:val="00D671C1"/>
    <w:rsid w:val="00D709AA"/>
    <w:rsid w:val="00D728BF"/>
    <w:rsid w:val="00D73DA0"/>
    <w:rsid w:val="00D8019C"/>
    <w:rsid w:val="00D831D7"/>
    <w:rsid w:val="00D97AA5"/>
    <w:rsid w:val="00DA3296"/>
    <w:rsid w:val="00DE2A49"/>
    <w:rsid w:val="00DF00CB"/>
    <w:rsid w:val="00E05995"/>
    <w:rsid w:val="00E101CD"/>
    <w:rsid w:val="00E1171F"/>
    <w:rsid w:val="00E143D3"/>
    <w:rsid w:val="00E22290"/>
    <w:rsid w:val="00E234B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A2545"/>
    <w:rsid w:val="00EA3BE9"/>
    <w:rsid w:val="00EA6491"/>
    <w:rsid w:val="00EA6710"/>
    <w:rsid w:val="00EB4537"/>
    <w:rsid w:val="00ED6C68"/>
    <w:rsid w:val="00EE16BD"/>
    <w:rsid w:val="00EE2D3B"/>
    <w:rsid w:val="00EF1D39"/>
    <w:rsid w:val="00EF6187"/>
    <w:rsid w:val="00F01807"/>
    <w:rsid w:val="00F162E7"/>
    <w:rsid w:val="00F32FC3"/>
    <w:rsid w:val="00F33C46"/>
    <w:rsid w:val="00F405B1"/>
    <w:rsid w:val="00F4189E"/>
    <w:rsid w:val="00F6364A"/>
    <w:rsid w:val="00F65186"/>
    <w:rsid w:val="00F71F18"/>
    <w:rsid w:val="00F9142A"/>
    <w:rsid w:val="00FA22B6"/>
    <w:rsid w:val="00FA5122"/>
    <w:rsid w:val="00FB0DD5"/>
    <w:rsid w:val="00FE66F7"/>
    <w:rsid w:val="00FF0768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F4B39"/>
    <w:rPr>
      <w:sz w:val="24"/>
      <w:szCs w:val="24"/>
    </w:rPr>
  </w:style>
  <w:style w:type="character" w:customStyle="1" w:styleId="datalabel">
    <w:name w:val="datalabel"/>
    <w:basedOn w:val="Standardnpsmoodstavce"/>
    <w:rsid w:val="0059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F4B39"/>
    <w:rPr>
      <w:sz w:val="24"/>
      <w:szCs w:val="24"/>
    </w:rPr>
  </w:style>
  <w:style w:type="character" w:customStyle="1" w:styleId="datalabel">
    <w:name w:val="datalabel"/>
    <w:basedOn w:val="Standardnpsmoodstavce"/>
    <w:rsid w:val="005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76F3-FCB0-4C5A-A1E1-7C531DF8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creator>Karel Coufal</dc:creator>
  <cp:lastModifiedBy>Jiří Čekal</cp:lastModifiedBy>
  <cp:revision>9</cp:revision>
  <cp:lastPrinted>2018-06-19T08:02:00Z</cp:lastPrinted>
  <dcterms:created xsi:type="dcterms:W3CDTF">2018-06-19T07:46:00Z</dcterms:created>
  <dcterms:modified xsi:type="dcterms:W3CDTF">2018-06-26T08:57:00Z</dcterms:modified>
</cp:coreProperties>
</file>