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 xml:space="preserve">uzavřená dle </w:t>
      </w:r>
      <w:proofErr w:type="spellStart"/>
      <w:r w:rsidRPr="00C9665D">
        <w:rPr>
          <w:b/>
          <w:lang w:eastAsia="zh-CN"/>
        </w:rPr>
        <w:t>ust</w:t>
      </w:r>
      <w:proofErr w:type="spellEnd"/>
      <w:r w:rsidRPr="00C9665D">
        <w:rPr>
          <w:b/>
          <w:lang w:eastAsia="zh-CN"/>
        </w:rPr>
        <w:t>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</w:p>
    <w:p w:rsidR="00E37F3B" w:rsidRPr="00C9665D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E37F3B" w:rsidRPr="00483627" w:rsidRDefault="00E37F3B" w:rsidP="00E37F3B">
      <w:pPr>
        <w:spacing w:line="100" w:lineRule="atLeast"/>
      </w:pPr>
      <w:r>
        <w:t>Příkazce</w:t>
      </w:r>
      <w:r w:rsidRPr="00483627">
        <w:t xml:space="preserve">: </w:t>
      </w:r>
      <w:r w:rsidRPr="00483627">
        <w:tab/>
      </w:r>
      <w:r w:rsidRPr="00483627">
        <w:tab/>
      </w:r>
      <w:r w:rsidRPr="00483627">
        <w:tab/>
      </w: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soudu v Praze pod </w:t>
      </w:r>
      <w:proofErr w:type="spellStart"/>
      <w:r w:rsidRPr="00483627">
        <w:t>sp</w:t>
      </w:r>
      <w:proofErr w:type="spellEnd"/>
      <w:r w:rsidRPr="00483627">
        <w:t xml:space="preserve">. zn. </w:t>
      </w:r>
      <w:proofErr w:type="spellStart"/>
      <w:r w:rsidRPr="00483627">
        <w:t>P</w:t>
      </w:r>
      <w:r w:rsidR="001745C0">
        <w:t>r</w:t>
      </w:r>
      <w:proofErr w:type="spellEnd"/>
      <w:r w:rsidR="001745C0">
        <w:t xml:space="preserve"> </w:t>
      </w:r>
      <w:r w:rsidRPr="00483627">
        <w:t>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proofErr w:type="spellStart"/>
      <w:r w:rsidR="00BF23C9">
        <w:t>xxx</w:t>
      </w:r>
      <w:proofErr w:type="spellEnd"/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E37F3B" w:rsidRPr="00483627" w:rsidRDefault="00E37F3B" w:rsidP="00E37F3B">
      <w:pPr>
        <w:spacing w:line="100" w:lineRule="atLeast"/>
        <w:jc w:val="both"/>
      </w:pPr>
      <w:r>
        <w:t>B</w:t>
      </w:r>
      <w:r w:rsidR="008B539A">
        <w:t xml:space="preserve">ankovní spojení: </w:t>
      </w:r>
      <w:r w:rsidR="008B539A">
        <w:tab/>
      </w:r>
      <w:r w:rsidR="008B539A">
        <w:tab/>
      </w:r>
      <w:proofErr w:type="spellStart"/>
      <w:r w:rsidR="008B539A">
        <w:t>xxx</w:t>
      </w:r>
      <w:proofErr w:type="spellEnd"/>
      <w:r w:rsidRPr="00483627">
        <w:t xml:space="preserve"> </w:t>
      </w:r>
    </w:p>
    <w:p w:rsidR="00E37F3B" w:rsidRPr="00483627" w:rsidRDefault="00E37F3B" w:rsidP="00E37F3B">
      <w:pPr>
        <w:spacing w:line="100" w:lineRule="atLeast"/>
        <w:jc w:val="both"/>
      </w:pPr>
      <w:r>
        <w:t>Č</w:t>
      </w:r>
      <w:r w:rsidRPr="00483627">
        <w:t>íslo účtu:</w:t>
      </w:r>
      <w:r w:rsidRPr="00483627">
        <w:tab/>
      </w:r>
      <w:r w:rsidRPr="00483627">
        <w:tab/>
      </w:r>
      <w:r w:rsidRPr="00483627">
        <w:tab/>
      </w:r>
      <w:proofErr w:type="spellStart"/>
      <w:r w:rsidR="008B539A">
        <w:t>xxx</w:t>
      </w:r>
      <w:proofErr w:type="spellEnd"/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142D8E" w:rsidRDefault="00E37F3B" w:rsidP="00142D8E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proofErr w:type="spellStart"/>
      <w:r w:rsidR="00BF23C9">
        <w:rPr>
          <w:szCs w:val="20"/>
        </w:rPr>
        <w:t>xxx</w:t>
      </w:r>
      <w:proofErr w:type="spellEnd"/>
    </w:p>
    <w:p w:rsidR="00142D8E" w:rsidRDefault="00E37F3B" w:rsidP="00142D8E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 w:rsidRPr="00142D8E">
        <w:rPr>
          <w:szCs w:val="20"/>
        </w:rPr>
        <w:t>ve věcech technických:</w:t>
      </w:r>
      <w:r w:rsidRPr="00142D8E">
        <w:rPr>
          <w:szCs w:val="20"/>
        </w:rPr>
        <w:tab/>
      </w:r>
      <w:proofErr w:type="spellStart"/>
      <w:r w:rsidR="00BF23C9">
        <w:t>xxx</w:t>
      </w:r>
      <w:proofErr w:type="spellEnd"/>
    </w:p>
    <w:p w:rsidR="00142D8E" w:rsidRDefault="00BF23C9" w:rsidP="00142D8E">
      <w:pPr>
        <w:ind w:left="2124" w:firstLine="708"/>
      </w:pPr>
      <w:proofErr w:type="spellStart"/>
      <w:r>
        <w:t>xxx</w:t>
      </w:r>
      <w:proofErr w:type="spellEnd"/>
    </w:p>
    <w:p w:rsidR="00E37F3B" w:rsidRPr="00142D8E" w:rsidRDefault="00BF23C9" w:rsidP="00142D8E">
      <w:pPr>
        <w:pStyle w:val="Odstavecseseznamem"/>
        <w:suppressAutoHyphens/>
        <w:spacing w:line="100" w:lineRule="atLeast"/>
        <w:ind w:left="2124" w:firstLine="708"/>
        <w:contextualSpacing/>
        <w:rPr>
          <w:i/>
          <w:lang w:eastAsia="zh-CN"/>
        </w:rPr>
      </w:pPr>
      <w:proofErr w:type="spellStart"/>
      <w:r>
        <w:t>xxx</w:t>
      </w:r>
      <w:proofErr w:type="spellEnd"/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  <w:r>
        <w:rPr>
          <w:lang w:eastAsia="zh-CN"/>
        </w:rPr>
        <w:t>.</w:t>
      </w:r>
    </w:p>
    <w:p w:rsidR="00E37F3B" w:rsidRDefault="00E37F3B" w:rsidP="00E37F3B">
      <w:pPr>
        <w:spacing w:line="100" w:lineRule="atLeast"/>
        <w:rPr>
          <w:szCs w:val="20"/>
        </w:rPr>
      </w:pPr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8A33E9">
        <w:rPr>
          <w:szCs w:val="20"/>
        </w:rPr>
        <w:t>Příkazník:</w:t>
      </w:r>
      <w:r w:rsidRPr="008A33E9">
        <w:rPr>
          <w:szCs w:val="20"/>
        </w:rPr>
        <w:tab/>
      </w:r>
      <w:r w:rsidRPr="008A33E9">
        <w:rPr>
          <w:szCs w:val="20"/>
        </w:rPr>
        <w:tab/>
      </w:r>
      <w:r w:rsidRPr="008A33E9">
        <w:rPr>
          <w:szCs w:val="20"/>
        </w:rPr>
        <w:tab/>
      </w:r>
      <w:r w:rsidRPr="00A81A98">
        <w:rPr>
          <w:b/>
          <w:szCs w:val="20"/>
        </w:rPr>
        <w:t>NOSTA-HERTZ spol. s r.o.</w:t>
      </w:r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>Sídlo: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  <w:t>Perucká 61/13, 120 00 Praha 2 - Vinohrady</w:t>
      </w:r>
    </w:p>
    <w:p w:rsidR="00AA6BD9" w:rsidRPr="00A81A98" w:rsidRDefault="00AA6BD9" w:rsidP="00AA6BD9">
      <w:pPr>
        <w:spacing w:line="100" w:lineRule="atLeast"/>
        <w:ind w:left="2127" w:hanging="2127"/>
        <w:rPr>
          <w:szCs w:val="20"/>
        </w:rPr>
      </w:pPr>
      <w:r w:rsidRPr="00A81A98">
        <w:rPr>
          <w:szCs w:val="20"/>
        </w:rPr>
        <w:t>Zapsaný:</w:t>
      </w:r>
      <w:r w:rsidRPr="00A81A98">
        <w:rPr>
          <w:szCs w:val="20"/>
        </w:rPr>
        <w:tab/>
      </w:r>
      <w:r w:rsidRPr="00A81A98">
        <w:rPr>
          <w:szCs w:val="20"/>
        </w:rPr>
        <w:tab/>
        <w:t xml:space="preserve">v obchodním rejstříku u Městského soudu v Praze pod </w:t>
      </w:r>
      <w:proofErr w:type="spellStart"/>
      <w:r w:rsidRPr="00A81A98">
        <w:rPr>
          <w:szCs w:val="20"/>
        </w:rPr>
        <w:t>sp</w:t>
      </w:r>
      <w:proofErr w:type="spellEnd"/>
      <w:r w:rsidRPr="00A81A98">
        <w:rPr>
          <w:szCs w:val="20"/>
        </w:rPr>
        <w:t>. zn. C 1398</w:t>
      </w:r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>Zastoupený: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</w:r>
      <w:proofErr w:type="spellStart"/>
      <w:r w:rsidR="00BF23C9">
        <w:rPr>
          <w:szCs w:val="20"/>
        </w:rPr>
        <w:t>xxx</w:t>
      </w:r>
      <w:proofErr w:type="spellEnd"/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>IČO: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  <w:t>15270041</w:t>
      </w:r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 xml:space="preserve">DIČ: 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  <w:t>CZ15270041</w:t>
      </w:r>
    </w:p>
    <w:p w:rsidR="00AA6BD9" w:rsidRPr="00A81A98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>ID datové schránky:</w:t>
      </w:r>
      <w:r w:rsidRPr="00A81A98">
        <w:rPr>
          <w:szCs w:val="20"/>
        </w:rPr>
        <w:tab/>
      </w:r>
      <w:r w:rsidRPr="00A81A98">
        <w:rPr>
          <w:szCs w:val="20"/>
        </w:rPr>
        <w:tab/>
        <w:t>fybqi3y</w:t>
      </w:r>
    </w:p>
    <w:p w:rsidR="008B539A" w:rsidRDefault="00AA6BD9" w:rsidP="00AA6BD9">
      <w:pPr>
        <w:spacing w:line="100" w:lineRule="atLeast"/>
        <w:rPr>
          <w:szCs w:val="20"/>
        </w:rPr>
      </w:pPr>
      <w:r w:rsidRPr="00A81A98">
        <w:rPr>
          <w:szCs w:val="20"/>
        </w:rPr>
        <w:t>Bankovní spojení: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proofErr w:type="spellStart"/>
      <w:r w:rsidR="008B539A">
        <w:rPr>
          <w:szCs w:val="20"/>
        </w:rPr>
        <w:t>xxx</w:t>
      </w:r>
      <w:proofErr w:type="spellEnd"/>
    </w:p>
    <w:p w:rsidR="00AA6BD9" w:rsidRPr="00A81A98" w:rsidRDefault="00AA6BD9" w:rsidP="00AA6BD9">
      <w:pPr>
        <w:spacing w:line="100" w:lineRule="atLeast"/>
        <w:rPr>
          <w:szCs w:val="20"/>
        </w:rPr>
      </w:pPr>
      <w:bookmarkStart w:id="0" w:name="_GoBack"/>
      <w:bookmarkEnd w:id="0"/>
      <w:r w:rsidRPr="00A81A98">
        <w:rPr>
          <w:szCs w:val="20"/>
        </w:rPr>
        <w:t>Číslo účtu:</w:t>
      </w:r>
      <w:r w:rsidRPr="00A81A98">
        <w:rPr>
          <w:szCs w:val="20"/>
        </w:rPr>
        <w:tab/>
      </w:r>
      <w:r w:rsidRPr="00A81A98">
        <w:rPr>
          <w:szCs w:val="20"/>
        </w:rPr>
        <w:tab/>
      </w:r>
      <w:r w:rsidRPr="00A81A98">
        <w:rPr>
          <w:szCs w:val="20"/>
        </w:rPr>
        <w:tab/>
      </w:r>
      <w:proofErr w:type="spellStart"/>
      <w:r w:rsidR="00BF23C9">
        <w:rPr>
          <w:szCs w:val="20"/>
        </w:rPr>
        <w:t>xxx</w:t>
      </w:r>
      <w:proofErr w:type="spellEnd"/>
    </w:p>
    <w:p w:rsidR="00AA6BD9" w:rsidRPr="00A81A98" w:rsidRDefault="00AA6BD9" w:rsidP="00AA6BD9">
      <w:pPr>
        <w:spacing w:line="100" w:lineRule="atLeast"/>
        <w:jc w:val="both"/>
      </w:pPr>
      <w:r w:rsidRPr="00A81A98">
        <w:t>Oprávněn jednat:</w:t>
      </w:r>
      <w:r w:rsidRPr="00A81A98">
        <w:tab/>
      </w:r>
    </w:p>
    <w:p w:rsidR="00AA6BD9" w:rsidRPr="00A81A98" w:rsidRDefault="00AA6BD9" w:rsidP="00AA6BD9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 w:rsidRPr="00A81A98">
        <w:t>ve věcech smluvních:</w:t>
      </w:r>
      <w:r w:rsidRPr="00A81A98">
        <w:tab/>
      </w:r>
      <w:proofErr w:type="spellStart"/>
      <w:r w:rsidR="00BF23C9">
        <w:rPr>
          <w:szCs w:val="20"/>
        </w:rPr>
        <w:t>xxx</w:t>
      </w:r>
      <w:proofErr w:type="spellEnd"/>
    </w:p>
    <w:p w:rsidR="00AA6BD9" w:rsidRDefault="00AA6BD9" w:rsidP="009B397F">
      <w:pPr>
        <w:pStyle w:val="Odstavecseseznamem"/>
        <w:numPr>
          <w:ilvl w:val="0"/>
          <w:numId w:val="50"/>
        </w:numPr>
        <w:suppressAutoHyphens/>
        <w:spacing w:line="100" w:lineRule="atLeast"/>
        <w:rPr>
          <w:lang w:eastAsia="zh-CN"/>
        </w:rPr>
      </w:pPr>
      <w:r w:rsidRPr="009B397F">
        <w:rPr>
          <w:szCs w:val="20"/>
        </w:rPr>
        <w:t>ve věcech technických:</w:t>
      </w:r>
      <w:r w:rsidRPr="009B397F">
        <w:rPr>
          <w:szCs w:val="20"/>
        </w:rPr>
        <w:tab/>
      </w:r>
      <w:proofErr w:type="spellStart"/>
      <w:r w:rsidR="00BF23C9">
        <w:rPr>
          <w:szCs w:val="20"/>
        </w:rPr>
        <w:t>xxx</w:t>
      </w:r>
      <w:proofErr w:type="spellEnd"/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E5417A">
        <w:rPr>
          <w:lang w:eastAsia="zh-CN"/>
        </w:rPr>
        <w:t>(dále jen „příkazník</w:t>
      </w:r>
      <w:r w:rsidRPr="003076D6">
        <w:rPr>
          <w:lang w:eastAsia="zh-CN"/>
        </w:rPr>
        <w:t>“</w:t>
      </w:r>
      <w:r w:rsidR="00AD65EE">
        <w:rPr>
          <w:lang w:eastAsia="zh-CN"/>
        </w:rPr>
        <w:t>, společně též „smluvní strany“</w:t>
      </w:r>
      <w:r w:rsidRPr="003076D6">
        <w:rPr>
          <w:lang w:eastAsia="zh-CN"/>
        </w:rPr>
        <w:t>)</w:t>
      </w:r>
      <w:r>
        <w:rPr>
          <w:lang w:eastAsia="zh-CN"/>
        </w:rPr>
        <w:t>.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9D49EA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D552E3" w:rsidRPr="008B5DE0" w:rsidRDefault="00D552E3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833BE9" w:rsidRPr="008B5DE0" w:rsidRDefault="00C120F7" w:rsidP="00B7328F">
      <w:pPr>
        <w:pStyle w:val="Zkladntextodsazen"/>
        <w:numPr>
          <w:ilvl w:val="0"/>
          <w:numId w:val="41"/>
        </w:numPr>
        <w:ind w:left="284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akci </w:t>
      </w:r>
      <w:r w:rsidR="00833BE9" w:rsidRPr="00E6782C">
        <w:rPr>
          <w:rFonts w:ascii="Times New Roman" w:hAnsi="Times New Roman"/>
          <w:sz w:val="24"/>
          <w:szCs w:val="24"/>
        </w:rPr>
        <w:t>„</w:t>
      </w:r>
      <w:r w:rsidR="0042274A">
        <w:rPr>
          <w:rFonts w:ascii="Times New Roman" w:hAnsi="Times New Roman"/>
          <w:sz w:val="24"/>
          <w:szCs w:val="24"/>
        </w:rPr>
        <w:t>Komorní Hrádek – oddělení kanalizace</w:t>
      </w:r>
      <w:r w:rsidR="00A83065">
        <w:rPr>
          <w:rFonts w:ascii="Times New Roman" w:hAnsi="Times New Roman"/>
          <w:sz w:val="24"/>
          <w:szCs w:val="24"/>
        </w:rPr>
        <w:t>”</w:t>
      </w:r>
      <w:r w:rsidR="00833BE9" w:rsidRPr="008B5DE0">
        <w:rPr>
          <w:rFonts w:ascii="Times New Roman" w:hAnsi="Times New Roman"/>
          <w:sz w:val="24"/>
          <w:szCs w:val="24"/>
        </w:rPr>
        <w:t xml:space="preserve"> 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spočívající v </w:t>
      </w:r>
      <w:r w:rsidRPr="008B5DE0">
        <w:rPr>
          <w:rFonts w:ascii="Times New Roman" w:hAnsi="Times New Roman"/>
          <w:sz w:val="24"/>
          <w:szCs w:val="24"/>
        </w:rPr>
        <w:t>zajištění činností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nařízení vlády č.</w:t>
      </w:r>
      <w:r w:rsidR="00375C7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4A4BB9">
        <w:rPr>
          <w:rFonts w:ascii="Times New Roman" w:hAnsi="Times New Roman"/>
          <w:sz w:val="24"/>
          <w:szCs w:val="24"/>
        </w:rPr>
        <w:t xml:space="preserve"> a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dalších souvisejících činností v minimálním rozsahu 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lastRenderedPageBreak/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C66787">
        <w:rPr>
          <w:rFonts w:ascii="Times New Roman" w:hAnsi="Times New Roman"/>
          <w:sz w:val="24"/>
          <w:szCs w:val="24"/>
        </w:rPr>
        <w:t>.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Pr="00FC460F" w:rsidRDefault="00D552E3" w:rsidP="00D552E3">
      <w:pPr>
        <w:jc w:val="center"/>
        <w:rPr>
          <w:b/>
        </w:rPr>
      </w:pPr>
      <w:r w:rsidRPr="00FC460F">
        <w:rPr>
          <w:b/>
        </w:rPr>
        <w:t xml:space="preserve">II. </w:t>
      </w:r>
      <w:r w:rsidR="00F021A3" w:rsidRPr="00FC460F">
        <w:rPr>
          <w:b/>
        </w:rPr>
        <w:t>Míst</w:t>
      </w:r>
      <w:r w:rsidR="004E02ED" w:rsidRPr="00FC460F">
        <w:rPr>
          <w:b/>
        </w:rPr>
        <w:t>o</w:t>
      </w:r>
      <w:r w:rsidR="00F021A3" w:rsidRPr="00FC460F">
        <w:rPr>
          <w:b/>
        </w:rPr>
        <w:t xml:space="preserve"> </w:t>
      </w:r>
      <w:r w:rsidR="00F571A2" w:rsidRPr="00FC460F">
        <w:rPr>
          <w:b/>
        </w:rPr>
        <w:t xml:space="preserve">a doba </w:t>
      </w:r>
      <w:r w:rsidR="00970E7A" w:rsidRPr="00FC460F">
        <w:rPr>
          <w:b/>
        </w:rPr>
        <w:t>plnění</w:t>
      </w:r>
    </w:p>
    <w:p w:rsidR="000D500D" w:rsidRPr="008B5DE0" w:rsidRDefault="000D500D" w:rsidP="000D500D">
      <w:pPr>
        <w:ind w:left="1080"/>
        <w:rPr>
          <w:b/>
        </w:rPr>
      </w:pPr>
    </w:p>
    <w:p w:rsidR="00375C79" w:rsidRPr="00A46E12" w:rsidRDefault="00FB67D2" w:rsidP="003B1B41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Místem plnění j</w:t>
      </w:r>
      <w:r w:rsidR="003E2515" w:rsidRPr="00B7328F">
        <w:rPr>
          <w:rFonts w:ascii="Times New Roman" w:hAnsi="Times New Roman"/>
          <w:sz w:val="24"/>
          <w:szCs w:val="24"/>
        </w:rPr>
        <w:t>e:</w:t>
      </w:r>
      <w:r w:rsidR="00863F8D" w:rsidRPr="00B7328F">
        <w:rPr>
          <w:rFonts w:ascii="Times New Roman" w:hAnsi="Times New Roman"/>
          <w:sz w:val="24"/>
          <w:szCs w:val="24"/>
        </w:rPr>
        <w:t xml:space="preserve"> </w:t>
      </w:r>
      <w:r w:rsidR="00E74BDE">
        <w:rPr>
          <w:rFonts w:ascii="Times New Roman" w:hAnsi="Times New Roman"/>
          <w:sz w:val="24"/>
          <w:szCs w:val="24"/>
        </w:rPr>
        <w:tab/>
      </w:r>
      <w:r w:rsidR="003B1B41">
        <w:rPr>
          <w:rFonts w:ascii="Times New Roman" w:hAnsi="Times New Roman"/>
          <w:color w:val="000000"/>
          <w:sz w:val="24"/>
        </w:rPr>
        <w:t xml:space="preserve">Areál MO Komorní Hrádek, </w:t>
      </w:r>
      <w:proofErr w:type="spellStart"/>
      <w:r w:rsidR="003B1B41">
        <w:rPr>
          <w:rFonts w:ascii="Times New Roman" w:hAnsi="Times New Roman"/>
          <w:color w:val="000000"/>
          <w:sz w:val="24"/>
        </w:rPr>
        <w:t>parc</w:t>
      </w:r>
      <w:proofErr w:type="spellEnd"/>
      <w:r w:rsidR="003B1B41">
        <w:rPr>
          <w:rFonts w:ascii="Times New Roman" w:hAnsi="Times New Roman"/>
          <w:color w:val="000000"/>
          <w:sz w:val="24"/>
        </w:rPr>
        <w:t xml:space="preserve">. </w:t>
      </w:r>
      <w:proofErr w:type="gramStart"/>
      <w:r w:rsidR="003B1B41">
        <w:rPr>
          <w:rFonts w:ascii="Times New Roman" w:hAnsi="Times New Roman"/>
          <w:color w:val="000000"/>
          <w:sz w:val="24"/>
        </w:rPr>
        <w:t>č.</w:t>
      </w:r>
      <w:proofErr w:type="gramEnd"/>
      <w:r w:rsidR="003B1B41">
        <w:rPr>
          <w:rFonts w:ascii="Times New Roman" w:hAnsi="Times New Roman"/>
          <w:color w:val="000000"/>
          <w:sz w:val="24"/>
        </w:rPr>
        <w:t xml:space="preserve"> 852/1, 755, 862/2, 747, 132 v kat. území Komorní Hrádek</w:t>
      </w:r>
    </w:p>
    <w:p w:rsidR="003D6B12" w:rsidRPr="00B7328F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2CC8">
        <w:rPr>
          <w:rFonts w:ascii="Times New Roman" w:hAnsi="Times New Roman"/>
          <w:sz w:val="24"/>
          <w:szCs w:val="24"/>
        </w:rPr>
        <w:t>20.6.2018</w:t>
      </w:r>
      <w:proofErr w:type="gramEnd"/>
      <w:r w:rsidR="00222CC8">
        <w:rPr>
          <w:rFonts w:ascii="Times New Roman" w:hAnsi="Times New Roman"/>
          <w:sz w:val="24"/>
          <w:szCs w:val="24"/>
        </w:rPr>
        <w:t xml:space="preserve"> – 20.9.2018</w:t>
      </w:r>
    </w:p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 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E6782C" w:rsidRDefault="00D552E3" w:rsidP="00D472E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 xml:space="preserve">III. </w:t>
      </w:r>
      <w:r w:rsidR="008F2D0D" w:rsidRPr="00E6782C">
        <w:rPr>
          <w:sz w:val="24"/>
          <w:szCs w:val="24"/>
        </w:rPr>
        <w:t xml:space="preserve"> Cena za plnění předmětu smlouvy</w:t>
      </w:r>
    </w:p>
    <w:p w:rsidR="008F2D0D" w:rsidRPr="008B5DE0" w:rsidRDefault="008F2D0D" w:rsidP="008F2D0D">
      <w:pPr>
        <w:pStyle w:val="Zkladntext"/>
        <w:ind w:left="301"/>
        <w:rPr>
          <w:b w:val="0"/>
          <w:sz w:val="24"/>
          <w:szCs w:val="24"/>
        </w:rPr>
      </w:pPr>
    </w:p>
    <w:p w:rsidR="00AD65EE" w:rsidRPr="00AD65EE" w:rsidRDefault="008F2D0D" w:rsidP="00A46E12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 w:rsidR="009D49EA">
        <w:rPr>
          <w:rFonts w:ascii="Times New Roman" w:hAnsi="Times New Roman"/>
          <w:sz w:val="24"/>
          <w:szCs w:val="24"/>
        </w:rPr>
        <w:t xml:space="preserve">bez DPH </w:t>
      </w:r>
      <w:r w:rsidR="00375C79" w:rsidRPr="00A46E12">
        <w:rPr>
          <w:rFonts w:ascii="Times New Roman" w:hAnsi="Times New Roman"/>
          <w:sz w:val="24"/>
          <w:szCs w:val="24"/>
        </w:rPr>
        <w:t>ve</w:t>
      </w:r>
      <w:r w:rsidR="00375C79">
        <w:rPr>
          <w:rFonts w:ascii="Times New Roman" w:hAnsi="Times New Roman"/>
          <w:sz w:val="24"/>
          <w:szCs w:val="24"/>
        </w:rPr>
        <w:t> </w:t>
      </w:r>
      <w:r w:rsidRPr="00A46E12">
        <w:rPr>
          <w:rFonts w:ascii="Times New Roman" w:hAnsi="Times New Roman"/>
          <w:sz w:val="24"/>
          <w:szCs w:val="24"/>
        </w:rPr>
        <w:t>výši: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="00AA6BD9">
        <w:rPr>
          <w:rFonts w:ascii="Times New Roman" w:hAnsi="Times New Roman"/>
          <w:sz w:val="24"/>
          <w:szCs w:val="24"/>
        </w:rPr>
        <w:t>150 000,- Kč</w:t>
      </w:r>
    </w:p>
    <w:p w:rsidR="00AD65EE" w:rsidRDefault="00AD65EE" w:rsidP="00AD65EE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420008" w:rsidRDefault="00AD65EE" w:rsidP="00420008">
      <w:pPr>
        <w:pStyle w:val="Zkladntextodsazen"/>
        <w:ind w:left="992" w:firstLine="424"/>
      </w:pP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="00AA6BD9">
        <w:rPr>
          <w:rFonts w:ascii="Times New Roman" w:hAnsi="Times New Roman"/>
          <w:sz w:val="24"/>
        </w:rPr>
        <w:t>„</w:t>
      </w:r>
      <w:proofErr w:type="spellStart"/>
      <w:r w:rsidR="00AA6BD9">
        <w:rPr>
          <w:rFonts w:ascii="Times New Roman" w:hAnsi="Times New Roman"/>
          <w:sz w:val="24"/>
        </w:rPr>
        <w:t>stopadesáttisíckorunčeských</w:t>
      </w:r>
      <w:proofErr w:type="spellEnd"/>
      <w:r w:rsidR="00AA6BD9">
        <w:rPr>
          <w:rFonts w:ascii="Times New Roman" w:hAnsi="Times New Roman"/>
          <w:sz w:val="24"/>
        </w:rPr>
        <w:t>“</w:t>
      </w:r>
    </w:p>
    <w:p w:rsidR="00420008" w:rsidRPr="00420008" w:rsidRDefault="00420008" w:rsidP="00420008">
      <w:pPr>
        <w:pStyle w:val="Zkladntextodsazen"/>
        <w:ind w:left="992" w:firstLine="424"/>
      </w:pPr>
    </w:p>
    <w:p w:rsidR="00420008" w:rsidRPr="00FB3FC2" w:rsidRDefault="00420008" w:rsidP="00EE2D07">
      <w:pPr>
        <w:numPr>
          <w:ilvl w:val="0"/>
          <w:numId w:val="54"/>
        </w:numPr>
        <w:spacing w:line="360" w:lineRule="auto"/>
      </w:pPr>
      <w:r w:rsidRPr="00FB3FC2">
        <w:t>Cena za výkon TDS</w:t>
      </w:r>
      <w:r w:rsidR="00D94D19" w:rsidRPr="00FB3FC2">
        <w:t>:</w:t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proofErr w:type="spellStart"/>
      <w:r w:rsidR="00BF23C9">
        <w:t>xxx</w:t>
      </w:r>
      <w:proofErr w:type="spellEnd"/>
      <w:r w:rsidR="00AA6BD9">
        <w:t xml:space="preserve"> </w:t>
      </w:r>
      <w:r w:rsidRPr="00FB3FC2">
        <w:t>Kč</w:t>
      </w:r>
    </w:p>
    <w:p w:rsidR="00420008" w:rsidRPr="00FB3FC2" w:rsidRDefault="00420008" w:rsidP="00EE2D07">
      <w:pPr>
        <w:numPr>
          <w:ilvl w:val="0"/>
          <w:numId w:val="54"/>
        </w:numPr>
        <w:spacing w:line="360" w:lineRule="auto"/>
      </w:pPr>
      <w:r w:rsidRPr="00FB3FC2">
        <w:t>Cena za výkon koordinátora BOZP</w:t>
      </w:r>
      <w:r w:rsidR="00D94D19" w:rsidRPr="00FB3FC2">
        <w:t>:</w:t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proofErr w:type="spellStart"/>
      <w:r w:rsidR="00BF23C9">
        <w:t>xxx</w:t>
      </w:r>
      <w:proofErr w:type="spellEnd"/>
      <w:r w:rsidR="00AA6BD9">
        <w:t xml:space="preserve"> </w:t>
      </w:r>
      <w:r w:rsidRPr="00FB3FC2">
        <w:t>Kč</w:t>
      </w:r>
    </w:p>
    <w:p w:rsidR="00420008" w:rsidRPr="00FB3FC2" w:rsidRDefault="00420008" w:rsidP="00EE2D07">
      <w:pPr>
        <w:numPr>
          <w:ilvl w:val="0"/>
          <w:numId w:val="54"/>
        </w:numPr>
        <w:spacing w:line="360" w:lineRule="auto"/>
      </w:pPr>
      <w:r w:rsidRPr="00FB3FC2">
        <w:t>Maximální měsíční částka:</w:t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proofErr w:type="spellStart"/>
      <w:r w:rsidR="00BF23C9">
        <w:t>xxx</w:t>
      </w:r>
      <w:proofErr w:type="spellEnd"/>
      <w:r w:rsidR="00AA6BD9" w:rsidRPr="00FB3FC2">
        <w:t xml:space="preserve"> </w:t>
      </w:r>
      <w:r w:rsidRPr="00FB3FC2">
        <w:t>Kč</w:t>
      </w:r>
    </w:p>
    <w:p w:rsidR="00420008" w:rsidRPr="00FB3FC2" w:rsidRDefault="00420008" w:rsidP="00EE2D07">
      <w:pPr>
        <w:numPr>
          <w:ilvl w:val="0"/>
          <w:numId w:val="54"/>
        </w:numPr>
        <w:spacing w:line="360" w:lineRule="auto"/>
      </w:pPr>
      <w:r w:rsidRPr="00FB3FC2">
        <w:t>Hodinová zúčtovací sazba:</w:t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r w:rsidRPr="00FB3FC2">
        <w:tab/>
      </w:r>
      <w:proofErr w:type="spellStart"/>
      <w:r w:rsidR="00BF23C9">
        <w:t>xxx</w:t>
      </w:r>
      <w:proofErr w:type="spellEnd"/>
      <w:r w:rsidR="00AA6BD9">
        <w:t xml:space="preserve"> </w:t>
      </w:r>
      <w:r w:rsidRPr="00FB3FC2">
        <w:t>Kč</w:t>
      </w:r>
    </w:p>
    <w:p w:rsidR="001745C0" w:rsidRDefault="001745C0" w:rsidP="00EE2D07">
      <w:pPr>
        <w:pStyle w:val="Zkladntext"/>
        <w:spacing w:after="120" w:line="240" w:lineRule="auto"/>
        <w:ind w:left="426" w:hanging="142"/>
        <w:rPr>
          <w:b w:val="0"/>
          <w:sz w:val="24"/>
          <w:szCs w:val="24"/>
        </w:rPr>
      </w:pPr>
    </w:p>
    <w:p w:rsidR="008F2D0D" w:rsidRPr="008B5DE0" w:rsidRDefault="00D552E3" w:rsidP="00A46E12">
      <w:pPr>
        <w:pStyle w:val="Zkladntext"/>
        <w:spacing w:after="120" w:line="240" w:lineRule="auto"/>
        <w:ind w:left="426" w:hanging="142"/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Pr="008B5DE0" w:rsidRDefault="006B02D4" w:rsidP="00B7328F">
      <w:pPr>
        <w:jc w:val="both"/>
      </w:pPr>
    </w:p>
    <w:p w:rsidR="008F2D0D" w:rsidRPr="00E6782C" w:rsidRDefault="00D552E3" w:rsidP="008F2D0D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I</w:t>
      </w:r>
      <w:r w:rsidR="008F2D0D" w:rsidRPr="00E6782C">
        <w:rPr>
          <w:sz w:val="24"/>
          <w:szCs w:val="24"/>
        </w:rPr>
        <w:t>V. Platební podmínky</w:t>
      </w:r>
    </w:p>
    <w:p w:rsidR="008F2D0D" w:rsidRPr="008B5DE0" w:rsidRDefault="008F2D0D" w:rsidP="008F2D0D">
      <w:pPr>
        <w:pStyle w:val="Zkladntext"/>
        <w:rPr>
          <w:b w:val="0"/>
          <w:sz w:val="24"/>
          <w:szCs w:val="24"/>
        </w:rPr>
      </w:pPr>
    </w:p>
    <w:p w:rsidR="008F2D0D" w:rsidRDefault="008F2D0D" w:rsidP="00B7328F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2D446B" w:rsidRDefault="002D446B" w:rsidP="00A46E12">
      <w:pPr>
        <w:pStyle w:val="Zkladntextodsazen"/>
        <w:ind w:left="284"/>
        <w:rPr>
          <w:rFonts w:ascii="Times New Roman" w:hAnsi="Times New Roman"/>
          <w:sz w:val="24"/>
          <w:szCs w:val="24"/>
        </w:rPr>
      </w:pPr>
    </w:p>
    <w:p w:rsidR="0004703E" w:rsidRPr="00260136" w:rsidRDefault="002D446B" w:rsidP="00A46E12">
      <w:pPr>
        <w:pStyle w:val="Zkladntext"/>
        <w:spacing w:after="240"/>
        <w:ind w:left="851" w:hanging="425"/>
        <w:rPr>
          <w:b w:val="0"/>
          <w:sz w:val="24"/>
          <w:szCs w:val="24"/>
        </w:rPr>
      </w:pPr>
      <w:r w:rsidRPr="00CE355E">
        <w:rPr>
          <w:b w:val="0"/>
          <w:sz w:val="24"/>
          <w:szCs w:val="24"/>
        </w:rPr>
        <w:t>1.</w:t>
      </w:r>
      <w:r w:rsidR="003D4F80" w:rsidRPr="00CE355E">
        <w:rPr>
          <w:b w:val="0"/>
          <w:sz w:val="24"/>
          <w:szCs w:val="24"/>
        </w:rPr>
        <w:t>1</w:t>
      </w:r>
      <w:r w:rsidRPr="00260136">
        <w:rPr>
          <w:b w:val="0"/>
          <w:sz w:val="24"/>
          <w:szCs w:val="24"/>
        </w:rPr>
        <w:t xml:space="preserve"> </w:t>
      </w:r>
      <w:r w:rsidR="008F2D0D" w:rsidRPr="00260136">
        <w:rPr>
          <w:b w:val="0"/>
          <w:sz w:val="24"/>
          <w:szCs w:val="24"/>
        </w:rPr>
        <w:t>Fakturace bude prováděna jedenkrát měsíčně (</w:t>
      </w:r>
      <w:r w:rsidR="008B5DE0" w:rsidRPr="00260136">
        <w:rPr>
          <w:b w:val="0"/>
          <w:sz w:val="24"/>
          <w:szCs w:val="24"/>
        </w:rPr>
        <w:t xml:space="preserve">poměrná část </w:t>
      </w:r>
      <w:r w:rsidR="008F2D0D" w:rsidRPr="00260136">
        <w:rPr>
          <w:b w:val="0"/>
          <w:sz w:val="24"/>
          <w:szCs w:val="24"/>
        </w:rPr>
        <w:t>vždy za předchozí kalendářní měsíc) na základě</w:t>
      </w:r>
      <w:r w:rsidR="008B5DE0" w:rsidRPr="00260136">
        <w:rPr>
          <w:b w:val="0"/>
          <w:sz w:val="24"/>
          <w:szCs w:val="24"/>
        </w:rPr>
        <w:t xml:space="preserve"> </w:t>
      </w:r>
      <w:r w:rsidR="008F2D0D" w:rsidRPr="00260136">
        <w:rPr>
          <w:b w:val="0"/>
          <w:sz w:val="24"/>
          <w:szCs w:val="24"/>
        </w:rPr>
        <w:t>příkazcem odsouhlasených výkazů provedených prací</w:t>
      </w:r>
      <w:r w:rsidR="008B5DE0" w:rsidRPr="00260136">
        <w:rPr>
          <w:b w:val="0"/>
          <w:sz w:val="24"/>
          <w:szCs w:val="24"/>
        </w:rPr>
        <w:t>.</w:t>
      </w:r>
      <w:r w:rsidR="008F2D0D" w:rsidRPr="00260136">
        <w:rPr>
          <w:b w:val="0"/>
          <w:sz w:val="24"/>
          <w:szCs w:val="24"/>
        </w:rPr>
        <w:t xml:space="preserve"> </w:t>
      </w:r>
    </w:p>
    <w:p w:rsidR="00AF711E" w:rsidRPr="00260136" w:rsidRDefault="003D4F80" w:rsidP="003D4F80">
      <w:pPr>
        <w:pStyle w:val="Zkladntext"/>
        <w:spacing w:after="240"/>
        <w:ind w:left="851" w:hanging="425"/>
        <w:rPr>
          <w:b w:val="0"/>
          <w:sz w:val="24"/>
          <w:szCs w:val="24"/>
        </w:rPr>
      </w:pPr>
      <w:r w:rsidRPr="00CE355E">
        <w:rPr>
          <w:b w:val="0"/>
          <w:sz w:val="24"/>
          <w:szCs w:val="24"/>
        </w:rPr>
        <w:lastRenderedPageBreak/>
        <w:t>1.2</w:t>
      </w:r>
      <w:r w:rsidRPr="00260136">
        <w:rPr>
          <w:b w:val="0"/>
          <w:sz w:val="24"/>
          <w:szCs w:val="24"/>
        </w:rPr>
        <w:t xml:space="preserve"> </w:t>
      </w:r>
      <w:r w:rsidR="00AF711E" w:rsidRPr="00260136">
        <w:rPr>
          <w:b w:val="0"/>
          <w:sz w:val="24"/>
          <w:szCs w:val="24"/>
        </w:rPr>
        <w:t>V případě překročení doby plnění uvedené v </w:t>
      </w:r>
      <w:r w:rsidR="006A214B" w:rsidRPr="00260136">
        <w:rPr>
          <w:b w:val="0"/>
          <w:sz w:val="24"/>
          <w:szCs w:val="24"/>
        </w:rPr>
        <w:t xml:space="preserve">čl. </w:t>
      </w:r>
      <w:r w:rsidR="00C53701" w:rsidRPr="00260136">
        <w:rPr>
          <w:b w:val="0"/>
          <w:sz w:val="24"/>
          <w:szCs w:val="24"/>
        </w:rPr>
        <w:t>II.</w:t>
      </w:r>
      <w:r w:rsidR="006A214B" w:rsidRPr="00260136">
        <w:rPr>
          <w:b w:val="0"/>
          <w:sz w:val="24"/>
          <w:szCs w:val="24"/>
        </w:rPr>
        <w:t xml:space="preserve"> odst. </w:t>
      </w:r>
      <w:r w:rsidR="00C53701" w:rsidRPr="00260136">
        <w:rPr>
          <w:b w:val="0"/>
          <w:sz w:val="24"/>
          <w:szCs w:val="24"/>
        </w:rPr>
        <w:t>2</w:t>
      </w:r>
      <w:r w:rsidR="00C66787">
        <w:rPr>
          <w:b w:val="0"/>
          <w:sz w:val="24"/>
          <w:szCs w:val="24"/>
        </w:rPr>
        <w:t>.</w:t>
      </w:r>
      <w:r w:rsidR="009D49EA" w:rsidRPr="00260136">
        <w:rPr>
          <w:b w:val="0"/>
          <w:sz w:val="24"/>
          <w:szCs w:val="24"/>
        </w:rPr>
        <w:t xml:space="preserve"> této smlouvy</w:t>
      </w:r>
      <w:r w:rsidR="00C53701" w:rsidRPr="00260136">
        <w:rPr>
          <w:b w:val="0"/>
          <w:sz w:val="24"/>
          <w:szCs w:val="24"/>
        </w:rPr>
        <w:t xml:space="preserve"> bude příkazci vyplácena poměrná část vyjádřena ve dnech z ceny </w:t>
      </w:r>
      <w:r w:rsidR="006A214B" w:rsidRPr="00260136">
        <w:rPr>
          <w:b w:val="0"/>
          <w:sz w:val="24"/>
          <w:szCs w:val="24"/>
        </w:rPr>
        <w:t xml:space="preserve">čl. </w:t>
      </w:r>
      <w:r w:rsidR="00C53701" w:rsidRPr="00260136">
        <w:rPr>
          <w:b w:val="0"/>
          <w:sz w:val="24"/>
          <w:szCs w:val="24"/>
        </w:rPr>
        <w:t>III.</w:t>
      </w:r>
      <w:r w:rsidR="006A214B" w:rsidRPr="00260136">
        <w:rPr>
          <w:b w:val="0"/>
          <w:sz w:val="24"/>
          <w:szCs w:val="24"/>
        </w:rPr>
        <w:t xml:space="preserve"> odst. </w:t>
      </w:r>
      <w:r w:rsidR="00846DD3" w:rsidRPr="00260136">
        <w:rPr>
          <w:b w:val="0"/>
          <w:sz w:val="24"/>
          <w:szCs w:val="24"/>
        </w:rPr>
        <w:t>1</w:t>
      </w:r>
      <w:r w:rsidR="006A214B" w:rsidRPr="00260136">
        <w:rPr>
          <w:b w:val="0"/>
          <w:sz w:val="24"/>
          <w:szCs w:val="24"/>
        </w:rPr>
        <w:t>.</w:t>
      </w:r>
      <w:r w:rsidR="009D49EA" w:rsidRPr="00260136">
        <w:rPr>
          <w:b w:val="0"/>
          <w:sz w:val="24"/>
          <w:szCs w:val="24"/>
        </w:rPr>
        <w:t xml:space="preserve"> této smlouvy</w:t>
      </w:r>
      <w:r w:rsidR="00477522" w:rsidRPr="00260136">
        <w:rPr>
          <w:b w:val="0"/>
          <w:sz w:val="24"/>
          <w:szCs w:val="24"/>
        </w:rPr>
        <w:t xml:space="preserve">, ale pouze v případě, </w:t>
      </w:r>
      <w:r w:rsidR="009D49EA" w:rsidRPr="00260136">
        <w:rPr>
          <w:b w:val="0"/>
          <w:sz w:val="24"/>
          <w:szCs w:val="24"/>
        </w:rPr>
        <w:t>že ke </w:t>
      </w:r>
      <w:r w:rsidR="00477522" w:rsidRPr="00260136">
        <w:rPr>
          <w:b w:val="0"/>
          <w:sz w:val="24"/>
          <w:szCs w:val="24"/>
        </w:rPr>
        <w:t>zpoždění nedošlo vinou příkazníka.</w:t>
      </w:r>
      <w:r w:rsidR="004607C6" w:rsidRPr="00260136">
        <w:rPr>
          <w:b w:val="0"/>
          <w:sz w:val="24"/>
          <w:szCs w:val="24"/>
        </w:rPr>
        <w:t xml:space="preserve"> Případné navýšení ceny dle tohoto odstavce bude upraveno dodatkem k této smlouvě.</w:t>
      </w: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Lhůta splatnosti je </w:t>
      </w:r>
      <w:r w:rsidR="006D76AA" w:rsidRPr="00B7328F">
        <w:rPr>
          <w:rFonts w:ascii="Times New Roman" w:hAnsi="Times New Roman"/>
          <w:sz w:val="24"/>
          <w:szCs w:val="24"/>
        </w:rPr>
        <w:t>30</w:t>
      </w:r>
      <w:r w:rsidRPr="00B7328F">
        <w:rPr>
          <w:rFonts w:ascii="Times New Roman" w:hAnsi="Times New Roman"/>
          <w:sz w:val="24"/>
          <w:szCs w:val="24"/>
        </w:rPr>
        <w:t xml:space="preserve"> dní od doručení faktury příkazci (originál faktury + 1 kopie včetně výkazu činnosti</w:t>
      </w:r>
      <w:r w:rsidR="001C1EE5" w:rsidRPr="00B7328F">
        <w:rPr>
          <w:rFonts w:ascii="Times New Roman" w:hAnsi="Times New Roman"/>
          <w:sz w:val="24"/>
          <w:szCs w:val="24"/>
        </w:rPr>
        <w:t>)</w:t>
      </w:r>
      <w:r w:rsidRPr="00B7328F">
        <w:rPr>
          <w:rFonts w:ascii="Times New Roman" w:hAnsi="Times New Roman"/>
          <w:sz w:val="24"/>
          <w:szCs w:val="24"/>
        </w:rPr>
        <w:t xml:space="preserve">. Adresa pro zaslání faktury: </w:t>
      </w:r>
      <w:r w:rsidR="006A214B">
        <w:rPr>
          <w:rFonts w:ascii="Times New Roman" w:hAnsi="Times New Roman"/>
          <w:sz w:val="24"/>
          <w:szCs w:val="24"/>
        </w:rPr>
        <w:t>Armádní Servisní</w:t>
      </w:r>
      <w:r w:rsidRPr="00A46E12">
        <w:rPr>
          <w:rFonts w:ascii="Times New Roman" w:hAnsi="Times New Roman"/>
          <w:sz w:val="24"/>
          <w:szCs w:val="24"/>
        </w:rPr>
        <w:t>, příspěvková organizace, Podbabská 1589/1, 160 00 Praha 6 – Dejvice.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6A33CD" w:rsidRDefault="005C6C31" w:rsidP="006A33CD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nebo nebude splněna podmínka 30 denní 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6A33CD" w:rsidRDefault="008F2D0D" w:rsidP="006A33CD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6A33CD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6A33CD">
        <w:rPr>
          <w:rFonts w:ascii="Times New Roman" w:hAnsi="Times New Roman"/>
          <w:sz w:val="24"/>
          <w:szCs w:val="24"/>
        </w:rPr>
        <w:t>em fakturována do výše 100</w:t>
      </w:r>
      <w:r w:rsidR="006A214B" w:rsidRPr="006A33CD">
        <w:rPr>
          <w:rFonts w:ascii="Times New Roman" w:hAnsi="Times New Roman"/>
          <w:sz w:val="24"/>
          <w:szCs w:val="24"/>
        </w:rPr>
        <w:t xml:space="preserve"> </w:t>
      </w:r>
      <w:r w:rsidR="001C1EE5" w:rsidRPr="006A33CD">
        <w:rPr>
          <w:rFonts w:ascii="Times New Roman" w:hAnsi="Times New Roman"/>
          <w:sz w:val="24"/>
          <w:szCs w:val="24"/>
        </w:rPr>
        <w:t>%</w:t>
      </w:r>
      <w:r w:rsidR="006A214B" w:rsidRPr="006A33CD">
        <w:rPr>
          <w:rFonts w:ascii="Times New Roman" w:hAnsi="Times New Roman"/>
          <w:sz w:val="24"/>
          <w:szCs w:val="24"/>
        </w:rPr>
        <w:t>.</w:t>
      </w:r>
      <w:r w:rsidR="001C1EE5" w:rsidRPr="006A33CD">
        <w:rPr>
          <w:rFonts w:ascii="Times New Roman" w:hAnsi="Times New Roman"/>
          <w:sz w:val="24"/>
          <w:szCs w:val="24"/>
        </w:rPr>
        <w:t xml:space="preserve"> </w:t>
      </w:r>
      <w:r w:rsidR="006A214B" w:rsidRPr="006A33CD">
        <w:rPr>
          <w:rFonts w:ascii="Times New Roman" w:hAnsi="Times New Roman"/>
          <w:sz w:val="24"/>
          <w:szCs w:val="24"/>
        </w:rPr>
        <w:t>N</w:t>
      </w:r>
      <w:r w:rsidR="001C1EE5" w:rsidRPr="006A33CD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 w:rsidRPr="006A33CD">
        <w:rPr>
          <w:rFonts w:ascii="Times New Roman" w:hAnsi="Times New Roman"/>
          <w:sz w:val="24"/>
          <w:szCs w:val="24"/>
        </w:rPr>
        <w:t xml:space="preserve"> </w:t>
      </w:r>
      <w:r w:rsidR="001C1EE5" w:rsidRPr="006A33CD">
        <w:rPr>
          <w:rFonts w:ascii="Times New Roman" w:hAnsi="Times New Roman"/>
          <w:sz w:val="24"/>
          <w:szCs w:val="24"/>
        </w:rPr>
        <w:t>%, která bude příkazník</w:t>
      </w:r>
      <w:r w:rsidRPr="006A33CD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6A33CD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6A33CD">
        <w:rPr>
          <w:rFonts w:ascii="Times New Roman" w:hAnsi="Times New Roman"/>
          <w:sz w:val="24"/>
          <w:szCs w:val="24"/>
        </w:rPr>
        <w:t>s</w:t>
      </w:r>
      <w:r w:rsidR="000D500D" w:rsidRPr="006A33CD">
        <w:rPr>
          <w:rFonts w:ascii="Times New Roman" w:hAnsi="Times New Roman"/>
          <w:sz w:val="24"/>
          <w:szCs w:val="24"/>
        </w:rPr>
        <w:t xml:space="preserve"> </w:t>
      </w:r>
      <w:r w:rsidR="001C1EE5" w:rsidRPr="006A33CD">
        <w:rPr>
          <w:rFonts w:ascii="Times New Roman" w:hAnsi="Times New Roman"/>
          <w:sz w:val="24"/>
          <w:szCs w:val="24"/>
        </w:rPr>
        <w:t>doložení</w:t>
      </w:r>
      <w:r w:rsidR="002634FA" w:rsidRPr="006A33CD">
        <w:rPr>
          <w:rFonts w:ascii="Times New Roman" w:hAnsi="Times New Roman"/>
          <w:sz w:val="24"/>
          <w:szCs w:val="24"/>
        </w:rPr>
        <w:t>m</w:t>
      </w:r>
      <w:r w:rsidR="001C1EE5" w:rsidRPr="006A33CD">
        <w:rPr>
          <w:rFonts w:ascii="Times New Roman" w:hAnsi="Times New Roman"/>
          <w:sz w:val="24"/>
          <w:szCs w:val="24"/>
        </w:rPr>
        <w:t xml:space="preserve"> </w:t>
      </w:r>
      <w:r w:rsidR="00876686" w:rsidRPr="006A33CD">
        <w:rPr>
          <w:rFonts w:ascii="Times New Roman" w:hAnsi="Times New Roman"/>
          <w:sz w:val="24"/>
          <w:szCs w:val="24"/>
        </w:rPr>
        <w:t>kolaudačního rozhodnutí.</w:t>
      </w:r>
      <w:r w:rsidR="003D4F80" w:rsidRPr="006A33CD">
        <w:rPr>
          <w:rFonts w:ascii="Times New Roman" w:hAnsi="Times New Roman"/>
          <w:color w:val="FF0000"/>
          <w:sz w:val="24"/>
          <w:szCs w:val="24"/>
          <w:highlight w:val="cyan"/>
        </w:rPr>
        <w:t xml:space="preserve"> </w:t>
      </w:r>
      <w:r w:rsidRPr="006A33CD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Cena bude uhrazena bezhotovostním převodem na účet příkazníka uvedený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E6782C" w:rsidRDefault="00D552E3" w:rsidP="008F2D0D">
      <w:pPr>
        <w:jc w:val="center"/>
        <w:rPr>
          <w:b/>
          <w:color w:val="000000"/>
        </w:rPr>
      </w:pPr>
      <w:r w:rsidRPr="00E6782C">
        <w:rPr>
          <w:b/>
          <w:color w:val="000000"/>
        </w:rPr>
        <w:t>V.</w:t>
      </w:r>
      <w:r w:rsidR="008F2D0D" w:rsidRPr="00E6782C">
        <w:rPr>
          <w:b/>
          <w:color w:val="000000"/>
        </w:rPr>
        <w:t xml:space="preserve"> Smluvní pokuty</w:t>
      </w:r>
    </w:p>
    <w:p w:rsidR="008F2D0D" w:rsidRPr="008B5DE0" w:rsidRDefault="008F2D0D" w:rsidP="008F2D0D">
      <w:pPr>
        <w:jc w:val="center"/>
        <w:rPr>
          <w:color w:val="000000"/>
        </w:rPr>
      </w:pP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2</w:t>
      </w:r>
      <w:r w:rsidR="00C66787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této smlouvy, uhradí příkazníkovi smluvní pokutu ve výši </w:t>
      </w:r>
      <w:proofErr w:type="spellStart"/>
      <w:r w:rsidR="00BF23C9">
        <w:rPr>
          <w:rFonts w:ascii="Times New Roman" w:hAnsi="Times New Roman"/>
          <w:sz w:val="24"/>
          <w:szCs w:val="24"/>
        </w:rPr>
        <w:t>xxx</w:t>
      </w:r>
      <w:proofErr w:type="spellEnd"/>
      <w:r w:rsidRPr="00B7328F">
        <w:rPr>
          <w:rFonts w:ascii="Times New Roman" w:hAnsi="Times New Roman"/>
          <w:sz w:val="24"/>
          <w:szCs w:val="24"/>
        </w:rPr>
        <w:t xml:space="preserve">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23C9">
        <w:rPr>
          <w:rFonts w:ascii="Times New Roman" w:hAnsi="Times New Roman"/>
          <w:sz w:val="24"/>
          <w:szCs w:val="24"/>
        </w:rPr>
        <w:t>xxx</w:t>
      </w:r>
      <w:proofErr w:type="spellEnd"/>
      <w:r w:rsidRPr="00B7328F">
        <w:rPr>
          <w:rFonts w:ascii="Times New Roman" w:hAnsi="Times New Roman"/>
          <w:sz w:val="24"/>
          <w:szCs w:val="24"/>
        </w:rPr>
        <w:t xml:space="preserve"> Kč za každé jednotlivé porušení této povinnosti.</w:t>
      </w:r>
    </w:p>
    <w:p w:rsidR="000D50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 xml:space="preserve">zavazuje se zaplatit příkazci smluvní pokutu ve výši </w:t>
      </w:r>
      <w:proofErr w:type="spellStart"/>
      <w:r w:rsidR="00BF23C9">
        <w:rPr>
          <w:rFonts w:ascii="Times New Roman" w:hAnsi="Times New Roman"/>
          <w:sz w:val="24"/>
          <w:szCs w:val="24"/>
        </w:rPr>
        <w:t>xxx</w:t>
      </w:r>
      <w:proofErr w:type="spellEnd"/>
      <w:r w:rsidRPr="00B7328F">
        <w:rPr>
          <w:rFonts w:ascii="Times New Roman" w:hAnsi="Times New Roman"/>
          <w:sz w:val="24"/>
          <w:szCs w:val="24"/>
        </w:rPr>
        <w:t xml:space="preserve"> 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2D446B" w:rsidRPr="008B5DE0" w:rsidRDefault="002D446B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E6782C" w:rsidRDefault="00D552E3" w:rsidP="00611BF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</w:t>
      </w:r>
      <w:r w:rsidR="00C120F7" w:rsidRPr="00E6782C">
        <w:rPr>
          <w:sz w:val="24"/>
          <w:szCs w:val="24"/>
        </w:rPr>
        <w:t>. Povinnosti smluvních stran</w:t>
      </w:r>
    </w:p>
    <w:p w:rsidR="00C120F7" w:rsidRPr="008B5DE0" w:rsidRDefault="00C120F7" w:rsidP="005921A6">
      <w:pPr>
        <w:pStyle w:val="Zkladntext"/>
        <w:rPr>
          <w:sz w:val="24"/>
          <w:szCs w:val="24"/>
          <w:u w:val="single"/>
        </w:rPr>
      </w:pPr>
    </w:p>
    <w:p w:rsidR="0024768A" w:rsidRPr="00B7328F" w:rsidRDefault="0024768A" w:rsidP="00CE355E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6A33CD" w:rsidRDefault="003D4F80" w:rsidP="006A33CD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F0E28">
        <w:rPr>
          <w:rFonts w:ascii="Times New Roman" w:hAnsi="Times New Roman"/>
          <w:sz w:val="24"/>
          <w:szCs w:val="24"/>
        </w:rPr>
        <w:t>Příkazník se zavazuje organizovat pravidelné kontrolní dny, kdy 1. kontrolní den stanoví příkazce při předání staveniště a předkládat pravidelně elektronickou formou (e-mailem) příkazci informace o</w:t>
      </w:r>
      <w:r w:rsidR="00CE355E">
        <w:rPr>
          <w:rFonts w:ascii="Times New Roman" w:hAnsi="Times New Roman"/>
          <w:sz w:val="24"/>
          <w:szCs w:val="24"/>
        </w:rPr>
        <w:t> </w:t>
      </w:r>
      <w:r w:rsidRPr="003F0E28">
        <w:rPr>
          <w:rFonts w:ascii="Times New Roman" w:hAnsi="Times New Roman"/>
          <w:sz w:val="24"/>
          <w:szCs w:val="24"/>
        </w:rPr>
        <w:t>postupu zařizování jeho záležitostí.</w:t>
      </w:r>
    </w:p>
    <w:p w:rsidR="00590C8A" w:rsidRPr="00590C8A" w:rsidRDefault="00824799" w:rsidP="00590C8A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6A33CD">
        <w:rPr>
          <w:rFonts w:ascii="Times New Roman" w:hAnsi="Times New Roman"/>
          <w:sz w:val="24"/>
          <w:szCs w:val="24"/>
        </w:rPr>
        <w:t>Obě strany se zavazují p</w:t>
      </w:r>
      <w:r w:rsidR="00233965" w:rsidRPr="006A33CD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6A33CD">
        <w:rPr>
          <w:rFonts w:ascii="Times New Roman" w:hAnsi="Times New Roman"/>
          <w:sz w:val="24"/>
          <w:szCs w:val="24"/>
        </w:rPr>
        <w:t>.</w:t>
      </w:r>
    </w:p>
    <w:p w:rsidR="003C0C14" w:rsidRPr="006A33CD" w:rsidRDefault="00824799" w:rsidP="006A33CD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6A33CD">
        <w:rPr>
          <w:rFonts w:ascii="Times New Roman" w:hAnsi="Times New Roman"/>
          <w:sz w:val="24"/>
          <w:szCs w:val="24"/>
        </w:rPr>
        <w:t>Příkazník se zavazuje za</w:t>
      </w:r>
      <w:r w:rsidR="00AA4523" w:rsidRPr="006A33CD">
        <w:rPr>
          <w:rFonts w:ascii="Times New Roman" w:hAnsi="Times New Roman"/>
          <w:sz w:val="24"/>
          <w:szCs w:val="24"/>
        </w:rPr>
        <w:t>jistit provádění pra</w:t>
      </w:r>
      <w:r w:rsidR="00233965" w:rsidRPr="006A33CD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6A33CD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</w:t>
      </w:r>
    </w:p>
    <w:p w:rsidR="007E6EFC" w:rsidRPr="00B7328F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590C8A" w:rsidRDefault="007E6EFC" w:rsidP="00590C8A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E116E0" w:rsidRPr="00EE2D07" w:rsidRDefault="00420008" w:rsidP="00EE2D0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F530C8">
        <w:rPr>
          <w:rFonts w:ascii="Times New Roman" w:hAnsi="Times New Roman"/>
          <w:sz w:val="24"/>
          <w:szCs w:val="24"/>
        </w:rPr>
        <w:t xml:space="preserve">Příkazník </w:t>
      </w:r>
      <w:r w:rsidR="00E116E0" w:rsidRPr="00EE2D07">
        <w:rPr>
          <w:rFonts w:ascii="Times New Roman" w:hAnsi="Times New Roman"/>
          <w:sz w:val="24"/>
          <w:szCs w:val="24"/>
        </w:rPr>
        <w:t>se zavazuje k provádění kontroly stavby v počtu minimálně</w:t>
      </w:r>
      <w:r w:rsidRPr="00EE2D07">
        <w:rPr>
          <w:rFonts w:ascii="Times New Roman" w:hAnsi="Times New Roman"/>
          <w:sz w:val="24"/>
          <w:szCs w:val="24"/>
        </w:rPr>
        <w:t xml:space="preserve"> 2x týdně po celou dobu plnění.</w:t>
      </w:r>
    </w:p>
    <w:p w:rsidR="00E116E0" w:rsidRPr="00EE2D07" w:rsidRDefault="00E116E0" w:rsidP="00EE2D0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EE2D07">
        <w:rPr>
          <w:rFonts w:ascii="Times New Roman" w:hAnsi="Times New Roman"/>
          <w:sz w:val="24"/>
          <w:szCs w:val="24"/>
        </w:rPr>
        <w:t xml:space="preserve">Příkazník se zavazuje ke kontrole použitých materiálů na stavbě, skutečných výměr, soupisu provedených prací a jejich souladu se schválenou projektovou dokumentací. </w:t>
      </w:r>
    </w:p>
    <w:p w:rsidR="00E116E0" w:rsidRPr="00EE2D07" w:rsidRDefault="00E116E0" w:rsidP="00EE2D0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EE2D07">
        <w:rPr>
          <w:rFonts w:ascii="Times New Roman" w:hAnsi="Times New Roman"/>
          <w:sz w:val="24"/>
          <w:szCs w:val="24"/>
        </w:rPr>
        <w:t xml:space="preserve">Příkazník se zavazuje provádět kontrolu podkladů k fakturaci a to vždy do pěti kalendářních dnů </w:t>
      </w:r>
      <w:r w:rsidR="00F530C8" w:rsidRPr="00EE2D07">
        <w:rPr>
          <w:rFonts w:ascii="Times New Roman" w:hAnsi="Times New Roman"/>
          <w:sz w:val="24"/>
          <w:szCs w:val="24"/>
        </w:rPr>
        <w:t xml:space="preserve">od </w:t>
      </w:r>
      <w:r w:rsidRPr="00F530C8">
        <w:rPr>
          <w:rFonts w:ascii="Times New Roman" w:hAnsi="Times New Roman"/>
          <w:sz w:val="24"/>
          <w:szCs w:val="24"/>
        </w:rPr>
        <w:t xml:space="preserve">jejich obdržení. </w:t>
      </w:r>
    </w:p>
    <w:p w:rsidR="002D446B" w:rsidRDefault="002D446B" w:rsidP="006B740E">
      <w:pPr>
        <w:ind w:left="567" w:hanging="567"/>
        <w:jc w:val="both"/>
      </w:pPr>
    </w:p>
    <w:p w:rsidR="00C120F7" w:rsidRPr="00E6782C" w:rsidRDefault="003C0C14" w:rsidP="00611BF8">
      <w:pPr>
        <w:pStyle w:val="Zkladntext"/>
        <w:ind w:left="360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VII</w:t>
      </w:r>
      <w:r w:rsidR="00C120F7" w:rsidRPr="00E6782C">
        <w:rPr>
          <w:sz w:val="24"/>
          <w:szCs w:val="24"/>
        </w:rPr>
        <w:t>. Doba plnění a možnosti ukončení smlouvy</w:t>
      </w:r>
    </w:p>
    <w:p w:rsidR="00D27245" w:rsidRPr="008B5DE0" w:rsidRDefault="00D27245" w:rsidP="00897D94">
      <w:pPr>
        <w:pStyle w:val="Zkladntext"/>
        <w:spacing w:line="240" w:lineRule="auto"/>
        <w:rPr>
          <w:b w:val="0"/>
          <w:sz w:val="24"/>
          <w:szCs w:val="24"/>
        </w:rPr>
      </w:pP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škodu, pokud jí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8B5DE0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1" w:name="OLE_LINK1"/>
      <w:r w:rsidRPr="00B7328F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1"/>
      <w:r w:rsidR="00B13883" w:rsidRPr="00B7328F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A37058" w:rsidRDefault="00A37058" w:rsidP="00A37058">
      <w:pPr>
        <w:widowControl w:val="0"/>
        <w:tabs>
          <w:tab w:val="left" w:pos="709"/>
        </w:tabs>
        <w:autoSpaceDE w:val="0"/>
        <w:autoSpaceDN w:val="0"/>
        <w:ind w:left="567" w:hanging="567"/>
        <w:jc w:val="both"/>
      </w:pPr>
    </w:p>
    <w:p w:rsidR="00C120F7" w:rsidRPr="006B02D4" w:rsidRDefault="0088006C" w:rsidP="00785289">
      <w:pPr>
        <w:jc w:val="center"/>
        <w:rPr>
          <w:b/>
        </w:rPr>
      </w:pPr>
      <w:r>
        <w:rPr>
          <w:b/>
        </w:rPr>
        <w:t>VIII</w:t>
      </w:r>
      <w:r w:rsidR="00C120F7" w:rsidRPr="006B02D4">
        <w:rPr>
          <w:b/>
        </w:rPr>
        <w:t>. Závěrečná ustanovení</w:t>
      </w:r>
    </w:p>
    <w:p w:rsidR="00C120F7" w:rsidRPr="008B5DE0" w:rsidRDefault="00C120F7" w:rsidP="005921A6">
      <w:pPr>
        <w:tabs>
          <w:tab w:val="left" w:pos="1134"/>
        </w:tabs>
      </w:pPr>
    </w:p>
    <w:p w:rsidR="00C120F7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Smlouvu lze měnit pouze písemnými a vzestupně číslovanými dodatky vydanými ve stejném počtu vyhotovení jako tato smlouva a podepsanými oprávněnými zástupci obou smluvních stran.</w:t>
      </w:r>
    </w:p>
    <w:p w:rsidR="00172AF8" w:rsidRPr="00172AF8" w:rsidRDefault="00172AF8" w:rsidP="00A46E12">
      <w:pPr>
        <w:numPr>
          <w:ilvl w:val="0"/>
          <w:numId w:val="49"/>
        </w:numPr>
        <w:spacing w:after="120"/>
        <w:ind w:left="284" w:hanging="287"/>
        <w:jc w:val="both"/>
      </w:pPr>
      <w:r w:rsidRPr="00172AF8">
        <w:lastRenderedPageBreak/>
        <w:t>Tato smlouva je vyhotovena ve dvou stejnopisech, každý s platností originálu, z nichž každá ze</w:t>
      </w:r>
      <w:r>
        <w:t> </w:t>
      </w:r>
      <w:r w:rsidRPr="00172AF8">
        <w:t>smluvních stran obdrží po jednom vyhotovení.</w:t>
      </w:r>
    </w:p>
    <w:p w:rsidR="00172AF8" w:rsidRDefault="00172AF8" w:rsidP="00A46E12">
      <w:pPr>
        <w:numPr>
          <w:ilvl w:val="0"/>
          <w:numId w:val="49"/>
        </w:numPr>
        <w:spacing w:after="120"/>
        <w:ind w:left="284" w:hanging="284"/>
        <w:jc w:val="both"/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025D2D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Smluvní strany prohlašují, že si celou smlouvu přečetly a že s jejím obsahem souhlasí. Dále</w:t>
      </w:r>
      <w:r w:rsidR="00EC680C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prohlašují, že smlouva byla sepsána na základě pravdivých údajů, z jejich pravé, svobodné a vážné vůle, což stvrzují vlastnoručním podpisem. </w:t>
      </w:r>
    </w:p>
    <w:p w:rsidR="006F701E" w:rsidRPr="00B7328F" w:rsidRDefault="00CC6391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třetí osoby informace, vztahující se k působnosti </w:t>
      </w:r>
      <w:r w:rsidR="00BE6E36">
        <w:rPr>
          <w:rFonts w:ascii="Times New Roman" w:hAnsi="Times New Roman"/>
          <w:sz w:val="24"/>
          <w:szCs w:val="24"/>
        </w:rPr>
        <w:t>Armádní Servisní,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="00BE6E36">
        <w:rPr>
          <w:rFonts w:ascii="Times New Roman" w:hAnsi="Times New Roman"/>
          <w:sz w:val="24"/>
          <w:szCs w:val="24"/>
        </w:rPr>
        <w:t>příspěvkové organizace</w:t>
      </w:r>
      <w:r w:rsidRPr="00B7328F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Pr="008B5DE0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5D3EFC" w:rsidRPr="008B5DE0" w:rsidRDefault="005D3EFC" w:rsidP="005D3EFC">
      <w:pPr>
        <w:pStyle w:val="Zkladntext2"/>
        <w:spacing w:after="0" w:line="240" w:lineRule="auto"/>
        <w:ind w:left="397" w:right="49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172AF8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</w:t>
      </w:r>
      <w:r w:rsidR="00AA6BD9">
        <w:rPr>
          <w:sz w:val="24"/>
          <w:szCs w:val="24"/>
          <w:lang w:eastAsia="zh-CN"/>
        </w:rPr>
        <w:t xml:space="preserve"> Praze </w:t>
      </w:r>
      <w:r w:rsidR="00172AF8" w:rsidRPr="00C9665D">
        <w:rPr>
          <w:sz w:val="24"/>
          <w:szCs w:val="24"/>
          <w:lang w:eastAsia="zh-CN"/>
        </w:rPr>
        <w:t>dne</w:t>
      </w:r>
      <w:r w:rsidR="00590C8A">
        <w:rPr>
          <w:sz w:val="24"/>
          <w:szCs w:val="24"/>
          <w:lang w:eastAsia="zh-CN"/>
        </w:rPr>
        <w:t xml:space="preserve"> 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4A592F" w:rsidRPr="008B5DE0" w:rsidRDefault="004A592F" w:rsidP="00011CAD">
      <w:pPr>
        <w:rPr>
          <w:bCs/>
        </w:rPr>
      </w:pPr>
    </w:p>
    <w:p w:rsidR="004A592F" w:rsidRDefault="004A592F" w:rsidP="00011CAD">
      <w:pPr>
        <w:rPr>
          <w:bCs/>
        </w:rPr>
      </w:pPr>
    </w:p>
    <w:p w:rsidR="00A72F6A" w:rsidRDefault="00A72F6A" w:rsidP="00011CAD">
      <w:pPr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9C5B53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AA6BD9">
        <w:t xml:space="preserve">NOSTA–HERTZ </w:t>
      </w:r>
      <w:proofErr w:type="gramStart"/>
      <w:r w:rsidR="00AA6BD9">
        <w:t>spol. s .r.</w:t>
      </w:r>
      <w:proofErr w:type="gramEnd"/>
      <w:r w:rsidR="00AA6BD9">
        <w:t>o.</w:t>
      </w:r>
    </w:p>
    <w:p w:rsidR="00674A1B" w:rsidRPr="009C5B53" w:rsidRDefault="00BE6E36" w:rsidP="00B7328F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proofErr w:type="spellStart"/>
      <w:r w:rsidR="00BF23C9">
        <w:t>xxx</w:t>
      </w:r>
      <w:proofErr w:type="spellEnd"/>
      <w:r>
        <w:tab/>
      </w:r>
      <w:proofErr w:type="spellStart"/>
      <w:r w:rsidR="00BF23C9">
        <w:t>xxx</w:t>
      </w:r>
      <w:proofErr w:type="spellEnd"/>
    </w:p>
    <w:p w:rsidR="00674A1B" w:rsidRDefault="00BE6E36" w:rsidP="00B7328F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="00674A1B" w:rsidRPr="009C5B53">
        <w:t>ředitel</w:t>
      </w:r>
      <w:r>
        <w:tab/>
      </w:r>
      <w:r w:rsidR="00AA6BD9">
        <w:t>jednatel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8"/>
          <w:footerReference w:type="default" r:id="rId9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>Předmětem plnění příkazní smlouvy je výkon funkce techn</w:t>
      </w:r>
      <w:r>
        <w:t>ického dozoru (dál jen „TDS”) a </w:t>
      </w:r>
      <w:r w:rsidRPr="003E6235">
        <w:t xml:space="preserve">koordinátora bezpečnosti a ochrany zdraví při práci na staveništi (dále jen „koordinátor BOZP”) </w:t>
      </w:r>
      <w:r w:rsidR="00B7328F">
        <w:t> </w:t>
      </w:r>
      <w:r w:rsidRPr="003E6235">
        <w:t>a to zejména v níže uvedeném rozsahu:</w:t>
      </w:r>
    </w:p>
    <w:p w:rsidR="00960FA0" w:rsidRPr="00B7328F" w:rsidRDefault="00960FA0" w:rsidP="00CE355E">
      <w:pPr>
        <w:spacing w:before="100" w:after="100"/>
        <w:ind w:left="284" w:hanging="284"/>
        <w:jc w:val="both"/>
        <w:rPr>
          <w:b/>
        </w:rPr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Seznámení s podklady, podle kterých se připravuje realizace stavby, zejména s projektem, zadávací dokumentací, s obsahem smluv a s obsahem stavebního povolení, včetně stanovisek orgánů státní správy.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Ohlášení stavby a zhotovitele na inspektorát BP.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 xml:space="preserve">Po konzultaci s investorem příkazník vytvoří protokol o předání staveniště, zajistí samotný proces předání staveniště zhotoviteli. 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Vytyčení prostorové polohy stavby odborně způsobilými osobami.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Účast na vytýčení inženýrských sítí před zahájením stavebních prací.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Odevzdání staveniště (pracoviště) zhotovitelům a zabezpečení zápisu do stavebního (montážního) deníku.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>Protokolární odevzdání základního směrového a výškového vytýčení stavby zhotoviteli.</w:t>
      </w:r>
    </w:p>
    <w:p w:rsidR="00B92963" w:rsidRPr="00B92963" w:rsidRDefault="00B92963" w:rsidP="00B92963">
      <w:pPr>
        <w:numPr>
          <w:ilvl w:val="0"/>
          <w:numId w:val="29"/>
        </w:numPr>
        <w:ind w:left="426"/>
        <w:jc w:val="both"/>
      </w:pPr>
      <w:r w:rsidRPr="00B92963">
        <w:t xml:space="preserve">Účast na kontrolním zaměření terénu dodavatelem před zahájením prací. 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 xml:space="preserve">Dodržování podmínek </w:t>
      </w:r>
      <w:r w:rsidRPr="00B92963">
        <w:rPr>
          <w:shd w:val="clear" w:color="auto" w:fill="FFFFFF"/>
        </w:rPr>
        <w:t>stavebního povolení, územního souhlasu</w:t>
      </w:r>
      <w:r w:rsidRPr="00B92963">
        <w:t xml:space="preserve"> a opatření státního stavebního dohledu po dobu realizace stavby. 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Systematické doplňování dokumentace, podle které se stavba realizuje a evidence dokumentace dokončených částí stavby.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Příkazník bude zplnomocněný ke všem právním úkonům spojených s vykonáváním TDS a koordinátora BOZP, při jednáních na stavbě a projednáváním výše uvedené akce s orgány statní/vojenské správy a případně s dalšími dotčenými orgány v období výstavby (včetně přebírání veškerých souvisejících písemností).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Projednávání a administrace dokladů určených k ohlášení změny projektu, které nezvyšují náklady stavebního objektu nebo provozního souboru o více jak 10% z celkové ceny díla, neprodlužují lhůtu výstavby, nezhoršují parametry stavby.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O všech závažných okolnostech informovat investora.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věcné a cenové správnosti a úplnosti oceňovaných podkladů a faktur, jejich soulad s podmínkami uvedenými ve smlouvách a jejich předkládání k úhradě investorovi.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těch částí dodávek, které budou v dalším postupu zakryté nebo se stanou nepřístupnými a zapsání výsledků kontroly do stavebního deníku.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V souladu se smlouvami odevzdat připravené práce dalším zhotovitelům na jejich navazující činnosti.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Spolupráce s pracovníky projektanta zabezpečujícími autorský dohled při zajišťování souladu realizovaných dodávek a prací a dodávek s projektovou dokumentací.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Spolupráce s projektantem a se zhotoviteli při provádění nebo navrhování opatření na odstranění případných závad projektu.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dodržování projektového řešení a aktivní účast na řešení případných změn, které bude obratem konzultovat s investorem pomocí dostupné komunikační technologie (email, telefon aj.).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Bude provádět pravidelnou fotodokumentaci, včetně její archivace po dobu realizace akce. Jednou měsíčně z ní pořizovat přehledný výstup investorovi v digitální podobě.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Příkazník zajistí průběžnou kontrolu použitých materiálů, technologických postupů a dodržování organizačních podmínek akce v souvislosti s požadavky uživatele.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Sledování jestli zhotovitelé provádějí předepsané a dohodnuté zkoušky materiálů, konstrukcí a prací, kontrolu jejich výsledků a vyžádání dokladů, které prokazují kvalitu prováděných prací a dodávek (certifikáty, atesty, protokoly apod.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Sledování vedení stavebních a montážních deníků v souladu s podmínkami uvedenými v příslušných smlouvách.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Uplatňování námětů, směřujících ke zhospodárnění budoucího provozu (užívání) dokončené stavby.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Hlášení archeologických nálezů.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lastRenderedPageBreak/>
        <w:t>Spolupráce s pracovníky zhotovitelů při provádění opatření na odvrácení nebo na omezení škod při ohrožení stavby živelnými událostmi.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postupu prací podle časového plánu stavby (harmonogramu) a ustanoveními smluv a upozornění zhotovitele na nedodržení termínů, příprava podkladů pro uplatnění sankcí vůči zhotoviteli.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řádného uskladnění materiálu, strojů a konstrukcí.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V průběhu výstavby příprava a kontrola podkladů pro závěrečné vyhodnocení stavby, spolupráce při závěrečném vyúčtování stavby.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Příprava podkladů pro odevzdání a převzetí stavby nebo jejich částí a účast na jednání o odevzdání a převzetí.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Příprava a kontrola dokladů, které doloží zhotovitel k odevzdání a převzetí dokončené stavby.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Příkazník na základě plné moci požádá dotčené orgány (odbor státního dozoru, stavební úřad, dotčené orgány státní správy) o účast při kontrole stavby a kolaudaci. Zajistí prohlídku stavby a předání potřebných dokladů.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odstraňování vad a nedodělků zjištěných při přebírání v dohodnutých termínech.</w:t>
      </w:r>
    </w:p>
    <w:p w:rsidR="00B92963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Účast na kolaudačním řízení.</w:t>
      </w:r>
    </w:p>
    <w:p w:rsidR="00A72F6A" w:rsidRPr="00B92963" w:rsidRDefault="00B92963" w:rsidP="00B92963">
      <w:pPr>
        <w:numPr>
          <w:ilvl w:val="2"/>
          <w:numId w:val="30"/>
        </w:numPr>
        <w:ind w:left="426"/>
        <w:jc w:val="both"/>
      </w:pPr>
      <w:r w:rsidRPr="00B92963">
        <w:t>Kontrola vyklizení staveniště zhotovitelem.</w:t>
      </w:r>
    </w:p>
    <w:p w:rsidR="00960FA0" w:rsidRPr="00A72F6A" w:rsidRDefault="00A72F6A" w:rsidP="00CE355E">
      <w:pPr>
        <w:spacing w:before="100" w:after="100"/>
        <w:ind w:left="284" w:hanging="284"/>
        <w:jc w:val="both"/>
        <w:rPr>
          <w:b/>
        </w:rPr>
      </w:pPr>
      <w:r>
        <w:br w:type="page"/>
      </w:r>
      <w:r w:rsidR="00960FA0" w:rsidRPr="00A72F6A">
        <w:rPr>
          <w:b/>
        </w:rPr>
        <w:lastRenderedPageBreak/>
        <w:t>2.</w:t>
      </w:r>
      <w:r w:rsidR="00960FA0" w:rsidRPr="00A72F6A">
        <w:rPr>
          <w:b/>
        </w:rPr>
        <w:tab/>
        <w:t>Koordinátor BOZP</w:t>
      </w:r>
    </w:p>
    <w:p w:rsidR="00A72F6A" w:rsidRPr="00B03964" w:rsidRDefault="00A72F6A" w:rsidP="00A72F6A">
      <w:pPr>
        <w:numPr>
          <w:ilvl w:val="0"/>
          <w:numId w:val="38"/>
        </w:numPr>
        <w:spacing w:after="120"/>
        <w:jc w:val="both"/>
      </w:pPr>
      <w:r w:rsidRPr="00B03964">
        <w:t>Koordinátor vypracuje plán bezpečnosti a ochrany zdraví při práci na staveništi (dále jen „plán“). Plán bude investorovi stavby předán 3x v listinné podobě a 1x v</w:t>
      </w:r>
      <w:r>
        <w:t> </w:t>
      </w:r>
      <w:r w:rsidRPr="00B03964">
        <w:t>elektronické podobě na CD nosiči v otevřených formátech (např. ve formátu: *.doc, *.</w:t>
      </w:r>
      <w:proofErr w:type="spellStart"/>
      <w:r w:rsidRPr="00B03964">
        <w:t>xls</w:t>
      </w:r>
      <w:proofErr w:type="spellEnd"/>
      <w:r w:rsidRPr="00B03964">
        <w:t>, *.</w:t>
      </w:r>
      <w:proofErr w:type="spellStart"/>
      <w:r w:rsidRPr="00B03964">
        <w:t>jpg</w:t>
      </w:r>
      <w:proofErr w:type="spellEnd"/>
      <w:r w:rsidRPr="00B03964">
        <w:t xml:space="preserve"> a</w:t>
      </w:r>
      <w:r>
        <w:t> </w:t>
      </w:r>
      <w:r w:rsidRPr="00B03964">
        <w:t>zároveň také ve formátu *.</w:t>
      </w:r>
      <w:proofErr w:type="spellStart"/>
      <w:r w:rsidRPr="00B03964">
        <w:t>pdf</w:t>
      </w:r>
      <w:proofErr w:type="spellEnd"/>
      <w:r w:rsidRPr="00B03964">
        <w:t>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</w:t>
      </w:r>
      <w:r w:rsidR="00B92963">
        <w:t>zů na staveništi,</w:t>
      </w:r>
    </w:p>
    <w:p w:rsidR="00B92963" w:rsidRPr="00B03964" w:rsidRDefault="00B92963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>
        <w:t>spolupracuje s TDS při tvorbě hlášení 1x týdně.</w:t>
      </w:r>
    </w:p>
    <w:p w:rsidR="00A72F6A" w:rsidRPr="00B03964" w:rsidRDefault="00A72F6A" w:rsidP="00A72F6A">
      <w:pPr>
        <w:ind w:left="426"/>
        <w:jc w:val="both"/>
      </w:pPr>
    </w:p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472E8">
      <w:headerReference w:type="default" r:id="rId10"/>
      <w:footerReference w:type="default" r:id="rId11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F4" w:rsidRDefault="000015F4">
      <w:r>
        <w:separator/>
      </w:r>
    </w:p>
  </w:endnote>
  <w:endnote w:type="continuationSeparator" w:id="0">
    <w:p w:rsidR="000015F4" w:rsidRDefault="0000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539A">
      <w:rPr>
        <w:noProof/>
      </w:rPr>
      <w:t>5</w:t>
    </w:r>
    <w:r>
      <w:fldChar w:fldCharType="end"/>
    </w:r>
  </w:p>
  <w:p w:rsidR="00960FA0" w:rsidRPr="002F7D3B" w:rsidRDefault="00CA5B64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drawing>
        <wp:inline distT="0" distB="0" distL="0" distR="0">
          <wp:extent cx="428625" cy="5048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F4" w:rsidRDefault="000015F4">
      <w:r>
        <w:separator/>
      </w:r>
    </w:p>
  </w:footnote>
  <w:footnote w:type="continuationSeparator" w:id="0">
    <w:p w:rsidR="000015F4" w:rsidRDefault="0000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9B397F" w:rsidRDefault="00AA6BD9" w:rsidP="00960FA0">
    <w:pPr>
      <w:pStyle w:val="Zhlav"/>
      <w:rPr>
        <w:color w:val="000000"/>
      </w:rPr>
    </w:pPr>
    <w:r w:rsidRPr="009B397F">
      <w:rPr>
        <w:lang w:val="cs-CZ"/>
      </w:rPr>
      <w:t xml:space="preserve">Komorní Hrádek – oddělení kanalizace – </w:t>
    </w:r>
    <w:r>
      <w:rPr>
        <w:lang w:val="cs-CZ"/>
      </w:rPr>
      <w:t xml:space="preserve">výkon </w:t>
    </w:r>
    <w:r w:rsidRPr="009B397F">
      <w:rPr>
        <w:lang w:val="cs-CZ"/>
      </w:rPr>
      <w:t xml:space="preserve">TDS a </w:t>
    </w:r>
    <w:r>
      <w:rPr>
        <w:lang w:val="cs-CZ"/>
      </w:rPr>
      <w:t xml:space="preserve">koordinátora </w:t>
    </w:r>
    <w:r w:rsidRPr="009B397F">
      <w:rPr>
        <w:lang w:val="cs-CZ"/>
      </w:rPr>
      <w:t>BOZP</w:t>
    </w:r>
    <w:r w:rsidRPr="009B397F">
      <w:rPr>
        <w:lang w:val="cs-CZ"/>
      </w:rPr>
      <w:tab/>
      <w:t xml:space="preserve">   </w:t>
    </w:r>
    <w:r>
      <w:rPr>
        <w:lang w:val="cs-CZ"/>
      </w:rPr>
      <w:t xml:space="preserve"> </w:t>
    </w:r>
    <w:r w:rsidR="00960FA0" w:rsidRPr="009B397F">
      <w:t xml:space="preserve">Smlouva č. </w:t>
    </w:r>
    <w:r w:rsidRPr="009B397F">
      <w:rPr>
        <w:lang w:val="cs-CZ"/>
      </w:rPr>
      <w:t>V-230</w:t>
    </w:r>
    <w:r w:rsidR="00142D8E" w:rsidRPr="009B397F">
      <w:rPr>
        <w:lang w:val="cs-CZ"/>
      </w:rPr>
      <w:t>-</w:t>
    </w:r>
    <w:r w:rsidR="00960FA0" w:rsidRPr="009B397F">
      <w:t>00/1</w:t>
    </w:r>
    <w:r w:rsidR="00FD423E" w:rsidRPr="009B397F">
      <w:rPr>
        <w:lang w:val="cs-CZ"/>
      </w:rPr>
      <w:t>8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C9665D" w:rsidRDefault="00960FA0" w:rsidP="00CE355E">
    <w:pPr>
      <w:widowControl w:val="0"/>
      <w:suppressAutoHyphens/>
      <w:autoSpaceDE w:val="0"/>
      <w:spacing w:line="100" w:lineRule="atLeast"/>
      <w:ind w:right="96"/>
      <w:jc w:val="right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 </w:t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    </w:t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smlouvy č. </w:t>
    </w:r>
    <w:r w:rsidR="00AA6BD9">
      <w:rPr>
        <w:b/>
        <w:color w:val="010000"/>
        <w:lang w:eastAsia="zh-CN"/>
      </w:rPr>
      <w:t>V</w:t>
    </w:r>
    <w:r w:rsidR="00C64F34">
      <w:rPr>
        <w:b/>
        <w:color w:val="010000"/>
        <w:lang w:eastAsia="zh-CN"/>
      </w:rPr>
      <w:t>-</w:t>
    </w:r>
    <w:r w:rsidR="00AA6BD9">
      <w:rPr>
        <w:b/>
        <w:color w:val="010000"/>
        <w:lang w:eastAsia="zh-CN"/>
      </w:rPr>
      <w:t>230</w:t>
    </w:r>
    <w:r w:rsidR="00AD4B3B">
      <w:rPr>
        <w:b/>
        <w:color w:val="010000"/>
        <w:lang w:eastAsia="zh-CN"/>
      </w:rPr>
      <w:t>-</w:t>
    </w:r>
    <w:r w:rsidR="00C64F34">
      <w:rPr>
        <w:b/>
        <w:color w:val="010000"/>
        <w:lang w:eastAsia="zh-CN"/>
      </w:rPr>
      <w:t>00/18</w:t>
    </w: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48B6"/>
    <w:multiLevelType w:val="hybridMultilevel"/>
    <w:tmpl w:val="82CE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37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80" w:hanging="360"/>
      </w:pPr>
    </w:lvl>
    <w:lvl w:ilvl="2" w:tplc="0405001B" w:tentative="1">
      <w:start w:val="1"/>
      <w:numFmt w:val="lowerRoman"/>
      <w:lvlText w:val="%3."/>
      <w:lvlJc w:val="right"/>
      <w:pPr>
        <w:ind w:left="5000" w:hanging="180"/>
      </w:pPr>
    </w:lvl>
    <w:lvl w:ilvl="3" w:tplc="0405000F" w:tentative="1">
      <w:start w:val="1"/>
      <w:numFmt w:val="decimal"/>
      <w:lvlText w:val="%4."/>
      <w:lvlJc w:val="left"/>
      <w:pPr>
        <w:ind w:left="5720" w:hanging="360"/>
      </w:pPr>
    </w:lvl>
    <w:lvl w:ilvl="4" w:tplc="04050019" w:tentative="1">
      <w:start w:val="1"/>
      <w:numFmt w:val="lowerLetter"/>
      <w:lvlText w:val="%5."/>
      <w:lvlJc w:val="left"/>
      <w:pPr>
        <w:ind w:left="6440" w:hanging="360"/>
      </w:pPr>
    </w:lvl>
    <w:lvl w:ilvl="5" w:tplc="0405001B" w:tentative="1">
      <w:start w:val="1"/>
      <w:numFmt w:val="lowerRoman"/>
      <w:lvlText w:val="%6."/>
      <w:lvlJc w:val="right"/>
      <w:pPr>
        <w:ind w:left="7160" w:hanging="180"/>
      </w:pPr>
    </w:lvl>
    <w:lvl w:ilvl="6" w:tplc="0405000F" w:tentative="1">
      <w:start w:val="1"/>
      <w:numFmt w:val="decimal"/>
      <w:lvlText w:val="%7."/>
      <w:lvlJc w:val="left"/>
      <w:pPr>
        <w:ind w:left="7880" w:hanging="360"/>
      </w:pPr>
    </w:lvl>
    <w:lvl w:ilvl="7" w:tplc="04050019" w:tentative="1">
      <w:start w:val="1"/>
      <w:numFmt w:val="lowerLetter"/>
      <w:lvlText w:val="%8."/>
      <w:lvlJc w:val="left"/>
      <w:pPr>
        <w:ind w:left="8600" w:hanging="360"/>
      </w:pPr>
    </w:lvl>
    <w:lvl w:ilvl="8" w:tplc="040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8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94291A"/>
    <w:multiLevelType w:val="hybridMultilevel"/>
    <w:tmpl w:val="044E7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9B9054E"/>
    <w:multiLevelType w:val="hybridMultilevel"/>
    <w:tmpl w:val="7AF81F8E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7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5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9" w15:restartNumberingAfterBreak="0">
    <w:nsid w:val="67770B10"/>
    <w:multiLevelType w:val="hybridMultilevel"/>
    <w:tmpl w:val="766693E2"/>
    <w:lvl w:ilvl="0" w:tplc="E0AE1B12">
      <w:start w:val="1"/>
      <w:numFmt w:val="decimal"/>
      <w:lvlText w:val="%1."/>
      <w:lvlJc w:val="left"/>
      <w:pPr>
        <w:ind w:left="930" w:hanging="57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2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4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6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9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2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8"/>
  </w:num>
  <w:num w:numId="2">
    <w:abstractNumId w:val="4"/>
  </w:num>
  <w:num w:numId="3">
    <w:abstractNumId w:val="52"/>
  </w:num>
  <w:num w:numId="4">
    <w:abstractNumId w:val="45"/>
  </w:num>
  <w:num w:numId="5">
    <w:abstractNumId w:val="41"/>
  </w:num>
  <w:num w:numId="6">
    <w:abstractNumId w:val="38"/>
  </w:num>
  <w:num w:numId="7">
    <w:abstractNumId w:val="25"/>
  </w:num>
  <w:num w:numId="8">
    <w:abstractNumId w:val="47"/>
  </w:num>
  <w:num w:numId="9">
    <w:abstractNumId w:val="12"/>
  </w:num>
  <w:num w:numId="10">
    <w:abstractNumId w:val="19"/>
  </w:num>
  <w:num w:numId="11">
    <w:abstractNumId w:val="32"/>
  </w:num>
  <w:num w:numId="12">
    <w:abstractNumId w:val="22"/>
  </w:num>
  <w:num w:numId="13">
    <w:abstractNumId w:val="35"/>
  </w:num>
  <w:num w:numId="14">
    <w:abstractNumId w:val="6"/>
  </w:num>
  <w:num w:numId="15">
    <w:abstractNumId w:val="23"/>
  </w:num>
  <w:num w:numId="16">
    <w:abstractNumId w:val="36"/>
  </w:num>
  <w:num w:numId="17">
    <w:abstractNumId w:val="49"/>
  </w:num>
  <w:num w:numId="18">
    <w:abstractNumId w:val="14"/>
  </w:num>
  <w:num w:numId="19">
    <w:abstractNumId w:val="51"/>
  </w:num>
  <w:num w:numId="20">
    <w:abstractNumId w:val="4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0"/>
  </w:num>
  <w:num w:numId="24">
    <w:abstractNumId w:val="8"/>
  </w:num>
  <w:num w:numId="25">
    <w:abstractNumId w:val="18"/>
  </w:num>
  <w:num w:numId="26">
    <w:abstractNumId w:val="50"/>
  </w:num>
  <w:num w:numId="27">
    <w:abstractNumId w:val="34"/>
  </w:num>
  <w:num w:numId="28">
    <w:abstractNumId w:val="23"/>
  </w:num>
  <w:num w:numId="29">
    <w:abstractNumId w:val="44"/>
  </w:num>
  <w:num w:numId="30">
    <w:abstractNumId w:val="40"/>
  </w:num>
  <w:num w:numId="31">
    <w:abstractNumId w:val="15"/>
  </w:num>
  <w:num w:numId="32">
    <w:abstractNumId w:val="16"/>
  </w:num>
  <w:num w:numId="33">
    <w:abstractNumId w:val="5"/>
  </w:num>
  <w:num w:numId="34">
    <w:abstractNumId w:val="26"/>
  </w:num>
  <w:num w:numId="35">
    <w:abstractNumId w:val="3"/>
  </w:num>
  <w:num w:numId="36">
    <w:abstractNumId w:val="13"/>
  </w:num>
  <w:num w:numId="37">
    <w:abstractNumId w:val="10"/>
  </w:num>
  <w:num w:numId="38">
    <w:abstractNumId w:val="27"/>
  </w:num>
  <w:num w:numId="39">
    <w:abstractNumId w:val="42"/>
  </w:num>
  <w:num w:numId="40">
    <w:abstractNumId w:val="28"/>
  </w:num>
  <w:num w:numId="41">
    <w:abstractNumId w:val="21"/>
  </w:num>
  <w:num w:numId="42">
    <w:abstractNumId w:val="17"/>
  </w:num>
  <w:num w:numId="43">
    <w:abstractNumId w:val="33"/>
  </w:num>
  <w:num w:numId="44">
    <w:abstractNumId w:val="7"/>
  </w:num>
  <w:num w:numId="45">
    <w:abstractNumId w:val="0"/>
  </w:num>
  <w:num w:numId="46">
    <w:abstractNumId w:val="11"/>
  </w:num>
  <w:num w:numId="47">
    <w:abstractNumId w:val="39"/>
  </w:num>
  <w:num w:numId="48">
    <w:abstractNumId w:val="46"/>
  </w:num>
  <w:num w:numId="49">
    <w:abstractNumId w:val="1"/>
  </w:num>
  <w:num w:numId="50">
    <w:abstractNumId w:val="37"/>
  </w:num>
  <w:num w:numId="51">
    <w:abstractNumId w:val="29"/>
  </w:num>
  <w:num w:numId="52">
    <w:abstractNumId w:val="24"/>
  </w:num>
  <w:num w:numId="53">
    <w:abstractNumId w:val="9"/>
  </w:num>
  <w:num w:numId="54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DA"/>
    <w:rsid w:val="000014A1"/>
    <w:rsid w:val="000015F4"/>
    <w:rsid w:val="00003C0B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B4544"/>
    <w:rsid w:val="000C6098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734A"/>
    <w:rsid w:val="001101B7"/>
    <w:rsid w:val="001153BE"/>
    <w:rsid w:val="00121DB1"/>
    <w:rsid w:val="00124145"/>
    <w:rsid w:val="0013133A"/>
    <w:rsid w:val="00132BDC"/>
    <w:rsid w:val="00133C31"/>
    <w:rsid w:val="00134A95"/>
    <w:rsid w:val="001353EB"/>
    <w:rsid w:val="0013594B"/>
    <w:rsid w:val="001369DC"/>
    <w:rsid w:val="00140FE7"/>
    <w:rsid w:val="00142D8E"/>
    <w:rsid w:val="001460C4"/>
    <w:rsid w:val="00147CC0"/>
    <w:rsid w:val="001506DE"/>
    <w:rsid w:val="00160E84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745C0"/>
    <w:rsid w:val="00181195"/>
    <w:rsid w:val="00182DB8"/>
    <w:rsid w:val="00183389"/>
    <w:rsid w:val="00185F68"/>
    <w:rsid w:val="001A301B"/>
    <w:rsid w:val="001A3CAE"/>
    <w:rsid w:val="001A4763"/>
    <w:rsid w:val="001A632F"/>
    <w:rsid w:val="001A6A84"/>
    <w:rsid w:val="001B0691"/>
    <w:rsid w:val="001B64B0"/>
    <w:rsid w:val="001B66D1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E5A50"/>
    <w:rsid w:val="001F5AC6"/>
    <w:rsid w:val="001F62E6"/>
    <w:rsid w:val="002017ED"/>
    <w:rsid w:val="00221ADF"/>
    <w:rsid w:val="00222CC8"/>
    <w:rsid w:val="00223767"/>
    <w:rsid w:val="00231745"/>
    <w:rsid w:val="00233965"/>
    <w:rsid w:val="00234720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0136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76FC"/>
    <w:rsid w:val="002B7E92"/>
    <w:rsid w:val="002C418E"/>
    <w:rsid w:val="002C5EEB"/>
    <w:rsid w:val="002D0BF8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204EB"/>
    <w:rsid w:val="00323878"/>
    <w:rsid w:val="00331528"/>
    <w:rsid w:val="00332F43"/>
    <w:rsid w:val="00334C7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67C54"/>
    <w:rsid w:val="00375C79"/>
    <w:rsid w:val="00381073"/>
    <w:rsid w:val="003847C3"/>
    <w:rsid w:val="00387081"/>
    <w:rsid w:val="00390C2C"/>
    <w:rsid w:val="00390F55"/>
    <w:rsid w:val="00391F1E"/>
    <w:rsid w:val="003962D3"/>
    <w:rsid w:val="00397A0C"/>
    <w:rsid w:val="003A3B01"/>
    <w:rsid w:val="003B0D71"/>
    <w:rsid w:val="003B1B41"/>
    <w:rsid w:val="003B6E29"/>
    <w:rsid w:val="003C0C14"/>
    <w:rsid w:val="003C1DA1"/>
    <w:rsid w:val="003D3F79"/>
    <w:rsid w:val="003D4E35"/>
    <w:rsid w:val="003D4F80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11ED7"/>
    <w:rsid w:val="004171A9"/>
    <w:rsid w:val="00420008"/>
    <w:rsid w:val="0042274A"/>
    <w:rsid w:val="004265D2"/>
    <w:rsid w:val="004319C0"/>
    <w:rsid w:val="0043238B"/>
    <w:rsid w:val="00432501"/>
    <w:rsid w:val="00434B74"/>
    <w:rsid w:val="00442217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DE5"/>
    <w:rsid w:val="00496FB3"/>
    <w:rsid w:val="004A2734"/>
    <w:rsid w:val="004A378F"/>
    <w:rsid w:val="004A4BB9"/>
    <w:rsid w:val="004A4F7E"/>
    <w:rsid w:val="004A592F"/>
    <w:rsid w:val="004A67AB"/>
    <w:rsid w:val="004B2243"/>
    <w:rsid w:val="004C1FB8"/>
    <w:rsid w:val="004D04C3"/>
    <w:rsid w:val="004D0D05"/>
    <w:rsid w:val="004D55DD"/>
    <w:rsid w:val="004D6C65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71E1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80BFC"/>
    <w:rsid w:val="00590673"/>
    <w:rsid w:val="00590C8A"/>
    <w:rsid w:val="005921A6"/>
    <w:rsid w:val="00592FE3"/>
    <w:rsid w:val="00594B7D"/>
    <w:rsid w:val="005A53F6"/>
    <w:rsid w:val="005B3DEE"/>
    <w:rsid w:val="005B6589"/>
    <w:rsid w:val="005C0569"/>
    <w:rsid w:val="005C180F"/>
    <w:rsid w:val="005C3725"/>
    <w:rsid w:val="005C5E3B"/>
    <w:rsid w:val="005C6C31"/>
    <w:rsid w:val="005D0733"/>
    <w:rsid w:val="005D2184"/>
    <w:rsid w:val="005D2C20"/>
    <w:rsid w:val="005D3054"/>
    <w:rsid w:val="005D3EFC"/>
    <w:rsid w:val="005D45DD"/>
    <w:rsid w:val="005D6E46"/>
    <w:rsid w:val="005D6F59"/>
    <w:rsid w:val="005E0833"/>
    <w:rsid w:val="005E0F5B"/>
    <w:rsid w:val="005E40D1"/>
    <w:rsid w:val="005E6B76"/>
    <w:rsid w:val="005F0DAA"/>
    <w:rsid w:val="005F1C4F"/>
    <w:rsid w:val="005F1E60"/>
    <w:rsid w:val="005F537D"/>
    <w:rsid w:val="006056CD"/>
    <w:rsid w:val="00611BF8"/>
    <w:rsid w:val="00614D12"/>
    <w:rsid w:val="006200DA"/>
    <w:rsid w:val="006239AC"/>
    <w:rsid w:val="006261BE"/>
    <w:rsid w:val="00626568"/>
    <w:rsid w:val="00633113"/>
    <w:rsid w:val="00636896"/>
    <w:rsid w:val="00637225"/>
    <w:rsid w:val="00640267"/>
    <w:rsid w:val="00642BF6"/>
    <w:rsid w:val="00650EE3"/>
    <w:rsid w:val="00653F6B"/>
    <w:rsid w:val="0065631B"/>
    <w:rsid w:val="00656E27"/>
    <w:rsid w:val="006624D1"/>
    <w:rsid w:val="00662C53"/>
    <w:rsid w:val="006665DC"/>
    <w:rsid w:val="0066686D"/>
    <w:rsid w:val="0067038D"/>
    <w:rsid w:val="0067092A"/>
    <w:rsid w:val="0067207D"/>
    <w:rsid w:val="00672722"/>
    <w:rsid w:val="006731AB"/>
    <w:rsid w:val="006736C4"/>
    <w:rsid w:val="00674A1B"/>
    <w:rsid w:val="006768EA"/>
    <w:rsid w:val="00676D52"/>
    <w:rsid w:val="006833B7"/>
    <w:rsid w:val="0068547D"/>
    <w:rsid w:val="00685B1E"/>
    <w:rsid w:val="006900DF"/>
    <w:rsid w:val="00691761"/>
    <w:rsid w:val="006944DE"/>
    <w:rsid w:val="0069598F"/>
    <w:rsid w:val="006A214B"/>
    <w:rsid w:val="006A2816"/>
    <w:rsid w:val="006A33CD"/>
    <w:rsid w:val="006A38AB"/>
    <w:rsid w:val="006A56CD"/>
    <w:rsid w:val="006B02D4"/>
    <w:rsid w:val="006B3768"/>
    <w:rsid w:val="006B73F2"/>
    <w:rsid w:val="006B740E"/>
    <w:rsid w:val="006C468D"/>
    <w:rsid w:val="006C77E0"/>
    <w:rsid w:val="006D0353"/>
    <w:rsid w:val="006D1FC1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4325"/>
    <w:rsid w:val="006F442E"/>
    <w:rsid w:val="006F701E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344B"/>
    <w:rsid w:val="00764BE3"/>
    <w:rsid w:val="00766899"/>
    <w:rsid w:val="00766AA1"/>
    <w:rsid w:val="00770B17"/>
    <w:rsid w:val="0077450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1120"/>
    <w:rsid w:val="007D3249"/>
    <w:rsid w:val="007E2CD0"/>
    <w:rsid w:val="007E6EFC"/>
    <w:rsid w:val="007F044D"/>
    <w:rsid w:val="007F291D"/>
    <w:rsid w:val="0080230E"/>
    <w:rsid w:val="00802AE2"/>
    <w:rsid w:val="00803F14"/>
    <w:rsid w:val="00804039"/>
    <w:rsid w:val="00807922"/>
    <w:rsid w:val="00810073"/>
    <w:rsid w:val="00810FE6"/>
    <w:rsid w:val="00812F37"/>
    <w:rsid w:val="0081385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5626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67D23"/>
    <w:rsid w:val="008701AB"/>
    <w:rsid w:val="00870E1A"/>
    <w:rsid w:val="00872332"/>
    <w:rsid w:val="008734EA"/>
    <w:rsid w:val="008754D5"/>
    <w:rsid w:val="00876686"/>
    <w:rsid w:val="00876C06"/>
    <w:rsid w:val="0088006C"/>
    <w:rsid w:val="00880AA6"/>
    <w:rsid w:val="00881300"/>
    <w:rsid w:val="008820B1"/>
    <w:rsid w:val="00885F3C"/>
    <w:rsid w:val="008903DC"/>
    <w:rsid w:val="00890C24"/>
    <w:rsid w:val="00890EB9"/>
    <w:rsid w:val="00892495"/>
    <w:rsid w:val="00897D94"/>
    <w:rsid w:val="008A05C7"/>
    <w:rsid w:val="008B06E2"/>
    <w:rsid w:val="008B1B67"/>
    <w:rsid w:val="008B50FF"/>
    <w:rsid w:val="008B539A"/>
    <w:rsid w:val="008B5DE0"/>
    <w:rsid w:val="008B5FB0"/>
    <w:rsid w:val="008B6DE2"/>
    <w:rsid w:val="008C6B76"/>
    <w:rsid w:val="008D6F77"/>
    <w:rsid w:val="008E4546"/>
    <w:rsid w:val="008E54C6"/>
    <w:rsid w:val="008E63D3"/>
    <w:rsid w:val="008E7608"/>
    <w:rsid w:val="008F2D0D"/>
    <w:rsid w:val="008F5A55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4CFE"/>
    <w:rsid w:val="009558C7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AF6"/>
    <w:rsid w:val="00985AF8"/>
    <w:rsid w:val="009866C5"/>
    <w:rsid w:val="009929F4"/>
    <w:rsid w:val="00995A78"/>
    <w:rsid w:val="009A35A1"/>
    <w:rsid w:val="009A638A"/>
    <w:rsid w:val="009A795D"/>
    <w:rsid w:val="009B0885"/>
    <w:rsid w:val="009B3214"/>
    <w:rsid w:val="009B397F"/>
    <w:rsid w:val="009B6685"/>
    <w:rsid w:val="009D22EA"/>
    <w:rsid w:val="009D3264"/>
    <w:rsid w:val="009D49EA"/>
    <w:rsid w:val="009E181B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5785"/>
    <w:rsid w:val="00A25B11"/>
    <w:rsid w:val="00A336D6"/>
    <w:rsid w:val="00A33C81"/>
    <w:rsid w:val="00A349AA"/>
    <w:rsid w:val="00A37058"/>
    <w:rsid w:val="00A4262C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6183"/>
    <w:rsid w:val="00A668B8"/>
    <w:rsid w:val="00A72F6A"/>
    <w:rsid w:val="00A770C5"/>
    <w:rsid w:val="00A83065"/>
    <w:rsid w:val="00A976AB"/>
    <w:rsid w:val="00A97704"/>
    <w:rsid w:val="00AA1633"/>
    <w:rsid w:val="00AA28E9"/>
    <w:rsid w:val="00AA4523"/>
    <w:rsid w:val="00AA6BD9"/>
    <w:rsid w:val="00AA7027"/>
    <w:rsid w:val="00AB1412"/>
    <w:rsid w:val="00AC08E7"/>
    <w:rsid w:val="00AC2040"/>
    <w:rsid w:val="00AC3584"/>
    <w:rsid w:val="00AC699B"/>
    <w:rsid w:val="00AC728B"/>
    <w:rsid w:val="00AD4784"/>
    <w:rsid w:val="00AD4B3B"/>
    <w:rsid w:val="00AD5AB4"/>
    <w:rsid w:val="00AD65EE"/>
    <w:rsid w:val="00AE0104"/>
    <w:rsid w:val="00AE041B"/>
    <w:rsid w:val="00AE12A1"/>
    <w:rsid w:val="00AE4AD4"/>
    <w:rsid w:val="00AE5F80"/>
    <w:rsid w:val="00AE63A0"/>
    <w:rsid w:val="00AF2BCA"/>
    <w:rsid w:val="00AF4913"/>
    <w:rsid w:val="00AF5DF4"/>
    <w:rsid w:val="00AF605A"/>
    <w:rsid w:val="00AF711E"/>
    <w:rsid w:val="00B00DD6"/>
    <w:rsid w:val="00B10AC3"/>
    <w:rsid w:val="00B113A6"/>
    <w:rsid w:val="00B13883"/>
    <w:rsid w:val="00B13CE8"/>
    <w:rsid w:val="00B15EB9"/>
    <w:rsid w:val="00B176E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73D3"/>
    <w:rsid w:val="00B80877"/>
    <w:rsid w:val="00B818DD"/>
    <w:rsid w:val="00B86099"/>
    <w:rsid w:val="00B86CC9"/>
    <w:rsid w:val="00B923D9"/>
    <w:rsid w:val="00B92963"/>
    <w:rsid w:val="00B95CE2"/>
    <w:rsid w:val="00BA4380"/>
    <w:rsid w:val="00BA6401"/>
    <w:rsid w:val="00BA72F5"/>
    <w:rsid w:val="00BB5583"/>
    <w:rsid w:val="00BC1109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3C9"/>
    <w:rsid w:val="00BF2D71"/>
    <w:rsid w:val="00BF6ABD"/>
    <w:rsid w:val="00C02567"/>
    <w:rsid w:val="00C04AC2"/>
    <w:rsid w:val="00C057A0"/>
    <w:rsid w:val="00C10978"/>
    <w:rsid w:val="00C10C01"/>
    <w:rsid w:val="00C111F3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2374"/>
    <w:rsid w:val="00C4241E"/>
    <w:rsid w:val="00C44D30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4F34"/>
    <w:rsid w:val="00C65347"/>
    <w:rsid w:val="00C6567C"/>
    <w:rsid w:val="00C66787"/>
    <w:rsid w:val="00C71330"/>
    <w:rsid w:val="00C75DE7"/>
    <w:rsid w:val="00C77159"/>
    <w:rsid w:val="00C805E2"/>
    <w:rsid w:val="00C82BDB"/>
    <w:rsid w:val="00C84DE4"/>
    <w:rsid w:val="00C8641C"/>
    <w:rsid w:val="00C86C5A"/>
    <w:rsid w:val="00C91153"/>
    <w:rsid w:val="00C93C29"/>
    <w:rsid w:val="00C96A7C"/>
    <w:rsid w:val="00CA5B64"/>
    <w:rsid w:val="00CA77F3"/>
    <w:rsid w:val="00CB48D8"/>
    <w:rsid w:val="00CB4C0B"/>
    <w:rsid w:val="00CB6BE8"/>
    <w:rsid w:val="00CC6391"/>
    <w:rsid w:val="00CE355E"/>
    <w:rsid w:val="00CE6C2A"/>
    <w:rsid w:val="00CF08F9"/>
    <w:rsid w:val="00CF5467"/>
    <w:rsid w:val="00CF553D"/>
    <w:rsid w:val="00D0036F"/>
    <w:rsid w:val="00D06C13"/>
    <w:rsid w:val="00D14CCC"/>
    <w:rsid w:val="00D21633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3E8F"/>
    <w:rsid w:val="00D552E3"/>
    <w:rsid w:val="00D56A7F"/>
    <w:rsid w:val="00D61107"/>
    <w:rsid w:val="00D63134"/>
    <w:rsid w:val="00D634ED"/>
    <w:rsid w:val="00D63A80"/>
    <w:rsid w:val="00D664B4"/>
    <w:rsid w:val="00D67CA1"/>
    <w:rsid w:val="00D67FCB"/>
    <w:rsid w:val="00D72E4A"/>
    <w:rsid w:val="00D76FF1"/>
    <w:rsid w:val="00D843F6"/>
    <w:rsid w:val="00D9014A"/>
    <w:rsid w:val="00D921FD"/>
    <w:rsid w:val="00D922F1"/>
    <w:rsid w:val="00D93C95"/>
    <w:rsid w:val="00D94D19"/>
    <w:rsid w:val="00D971EA"/>
    <w:rsid w:val="00DA1DD5"/>
    <w:rsid w:val="00DA1F66"/>
    <w:rsid w:val="00DB1150"/>
    <w:rsid w:val="00DB362A"/>
    <w:rsid w:val="00DB5993"/>
    <w:rsid w:val="00DB5B76"/>
    <w:rsid w:val="00DC46A7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73BD"/>
    <w:rsid w:val="00DF78EE"/>
    <w:rsid w:val="00E047E2"/>
    <w:rsid w:val="00E116E0"/>
    <w:rsid w:val="00E15336"/>
    <w:rsid w:val="00E15ED0"/>
    <w:rsid w:val="00E17287"/>
    <w:rsid w:val="00E27E97"/>
    <w:rsid w:val="00E31C70"/>
    <w:rsid w:val="00E35B53"/>
    <w:rsid w:val="00E3721A"/>
    <w:rsid w:val="00E37F3B"/>
    <w:rsid w:val="00E46CCF"/>
    <w:rsid w:val="00E50AC2"/>
    <w:rsid w:val="00E53D3F"/>
    <w:rsid w:val="00E53E20"/>
    <w:rsid w:val="00E625A9"/>
    <w:rsid w:val="00E63920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6299"/>
    <w:rsid w:val="00E976B3"/>
    <w:rsid w:val="00E97A8F"/>
    <w:rsid w:val="00EB0028"/>
    <w:rsid w:val="00EB0ABD"/>
    <w:rsid w:val="00EB148F"/>
    <w:rsid w:val="00EB3AFC"/>
    <w:rsid w:val="00EB5B80"/>
    <w:rsid w:val="00EC0FE2"/>
    <w:rsid w:val="00EC5F8A"/>
    <w:rsid w:val="00EC680C"/>
    <w:rsid w:val="00EC7A0F"/>
    <w:rsid w:val="00ED0417"/>
    <w:rsid w:val="00EE1588"/>
    <w:rsid w:val="00EE2D07"/>
    <w:rsid w:val="00EE33B1"/>
    <w:rsid w:val="00EE3901"/>
    <w:rsid w:val="00EE3C88"/>
    <w:rsid w:val="00EE5DD4"/>
    <w:rsid w:val="00EF2FF2"/>
    <w:rsid w:val="00F0030D"/>
    <w:rsid w:val="00F021A3"/>
    <w:rsid w:val="00F023AD"/>
    <w:rsid w:val="00F03A82"/>
    <w:rsid w:val="00F03AA5"/>
    <w:rsid w:val="00F04740"/>
    <w:rsid w:val="00F10C35"/>
    <w:rsid w:val="00F12972"/>
    <w:rsid w:val="00F166BE"/>
    <w:rsid w:val="00F205D4"/>
    <w:rsid w:val="00F20921"/>
    <w:rsid w:val="00F23153"/>
    <w:rsid w:val="00F264AC"/>
    <w:rsid w:val="00F313EA"/>
    <w:rsid w:val="00F32DAA"/>
    <w:rsid w:val="00F368E3"/>
    <w:rsid w:val="00F426FD"/>
    <w:rsid w:val="00F449D4"/>
    <w:rsid w:val="00F44A76"/>
    <w:rsid w:val="00F530C8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73DE"/>
    <w:rsid w:val="00F9009A"/>
    <w:rsid w:val="00F907E9"/>
    <w:rsid w:val="00F9429A"/>
    <w:rsid w:val="00F95550"/>
    <w:rsid w:val="00F96BE7"/>
    <w:rsid w:val="00F9751C"/>
    <w:rsid w:val="00FA2EEC"/>
    <w:rsid w:val="00FA587E"/>
    <w:rsid w:val="00FB1426"/>
    <w:rsid w:val="00FB22C4"/>
    <w:rsid w:val="00FB2670"/>
    <w:rsid w:val="00FB3905"/>
    <w:rsid w:val="00FB3DBC"/>
    <w:rsid w:val="00FB3FC2"/>
    <w:rsid w:val="00FB43D4"/>
    <w:rsid w:val="00FB67D2"/>
    <w:rsid w:val="00FB6DDB"/>
    <w:rsid w:val="00FC13CA"/>
    <w:rsid w:val="00FC460F"/>
    <w:rsid w:val="00FC7F0A"/>
    <w:rsid w:val="00FD423E"/>
    <w:rsid w:val="00FE7CA7"/>
    <w:rsid w:val="00FF154F"/>
    <w:rsid w:val="00FF330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E770A27-6AE0-4BF6-978B-F2BCBBC5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D4F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C4B9-1F78-4C64-A574-42385EA9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2725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KÚPK</dc:creator>
  <cp:lastModifiedBy>ORSAGOVA Jitka</cp:lastModifiedBy>
  <cp:revision>4</cp:revision>
  <cp:lastPrinted>2018-06-22T11:59:00Z</cp:lastPrinted>
  <dcterms:created xsi:type="dcterms:W3CDTF">2018-06-26T08:24:00Z</dcterms:created>
  <dcterms:modified xsi:type="dcterms:W3CDTF">2018-06-26T08:48:00Z</dcterms:modified>
</cp:coreProperties>
</file>