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2CC4" w14:textId="77777777" w:rsidR="002950F2" w:rsidRDefault="00EA2682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42CD2" wp14:editId="6E142CD3">
                <wp:simplePos x="0" y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6E142CE5" w14:textId="77777777" w:rsidR="00D945F9" w:rsidRDefault="001C0E2A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6E142CE6" w14:textId="77777777" w:rsidR="00D945F9" w:rsidRDefault="001C0E2A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6E142CE7" w14:textId="77777777" w:rsidR="005A4288" w:rsidRDefault="001C0E2A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6E142CE8" w14:textId="77777777" w:rsidR="005A4288" w:rsidRDefault="001C0E2A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6E142CE9" w14:textId="77777777" w:rsidR="005A4288" w:rsidRPr="002A239B" w:rsidRDefault="001C0E2A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6E142CE5" w14:textId="77777777" w:rsidR="00D945F9" w:rsidRDefault="001C0E2A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6E142CE6" w14:textId="77777777" w:rsidR="00D945F9" w:rsidRDefault="001C0E2A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6E142CE7" w14:textId="77777777" w:rsidR="005A4288" w:rsidRDefault="001C0E2A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6E142CE8" w14:textId="77777777" w:rsidR="005A4288" w:rsidRDefault="001C0E2A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6E142CE9" w14:textId="77777777" w:rsidR="005A4288" w:rsidRPr="002A239B" w:rsidRDefault="001C0E2A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6E142CD4" wp14:editId="6E142CD5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E142CC5" w14:textId="77777777" w:rsidR="00E103BC" w:rsidRDefault="00E103BC" w:rsidP="00B911EB">
      <w:pPr>
        <w:pStyle w:val="StylPed48b"/>
        <w:sectPr w:rsidR="00E103BC" w:rsidSect="00E103BC">
          <w:footerReference w:type="default" r:id="rId9"/>
          <w:headerReference w:type="first" r:id="rId10"/>
          <w:footerReference w:type="first" r:id="rId11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6E142CC6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lastRenderedPageBreak/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SVS/2018/039050-T</w:t>
                  </w:r>
                </w:sdtContent>
              </w:sdt>
            </w:sdtContent>
          </w:sdt>
        </w:sdtContent>
      </w:sdt>
      <w:hyperlink r:id="rId12" w:tooltip="espis_objektsps/evidencni_cislo" w:history="1"/>
    </w:p>
    <w:p w14:paraId="6E142CC7" w14:textId="77777777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DD6F93">
                <w:rPr>
                  <w:rStyle w:val="Styl85b"/>
                </w:rPr>
                <w:t>Kateřina Běčáková</w:t>
              </w:r>
            </w:sdtContent>
          </w:sdt>
        </w:sdtContent>
      </w:sdt>
    </w:p>
    <w:p w14:paraId="6E142CC8" w14:textId="77777777" w:rsidR="0079269E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8F7AFA">
                <w:rPr>
                  <w:rStyle w:val="Zstupntext"/>
                  <w:color w:val="auto"/>
                  <w:sz w:val="17"/>
                </w:rPr>
                <w:t>+420 596 788 602</w:t>
              </w:r>
            </w:sdtContent>
          </w:sdt>
        </w:sdtContent>
      </w:sdt>
    </w:p>
    <w:p w14:paraId="3630DFD6" w14:textId="77777777" w:rsidR="007F3E45" w:rsidRDefault="007F3E45" w:rsidP="00874DE4">
      <w:pPr>
        <w:spacing w:before="60" w:after="60"/>
        <w:rPr>
          <w:rStyle w:val="Styl85b"/>
        </w:rPr>
      </w:pPr>
    </w:p>
    <w:p w14:paraId="0C07DA47" w14:textId="77777777" w:rsidR="007F3E45" w:rsidRDefault="007F3E45" w:rsidP="00874DE4">
      <w:pPr>
        <w:spacing w:before="60" w:after="60"/>
        <w:rPr>
          <w:rStyle w:val="Styl85b"/>
        </w:rPr>
      </w:pPr>
    </w:p>
    <w:p w14:paraId="244D9EDA" w14:textId="77777777" w:rsidR="007F3E45" w:rsidRDefault="007F3E45" w:rsidP="00874DE4">
      <w:pPr>
        <w:spacing w:before="60" w:after="60"/>
        <w:rPr>
          <w:rStyle w:val="Styl85b"/>
        </w:rPr>
      </w:pPr>
    </w:p>
    <w:p w14:paraId="50D3C87E" w14:textId="77777777" w:rsidR="007F3E45" w:rsidRDefault="007F3E45" w:rsidP="00874DE4">
      <w:pPr>
        <w:spacing w:before="60" w:after="60"/>
        <w:rPr>
          <w:rStyle w:val="Styl85b"/>
        </w:rPr>
      </w:pPr>
    </w:p>
    <w:p w14:paraId="51C4998C" w14:textId="77777777" w:rsidR="007F3E45" w:rsidRDefault="007F3E45" w:rsidP="007F3E45">
      <w:pPr>
        <w:spacing w:before="60" w:after="60"/>
        <w:rPr>
          <w:rStyle w:val="Styl85b"/>
        </w:rPr>
      </w:pPr>
    </w:p>
    <w:p w14:paraId="7E437F59" w14:textId="20F673CB" w:rsidR="007F3E45" w:rsidRPr="00E2288E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Dodatek č. 1 ke S</w:t>
      </w:r>
      <w:r w:rsidRPr="00E2288E">
        <w:rPr>
          <w:rFonts w:cs="Arial"/>
          <w:b/>
          <w:szCs w:val="20"/>
        </w:rPr>
        <w:t xml:space="preserve">mlouvě o nájmu prostoru sloužícího k podnikání </w:t>
      </w:r>
      <w:proofErr w:type="gramStart"/>
      <w:r>
        <w:rPr>
          <w:rFonts w:cs="Arial"/>
          <w:b/>
          <w:szCs w:val="20"/>
        </w:rPr>
        <w:t>č.j.</w:t>
      </w:r>
      <w:proofErr w:type="gramEnd"/>
      <w:r>
        <w:rPr>
          <w:rFonts w:cs="Arial"/>
          <w:b/>
          <w:szCs w:val="20"/>
        </w:rPr>
        <w:t>: SVS/2017/037554</w:t>
      </w:r>
      <w:r>
        <w:rPr>
          <w:rFonts w:cs="Arial"/>
          <w:b/>
          <w:szCs w:val="20"/>
        </w:rPr>
        <w:t xml:space="preserve">-T uzavřené dne </w:t>
      </w:r>
      <w:proofErr w:type="gramStart"/>
      <w:r>
        <w:rPr>
          <w:rFonts w:cs="Arial"/>
          <w:b/>
          <w:szCs w:val="20"/>
        </w:rPr>
        <w:t>22.3. 2017</w:t>
      </w:r>
      <w:proofErr w:type="gramEnd"/>
    </w:p>
    <w:p w14:paraId="7E798452" w14:textId="77777777" w:rsidR="007F3E45" w:rsidRPr="00E2288E" w:rsidRDefault="007F3E45" w:rsidP="007F3E45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Cs/>
          <w:szCs w:val="20"/>
          <w:lang w:val="x-none"/>
        </w:rPr>
      </w:pPr>
      <w:r w:rsidRPr="00E2288E">
        <w:rPr>
          <w:rFonts w:cs="Arial"/>
          <w:bCs/>
          <w:szCs w:val="20"/>
        </w:rPr>
        <w:t xml:space="preserve">uzavřený v souladu se zákonem č. 89/2012 Sb., občanský zákoník, v platném znění </w:t>
      </w:r>
      <w:r w:rsidRPr="00E2288E">
        <w:rPr>
          <w:rFonts w:cs="Arial"/>
          <w:szCs w:val="20"/>
        </w:rPr>
        <w:t>a zákonem č. 219/2000 Sb., o majetku České republiky a jejím vystupování v právních vztazích, ve znění pozdějších předpisů</w:t>
      </w:r>
      <w:r w:rsidRPr="00E2288E">
        <w:rPr>
          <w:rFonts w:cs="Arial"/>
          <w:bCs/>
          <w:szCs w:val="20"/>
          <w:lang w:val="x-none"/>
        </w:rPr>
        <w:t xml:space="preserve"> </w:t>
      </w:r>
    </w:p>
    <w:p w14:paraId="16D63BE5" w14:textId="77777777" w:rsidR="007F3E45" w:rsidRPr="00E2288E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33C48EA4" w14:textId="77777777" w:rsidR="007F3E45" w:rsidRPr="00E2288E" w:rsidRDefault="007F3E45" w:rsidP="007F3E45">
      <w:pPr>
        <w:spacing w:before="0"/>
        <w:ind w:left="0"/>
        <w:jc w:val="both"/>
        <w:rPr>
          <w:rFonts w:cs="Arial"/>
          <w:b/>
          <w:szCs w:val="20"/>
        </w:rPr>
      </w:pPr>
    </w:p>
    <w:p w14:paraId="16A10A3D" w14:textId="77777777" w:rsidR="007F3E45" w:rsidRPr="00E2288E" w:rsidRDefault="007F3E45" w:rsidP="007F3E45">
      <w:pPr>
        <w:spacing w:before="0"/>
        <w:ind w:left="0"/>
        <w:jc w:val="both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Česká republika – Státní veterinární správa</w:t>
      </w:r>
    </w:p>
    <w:p w14:paraId="3B1285C6" w14:textId="77777777" w:rsidR="007F3E45" w:rsidRPr="00E2288E" w:rsidRDefault="007F3E45" w:rsidP="007F3E45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se sídlem Slezská 100/7, Praha 2, Vinohrady, 120 56</w:t>
      </w:r>
    </w:p>
    <w:p w14:paraId="50A2DEEF" w14:textId="77777777" w:rsidR="007F3E45" w:rsidRPr="00E2288E" w:rsidRDefault="007F3E45" w:rsidP="007F3E45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IČ: 00018562</w:t>
      </w:r>
    </w:p>
    <w:p w14:paraId="134F6725" w14:textId="77777777" w:rsidR="007F3E45" w:rsidRPr="00E2288E" w:rsidRDefault="007F3E45" w:rsidP="007F3E45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 xml:space="preserve">zastoupená: MVDr. Severinem </w:t>
      </w:r>
      <w:proofErr w:type="spellStart"/>
      <w:r w:rsidRPr="00E2288E">
        <w:rPr>
          <w:rFonts w:cs="Arial"/>
          <w:szCs w:val="20"/>
        </w:rPr>
        <w:t>Kaděrkou</w:t>
      </w:r>
      <w:proofErr w:type="spellEnd"/>
      <w:r w:rsidRPr="00E2288E">
        <w:rPr>
          <w:rFonts w:cs="Arial"/>
          <w:szCs w:val="20"/>
        </w:rPr>
        <w:t>, ředitelem Krajské veterinární správy Státní veterinární správy pro Moravskoslezský kraj</w:t>
      </w:r>
    </w:p>
    <w:p w14:paraId="6834B4A1" w14:textId="77777777" w:rsidR="007F3E45" w:rsidRPr="00E2288E" w:rsidRDefault="007F3E45" w:rsidP="007F3E45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Bankovní spojení: číslo účtu 9426761/0710 vedený u ČNB pobočky Ostrava</w:t>
      </w:r>
    </w:p>
    <w:p w14:paraId="49027B8D" w14:textId="77777777" w:rsidR="007F3E45" w:rsidRPr="00E2288E" w:rsidRDefault="007F3E45" w:rsidP="007F3E45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Osoba oprávněná jednat ve věcech technických: Tomanová Jana, tel.: 596 788 601</w:t>
      </w:r>
      <w:r w:rsidRPr="00E2288E">
        <w:rPr>
          <w:rFonts w:cs="Arial"/>
          <w:szCs w:val="20"/>
          <w:lang w:val="x-none"/>
        </w:rPr>
        <w:tab/>
      </w:r>
    </w:p>
    <w:p w14:paraId="7F4A9BBF" w14:textId="77777777" w:rsidR="007F3E45" w:rsidRPr="00E2288E" w:rsidRDefault="007F3E45" w:rsidP="007F3E45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szCs w:val="20"/>
          <w:lang w:val="x-none"/>
        </w:rPr>
        <w:t xml:space="preserve">dále jen jako </w:t>
      </w:r>
      <w:r w:rsidRPr="00E2288E">
        <w:rPr>
          <w:rFonts w:cs="Arial"/>
          <w:b/>
          <w:bCs/>
          <w:szCs w:val="20"/>
          <w:lang w:val="x-none"/>
        </w:rPr>
        <w:t xml:space="preserve">„pronajímatel“ </w:t>
      </w:r>
    </w:p>
    <w:p w14:paraId="6C45F22F" w14:textId="77777777" w:rsidR="007F3E45" w:rsidRPr="00E2288E" w:rsidRDefault="007F3E45" w:rsidP="007F3E45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a</w:t>
      </w:r>
    </w:p>
    <w:p w14:paraId="5268E265" w14:textId="0ECBB871" w:rsidR="007F3E45" w:rsidRPr="00E2288E" w:rsidRDefault="007F3E45" w:rsidP="007F3E45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 xml:space="preserve">Český svaz chovatelů </w:t>
      </w:r>
      <w:proofErr w:type="gramStart"/>
      <w:r>
        <w:rPr>
          <w:rFonts w:cs="Arial"/>
          <w:b/>
          <w:bCs/>
          <w:szCs w:val="20"/>
        </w:rPr>
        <w:t xml:space="preserve">pštrosů, </w:t>
      </w:r>
      <w:proofErr w:type="spellStart"/>
      <w:r>
        <w:rPr>
          <w:rFonts w:cs="Arial"/>
          <w:b/>
          <w:bCs/>
          <w:szCs w:val="20"/>
        </w:rPr>
        <w:t>z.s</w:t>
      </w:r>
      <w:proofErr w:type="spellEnd"/>
      <w:r>
        <w:rPr>
          <w:rFonts w:cs="Arial"/>
          <w:b/>
          <w:bCs/>
          <w:szCs w:val="20"/>
        </w:rPr>
        <w:t>.</w:t>
      </w:r>
      <w:proofErr w:type="gramEnd"/>
    </w:p>
    <w:p w14:paraId="1CC21722" w14:textId="7E4A797F" w:rsidR="007F3E45" w:rsidRPr="00E2288E" w:rsidRDefault="007F3E45" w:rsidP="007F3E45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sídlo podnikání: U Cukrovaru 1038/12, </w:t>
      </w:r>
      <w:proofErr w:type="gramStart"/>
      <w:r>
        <w:rPr>
          <w:rFonts w:cs="Arial"/>
          <w:bCs/>
          <w:szCs w:val="20"/>
        </w:rPr>
        <w:t>747 05  Opava</w:t>
      </w:r>
      <w:proofErr w:type="gramEnd"/>
      <w:r>
        <w:rPr>
          <w:rFonts w:cs="Arial"/>
          <w:bCs/>
          <w:szCs w:val="20"/>
        </w:rPr>
        <w:t xml:space="preserve"> </w:t>
      </w:r>
    </w:p>
    <w:p w14:paraId="5CFE300B" w14:textId="5DF4B2D5" w:rsidR="007F3E45" w:rsidRDefault="007F3E45" w:rsidP="007F3E45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IČ: 47813296</w:t>
      </w:r>
    </w:p>
    <w:p w14:paraId="6211BFB7" w14:textId="555E7152" w:rsidR="007F3E45" w:rsidRDefault="007F3E45" w:rsidP="007F3E45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zastoupená: MVDr. Stanislavem </w:t>
      </w:r>
      <w:proofErr w:type="spellStart"/>
      <w:r>
        <w:rPr>
          <w:rFonts w:cs="Arial"/>
          <w:bCs/>
          <w:szCs w:val="20"/>
        </w:rPr>
        <w:t>Kubesou</w:t>
      </w:r>
      <w:proofErr w:type="spellEnd"/>
    </w:p>
    <w:p w14:paraId="1709285F" w14:textId="2E557B7B" w:rsidR="007F3E45" w:rsidRPr="00E2288E" w:rsidRDefault="007F3E45" w:rsidP="007F3E45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bytem: Družstevní 311/15, </w:t>
      </w:r>
      <w:proofErr w:type="gramStart"/>
      <w:r>
        <w:rPr>
          <w:rFonts w:cs="Arial"/>
          <w:bCs/>
          <w:szCs w:val="20"/>
        </w:rPr>
        <w:t>747 05  Opava</w:t>
      </w:r>
      <w:proofErr w:type="gramEnd"/>
      <w:r>
        <w:rPr>
          <w:rFonts w:cs="Arial"/>
          <w:bCs/>
          <w:szCs w:val="20"/>
        </w:rPr>
        <w:t xml:space="preserve"> – Malé Hoštice</w:t>
      </w:r>
    </w:p>
    <w:p w14:paraId="1E85F4C8" w14:textId="77777777" w:rsidR="007F3E45" w:rsidRPr="00E2288E" w:rsidRDefault="007F3E45" w:rsidP="007F3E45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 xml:space="preserve">dále jen jako </w:t>
      </w:r>
      <w:r w:rsidRPr="00E2288E">
        <w:rPr>
          <w:rFonts w:cs="Arial"/>
          <w:b/>
          <w:bCs/>
          <w:szCs w:val="20"/>
          <w:lang w:val="x-none"/>
        </w:rPr>
        <w:t>„nájemce“</w:t>
      </w:r>
    </w:p>
    <w:p w14:paraId="140C6DE2" w14:textId="77777777" w:rsidR="007F3E45" w:rsidRPr="00E2288E" w:rsidRDefault="007F3E45" w:rsidP="007F3E45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szCs w:val="20"/>
        </w:rPr>
        <w:t>dále též</w:t>
      </w:r>
      <w:r w:rsidRPr="00E2288E">
        <w:rPr>
          <w:rFonts w:cs="Arial"/>
          <w:szCs w:val="20"/>
          <w:lang w:val="x-none"/>
        </w:rPr>
        <w:t xml:space="preserve"> jen jako </w:t>
      </w:r>
      <w:r w:rsidRPr="00E2288E">
        <w:rPr>
          <w:rFonts w:cs="Arial"/>
          <w:b/>
          <w:bCs/>
          <w:szCs w:val="20"/>
          <w:lang w:val="x-none"/>
        </w:rPr>
        <w:t>„smluvní strany“</w:t>
      </w:r>
    </w:p>
    <w:p w14:paraId="3BE026AE" w14:textId="77777777" w:rsidR="007F3E45" w:rsidRPr="00E2288E" w:rsidRDefault="007F3E45" w:rsidP="007F3E45">
      <w:pPr>
        <w:spacing w:before="0"/>
        <w:ind w:left="0"/>
        <w:jc w:val="both"/>
        <w:rPr>
          <w:rFonts w:cs="Arial"/>
          <w:b/>
          <w:szCs w:val="20"/>
        </w:rPr>
      </w:pPr>
    </w:p>
    <w:p w14:paraId="2138C82A" w14:textId="6F96615C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szCs w:val="20"/>
        </w:rPr>
        <w:t>se dohodly na změně Smlouvy o nájmu prost</w:t>
      </w:r>
      <w:r>
        <w:rPr>
          <w:rFonts w:cs="Arial"/>
          <w:szCs w:val="20"/>
        </w:rPr>
        <w:t xml:space="preserve">oru sloužícího k podnikání </w:t>
      </w:r>
      <w:proofErr w:type="gramStart"/>
      <w:r>
        <w:rPr>
          <w:rFonts w:cs="Arial"/>
          <w:szCs w:val="20"/>
        </w:rPr>
        <w:t>č.j.</w:t>
      </w:r>
      <w:proofErr w:type="gramEnd"/>
      <w:r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SVS/2017/037554</w:t>
      </w:r>
      <w:r w:rsidRPr="00E2288E">
        <w:rPr>
          <w:rFonts w:cs="Arial"/>
          <w:szCs w:val="20"/>
        </w:rPr>
        <w:t xml:space="preserve">-T </w:t>
      </w:r>
      <w:r>
        <w:rPr>
          <w:rFonts w:cs="Arial"/>
          <w:szCs w:val="20"/>
        </w:rPr>
        <w:t xml:space="preserve">uzavřené dne </w:t>
      </w:r>
      <w:proofErr w:type="gramStart"/>
      <w:r>
        <w:rPr>
          <w:rFonts w:cs="Arial"/>
          <w:szCs w:val="20"/>
        </w:rPr>
        <w:t>22.3. 2017</w:t>
      </w:r>
      <w:proofErr w:type="gramEnd"/>
      <w:r>
        <w:rPr>
          <w:rFonts w:cs="Arial"/>
          <w:szCs w:val="20"/>
        </w:rPr>
        <w:t xml:space="preserve"> </w:t>
      </w:r>
      <w:r w:rsidRPr="00E2288E">
        <w:rPr>
          <w:rFonts w:cs="Arial"/>
          <w:szCs w:val="20"/>
        </w:rPr>
        <w:t>následovně:</w:t>
      </w:r>
    </w:p>
    <w:p w14:paraId="1A63BCC4" w14:textId="77777777" w:rsidR="007F3E45" w:rsidRPr="00E2288E" w:rsidRDefault="007F3E45" w:rsidP="007F3E45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7F4D65F2" w14:textId="77777777" w:rsidR="007F3E45" w:rsidRDefault="007F3E45" w:rsidP="007F3E45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574CDE56" w14:textId="77777777" w:rsidR="007F3E45" w:rsidRDefault="007F3E45" w:rsidP="007F3E45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3AFA78F6" w14:textId="77777777" w:rsidR="007F3E45" w:rsidRDefault="007F3E45" w:rsidP="007F3E45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35FF488A" w14:textId="77777777" w:rsidR="007F3E45" w:rsidRPr="00E2288E" w:rsidRDefault="007F3E45" w:rsidP="007F3E45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1D8EA170" w14:textId="77777777" w:rsidR="007F3E45" w:rsidRPr="00E2288E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I.</w:t>
      </w:r>
    </w:p>
    <w:p w14:paraId="03D40E39" w14:textId="77777777" w:rsidR="007F3E45" w:rsidRPr="00E2288E" w:rsidRDefault="007F3E45" w:rsidP="007F3E45">
      <w:pPr>
        <w:spacing w:before="0"/>
        <w:ind w:left="0" w:firstLine="708"/>
        <w:jc w:val="both"/>
        <w:rPr>
          <w:rFonts w:cs="Arial"/>
          <w:szCs w:val="20"/>
        </w:rPr>
      </w:pPr>
    </w:p>
    <w:p w14:paraId="79324D96" w14:textId="77777777" w:rsidR="007F3E45" w:rsidRPr="00E2288E" w:rsidRDefault="007F3E45" w:rsidP="007F3E45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doplňuje v čl. I Prohlášení způsobilosti, kdy nové znění tohoto článku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19D76C21" w14:textId="77777777" w:rsidR="007F3E45" w:rsidRPr="00E2288E" w:rsidRDefault="007F3E45" w:rsidP="007F3E45">
      <w:pPr>
        <w:spacing w:before="0"/>
        <w:ind w:left="0" w:firstLine="708"/>
        <w:jc w:val="both"/>
        <w:rPr>
          <w:rFonts w:cs="Arial"/>
          <w:bCs/>
          <w:szCs w:val="20"/>
        </w:rPr>
      </w:pPr>
    </w:p>
    <w:p w14:paraId="785BF28B" w14:textId="77777777" w:rsidR="007F3E45" w:rsidRPr="00E2288E" w:rsidRDefault="007F3E45" w:rsidP="007F3E45">
      <w:pPr>
        <w:widowControl w:val="0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  <w:lang w:val="x-none"/>
        </w:rPr>
        <w:t>Smluvní strany prohlašují, že jsou způsobilé uzavřít tuto smlouvu, stejně jako způsobilé nabývat v rámci právního řádu vlastním právním jednáním práva a povinnosti.</w:t>
      </w:r>
      <w:r w:rsidRPr="00E2288E">
        <w:rPr>
          <w:rFonts w:cs="Arial"/>
          <w:szCs w:val="20"/>
        </w:rPr>
        <w:t xml:space="preserve"> Pronajímatel je příslušný hospodařit s majetkem státu podle zákona č. </w:t>
      </w:r>
      <w:proofErr w:type="gramStart"/>
      <w:r w:rsidRPr="00E2288E">
        <w:rPr>
          <w:rFonts w:cs="Arial"/>
          <w:szCs w:val="20"/>
        </w:rPr>
        <w:t xml:space="preserve">219/2000Sb., </w:t>
      </w:r>
      <w:proofErr w:type="spellStart"/>
      <w:r w:rsidRPr="00E2288E">
        <w:rPr>
          <w:rFonts w:cs="Arial"/>
          <w:szCs w:val="20"/>
        </w:rPr>
        <w:t>o,majetku</w:t>
      </w:r>
      <w:proofErr w:type="spellEnd"/>
      <w:proofErr w:type="gramEnd"/>
      <w:r w:rsidRPr="00E2288E">
        <w:rPr>
          <w:rFonts w:cs="Arial"/>
          <w:szCs w:val="20"/>
        </w:rPr>
        <w:t xml:space="preserve"> České republiky a jejím vystupování v právních vztazích.</w:t>
      </w:r>
    </w:p>
    <w:p w14:paraId="7A74C66A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6CECBD87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512FC8F8" w14:textId="77777777" w:rsidR="007F3E45" w:rsidRPr="00E2288E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II.</w:t>
      </w:r>
    </w:p>
    <w:p w14:paraId="313DC5B6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29D69502" w14:textId="77777777" w:rsidR="007F3E45" w:rsidRPr="00E2288E" w:rsidRDefault="007F3E45" w:rsidP="007F3E45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doplňuje v čl. III. Způsobilost předmětu nájmu, účel nájmu, kdy nové znění tohoto článku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281F48EB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533D1505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695C3CC0" w14:textId="77777777" w:rsidR="007F3E45" w:rsidRPr="00E2288E" w:rsidRDefault="007F3E45" w:rsidP="007F3E45">
      <w:pPr>
        <w:numPr>
          <w:ilvl w:val="0"/>
          <w:numId w:val="12"/>
        </w:numPr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 xml:space="preserve">Nájemce prohlašuje, že se plně seznámil se stavem prostoru sloužícího k podnikání před podpisem této smlouvy a prohlašuje, že předmětné prostory jsou vhodné pro účely jeho podnikání. </w:t>
      </w:r>
    </w:p>
    <w:p w14:paraId="12938D16" w14:textId="77777777" w:rsidR="007F3E45" w:rsidRPr="00E2288E" w:rsidRDefault="007F3E45" w:rsidP="007F3E45">
      <w:pPr>
        <w:numPr>
          <w:ilvl w:val="0"/>
          <w:numId w:val="12"/>
        </w:numPr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>Předmět nájmu je způsobilý k užívání, je bez jakýchkoli vad a jeho užívání nebrání žádná věcná břemena ani jiné právní povinnosti.</w:t>
      </w:r>
    </w:p>
    <w:p w14:paraId="419837B8" w14:textId="04EFB4A8" w:rsidR="007F3E45" w:rsidRPr="00E2288E" w:rsidRDefault="007F3E45" w:rsidP="007F3E45">
      <w:pPr>
        <w:numPr>
          <w:ilvl w:val="0"/>
          <w:numId w:val="12"/>
        </w:numPr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</w:rPr>
        <w:t>Pronajímatel přenechává touto smlouvou nájemci do užívání předmět nájmu. Nájemce bude předmět ná</w:t>
      </w:r>
      <w:r>
        <w:rPr>
          <w:rFonts w:cs="Arial"/>
          <w:szCs w:val="20"/>
        </w:rPr>
        <w:t>jmu užívat j</w:t>
      </w:r>
      <w:r>
        <w:rPr>
          <w:rFonts w:cs="Arial"/>
          <w:szCs w:val="20"/>
        </w:rPr>
        <w:t>ako kancelář a provozní prostory pro svou činnost.</w:t>
      </w:r>
    </w:p>
    <w:p w14:paraId="079E6690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62D1582F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1430F3EB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350A46FA" w14:textId="77777777" w:rsidR="007F3E45" w:rsidRPr="00E2288E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III.</w:t>
      </w:r>
    </w:p>
    <w:p w14:paraId="6651BF08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691A8A6B" w14:textId="77777777" w:rsidR="007F3E45" w:rsidRPr="00E2288E" w:rsidRDefault="007F3E45" w:rsidP="007F3E45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doplňuje v čl. IV. Délka nájmu a ukončení nájmu, kdy nové znění tohoto článku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3A3D1605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54828DEA" w14:textId="77777777" w:rsidR="007F3E45" w:rsidRPr="00E2288E" w:rsidRDefault="007F3E45" w:rsidP="007F3E4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 xml:space="preserve">Tato smlouva se uzavírá na dobu určitou </w:t>
      </w:r>
      <w:r w:rsidRPr="00E2288E">
        <w:rPr>
          <w:rFonts w:cs="Arial"/>
          <w:szCs w:val="20"/>
        </w:rPr>
        <w:t>od 1. 4. 2017</w:t>
      </w:r>
      <w:r w:rsidRPr="00E2288E">
        <w:rPr>
          <w:rFonts w:cs="Arial"/>
          <w:szCs w:val="20"/>
          <w:lang w:val="x-none"/>
        </w:rPr>
        <w:t xml:space="preserve"> do </w:t>
      </w:r>
      <w:r>
        <w:rPr>
          <w:rFonts w:cs="Arial"/>
          <w:szCs w:val="20"/>
        </w:rPr>
        <w:t>31. 3. 2025.</w:t>
      </w:r>
    </w:p>
    <w:p w14:paraId="2F8B2A84" w14:textId="77777777" w:rsidR="007F3E45" w:rsidRPr="00E2288E" w:rsidRDefault="007F3E45" w:rsidP="007F3E4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vertAlign w:val="superscript"/>
          <w:lang w:val="x-none"/>
        </w:rPr>
      </w:pPr>
      <w:r w:rsidRPr="00E2288E">
        <w:rPr>
          <w:rFonts w:cs="Arial"/>
          <w:szCs w:val="20"/>
          <w:lang w:val="x-none"/>
        </w:rPr>
        <w:t>Před skončením doby nájmu dle odstavce 1. lze nájemní smlouvu ukončit dohodou nebo výpovědí s výpovědní lhůtou 3 měsíce</w:t>
      </w:r>
      <w:r w:rsidRPr="00E2288E">
        <w:rPr>
          <w:rFonts w:cs="Arial"/>
          <w:szCs w:val="20"/>
        </w:rPr>
        <w:t>.</w:t>
      </w:r>
    </w:p>
    <w:p w14:paraId="08EAE1FF" w14:textId="77777777" w:rsidR="007F3E45" w:rsidRPr="00E2288E" w:rsidRDefault="007F3E45" w:rsidP="007F3E4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vertAlign w:val="superscript"/>
          <w:lang w:val="x-none"/>
        </w:rPr>
      </w:pPr>
      <w:r w:rsidRPr="00E2288E">
        <w:rPr>
          <w:rFonts w:cs="Arial"/>
          <w:szCs w:val="20"/>
        </w:rPr>
        <w:t>Výpovědní lhůta pro neplacení nájemného či služeb ze strany nájemce se sjednává odlišně, a to jako 1 měsíční, a počíná běžet od prvého dne měsíce následujícího po měsíci, v němž došlo k písemnému doručení výpovědi.</w:t>
      </w:r>
    </w:p>
    <w:p w14:paraId="35ECB786" w14:textId="77777777" w:rsidR="007F3E45" w:rsidRPr="00E2288E" w:rsidRDefault="007F3E45" w:rsidP="007F3E4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</w:rPr>
        <w:t xml:space="preserve">Pronajímatel může vypovědět smlouvu také okamžitě v případě, že výše uvedený předmět nájmu bude potřebovat k plnění funkcí státu nebo jiných úkolů v rámci své působnosti nebo stanoveného předmětu činnosti (za podmínek stanovených §27 odst. 1 a 2 zákona č. 219/2000 Sb., o majetku České republiky a jejím vystupování v právních vztazích). </w:t>
      </w:r>
    </w:p>
    <w:p w14:paraId="554958E2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79E3C1B2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318AC393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337DA642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7660133B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5ECEB5CB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3B211439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7F11A2A0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6298BEBF" w14:textId="77777777" w:rsidR="007F3E45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</w:p>
    <w:p w14:paraId="18DA9183" w14:textId="77777777" w:rsidR="007F3E45" w:rsidRPr="00E2288E" w:rsidRDefault="007F3E45" w:rsidP="007F3E45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IV.</w:t>
      </w:r>
    </w:p>
    <w:p w14:paraId="140D0631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52B330BC" w14:textId="77777777" w:rsidR="007F3E45" w:rsidRPr="00E2288E" w:rsidRDefault="007F3E45" w:rsidP="007F3E45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mění v čl. V. Nájemné a plnění spojená s užíváním předmětu nájmu v bodu 4, kdy nové znění tohoto bodu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3F617935" w14:textId="77777777" w:rsidR="007F3E45" w:rsidRPr="00E2288E" w:rsidRDefault="007F3E45" w:rsidP="007F3E45">
      <w:pPr>
        <w:spacing w:before="0"/>
        <w:ind w:left="0"/>
        <w:jc w:val="both"/>
        <w:rPr>
          <w:rFonts w:cs="Arial"/>
          <w:b/>
          <w:szCs w:val="20"/>
        </w:rPr>
      </w:pPr>
    </w:p>
    <w:p w14:paraId="1973C916" w14:textId="77777777" w:rsidR="007F3E45" w:rsidRPr="00E2288E" w:rsidRDefault="007F3E45" w:rsidP="007F3E45">
      <w:pPr>
        <w:numPr>
          <w:ilvl w:val="0"/>
          <w:numId w:val="14"/>
        </w:numPr>
        <w:spacing w:before="120" w:after="160" w:line="256" w:lineRule="auto"/>
        <w:contextualSpacing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 xml:space="preserve">Smluvní strany se dohodly na inflační doložce k výši nájemného tak, že pronajímatel je za trvání nájmu vždy k 1. </w:t>
      </w:r>
      <w:r w:rsidRPr="00E2288E">
        <w:rPr>
          <w:rFonts w:cs="Arial"/>
          <w:szCs w:val="20"/>
        </w:rPr>
        <w:t>dubnu</w:t>
      </w:r>
      <w:r w:rsidRPr="00E2288E">
        <w:rPr>
          <w:rFonts w:cs="Arial"/>
          <w:szCs w:val="20"/>
          <w:lang w:val="x-none"/>
        </w:rPr>
        <w:t xml:space="preserve"> příslušného roku, počínaje 1. </w:t>
      </w:r>
      <w:r w:rsidRPr="00E2288E">
        <w:rPr>
          <w:rFonts w:cs="Arial"/>
          <w:szCs w:val="20"/>
        </w:rPr>
        <w:t>dubnem</w:t>
      </w:r>
      <w:r w:rsidRPr="00E2288E">
        <w:rPr>
          <w:rFonts w:cs="Arial"/>
          <w:szCs w:val="20"/>
          <w:lang w:val="x-none"/>
        </w:rPr>
        <w:t xml:space="preserve"> 201</w:t>
      </w:r>
      <w:r w:rsidRPr="00E2288E">
        <w:rPr>
          <w:rFonts w:cs="Arial"/>
          <w:szCs w:val="20"/>
        </w:rPr>
        <w:t>8</w:t>
      </w:r>
      <w:r w:rsidRPr="00E2288E">
        <w:rPr>
          <w:rFonts w:cs="Arial"/>
          <w:szCs w:val="20"/>
          <w:lang w:val="x-none"/>
        </w:rPr>
        <w:t xml:space="preserve">, oprávněn jednostranně zvýšit nájemné o roční míru inflace vyjádřenou přírůstkem průměrného ročního indexu spotřebitelských cen za uplynulý kalendářní rok, vyhlášenou Českým statistickým úřadem. </w:t>
      </w:r>
    </w:p>
    <w:p w14:paraId="09F61AE0" w14:textId="77777777" w:rsidR="007F3E45" w:rsidRPr="00E2288E" w:rsidRDefault="007F3E45" w:rsidP="007F3E45">
      <w:pPr>
        <w:spacing w:before="0"/>
        <w:ind w:left="0"/>
        <w:jc w:val="both"/>
        <w:rPr>
          <w:rFonts w:cs="Arial"/>
          <w:b/>
          <w:szCs w:val="20"/>
        </w:rPr>
      </w:pPr>
    </w:p>
    <w:p w14:paraId="4171BA99" w14:textId="77777777" w:rsidR="007F3E45" w:rsidRPr="00E2288E" w:rsidRDefault="007F3E45" w:rsidP="007F3E45">
      <w:pPr>
        <w:spacing w:before="0"/>
        <w:ind w:left="0"/>
        <w:jc w:val="both"/>
        <w:rPr>
          <w:rFonts w:cs="Arial"/>
          <w:b/>
          <w:szCs w:val="20"/>
        </w:rPr>
      </w:pPr>
    </w:p>
    <w:p w14:paraId="43105467" w14:textId="77777777" w:rsidR="007F3E45" w:rsidRDefault="007F3E45" w:rsidP="007F3E45">
      <w:pPr>
        <w:spacing w:before="0"/>
        <w:ind w:left="0"/>
        <w:rPr>
          <w:rFonts w:cs="Arial"/>
          <w:szCs w:val="20"/>
        </w:rPr>
      </w:pPr>
    </w:p>
    <w:p w14:paraId="6482BE92" w14:textId="77777777" w:rsidR="007F3E45" w:rsidRDefault="007F3E45" w:rsidP="007F3E45">
      <w:pPr>
        <w:spacing w:before="0"/>
        <w:ind w:left="0"/>
        <w:rPr>
          <w:rFonts w:cs="Arial"/>
          <w:szCs w:val="20"/>
        </w:rPr>
      </w:pPr>
    </w:p>
    <w:p w14:paraId="06D5C800" w14:textId="77777777" w:rsidR="007F3E45" w:rsidRDefault="007F3E45" w:rsidP="007F3E45">
      <w:pPr>
        <w:spacing w:before="0"/>
        <w:ind w:left="0"/>
        <w:rPr>
          <w:rFonts w:cs="Arial"/>
          <w:szCs w:val="20"/>
        </w:rPr>
      </w:pPr>
    </w:p>
    <w:p w14:paraId="52665D20" w14:textId="77777777" w:rsidR="007F3E45" w:rsidRDefault="007F3E45" w:rsidP="007F3E45">
      <w:pPr>
        <w:spacing w:before="0"/>
        <w:ind w:left="0"/>
        <w:rPr>
          <w:rFonts w:cs="Arial"/>
          <w:szCs w:val="20"/>
        </w:rPr>
      </w:pPr>
    </w:p>
    <w:p w14:paraId="3C0F6626" w14:textId="74FD89F1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szCs w:val="20"/>
        </w:rPr>
        <w:t>V </w:t>
      </w:r>
      <w:r>
        <w:rPr>
          <w:rFonts w:cs="Arial"/>
          <w:szCs w:val="20"/>
        </w:rPr>
        <w:t>ostatním zůstává Smlouva</w:t>
      </w:r>
      <w:r w:rsidRPr="00E2288E">
        <w:rPr>
          <w:rFonts w:cs="Arial"/>
          <w:szCs w:val="20"/>
        </w:rPr>
        <w:t xml:space="preserve"> o nájmu prostoru sloužícího k podnikání </w:t>
      </w:r>
      <w:proofErr w:type="gramStart"/>
      <w:r>
        <w:rPr>
          <w:rFonts w:cs="Arial"/>
          <w:szCs w:val="20"/>
        </w:rPr>
        <w:t>č.j.</w:t>
      </w:r>
      <w:proofErr w:type="gramEnd"/>
      <w:r>
        <w:rPr>
          <w:rFonts w:cs="Arial"/>
          <w:szCs w:val="20"/>
        </w:rPr>
        <w:t xml:space="preserve">: </w:t>
      </w:r>
      <w:r w:rsidR="008E6CA2">
        <w:rPr>
          <w:rFonts w:cs="Arial"/>
          <w:szCs w:val="20"/>
        </w:rPr>
        <w:t>SVS/2017/037554</w:t>
      </w:r>
      <w:bookmarkStart w:id="0" w:name="_GoBack"/>
      <w:bookmarkEnd w:id="0"/>
      <w:r w:rsidRPr="00B054BB">
        <w:rPr>
          <w:rFonts w:cs="Arial"/>
          <w:szCs w:val="20"/>
        </w:rPr>
        <w:t>-T</w:t>
      </w:r>
      <w:r>
        <w:rPr>
          <w:rFonts w:cs="Arial"/>
          <w:szCs w:val="20"/>
        </w:rPr>
        <w:t xml:space="preserve"> uzavřené dne 22.3. </w:t>
      </w:r>
      <w:proofErr w:type="gramStart"/>
      <w:r>
        <w:rPr>
          <w:rFonts w:cs="Arial"/>
          <w:szCs w:val="20"/>
        </w:rPr>
        <w:t>2017</w:t>
      </w:r>
      <w:proofErr w:type="gramEnd"/>
      <w:r w:rsidRPr="00E2288E">
        <w:rPr>
          <w:rFonts w:cs="Arial"/>
          <w:szCs w:val="20"/>
        </w:rPr>
        <w:t xml:space="preserve"> nezměněna. </w:t>
      </w:r>
    </w:p>
    <w:p w14:paraId="35CE8B42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4FC13971" w14:textId="77777777" w:rsidR="007F3E45" w:rsidRDefault="007F3E45" w:rsidP="007F3E45">
      <w:pPr>
        <w:spacing w:before="0"/>
        <w:ind w:left="0"/>
        <w:rPr>
          <w:rFonts w:cs="Arial"/>
          <w:szCs w:val="20"/>
        </w:rPr>
      </w:pPr>
    </w:p>
    <w:p w14:paraId="42C5956B" w14:textId="77777777" w:rsidR="007F3E45" w:rsidRDefault="007F3E45" w:rsidP="007F3E45">
      <w:pPr>
        <w:spacing w:before="0"/>
        <w:ind w:left="0"/>
        <w:rPr>
          <w:rFonts w:cs="Arial"/>
          <w:szCs w:val="20"/>
        </w:rPr>
      </w:pPr>
    </w:p>
    <w:p w14:paraId="3101FCE5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344F9A8F" w14:textId="77777777" w:rsidR="007F3E45" w:rsidRPr="00E2288E" w:rsidRDefault="007F3E45" w:rsidP="007F3E45">
      <w:pPr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Tento dodatek č. 1 </w:t>
      </w:r>
      <w:r w:rsidRPr="00E2288E">
        <w:rPr>
          <w:rFonts w:cs="Arial"/>
          <w:szCs w:val="20"/>
        </w:rPr>
        <w:t xml:space="preserve">nabývá účinnosti dnem </w:t>
      </w:r>
      <w:r w:rsidRPr="00E2288E">
        <w:rPr>
          <w:rFonts w:cs="Arial"/>
          <w:spacing w:val="-3"/>
          <w:szCs w:val="20"/>
        </w:rPr>
        <w:t>podpisu smluvních stran.</w:t>
      </w:r>
    </w:p>
    <w:p w14:paraId="6CE930B8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48FEFBB4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790B01C7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365023E2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3B7D60DB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53F97D89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2551D1A7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4EE4C830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39E0AF15" w14:textId="6140F9B2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 xml:space="preserve">V Ostravě dne </w:t>
      </w:r>
      <w:proofErr w:type="gramStart"/>
      <w:r>
        <w:rPr>
          <w:rFonts w:cs="Arial"/>
          <w:szCs w:val="20"/>
        </w:rPr>
        <w:t>26</w:t>
      </w:r>
      <w:r>
        <w:rPr>
          <w:rFonts w:cs="Arial"/>
          <w:szCs w:val="20"/>
        </w:rPr>
        <w:t>.3. 2018</w:t>
      </w:r>
      <w:proofErr w:type="gramEnd"/>
    </w:p>
    <w:p w14:paraId="7BA983B4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312E90BE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273A8B5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0A1BFFE0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F33D8DD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331381BC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0E64CF0F" w14:textId="77777777" w:rsidR="007F3E45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4C682A0C" w14:textId="77777777" w:rsidR="007F3E45" w:rsidRPr="00E2288E" w:rsidRDefault="007F3E45" w:rsidP="007F3E45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.........................................................                                 .............................................................</w:t>
      </w:r>
    </w:p>
    <w:p w14:paraId="5321DFA8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szCs w:val="20"/>
        </w:rPr>
        <w:t xml:space="preserve">         </w:t>
      </w:r>
    </w:p>
    <w:p w14:paraId="558E0CF1" w14:textId="77777777" w:rsidR="007F3E45" w:rsidRPr="00E2288E" w:rsidRDefault="007F3E45" w:rsidP="007F3E45">
      <w:pPr>
        <w:spacing w:before="0"/>
        <w:ind w:left="0"/>
        <w:rPr>
          <w:rFonts w:cs="Arial"/>
          <w:b/>
          <w:szCs w:val="20"/>
        </w:rPr>
      </w:pPr>
      <w:r w:rsidRPr="00E2288E">
        <w:rPr>
          <w:rFonts w:cs="Arial"/>
          <w:szCs w:val="20"/>
        </w:rPr>
        <w:t xml:space="preserve">            </w:t>
      </w:r>
      <w:r w:rsidRPr="00E2288E">
        <w:rPr>
          <w:rFonts w:cs="Arial"/>
          <w:b/>
          <w:szCs w:val="20"/>
        </w:rPr>
        <w:t xml:space="preserve">za </w:t>
      </w:r>
      <w:proofErr w:type="gramStart"/>
      <w:r w:rsidRPr="00E2288E">
        <w:rPr>
          <w:rFonts w:cs="Arial"/>
          <w:b/>
          <w:szCs w:val="20"/>
        </w:rPr>
        <w:t xml:space="preserve">pronajímatele                                                     </w:t>
      </w:r>
      <w:r>
        <w:rPr>
          <w:rFonts w:cs="Arial"/>
          <w:b/>
          <w:szCs w:val="20"/>
        </w:rPr>
        <w:t xml:space="preserve">   </w:t>
      </w:r>
      <w:r w:rsidRPr="00E2288E">
        <w:rPr>
          <w:rFonts w:cs="Arial"/>
          <w:b/>
          <w:szCs w:val="20"/>
        </w:rPr>
        <w:t xml:space="preserve">       </w:t>
      </w:r>
      <w:r>
        <w:rPr>
          <w:rFonts w:cs="Arial"/>
          <w:b/>
          <w:szCs w:val="20"/>
        </w:rPr>
        <w:t xml:space="preserve">             </w:t>
      </w:r>
      <w:r w:rsidRPr="00E2288E">
        <w:rPr>
          <w:rFonts w:cs="Arial"/>
          <w:b/>
          <w:szCs w:val="20"/>
        </w:rPr>
        <w:t xml:space="preserve">  za</w:t>
      </w:r>
      <w:proofErr w:type="gramEnd"/>
      <w:r w:rsidRPr="00E2288E">
        <w:rPr>
          <w:rFonts w:cs="Arial"/>
          <w:b/>
          <w:szCs w:val="20"/>
        </w:rPr>
        <w:t xml:space="preserve"> nájemce</w:t>
      </w:r>
    </w:p>
    <w:p w14:paraId="45935C62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b/>
          <w:szCs w:val="20"/>
        </w:rPr>
        <w:t xml:space="preserve">            </w:t>
      </w:r>
      <w:r w:rsidRPr="00E2288E">
        <w:rPr>
          <w:rFonts w:cs="Arial"/>
          <w:szCs w:val="20"/>
        </w:rPr>
        <w:t xml:space="preserve">(podpis a </w:t>
      </w:r>
      <w:proofErr w:type="gramStart"/>
      <w:r w:rsidRPr="00E2288E">
        <w:rPr>
          <w:rFonts w:cs="Arial"/>
          <w:szCs w:val="20"/>
        </w:rPr>
        <w:t xml:space="preserve">razítko)                                                          </w:t>
      </w:r>
      <w:r>
        <w:rPr>
          <w:rFonts w:cs="Arial"/>
          <w:szCs w:val="20"/>
        </w:rPr>
        <w:t xml:space="preserve">              </w:t>
      </w:r>
      <w:r w:rsidRPr="00E228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Pr="00E2288E">
        <w:rPr>
          <w:rFonts w:cs="Arial"/>
          <w:szCs w:val="20"/>
        </w:rPr>
        <w:t>(podpis</w:t>
      </w:r>
      <w:proofErr w:type="gramEnd"/>
      <w:r w:rsidRPr="00E2288E">
        <w:rPr>
          <w:rFonts w:cs="Arial"/>
          <w:szCs w:val="20"/>
        </w:rPr>
        <w:t xml:space="preserve"> a razítko)</w:t>
      </w:r>
    </w:p>
    <w:p w14:paraId="414BE57B" w14:textId="77777777" w:rsidR="007F3E45" w:rsidRPr="00E2288E" w:rsidRDefault="007F3E45" w:rsidP="007F3E45">
      <w:pPr>
        <w:spacing w:before="0"/>
        <w:ind w:left="0"/>
        <w:rPr>
          <w:rFonts w:cs="Arial"/>
          <w:szCs w:val="20"/>
        </w:rPr>
      </w:pPr>
    </w:p>
    <w:p w14:paraId="17AF7D46" w14:textId="77777777" w:rsidR="007F3E45" w:rsidRPr="00E2288E" w:rsidRDefault="007F3E45" w:rsidP="007F3E45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426594E3" w14:textId="77777777" w:rsidR="007F3E45" w:rsidRPr="00874DE4" w:rsidRDefault="007F3E45" w:rsidP="007F3E45">
      <w:pPr>
        <w:spacing w:before="60" w:after="60"/>
        <w:rPr>
          <w:rStyle w:val="Styl85b"/>
        </w:rPr>
      </w:pPr>
    </w:p>
    <w:p w14:paraId="67BF658F" w14:textId="641D42A6" w:rsidR="007F3E45" w:rsidRPr="00874DE4" w:rsidRDefault="007F3E45" w:rsidP="00874DE4">
      <w:pPr>
        <w:spacing w:before="60" w:after="60"/>
        <w:rPr>
          <w:rStyle w:val="Styl85b"/>
        </w:rPr>
      </w:pPr>
    </w:p>
    <w:sectPr w:rsidR="007F3E45" w:rsidRPr="00874DE4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2CD8" w14:textId="77777777" w:rsidR="00D07DA5" w:rsidRDefault="00D07DA5" w:rsidP="00CC3777">
      <w:r>
        <w:separator/>
      </w:r>
    </w:p>
  </w:endnote>
  <w:endnote w:type="continuationSeparator" w:id="0">
    <w:p w14:paraId="6E142CD9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2CDA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1C0E2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2CE1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C91A2F" w:rsidRPr="00562A88">
      <w:t>9426761</w:t>
    </w:r>
    <w:r w:rsidR="00C91A2F">
      <w:t>/0710</w:t>
    </w:r>
  </w:p>
  <w:p w14:paraId="6E142CE2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42CD6" w14:textId="77777777" w:rsidR="00D07DA5" w:rsidRDefault="00D07DA5" w:rsidP="00CC3777">
      <w:r>
        <w:separator/>
      </w:r>
    </w:p>
  </w:footnote>
  <w:footnote w:type="continuationSeparator" w:id="0">
    <w:p w14:paraId="6E142CD7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2CDB" w14:textId="77777777" w:rsidR="005108B8" w:rsidRDefault="005108B8" w:rsidP="005108B8">
    <w:pPr>
      <w:pStyle w:val="NzevOJ"/>
    </w:pPr>
    <w:r>
      <w:drawing>
        <wp:anchor distT="0" distB="0" distL="114300" distR="114300" simplePos="0" relativeHeight="251659264" behindDoc="0" locked="0" layoutInCell="1" allowOverlap="1" wp14:anchorId="6E142CE3" wp14:editId="6E142CE4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5" name="Obrázek 5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7"/>
        <w:szCs w:val="17"/>
      </w:rPr>
      <w:t>Státní veterinární správa</w:t>
    </w:r>
  </w:p>
  <w:p w14:paraId="6E142CDC" w14:textId="77777777" w:rsidR="005108B8" w:rsidRDefault="005108B8" w:rsidP="005108B8">
    <w:pPr>
      <w:pStyle w:val="AdresaOJ"/>
    </w:pPr>
  </w:p>
  <w:p w14:paraId="6E142CDD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Na Obvodu 1104/51, Ostrava-Vítkovice, 703 00</w:t>
    </w:r>
  </w:p>
  <w:p w14:paraId="6E142CDE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T: +420 596 781 910, F: +420 596 788 600</w:t>
    </w:r>
  </w:p>
  <w:p w14:paraId="6E142CDF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Elektronická adresa podatelny: epodatelna.kvst@svscr.cz</w:t>
    </w:r>
  </w:p>
  <w:p w14:paraId="6E142CE0" w14:textId="77777777" w:rsidR="00930FD3" w:rsidRPr="005108B8" w:rsidRDefault="005108B8" w:rsidP="005108B8">
    <w:pPr>
      <w:pStyle w:val="AdresaOJ"/>
      <w:rPr>
        <w:sz w:val="14"/>
        <w:szCs w:val="14"/>
      </w:rPr>
    </w:pPr>
    <w:r>
      <w:t>ID datové schránky: vc98dh6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66024D"/>
    <w:multiLevelType w:val="multilevel"/>
    <w:tmpl w:val="11BA69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101005E"/>
    <w:multiLevelType w:val="multilevel"/>
    <w:tmpl w:val="DFA2D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49917144"/>
    <w:multiLevelType w:val="multilevel"/>
    <w:tmpl w:val="F306E25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3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5777C"/>
    <w:rsid w:val="001710FC"/>
    <w:rsid w:val="00187575"/>
    <w:rsid w:val="0019164D"/>
    <w:rsid w:val="00192D0A"/>
    <w:rsid w:val="001C0E2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45B3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8A0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C697F"/>
    <w:rsid w:val="004D7B88"/>
    <w:rsid w:val="004E569F"/>
    <w:rsid w:val="004F3A20"/>
    <w:rsid w:val="005108B8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244B0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64EB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3E45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E6CA2"/>
    <w:rsid w:val="008F3F60"/>
    <w:rsid w:val="008F7AFA"/>
    <w:rsid w:val="00912505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35E54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1956"/>
    <w:rsid w:val="00C63799"/>
    <w:rsid w:val="00C83D16"/>
    <w:rsid w:val="00C91A2F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142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sprg02\Projects\SVSP\SVSP.9.50.S.01\Projektovani\&#352;ablony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14:paraId="46573FF0" w14:textId="77777777"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14:paraId="46573FF1" w14:textId="77777777"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40"/>
    <w:rsid w:val="00256BDD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73FF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Kateřina Běčáková</cp:lastModifiedBy>
  <cp:revision>14</cp:revision>
  <cp:lastPrinted>2015-01-19T15:37:00Z</cp:lastPrinted>
  <dcterms:created xsi:type="dcterms:W3CDTF">2017-05-12T10:38:00Z</dcterms:created>
  <dcterms:modified xsi:type="dcterms:W3CDTF">2018-03-28T07:48:00Z</dcterms:modified>
</cp:coreProperties>
</file>