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15.6pt;margin-top:174.15pt;width:80.15pt;height:16.8pt;z-index:-251658240;mso-position-horizontal-relative:page;mso-position-vertical-relative:page;z-index:-251658752" fillcolor="#555758" stroked="f"/>
        </w:pict>
      </w:r>
      <w:r>
        <w:pict>
          <v:shape o:spt="32" o:oned="1" path="m,l21600,21600e" style="position:absolute;margin-left:63.5pt;margin-top:251.9pt;width:445.95pt;height:0;z-index:-251658240;mso-position-horizontal-relative:page;mso-position-vertical-relative:page">
            <v:stroke weight="3.1pt"/>
          </v:shape>
        </w:pict>
      </w:r>
    </w:p>
    <w:p>
      <w:pPr>
        <w:pStyle w:val="Style2"/>
        <w:framePr w:w="9014" w:h="740" w:hRule="exact" w:wrap="none" w:vAnchor="page" w:hAnchor="page" w:x="1209" w:y="1387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rap="none" w:vAnchor="page" w:hAnchor="page" w:x="1300" w:y="23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224 311 370</w:t>
      </w:r>
    </w:p>
    <w:p>
      <w:pPr>
        <w:pStyle w:val="Style4"/>
        <w:framePr w:wrap="none" w:vAnchor="page" w:hAnchor="page" w:x="1209" w:y="2623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01.06.2018</w:t>
      </w:r>
    </w:p>
    <w:p>
      <w:pPr>
        <w:pStyle w:val="Style4"/>
        <w:framePr w:w="2640" w:h="676" w:hRule="exact" w:wrap="none" w:vAnchor="page" w:hAnchor="page" w:x="1291" w:y="2845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9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IČO:48133892 DIČ: CZ48133892</w:t>
      </w:r>
    </w:p>
    <w:p>
      <w:pPr>
        <w:pStyle w:val="Style6"/>
        <w:framePr w:wrap="none" w:vAnchor="page" w:hAnchor="page" w:x="1300" w:y="35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</w:t>
      </w:r>
    </w:p>
    <w:p>
      <w:pPr>
        <w:framePr w:wrap="none" w:vAnchor="page" w:hAnchor="page" w:x="2313" w:y="348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1pt;height:17pt;">
            <v:imagedata r:id="rId5" r:href="rId6"/>
          </v:shape>
        </w:pict>
      </w:r>
    </w:p>
    <w:p>
      <w:pPr>
        <w:pStyle w:val="Style4"/>
        <w:framePr w:w="2640" w:h="672" w:hRule="exact" w:wrap="none" w:vAnchor="page" w:hAnchor="page" w:x="1291" w:y="438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fax: 224 311 370 </w:t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rStyle w:val="CharStyle8"/>
          <w:lang w:val="en-US" w:eastAsia="en-US" w:bidi="en-US"/>
        </w:rPr>
        <w:t>info@zsemydestinnove.cz</w:t>
      </w:r>
      <w:r>
        <w:fldChar w:fldCharType="end"/>
      </w:r>
    </w:p>
    <w:p>
      <w:pPr>
        <w:pStyle w:val="Style4"/>
        <w:framePr w:wrap="none" w:vAnchor="page" w:hAnchor="page" w:x="1209" w:y="2299"/>
        <w:tabs>
          <w:tab w:leader="none" w:pos="804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134" w:right="0" w:firstLine="0"/>
      </w:pPr>
      <w:r>
        <w:rPr>
          <w:rStyle w:val="CharStyle8"/>
        </w:rPr>
        <w:t>číslo objednávky:</w:t>
        <w:tab/>
        <w:t>102/2018</w:t>
      </w:r>
    </w:p>
    <w:p>
      <w:pPr>
        <w:pStyle w:val="Style9"/>
        <w:framePr w:w="2962" w:h="1888" w:hRule="exact" w:wrap="none" w:vAnchor="page" w:hAnchor="page" w:x="5078" w:y="3174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>dodavatel: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British Council</w:t>
      </w:r>
    </w:p>
    <w:p>
      <w:pPr>
        <w:pStyle w:val="Style9"/>
        <w:framePr w:w="2962" w:h="1888" w:hRule="exact" w:wrap="none" w:vAnchor="page" w:hAnchor="page" w:x="5078" w:y="3174"/>
        <w:widowControl w:val="0"/>
        <w:keepNext w:val="0"/>
        <w:keepLines w:val="0"/>
        <w:shd w:val="clear" w:color="auto" w:fill="auto"/>
        <w:bidi w:val="0"/>
        <w:spacing w:before="0" w:after="0"/>
        <w:ind w:left="1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Politických vězňů 13 </w:t>
      </w:r>
      <w:r>
        <w:rPr>
          <w:rStyle w:val="CharStyle11"/>
        </w:rPr>
        <w:t>110 00 Praha 1</w:t>
      </w:r>
    </w:p>
    <w:p>
      <w:pPr>
        <w:pStyle w:val="Style4"/>
        <w:framePr w:w="2962" w:h="1888" w:hRule="exact" w:wrap="none" w:vAnchor="page" w:hAnchor="page" w:x="5078" w:y="317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2962" w:h="1888" w:hRule="exact" w:wrap="none" w:vAnchor="page" w:hAnchor="page" w:x="5078" w:y="317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4"/>
        <w:framePr w:w="2962" w:h="1888" w:hRule="exact" w:wrap="none" w:vAnchor="page" w:hAnchor="page" w:x="5078" w:y="3174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4"/>
        <w:framePr w:wrap="none" w:vAnchor="page" w:hAnchor="page" w:x="1209" w:y="53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4"/>
        <w:framePr w:wrap="none" w:vAnchor="page" w:hAnchor="page" w:x="1209" w:y="59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Zkoušky pro žáky- 23x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Movers,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Starters,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13x </w:t>
      </w:r>
      <w:r>
        <w:rPr>
          <w:lang w:val="en-US" w:eastAsia="en-US" w:bidi="en-US"/>
          <w:w w:val="100"/>
          <w:spacing w:val="0"/>
          <w:color w:val="000000"/>
          <w:position w:val="0"/>
        </w:rPr>
        <w:t>Flyers</w:t>
      </w:r>
    </w:p>
    <w:p>
      <w:pPr>
        <w:pStyle w:val="Style4"/>
        <w:framePr w:w="9014" w:h="2216" w:hRule="exact" w:wrap="none" w:vAnchor="page" w:hAnchor="page" w:x="1209" w:y="9300"/>
        <w:tabs>
          <w:tab w:leader="none" w:pos="3451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9014" w:h="2216" w:hRule="exact" w:wrap="none" w:vAnchor="page" w:hAnchor="page" w:x="1209" w:y="9300"/>
        <w:tabs>
          <w:tab w:leader="none" w:pos="2323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103 850,00 Kč cca</w:t>
      </w:r>
    </w:p>
    <w:p>
      <w:pPr>
        <w:pStyle w:val="Style4"/>
        <w:framePr w:w="9014" w:h="2216" w:hRule="exact" w:wrap="none" w:vAnchor="page" w:hAnchor="page" w:x="1209" w:y="9300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0" w:right="7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4"/>
        <w:framePr w:w="9014" w:h="2216" w:hRule="exact" w:wrap="none" w:vAnchor="page" w:hAnchor="page" w:x="1209" w:y="9300"/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12"/>
        <w:framePr w:w="9014" w:h="2216" w:hRule="exact" w:wrap="none" w:vAnchor="page" w:hAnchor="page" w:x="1209" w:y="93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</w:p>
    <w:p>
      <w:pPr>
        <w:pStyle w:val="Style4"/>
        <w:framePr w:w="9014" w:h="2216" w:hRule="exact" w:wrap="none" w:vAnchor="page" w:hAnchor="page" w:x="1209" w:y="930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tbl>
      <w:tblPr>
        <w:tblOverlap w:val="never"/>
        <w:tblLayout w:type="fixed"/>
        <w:jc w:val="left"/>
      </w:tblPr>
      <w:tblGrid>
        <w:gridCol w:w="1723"/>
        <w:gridCol w:w="2064"/>
        <w:gridCol w:w="5155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8" w:lineRule="exact"/>
              <w:ind w:left="0" w:right="0" w:firstLine="0"/>
            </w:pPr>
            <w:r>
              <w:rPr>
                <w:rStyle w:val="CharStyle14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Kohlová Michaela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42" w:h="965" w:wrap="none" w:vAnchor="page" w:hAnchor="page" w:x="1209" w:y="142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Mgr. Jitka Dvořáková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942" w:h="965" w:wrap="none" w:vAnchor="page" w:hAnchor="page" w:x="1209" w:y="1425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942" w:h="965" w:wrap="none" w:vAnchor="page" w:hAnchor="page" w:x="1209" w:y="142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5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9014" w:h="1392" w:hRule="exact" w:wrap="none" w:vAnchor="page" w:hAnchor="page" w:x="1122" w:y="1441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5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British Council-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pobočka Česká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republika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Politických vězňů 13</w:t>
        <w:br/>
        <w:t>110 00 Praha 1</w:t>
      </w:r>
    </w:p>
    <w:p>
      <w:pPr>
        <w:pStyle w:val="Style4"/>
        <w:framePr w:wrap="none" w:vAnchor="page" w:hAnchor="page" w:x="8206" w:y="16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1.6.2018</w:t>
      </w:r>
    </w:p>
    <w:p>
      <w:pPr>
        <w:pStyle w:val="Style4"/>
        <w:framePr w:w="9014" w:h="726" w:hRule="exact" w:wrap="none" w:vAnchor="page" w:hAnchor="page" w:x="1122" w:y="3861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Potvrzení objednávky-</w:t>
      </w:r>
    </w:p>
    <w:p>
      <w:pPr>
        <w:pStyle w:val="Style4"/>
        <w:framePr w:w="9014" w:h="726" w:hRule="exact" w:wrap="none" w:vAnchor="page" w:hAnchor="page" w:x="1122" w:y="386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Zkouška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Starters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31x,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Movers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23x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;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Flyers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13x</w:t>
      </w:r>
    </w:p>
    <w:p>
      <w:pPr>
        <w:pStyle w:val="Style4"/>
        <w:framePr w:wrap="none" w:vAnchor="page" w:hAnchor="page" w:x="1122" w:y="52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Celková cena: 103 850,00 Kč</w:t>
      </w:r>
    </w:p>
    <w:p>
      <w:pPr>
        <w:pStyle w:val="Style16"/>
        <w:framePr w:w="902" w:h="851" w:hRule="exact" w:wrap="none" w:vAnchor="page" w:hAnchor="page" w:x="7160" w:y="7026"/>
        <w:widowControl w:val="0"/>
        <w:keepNext w:val="0"/>
        <w:keepLines w:val="0"/>
        <w:shd w:val="clear" w:color="auto" w:fill="auto"/>
        <w:bidi w:val="0"/>
        <w:spacing w:before="0" w:after="0"/>
        <w:ind w:left="0" w:right="12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Sritis</w:t>
      </w:r>
    </w:p>
    <w:p>
      <w:pPr>
        <w:pStyle w:val="Style18"/>
        <w:framePr w:w="902" w:h="851" w:hRule="exact" w:wrap="none" w:vAnchor="page" w:hAnchor="page" w:x="7160" w:y="702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Bredov,.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PoliticKýi</w:t>
      </w:r>
    </w:p>
    <w:p>
      <w:pPr>
        <w:pStyle w:val="Style18"/>
        <w:framePr w:w="902" w:h="851" w:hRule="exact" w:wrap="none" w:vAnchor="page" w:hAnchor="page" w:x="7160" w:y="7026"/>
        <w:widowControl w:val="0"/>
        <w:keepNext w:val="0"/>
        <w:keepLines w:val="0"/>
        <w:shd w:val="clear" w:color="auto" w:fill="auto"/>
        <w:bidi w:val="0"/>
        <w:spacing w:before="0" w:after="0"/>
        <w:ind w:left="0" w:right="12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 1</w:t>
      </w:r>
    </w:p>
    <w:p>
      <w:pPr>
        <w:pStyle w:val="Style20"/>
        <w:framePr w:w="979" w:h="859" w:hRule="exact" w:wrap="none" w:vAnchor="page" w:hAnchor="page" w:x="8245" w:y="7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uncil</w:t>
      </w:r>
      <w:bookmarkEnd w:id="1"/>
    </w:p>
    <w:p>
      <w:pPr>
        <w:pStyle w:val="Style22"/>
        <w:framePr w:w="979" w:h="859" w:hRule="exact" w:wrap="none" w:vAnchor="page" w:hAnchor="page" w:x="8245" w:y="7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/>
      </w:pPr>
      <w:r>
        <w:rPr>
          <w:rStyle w:val="CharStyle24"/>
        </w:rPr>
        <w:t>vůr</w:t>
      </w:r>
    </w:p>
    <w:p>
      <w:pPr>
        <w:pStyle w:val="Style22"/>
        <w:framePr w:w="979" w:h="859" w:hRule="exact" w:wrap="none" w:vAnchor="page" w:hAnchor="page" w:x="8245" w:y="70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vězňů 13</w:t>
        <w:br/>
      </w:r>
      <w:r>
        <w:rPr>
          <w:rStyle w:val="CharStyle25"/>
        </w:rPr>
        <w:t>10</w:t>
      </w:r>
      <w:r>
        <w:rPr>
          <w:rStyle w:val="CharStyle26"/>
        </w:rPr>
        <w:t xml:space="preserve"> </w:t>
      </w:r>
      <w:r>
        <w:rPr>
          <w:rStyle w:val="CharStyle25"/>
        </w:rPr>
        <w:t>00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396.35pt;margin-top:324.35pt;width:28.3pt;height:84.5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7">
    <w:name w:val="Picture caption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Body text (3) + 11 pt"/>
    <w:basedOn w:val="CharStyle10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14">
    <w:name w:val="Body text (2) + 17 pt"/>
    <w:basedOn w:val="CharStyle5"/>
    <w:rPr>
      <w:lang w:val="cs-CZ" w:eastAsia="cs-CZ" w:bidi="cs-CZ"/>
      <w:sz w:val="34"/>
      <w:szCs w:val="34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7">
    <w:name w:val="Picture caption (3)_"/>
    <w:basedOn w:val="DefaultParagraphFont"/>
    <w:link w:val="Style16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19">
    <w:name w:val="Picture caption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1">
    <w:name w:val="Heading #1 (2)_"/>
    <w:basedOn w:val="DefaultParagraphFont"/>
    <w:link w:val="Style20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23">
    <w:name w:val="Body text (5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4">
    <w:name w:val="Body text (5)"/>
    <w:basedOn w:val="CharStyle23"/>
    <w:rPr>
      <w:lang w:val="cs-CZ" w:eastAsia="cs-CZ" w:bidi="cs-CZ"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Body text (5) + Malgun Gothic Semilight,10 pt"/>
    <w:basedOn w:val="CharStyle23"/>
    <w:rPr>
      <w:lang w:val="cs-CZ" w:eastAsia="cs-CZ" w:bidi="cs-CZ"/>
      <w:sz w:val="20"/>
      <w:szCs w:val="20"/>
      <w:rFonts w:ascii="Malgun Gothic Semilight" w:eastAsia="Malgun Gothic Semilight" w:hAnsi="Malgun Gothic Semilight" w:cs="Malgun Gothic Semilight"/>
      <w:w w:val="100"/>
      <w:spacing w:val="0"/>
      <w:color w:val="000000"/>
      <w:position w:val="0"/>
    </w:rPr>
  </w:style>
  <w:style w:type="character" w:customStyle="1" w:styleId="CharStyle26">
    <w:name w:val="Body text (5) + 11.5 pt"/>
    <w:basedOn w:val="CharStyle23"/>
    <w:rPr>
      <w:lang w:val="cs-CZ" w:eastAsia="cs-CZ" w:bidi="cs-CZ"/>
      <w:sz w:val="23"/>
      <w:szCs w:val="23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after="120" w:line="34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before="120" w:after="120" w:line="21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Picture caption (2)"/>
    <w:basedOn w:val="Normal"/>
    <w:link w:val="CharStyle7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line="298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16">
    <w:name w:val="Picture caption (3)"/>
    <w:basedOn w:val="Normal"/>
    <w:link w:val="CharStyle17"/>
    <w:pPr>
      <w:widowControl w:val="0"/>
      <w:shd w:val="clear" w:color="auto" w:fill="FFFFFF"/>
      <w:jc w:val="both"/>
      <w:spacing w:line="17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18">
    <w:name w:val="Picture caption"/>
    <w:basedOn w:val="Normal"/>
    <w:link w:val="CharStyle19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20">
    <w:name w:val="Heading #1 (2)"/>
    <w:basedOn w:val="Normal"/>
    <w:link w:val="CharStyle21"/>
    <w:pPr>
      <w:widowControl w:val="0"/>
      <w:shd w:val="clear" w:color="auto" w:fill="FFFFFF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22">
    <w:name w:val="Body text (5)"/>
    <w:basedOn w:val="Normal"/>
    <w:link w:val="CharStyle23"/>
    <w:pPr>
      <w:widowControl w:val="0"/>
      <w:shd w:val="clear" w:color="auto" w:fill="FFFFFF"/>
      <w:spacing w:line="182" w:lineRule="exact"/>
      <w:ind w:firstLine="1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/Relationships>
</file>