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</w:t>
      </w:r>
      <w:proofErr w:type="gramStart"/>
      <w:r w:rsidR="00AD4CDE"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Nám. Winstona </w:t>
      </w:r>
      <w:proofErr w:type="gramStart"/>
      <w:r w:rsidR="00887698" w:rsidRPr="00D27771">
        <w:rPr>
          <w:rFonts w:ascii="Arial" w:hAnsi="Arial" w:cs="Arial"/>
          <w:color w:val="000000"/>
        </w:rPr>
        <w:t>Churchilla 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52579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Honců Milan, Ing.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107803">
        <w:rPr>
          <w:rFonts w:ascii="Arial" w:hAnsi="Arial" w:cs="Arial"/>
        </w:rPr>
        <w:t>1976</w:t>
      </w:r>
      <w:r w:rsidR="00AD4CDE" w:rsidRPr="00D27771">
        <w:rPr>
          <w:rFonts w:ascii="Arial" w:hAnsi="Arial" w:cs="Arial"/>
        </w:rPr>
        <w:t>, trvale bytem Radonice 25073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17PR18/80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východ pro katastrální území Jenštejn, obec Jenštejn.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334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1 898 m2</w:t>
      </w:r>
      <w:r w:rsidRPr="00835624">
        <w:rPr>
          <w:rFonts w:ascii="Arial" w:hAnsi="Arial" w:cs="Arial"/>
          <w:sz w:val="18"/>
        </w:rPr>
        <w:tab/>
        <w:t xml:space="preserve">8 921,00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1 898 m2 </w:t>
      </w:r>
      <w:r w:rsidRPr="00835624">
        <w:rPr>
          <w:rFonts w:ascii="Arial" w:hAnsi="Arial" w:cs="Arial"/>
          <w:sz w:val="18"/>
        </w:rPr>
        <w:tab/>
        <w:t>8 921,00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seznamu IV - statek veřejný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Jenštejn.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52579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10016-16(3)-2018,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8 921,00 Kč (slovy: </w:t>
      </w:r>
      <w:proofErr w:type="spellStart"/>
      <w:r w:rsidRPr="00D27771">
        <w:rPr>
          <w:rFonts w:ascii="Arial" w:hAnsi="Arial" w:cs="Arial"/>
        </w:rPr>
        <w:t>osmtisícdevětsetdvacetjedna</w:t>
      </w:r>
      <w:proofErr w:type="spellEnd"/>
      <w:r w:rsidRPr="00D27771">
        <w:rPr>
          <w:rFonts w:ascii="Arial" w:hAnsi="Arial" w:cs="Arial"/>
        </w:rPr>
        <w:t xml:space="preserve"> koruna česká).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52579B" w:rsidRPr="00D27771" w:rsidRDefault="0052579B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52579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52579B" w:rsidP="0052579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- smlouvou o postoupení pohledávky, uzavřenou dne, ve </w:t>
      </w:r>
      <w:proofErr w:type="gramStart"/>
      <w:r w:rsidR="00AD4CDE" w:rsidRPr="00D27771">
        <w:rPr>
          <w:rFonts w:ascii="Arial" w:hAnsi="Arial" w:cs="Arial"/>
        </w:rPr>
        <w:t>výši  Kč</w:t>
      </w:r>
      <w:proofErr w:type="gramEnd"/>
      <w:r w:rsidR="00AD4CDE" w:rsidRPr="00D27771">
        <w:rPr>
          <w:rFonts w:ascii="Arial" w:hAnsi="Arial" w:cs="Arial"/>
        </w:rPr>
        <w:t>, mezi postupitelem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 w:rsidP="0052579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52579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úřadu, kterým oprávněné </w:t>
      </w:r>
      <w:proofErr w:type="gramStart"/>
      <w:r w:rsidRPr="00D27771">
        <w:rPr>
          <w:rFonts w:ascii="Arial" w:hAnsi="Arial" w:cs="Arial"/>
        </w:rPr>
        <w:t>osobě</w:t>
      </w:r>
      <w:r w:rsidR="0052579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>, nelze</w:t>
      </w:r>
      <w:proofErr w:type="gramEnd"/>
      <w:r w:rsidRPr="00D27771">
        <w:rPr>
          <w:rFonts w:ascii="Arial" w:hAnsi="Arial" w:cs="Arial"/>
        </w:rPr>
        <w:t xml:space="preserve"> vydat pozemky nebo jejich části </w:t>
      </w:r>
      <w:r w:rsidR="0052579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katastrálním území. </w:t>
      </w:r>
    </w:p>
    <w:p w:rsidR="00AD4CDE" w:rsidRPr="00D27771" w:rsidRDefault="00AD4CDE" w:rsidP="0052579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52579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52579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52579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52579B">
        <w:rPr>
          <w:rFonts w:ascii="Arial" w:hAnsi="Arial" w:cs="Arial"/>
        </w:rPr>
        <w:t xml:space="preserve">: Ing. </w:t>
      </w:r>
      <w:proofErr w:type="spellStart"/>
      <w:r w:rsidR="0052579B">
        <w:rPr>
          <w:rFonts w:ascii="Arial" w:hAnsi="Arial" w:cs="Arial"/>
        </w:rPr>
        <w:t>Kusovská</w:t>
      </w:r>
      <w:proofErr w:type="spellEnd"/>
      <w:r w:rsidRPr="00D27771">
        <w:rPr>
          <w:rFonts w:ascii="Arial" w:hAnsi="Arial" w:cs="Arial"/>
        </w:rPr>
        <w:t xml:space="preserve">, dne 12. 7. 2000. </w:t>
      </w:r>
    </w:p>
    <w:p w:rsidR="00AD4CDE" w:rsidRPr="00D27771" w:rsidRDefault="00AD4CDE" w:rsidP="0052579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52579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území, </w:t>
      </w:r>
      <w:r w:rsidR="0052579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, ke dni sepsání smlouvy činí Kč. </w:t>
      </w:r>
    </w:p>
    <w:p w:rsidR="00AD4CDE" w:rsidRPr="00D27771" w:rsidRDefault="00AD4CDE" w:rsidP="0052579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</w:t>
      </w:r>
      <w:r w:rsidR="0052579B">
        <w:rPr>
          <w:rFonts w:ascii="Arial" w:hAnsi="Arial" w:cs="Arial"/>
        </w:rPr>
        <w:t xml:space="preserve">louvou vypořádáno </w:t>
      </w:r>
      <w:bookmarkStart w:id="0" w:name="_GoBack"/>
      <w:bookmarkEnd w:id="0"/>
      <w:r w:rsidR="0052579B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52579B" w:rsidP="0052579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52579B" w:rsidRPr="00D27771" w:rsidRDefault="0052579B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52579B" w:rsidRPr="00D27771" w:rsidRDefault="0052579B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2579B" w:rsidRPr="00D27771" w:rsidRDefault="0052579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10M03/80, uzavřenou s HS  RADONICE,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21N10/80, uzavřenou s AGROMASO spol. s 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52579B" w:rsidRDefault="0052579B">
      <w:pPr>
        <w:widowControl/>
        <w:jc w:val="both"/>
        <w:rPr>
          <w:rFonts w:ascii="Arial" w:hAnsi="Arial" w:cs="Arial"/>
        </w:rPr>
      </w:pPr>
    </w:p>
    <w:p w:rsidR="0052579B" w:rsidRPr="00D27771" w:rsidRDefault="0052579B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52579B" w:rsidRPr="00D27771" w:rsidRDefault="0052579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52579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52579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 xml:space="preserve">-2015 Sb., </w:t>
      </w:r>
      <w:r w:rsidR="0052579B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52579B" w:rsidRPr="00D27771" w:rsidRDefault="0052579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52579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52579B" w:rsidRPr="00D27771" w:rsidRDefault="0052579B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52579B" w:rsidRPr="00D27771" w:rsidRDefault="0052579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V 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2579B" w:rsidRDefault="005257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2579B" w:rsidRPr="00D27771" w:rsidRDefault="005257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52579B">
        <w:rPr>
          <w:rFonts w:ascii="Arial" w:hAnsi="Arial" w:cs="Arial"/>
          <w:sz w:val="20"/>
          <w:szCs w:val="20"/>
        </w:rPr>
        <w:t xml:space="preserve">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52579B"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5257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52579B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52579B" w:rsidRPr="00D27771">
        <w:rPr>
          <w:rFonts w:ascii="Arial" w:hAnsi="Arial" w:cs="Arial"/>
          <w:color w:val="000000"/>
          <w:sz w:val="20"/>
          <w:szCs w:val="20"/>
        </w:rPr>
        <w:t>Honců Milan, Ing.</w:t>
      </w:r>
    </w:p>
    <w:p w:rsidR="0052579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 pro Středočeský kraj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2579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2579B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2579B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2579B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2579B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2579B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2579B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2579B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2579B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2579B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2579B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257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52579B" w:rsidRDefault="0052579B">
      <w:pPr>
        <w:widowControl/>
        <w:rPr>
          <w:rFonts w:ascii="Arial" w:hAnsi="Arial" w:cs="Arial"/>
          <w:color w:val="000000"/>
        </w:rPr>
      </w:pPr>
    </w:p>
    <w:p w:rsidR="0052579B" w:rsidRDefault="0052579B">
      <w:pPr>
        <w:widowControl/>
        <w:rPr>
          <w:rFonts w:ascii="Arial" w:hAnsi="Arial" w:cs="Arial"/>
          <w:color w:val="000000"/>
        </w:rPr>
      </w:pPr>
    </w:p>
    <w:p w:rsidR="0052579B" w:rsidRDefault="0052579B">
      <w:pPr>
        <w:widowControl/>
        <w:rPr>
          <w:rFonts w:ascii="Arial" w:hAnsi="Arial" w:cs="Arial"/>
          <w:color w:val="000000"/>
        </w:rPr>
      </w:pPr>
    </w:p>
    <w:p w:rsidR="0052579B" w:rsidRPr="00D27771" w:rsidRDefault="0052579B">
      <w:pPr>
        <w:widowControl/>
        <w:rPr>
          <w:rFonts w:ascii="Arial" w:hAnsi="Arial" w:cs="Arial"/>
          <w:color w:val="000000"/>
        </w:rPr>
      </w:pPr>
    </w:p>
    <w:p w:rsidR="003315E7" w:rsidRPr="00D27771" w:rsidRDefault="0052579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2579B">
        <w:rPr>
          <w:rFonts w:ascii="Arial" w:hAnsi="Arial" w:cs="Arial"/>
          <w:color w:val="000000"/>
        </w:rPr>
        <w:t xml:space="preserve"> Adéla Veselá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52579B" w:rsidRDefault="0052579B">
      <w:pPr>
        <w:widowControl/>
        <w:rPr>
          <w:rFonts w:ascii="Arial" w:hAnsi="Arial" w:cs="Arial"/>
          <w:color w:val="000000"/>
        </w:rPr>
      </w:pPr>
    </w:p>
    <w:p w:rsidR="0052579B" w:rsidRDefault="0052579B">
      <w:pPr>
        <w:widowControl/>
        <w:rPr>
          <w:rFonts w:ascii="Arial" w:hAnsi="Arial" w:cs="Arial"/>
          <w:color w:val="000000"/>
        </w:rPr>
      </w:pPr>
    </w:p>
    <w:p w:rsidR="0052579B" w:rsidRDefault="0052579B">
      <w:pPr>
        <w:widowControl/>
        <w:rPr>
          <w:rFonts w:ascii="Arial" w:hAnsi="Arial" w:cs="Arial"/>
          <w:color w:val="000000"/>
        </w:rPr>
      </w:pPr>
    </w:p>
    <w:p w:rsidR="0052579B" w:rsidRDefault="0052579B">
      <w:pPr>
        <w:widowControl/>
        <w:rPr>
          <w:rFonts w:ascii="Arial" w:hAnsi="Arial" w:cs="Arial"/>
          <w:color w:val="000000"/>
        </w:rPr>
      </w:pPr>
    </w:p>
    <w:p w:rsidR="0052579B" w:rsidRDefault="0052579B">
      <w:pPr>
        <w:widowControl/>
        <w:rPr>
          <w:rFonts w:ascii="Arial" w:hAnsi="Arial" w:cs="Arial"/>
          <w:color w:val="000000"/>
        </w:rPr>
      </w:pPr>
    </w:p>
    <w:p w:rsidR="0052579B" w:rsidRDefault="0052579B">
      <w:pPr>
        <w:widowControl/>
        <w:rPr>
          <w:rFonts w:ascii="Arial" w:hAnsi="Arial" w:cs="Arial"/>
          <w:color w:val="000000"/>
        </w:rPr>
      </w:pPr>
    </w:p>
    <w:p w:rsidR="0052579B" w:rsidRPr="00D27771" w:rsidRDefault="0052579B">
      <w:pPr>
        <w:widowControl/>
        <w:rPr>
          <w:rFonts w:ascii="Arial" w:hAnsi="Arial" w:cs="Arial"/>
          <w:color w:val="000000"/>
        </w:rPr>
      </w:pPr>
    </w:p>
    <w:p w:rsidR="0081770D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52579B" w:rsidRDefault="0052579B">
      <w:pPr>
        <w:widowControl/>
        <w:rPr>
          <w:rFonts w:ascii="Arial" w:hAnsi="Arial" w:cs="Arial"/>
          <w:color w:val="000000"/>
          <w:lang w:val="en-US"/>
        </w:rPr>
      </w:pPr>
    </w:p>
    <w:p w:rsidR="0052579B" w:rsidRDefault="0052579B">
      <w:pPr>
        <w:widowControl/>
        <w:rPr>
          <w:rFonts w:ascii="Arial" w:hAnsi="Arial" w:cs="Arial"/>
          <w:color w:val="000000"/>
          <w:lang w:val="en-US"/>
        </w:rPr>
      </w:pPr>
    </w:p>
    <w:p w:rsidR="0052579B" w:rsidRDefault="0052579B">
      <w:pPr>
        <w:widowControl/>
        <w:rPr>
          <w:rFonts w:ascii="Arial" w:hAnsi="Arial" w:cs="Arial"/>
          <w:color w:val="000000"/>
          <w:lang w:val="en-US"/>
        </w:rPr>
      </w:pPr>
    </w:p>
    <w:p w:rsidR="0052579B" w:rsidRDefault="0052579B">
      <w:pPr>
        <w:widowControl/>
        <w:rPr>
          <w:rFonts w:ascii="Arial" w:hAnsi="Arial" w:cs="Arial"/>
          <w:color w:val="000000"/>
          <w:lang w:val="en-US"/>
        </w:rPr>
      </w:pPr>
    </w:p>
    <w:p w:rsidR="0052579B" w:rsidRDefault="0052579B">
      <w:pPr>
        <w:widowControl/>
        <w:rPr>
          <w:rFonts w:ascii="Arial" w:hAnsi="Arial" w:cs="Arial"/>
          <w:color w:val="000000"/>
          <w:lang w:val="en-US"/>
        </w:rPr>
      </w:pPr>
    </w:p>
    <w:p w:rsidR="0052579B" w:rsidRDefault="0052579B">
      <w:pPr>
        <w:widowControl/>
        <w:rPr>
          <w:rFonts w:ascii="Arial" w:hAnsi="Arial" w:cs="Arial"/>
          <w:color w:val="000000"/>
          <w:lang w:val="en-US"/>
        </w:rPr>
      </w:pPr>
    </w:p>
    <w:p w:rsidR="0052579B" w:rsidRDefault="0052579B">
      <w:pPr>
        <w:widowControl/>
        <w:rPr>
          <w:rFonts w:ascii="Arial" w:hAnsi="Arial" w:cs="Arial"/>
          <w:color w:val="000000"/>
          <w:lang w:val="en-US"/>
        </w:rPr>
      </w:pPr>
    </w:p>
    <w:p w:rsidR="0052579B" w:rsidRPr="00D27771" w:rsidRDefault="0052579B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52579B" w:rsidRPr="00D27771" w:rsidRDefault="0052579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</w:t>
      </w:r>
      <w:r w:rsidR="0052579B">
        <w:rPr>
          <w:rFonts w:ascii="Arial" w:hAnsi="Arial" w:cs="Arial"/>
          <w:color w:val="000000"/>
        </w:rPr>
        <w:t xml:space="preserve">převáděné nemovitosti: 11160,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14.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07803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2579B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6A803"/>
  <w14:defaultImageDpi w14:val="0"/>
  <w15:docId w15:val="{0E4B6F0F-00C7-4094-9382-E15A89AA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1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2</cp:revision>
  <cp:lastPrinted>2002-01-25T14:18:00Z</cp:lastPrinted>
  <dcterms:created xsi:type="dcterms:W3CDTF">2018-06-25T07:02:00Z</dcterms:created>
  <dcterms:modified xsi:type="dcterms:W3CDTF">2018-06-25T07:02:00Z</dcterms:modified>
</cp:coreProperties>
</file>