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B34203" w:rsidRDefault="00CF0F58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7A1ED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7A1ED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DE6C4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57B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36AD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8</w:t>
                            </w:r>
                            <w:r w:rsidR="007A57B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/420112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7A1EDC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7A1EDC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DE6C4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A57BF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36AD2">
                        <w:rPr>
                          <w:rFonts w:ascii="Georgia" w:hAnsi="Georgia"/>
                          <w:sz w:val="18"/>
                          <w:szCs w:val="18"/>
                        </w:rPr>
                        <w:t>8</w:t>
                      </w:r>
                      <w:r w:rsidR="007A57BF">
                        <w:rPr>
                          <w:rFonts w:ascii="Georgia" w:hAnsi="Georgia"/>
                          <w:sz w:val="18"/>
                          <w:szCs w:val="18"/>
                        </w:rPr>
                        <w:t>/420112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394417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394417">
        <w:rPr>
          <w:rFonts w:ascii="Georgia" w:hAnsi="Georgia"/>
          <w:sz w:val="22"/>
          <w:szCs w:val="22"/>
        </w:rPr>
        <w:t>Č</w:t>
      </w:r>
      <w:r w:rsidR="008A45EB" w:rsidRPr="00394417">
        <w:rPr>
          <w:rFonts w:ascii="Georgia" w:hAnsi="Georgia"/>
          <w:sz w:val="22"/>
          <w:szCs w:val="22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 w:rsidRPr="00394417">
        <w:rPr>
          <w:rFonts w:ascii="Georgia" w:hAnsi="Georgia"/>
          <w:sz w:val="22"/>
          <w:szCs w:val="22"/>
        </w:rPr>
        <w:t>Vinohradská 46</w:t>
      </w:r>
      <w:r w:rsidRPr="00394417">
        <w:rPr>
          <w:rFonts w:ascii="Georgia" w:hAnsi="Georgia"/>
          <w:sz w:val="22"/>
          <w:szCs w:val="22"/>
        </w:rPr>
        <w:br/>
      </w:r>
      <w:proofErr w:type="spellStart"/>
      <w:r w:rsidRPr="00394417">
        <w:rPr>
          <w:rFonts w:ascii="Georgia" w:hAnsi="Georgia"/>
          <w:sz w:val="22"/>
          <w:szCs w:val="22"/>
        </w:rPr>
        <w:t>P.O.Box</w:t>
      </w:r>
      <w:proofErr w:type="spellEnd"/>
      <w:r w:rsidRPr="00394417">
        <w:rPr>
          <w:rFonts w:ascii="Georgia" w:hAnsi="Georgia"/>
          <w:sz w:val="22"/>
          <w:szCs w:val="22"/>
        </w:rPr>
        <w:t xml:space="preserve"> 32, 120 41 Praha 2 </w:t>
      </w:r>
      <w:r w:rsidRPr="00394417">
        <w:rPr>
          <w:rFonts w:ascii="Georgia" w:hAnsi="Georgia"/>
          <w:sz w:val="22"/>
          <w:szCs w:val="22"/>
        </w:rPr>
        <w:tab/>
      </w:r>
      <w:r w:rsidRPr="00394417">
        <w:rPr>
          <w:rFonts w:ascii="Georgia" w:hAnsi="Georgia"/>
          <w:sz w:val="22"/>
          <w:szCs w:val="22"/>
        </w:rPr>
        <w:tab/>
      </w:r>
      <w:r w:rsidRPr="00394417">
        <w:rPr>
          <w:rFonts w:ascii="Georgia" w:hAnsi="Georgia"/>
          <w:sz w:val="22"/>
          <w:szCs w:val="22"/>
        </w:rPr>
        <w:tab/>
      </w:r>
      <w:r w:rsidRPr="00394417">
        <w:rPr>
          <w:rFonts w:ascii="Georgia" w:hAnsi="Georgia"/>
          <w:sz w:val="22"/>
          <w:szCs w:val="22"/>
        </w:rPr>
        <w:tab/>
      </w:r>
      <w:r w:rsidRPr="00394417">
        <w:rPr>
          <w:rFonts w:ascii="Georgia" w:hAnsi="Georgia"/>
          <w:sz w:val="22"/>
          <w:szCs w:val="22"/>
        </w:rPr>
        <w:tab/>
      </w:r>
      <w:r w:rsidRPr="00394417">
        <w:rPr>
          <w:rFonts w:ascii="Georgia" w:hAnsi="Georgia"/>
          <w:sz w:val="22"/>
          <w:szCs w:val="22"/>
        </w:rPr>
        <w:br/>
        <w:t xml:space="preserve">Česká republika </w:t>
      </w:r>
      <w:r w:rsidRPr="00394417">
        <w:rPr>
          <w:rFonts w:ascii="Georgia" w:hAnsi="Georgia"/>
          <w:sz w:val="22"/>
          <w:szCs w:val="22"/>
        </w:rPr>
        <w:br/>
        <w:t>tel. +420 221 580 111</w:t>
      </w:r>
      <w:r w:rsidRPr="00394417">
        <w:rPr>
          <w:rFonts w:ascii="Georgia" w:hAnsi="Georgia"/>
          <w:sz w:val="22"/>
          <w:szCs w:val="22"/>
        </w:rPr>
        <w:br/>
        <w:t>fax: +420 224 247 516</w:t>
      </w:r>
    </w:p>
    <w:p w:rsidR="003F1B27" w:rsidRPr="00394417" w:rsidRDefault="00A2764E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hyperlink r:id="rId8" w:history="1">
        <w:r w:rsidR="008A45EB" w:rsidRPr="00394417">
          <w:rPr>
            <w:rStyle w:val="Hypertextovodkaz"/>
            <w:rFonts w:ascii="Georgia" w:hAnsi="Georgia"/>
            <w:sz w:val="22"/>
            <w:szCs w:val="22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394417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:rsidR="00A60704" w:rsidRDefault="003F1B27" w:rsidP="00E923E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45610A">
        <w:rPr>
          <w:rFonts w:ascii="Georgia" w:hAnsi="Georgia" w:cs="Arial"/>
          <w:b/>
          <w:sz w:val="22"/>
          <w:szCs w:val="22"/>
        </w:rPr>
        <w:t>Dodavatel:</w:t>
      </w:r>
      <w:r w:rsidRPr="0045610A">
        <w:rPr>
          <w:rFonts w:ascii="Georgia" w:hAnsi="Georgia" w:cs="Arial"/>
          <w:sz w:val="22"/>
          <w:szCs w:val="22"/>
        </w:rPr>
        <w:t xml:space="preserve"> </w:t>
      </w:r>
      <w:r w:rsidRPr="0045610A">
        <w:rPr>
          <w:rFonts w:ascii="Georgia" w:hAnsi="Georgia" w:cs="Arial"/>
          <w:sz w:val="22"/>
          <w:szCs w:val="22"/>
        </w:rPr>
        <w:tab/>
      </w:r>
      <w:bookmarkStart w:id="0" w:name="Dodav_název"/>
      <w:bookmarkEnd w:id="0"/>
      <w:proofErr w:type="spellStart"/>
      <w:r w:rsidR="00A3578A">
        <w:rPr>
          <w:rFonts w:ascii="Georgia" w:hAnsi="Georgia" w:cs="Arial"/>
          <w:sz w:val="22"/>
          <w:szCs w:val="22"/>
        </w:rPr>
        <w:t>Economia</w:t>
      </w:r>
      <w:proofErr w:type="spellEnd"/>
      <w:r w:rsidR="00A3578A">
        <w:rPr>
          <w:rFonts w:ascii="Georgia" w:hAnsi="Georgia" w:cs="Arial"/>
          <w:sz w:val="22"/>
          <w:szCs w:val="22"/>
        </w:rPr>
        <w:t>, a. s.</w:t>
      </w:r>
    </w:p>
    <w:p w:rsidR="00A3578A" w:rsidRPr="00A3578A" w:rsidRDefault="00A3578A" w:rsidP="00E923E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Pr="00A3578A">
        <w:rPr>
          <w:rFonts w:ascii="Georgia" w:hAnsi="Georgia" w:cs="Arial"/>
          <w:sz w:val="22"/>
          <w:szCs w:val="22"/>
        </w:rPr>
        <w:t>Pernerova 47</w:t>
      </w:r>
    </w:p>
    <w:p w:rsidR="00A3578A" w:rsidRPr="00A3578A" w:rsidRDefault="00A3578A" w:rsidP="00E923E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3578A">
        <w:rPr>
          <w:rFonts w:ascii="Georgia" w:hAnsi="Georgia" w:cs="Arial"/>
          <w:sz w:val="22"/>
          <w:szCs w:val="22"/>
        </w:rPr>
        <w:tab/>
        <w:t>186 Praha 8</w:t>
      </w:r>
    </w:p>
    <w:p w:rsidR="00A3578A" w:rsidRPr="00A3578A" w:rsidRDefault="00A3578A" w:rsidP="00A3578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3578A">
        <w:rPr>
          <w:rFonts w:ascii="Georgia" w:hAnsi="Georgia" w:cs="Arial"/>
          <w:sz w:val="22"/>
          <w:szCs w:val="22"/>
        </w:rPr>
        <w:tab/>
        <w:t>IČ: 28191226</w:t>
      </w:r>
    </w:p>
    <w:p w:rsidR="00A3578A" w:rsidRPr="00A3578A" w:rsidRDefault="00A3578A" w:rsidP="00A3578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3578A">
        <w:rPr>
          <w:rFonts w:ascii="Georgia" w:hAnsi="Georgia" w:cs="Arial"/>
          <w:sz w:val="22"/>
          <w:szCs w:val="22"/>
        </w:rPr>
        <w:tab/>
        <w:t>DIČ: CZ28191226</w:t>
      </w:r>
    </w:p>
    <w:p w:rsidR="006C54FB" w:rsidRPr="0045610A" w:rsidRDefault="006C54FB" w:rsidP="009252AB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3F1B27" w:rsidRDefault="00A60704" w:rsidP="00394417">
      <w:pPr>
        <w:tabs>
          <w:tab w:val="left" w:pos="5387"/>
        </w:tabs>
        <w:ind w:left="1701" w:hanging="1701"/>
        <w:rPr>
          <w:rFonts w:ascii="Georgia" w:hAnsi="Georgia" w:cs="Arial"/>
          <w:sz w:val="22"/>
          <w:szCs w:val="22"/>
        </w:rPr>
      </w:pPr>
      <w:bookmarkStart w:id="1" w:name="Dodav_ulice"/>
      <w:bookmarkStart w:id="2" w:name="Dodav_místo"/>
      <w:bookmarkEnd w:id="1"/>
      <w:bookmarkEnd w:id="2"/>
      <w:r>
        <w:rPr>
          <w:rFonts w:ascii="Georgia" w:hAnsi="Georgia" w:cs="Arial"/>
          <w:b/>
          <w:sz w:val="22"/>
          <w:szCs w:val="22"/>
        </w:rPr>
        <w:t>O</w:t>
      </w:r>
      <w:r w:rsidR="00CB64D3" w:rsidRPr="0045610A">
        <w:rPr>
          <w:rFonts w:ascii="Georgia" w:hAnsi="Georgia" w:cs="Arial"/>
          <w:b/>
          <w:sz w:val="22"/>
          <w:szCs w:val="22"/>
        </w:rPr>
        <w:t>bjednáváme:</w:t>
      </w:r>
      <w:r w:rsidR="00CF5CAE" w:rsidRPr="0045610A">
        <w:rPr>
          <w:rFonts w:ascii="Georgia" w:hAnsi="Georgia" w:cs="Arial"/>
          <w:b/>
          <w:sz w:val="22"/>
          <w:szCs w:val="22"/>
        </w:rPr>
        <w:t xml:space="preserve"> </w:t>
      </w:r>
      <w:r w:rsidR="00394417">
        <w:rPr>
          <w:rFonts w:ascii="Georgia" w:hAnsi="Georgia" w:cs="Arial"/>
          <w:sz w:val="22"/>
          <w:szCs w:val="22"/>
        </w:rPr>
        <w:t xml:space="preserve">na základě naší předchozí dohody, objednáváme pro člena Czech     Convention Bureau, </w:t>
      </w:r>
      <w:r w:rsidR="00394417" w:rsidRPr="00B010BC">
        <w:rPr>
          <w:rFonts w:ascii="Georgia" w:hAnsi="Georgia" w:cs="Arial"/>
          <w:sz w:val="22"/>
          <w:szCs w:val="22"/>
        </w:rPr>
        <w:t>Hradec Králové Region Convention Bureau</w:t>
      </w:r>
      <w:r w:rsidR="00394417">
        <w:rPr>
          <w:rFonts w:ascii="Georgia" w:hAnsi="Georgia" w:cs="Arial"/>
          <w:sz w:val="22"/>
          <w:szCs w:val="22"/>
        </w:rPr>
        <w:t xml:space="preserve"> následující:</w:t>
      </w:r>
    </w:p>
    <w:p w:rsidR="00E7676C" w:rsidRDefault="00F23134" w:rsidP="00394417">
      <w:pPr>
        <w:tabs>
          <w:tab w:val="left" w:pos="5387"/>
        </w:tabs>
        <w:ind w:left="1701" w:hanging="1701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Online prezenta</w:t>
      </w:r>
      <w:r w:rsidR="00E7676C">
        <w:rPr>
          <w:rFonts w:ascii="Georgia" w:hAnsi="Georgia" w:cs="Arial"/>
          <w:b/>
          <w:sz w:val="22"/>
          <w:szCs w:val="22"/>
        </w:rPr>
        <w:t>ce</w:t>
      </w:r>
    </w:p>
    <w:p w:rsidR="00A60704" w:rsidRDefault="00E7676C" w:rsidP="0052369C">
      <w:pPr>
        <w:pStyle w:val="Odstavecseseznamem"/>
        <w:numPr>
          <w:ilvl w:val="0"/>
          <w:numId w:val="3"/>
        </w:numPr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 článek na </w:t>
      </w:r>
      <w:proofErr w:type="spellStart"/>
      <w:r>
        <w:rPr>
          <w:rFonts w:ascii="Georgia" w:hAnsi="Georgia" w:cs="Arial"/>
          <w:sz w:val="22"/>
          <w:szCs w:val="22"/>
        </w:rPr>
        <w:t>Home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Page</w:t>
      </w:r>
      <w:proofErr w:type="spellEnd"/>
      <w:r>
        <w:rPr>
          <w:rFonts w:ascii="Georgia" w:hAnsi="Georgia" w:cs="Arial"/>
          <w:sz w:val="22"/>
          <w:szCs w:val="22"/>
        </w:rPr>
        <w:t xml:space="preserve"> Aktuálně – </w:t>
      </w:r>
      <w:hyperlink r:id="rId9" w:history="1">
        <w:r w:rsidRPr="00D42E61">
          <w:rPr>
            <w:rStyle w:val="Hypertextovodkaz"/>
            <w:rFonts w:ascii="Georgia" w:hAnsi="Georgia" w:cs="Arial"/>
            <w:sz w:val="22"/>
            <w:szCs w:val="22"/>
          </w:rPr>
          <w:t>www.aktualne.cz</w:t>
        </w:r>
      </w:hyperlink>
    </w:p>
    <w:p w:rsidR="00E7676C" w:rsidRDefault="00E7676C" w:rsidP="0052369C">
      <w:pPr>
        <w:pStyle w:val="Odstavecseseznamem"/>
        <w:numPr>
          <w:ilvl w:val="0"/>
          <w:numId w:val="3"/>
        </w:numPr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Promo PR článku na </w:t>
      </w:r>
      <w:proofErr w:type="spellStart"/>
      <w:r>
        <w:rPr>
          <w:rFonts w:ascii="Georgia" w:hAnsi="Georgia" w:cs="Arial"/>
          <w:sz w:val="22"/>
          <w:szCs w:val="22"/>
        </w:rPr>
        <w:t>Home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page</w:t>
      </w:r>
      <w:proofErr w:type="spellEnd"/>
      <w:r>
        <w:rPr>
          <w:rFonts w:ascii="Georgia" w:hAnsi="Georgia" w:cs="Arial"/>
          <w:sz w:val="22"/>
          <w:szCs w:val="22"/>
        </w:rPr>
        <w:t xml:space="preserve"> Centru.cz – </w:t>
      </w:r>
      <w:hyperlink r:id="rId10" w:history="1">
        <w:r w:rsidRPr="00D42E61">
          <w:rPr>
            <w:rStyle w:val="Hypertextovodkaz"/>
            <w:rFonts w:ascii="Georgia" w:hAnsi="Georgia" w:cs="Arial"/>
            <w:sz w:val="22"/>
            <w:szCs w:val="22"/>
          </w:rPr>
          <w:t>www.centrum.cz</w:t>
        </w:r>
      </w:hyperlink>
    </w:p>
    <w:p w:rsidR="00E7676C" w:rsidRDefault="00E7676C" w:rsidP="00E7676C">
      <w:pPr>
        <w:pStyle w:val="Odstavecseseznamem"/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E7676C" w:rsidRPr="00E7676C" w:rsidRDefault="00F23134" w:rsidP="00E7676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bookmarkStart w:id="3" w:name="_GoBack"/>
      <w:r>
        <w:rPr>
          <w:rFonts w:ascii="Georgia" w:hAnsi="Georgia" w:cs="Arial"/>
          <w:b/>
          <w:sz w:val="22"/>
          <w:szCs w:val="22"/>
        </w:rPr>
        <w:t>Tištěné prezentac</w:t>
      </w:r>
      <w:r w:rsidR="00E7676C" w:rsidRPr="00E7676C">
        <w:rPr>
          <w:rFonts w:ascii="Georgia" w:hAnsi="Georgia" w:cs="Arial"/>
          <w:b/>
          <w:sz w:val="22"/>
          <w:szCs w:val="22"/>
        </w:rPr>
        <w:t>e</w:t>
      </w:r>
    </w:p>
    <w:bookmarkEnd w:id="3"/>
    <w:p w:rsidR="00E7676C" w:rsidRDefault="00E7676C" w:rsidP="0052369C">
      <w:pPr>
        <w:pStyle w:val="Odstavecseseznamem"/>
        <w:numPr>
          <w:ilvl w:val="0"/>
          <w:numId w:val="4"/>
        </w:numPr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1x Podn</w:t>
      </w:r>
      <w:r w:rsidR="00F23134">
        <w:rPr>
          <w:rFonts w:ascii="Georgia" w:hAnsi="Georgia" w:cs="Arial"/>
          <w:sz w:val="22"/>
          <w:szCs w:val="22"/>
        </w:rPr>
        <w:t>i</w:t>
      </w:r>
      <w:r>
        <w:rPr>
          <w:rFonts w:ascii="Georgia" w:hAnsi="Georgia" w:cs="Arial"/>
          <w:sz w:val="22"/>
          <w:szCs w:val="22"/>
        </w:rPr>
        <w:t>kání – příloha Hospodářských novin – rozměr ¼</w:t>
      </w:r>
      <w:r w:rsidR="00E36AD2">
        <w:rPr>
          <w:rFonts w:ascii="Georgia" w:hAnsi="Georgia" w:cs="Arial"/>
          <w:sz w:val="22"/>
          <w:szCs w:val="22"/>
        </w:rPr>
        <w:t xml:space="preserve"> - datum </w:t>
      </w:r>
      <w:proofErr w:type="gramStart"/>
      <w:r w:rsidR="00E36AD2">
        <w:rPr>
          <w:rFonts w:ascii="Georgia" w:hAnsi="Georgia" w:cs="Arial"/>
          <w:sz w:val="22"/>
          <w:szCs w:val="22"/>
        </w:rPr>
        <w:t>vydání</w:t>
      </w:r>
      <w:r w:rsidR="0052369C">
        <w:rPr>
          <w:rFonts w:ascii="Georgia" w:hAnsi="Georgia" w:cs="Arial"/>
          <w:sz w:val="22"/>
          <w:szCs w:val="22"/>
        </w:rPr>
        <w:t xml:space="preserve"> </w:t>
      </w:r>
      <w:r w:rsidR="00E36AD2">
        <w:rPr>
          <w:rFonts w:ascii="Georgia" w:hAnsi="Georgia" w:cs="Arial"/>
          <w:sz w:val="22"/>
          <w:szCs w:val="22"/>
        </w:rPr>
        <w:t xml:space="preserve"> 3.</w:t>
      </w:r>
      <w:proofErr w:type="gramEnd"/>
      <w:r w:rsidR="00E36AD2">
        <w:rPr>
          <w:rFonts w:ascii="Georgia" w:hAnsi="Georgia" w:cs="Arial"/>
          <w:sz w:val="22"/>
          <w:szCs w:val="22"/>
        </w:rPr>
        <w:t xml:space="preserve"> 9. 2018</w:t>
      </w:r>
    </w:p>
    <w:p w:rsidR="00E7676C" w:rsidRDefault="00E7676C" w:rsidP="0052369C">
      <w:pPr>
        <w:pStyle w:val="Odstavecseseznamem"/>
        <w:numPr>
          <w:ilvl w:val="0"/>
          <w:numId w:val="4"/>
        </w:numPr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1x EKONOM – příloha Hospodářských novin – rozměr ¼</w:t>
      </w:r>
      <w:r w:rsidR="00E36AD2">
        <w:rPr>
          <w:rFonts w:ascii="Georgia" w:hAnsi="Georgia" w:cs="Arial"/>
          <w:sz w:val="22"/>
          <w:szCs w:val="22"/>
        </w:rPr>
        <w:t xml:space="preserve"> - datum vydání 23. 8. 2018</w:t>
      </w:r>
    </w:p>
    <w:p w:rsidR="00E36AD2" w:rsidRDefault="00E36AD2" w:rsidP="0052369C">
      <w:pPr>
        <w:pStyle w:val="Odstavecseseznamem"/>
        <w:numPr>
          <w:ilvl w:val="0"/>
          <w:numId w:val="4"/>
        </w:numPr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1x Respekt Speciál – rozměr ¼ - datum vydání 26. 9. 2018</w:t>
      </w:r>
    </w:p>
    <w:p w:rsidR="003F1B27" w:rsidRPr="00AF325C" w:rsidRDefault="006C54FB" w:rsidP="00E7676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45610A">
        <w:rPr>
          <w:rFonts w:ascii="Georgia" w:hAnsi="Georgia" w:cs="Arial"/>
          <w:b/>
          <w:sz w:val="22"/>
          <w:szCs w:val="22"/>
        </w:rPr>
        <w:tab/>
      </w: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>:</w:t>
      </w:r>
      <w:r w:rsidR="00E7676C">
        <w:rPr>
          <w:rFonts w:ascii="Georgia" w:hAnsi="Georgia" w:cs="Arial"/>
          <w:sz w:val="22"/>
          <w:szCs w:val="22"/>
        </w:rPr>
        <w:t xml:space="preserve"> </w:t>
      </w:r>
      <w:r w:rsidR="00E36AD2">
        <w:rPr>
          <w:rFonts w:ascii="Georgia" w:hAnsi="Georgia" w:cs="Arial"/>
          <w:sz w:val="22"/>
          <w:szCs w:val="22"/>
        </w:rPr>
        <w:t>84.155</w:t>
      </w:r>
      <w:r w:rsidR="006C54FB">
        <w:rPr>
          <w:rFonts w:ascii="Georgia" w:hAnsi="Georgia" w:cs="Arial"/>
          <w:sz w:val="22"/>
          <w:szCs w:val="22"/>
        </w:rPr>
        <w:t xml:space="preserve">,- Kč </w:t>
      </w:r>
      <w:r w:rsidR="0038765C">
        <w:rPr>
          <w:rFonts w:ascii="Georgia" w:hAnsi="Georgia" w:cs="Arial"/>
          <w:sz w:val="22"/>
          <w:szCs w:val="22"/>
        </w:rPr>
        <w:t>u plátců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DE6C4A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DE6C4A">
        <w:rPr>
          <w:rFonts w:ascii="Georgia" w:hAnsi="Georgia"/>
          <w:b/>
          <w:sz w:val="22"/>
          <w:szCs w:val="22"/>
        </w:rPr>
        <w:t xml:space="preserve">Splatnost faktury: </w:t>
      </w:r>
      <w:r w:rsidRPr="00DE6C4A">
        <w:rPr>
          <w:rFonts w:ascii="Georgia" w:hAnsi="Georgia"/>
          <w:sz w:val="22"/>
          <w:szCs w:val="22"/>
        </w:rPr>
        <w:t>21 dní</w:t>
      </w:r>
    </w:p>
    <w:p w:rsidR="008A45EB" w:rsidRPr="00DE6C4A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:rsidR="008A45EB" w:rsidRPr="00DE6C4A" w:rsidRDefault="008A45EB" w:rsidP="008A45EB">
      <w:pPr>
        <w:rPr>
          <w:rFonts w:ascii="Georgia" w:hAnsi="Georgia"/>
          <w:sz w:val="22"/>
          <w:szCs w:val="22"/>
        </w:rPr>
      </w:pPr>
      <w:r w:rsidRPr="00DE6C4A">
        <w:rPr>
          <w:rFonts w:ascii="Georgia" w:hAnsi="Georgia"/>
          <w:sz w:val="22"/>
          <w:szCs w:val="22"/>
        </w:rPr>
        <w:t xml:space="preserve">Sankce za prodlení: 0,05 % z ceny díla (poskytnuté služby) za každý den prodlení s jeho předáním (dle typu poskytnutého díla či služby). </w:t>
      </w:r>
    </w:p>
    <w:p w:rsidR="008A45EB" w:rsidRPr="00DE6C4A" w:rsidRDefault="008A45EB" w:rsidP="008A45EB">
      <w:pPr>
        <w:rPr>
          <w:rFonts w:ascii="Georgia" w:hAnsi="Georgia"/>
          <w:sz w:val="22"/>
          <w:szCs w:val="22"/>
        </w:rPr>
      </w:pPr>
    </w:p>
    <w:p w:rsidR="00A60704" w:rsidRPr="00A60704" w:rsidRDefault="00A60704" w:rsidP="0052369C">
      <w:pPr>
        <w:jc w:val="both"/>
        <w:rPr>
          <w:rFonts w:ascii="Georgia" w:hAnsi="Georgia"/>
          <w:sz w:val="22"/>
          <w:szCs w:val="22"/>
        </w:rPr>
      </w:pPr>
      <w:r w:rsidRPr="00A60704">
        <w:rPr>
          <w:rFonts w:ascii="Georgia" w:hAnsi="Georgia"/>
          <w:sz w:val="22"/>
          <w:szCs w:val="22"/>
        </w:rPr>
        <w:t xml:space="preserve">Prosíme o uvedení čísla objednávky </w:t>
      </w:r>
      <w:r w:rsidR="00F23134">
        <w:rPr>
          <w:rFonts w:ascii="Georgia" w:hAnsi="Georgia"/>
          <w:sz w:val="22"/>
          <w:szCs w:val="22"/>
        </w:rPr>
        <w:t>2250/</w:t>
      </w:r>
      <w:r w:rsidRPr="00A60704">
        <w:rPr>
          <w:rFonts w:ascii="Georgia" w:hAnsi="Georgia"/>
          <w:sz w:val="22"/>
          <w:szCs w:val="22"/>
        </w:rPr>
        <w:t>201</w:t>
      </w:r>
      <w:r w:rsidR="00F23134">
        <w:rPr>
          <w:rFonts w:ascii="Georgia" w:hAnsi="Georgia"/>
          <w:sz w:val="22"/>
          <w:szCs w:val="22"/>
        </w:rPr>
        <w:t>8</w:t>
      </w:r>
      <w:r w:rsidRPr="00A60704">
        <w:rPr>
          <w:rFonts w:ascii="Georgia" w:hAnsi="Georgia"/>
          <w:sz w:val="22"/>
          <w:szCs w:val="22"/>
        </w:rPr>
        <w:t xml:space="preserve"> na faktuře a dodacím listu. </w:t>
      </w:r>
    </w:p>
    <w:p w:rsidR="00B34203" w:rsidRPr="00DE6C4A" w:rsidRDefault="00A60704" w:rsidP="0052369C">
      <w:pPr>
        <w:jc w:val="both"/>
        <w:rPr>
          <w:rFonts w:ascii="Georgia" w:hAnsi="Georgia"/>
          <w:sz w:val="22"/>
          <w:szCs w:val="22"/>
        </w:rPr>
      </w:pPr>
      <w:r w:rsidRPr="00A60704">
        <w:rPr>
          <w:rFonts w:ascii="Georgia" w:hAnsi="Georgia"/>
          <w:sz w:val="22"/>
          <w:szCs w:val="22"/>
        </w:rPr>
        <w:t>Fakturu spolu s kopií této objednávky a doloženým plněním (dokumentace, fotodokumentace, počty návštěvníků) prosíme zaslat na výše uvedenou adresu. V případě nedoložení plnění, nebude možné fakturu proplatit.</w:t>
      </w:r>
    </w:p>
    <w:p w:rsidR="00A60704" w:rsidRDefault="00A60704" w:rsidP="00CF5CAE">
      <w:pPr>
        <w:rPr>
          <w:rFonts w:ascii="Georgia" w:hAnsi="Georgia"/>
          <w:sz w:val="22"/>
          <w:szCs w:val="22"/>
        </w:rPr>
      </w:pPr>
    </w:p>
    <w:p w:rsidR="00CF5CAE" w:rsidRPr="00DE6C4A" w:rsidRDefault="00CF5CAE" w:rsidP="00CF5CAE">
      <w:pPr>
        <w:rPr>
          <w:rFonts w:ascii="Georgia" w:hAnsi="Georgia"/>
          <w:sz w:val="22"/>
          <w:szCs w:val="22"/>
        </w:rPr>
      </w:pPr>
      <w:r w:rsidRPr="00DE6C4A">
        <w:rPr>
          <w:rFonts w:ascii="Georgia" w:hAnsi="Georgia"/>
          <w:sz w:val="22"/>
          <w:szCs w:val="22"/>
        </w:rPr>
        <w:t xml:space="preserve">Děkujeme za vyřízení objednávky. </w:t>
      </w:r>
    </w:p>
    <w:p w:rsidR="00CF5CAE" w:rsidRPr="00DE6C4A" w:rsidRDefault="00CF5CAE" w:rsidP="008A45EB">
      <w:pPr>
        <w:rPr>
          <w:rFonts w:ascii="Georgia" w:hAnsi="Georgia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 xml:space="preserve">V Praze </w:t>
      </w:r>
      <w:proofErr w:type="gramStart"/>
      <w:r w:rsidRPr="00AF325C">
        <w:rPr>
          <w:rFonts w:ascii="Georgia" w:hAnsi="Georgia" w:cs="Arial"/>
          <w:b/>
          <w:sz w:val="22"/>
          <w:szCs w:val="22"/>
        </w:rPr>
        <w:t>dne</w:t>
      </w:r>
      <w:r w:rsidR="00CF5CAE">
        <w:rPr>
          <w:rFonts w:ascii="Georgia" w:hAnsi="Georgia" w:cs="Arial"/>
          <w:sz w:val="22"/>
          <w:szCs w:val="22"/>
        </w:rPr>
        <w:t xml:space="preserve"> </w:t>
      </w:r>
      <w:r w:rsidR="0052369C">
        <w:rPr>
          <w:rFonts w:ascii="Georgia" w:hAnsi="Georgia" w:cs="Arial"/>
          <w:sz w:val="22"/>
          <w:szCs w:val="22"/>
        </w:rPr>
        <w:t xml:space="preserve"> </w:t>
      </w:r>
      <w:r w:rsidR="00723618">
        <w:rPr>
          <w:rFonts w:ascii="Georgia" w:hAnsi="Georgia" w:cs="Arial"/>
          <w:sz w:val="22"/>
          <w:szCs w:val="22"/>
        </w:rPr>
        <w:t>21.</w:t>
      </w:r>
      <w:proofErr w:type="gramEnd"/>
      <w:r w:rsidR="00723618">
        <w:rPr>
          <w:rFonts w:ascii="Georgia" w:hAnsi="Georgia" w:cs="Arial"/>
          <w:sz w:val="22"/>
          <w:szCs w:val="22"/>
        </w:rPr>
        <w:t xml:space="preserve"> 6. 2018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sectPr w:rsidR="00B34203" w:rsidSect="0052369C">
      <w:headerReference w:type="default" r:id="rId11"/>
      <w:pgSz w:w="11906" w:h="16838"/>
      <w:pgMar w:top="1417" w:right="1133" w:bottom="1417" w:left="1843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1D" w:rsidRDefault="00AB561D" w:rsidP="003F1B27">
      <w:r>
        <w:separator/>
      </w:r>
    </w:p>
  </w:endnote>
  <w:endnote w:type="continuationSeparator" w:id="0">
    <w:p w:rsidR="00AB561D" w:rsidRDefault="00AB561D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1D" w:rsidRDefault="00AB561D" w:rsidP="003F1B27">
      <w:r>
        <w:separator/>
      </w:r>
    </w:p>
  </w:footnote>
  <w:footnote w:type="continuationSeparator" w:id="0">
    <w:p w:rsidR="00AB561D" w:rsidRDefault="00AB561D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CF0F58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819400" cy="1190625"/>
          <wp:effectExtent l="0" t="0" r="0" b="9525"/>
          <wp:docPr id="7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EDC">
      <w:rPr>
        <w:noProof/>
      </w:rPr>
      <w:t xml:space="preserve">                                                                   </w:t>
    </w:r>
    <w:r w:rsidR="00F23134">
      <w:rPr>
        <w:noProof/>
      </w:rPr>
      <w:t>2250</w:t>
    </w:r>
    <w:r w:rsidR="007A1EDC">
      <w:rPr>
        <w:noProof/>
      </w:rPr>
      <w:t xml:space="preserve"> </w:t>
    </w:r>
    <w:r w:rsidR="00E36AD2">
      <w:rPr>
        <w:rFonts w:ascii="Georgia" w:hAnsi="Georgia" w:cs="Arial"/>
        <w:b/>
        <w:sz w:val="20"/>
        <w:szCs w:val="20"/>
      </w:rPr>
      <w:t>/2018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D0F"/>
    <w:multiLevelType w:val="hybridMultilevel"/>
    <w:tmpl w:val="763C6B30"/>
    <w:lvl w:ilvl="0" w:tplc="80720F32">
      <w:start w:val="160"/>
      <w:numFmt w:val="bullet"/>
      <w:lvlText w:val="-"/>
      <w:lvlJc w:val="left"/>
      <w:pPr>
        <w:ind w:left="1785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0158EE"/>
    <w:multiLevelType w:val="hybridMultilevel"/>
    <w:tmpl w:val="5A8ACB4E"/>
    <w:lvl w:ilvl="0" w:tplc="59462964">
      <w:start w:val="160"/>
      <w:numFmt w:val="bullet"/>
      <w:lvlText w:val="-"/>
      <w:lvlJc w:val="left"/>
      <w:pPr>
        <w:ind w:left="1785" w:hanging="360"/>
      </w:pPr>
      <w:rPr>
        <w:rFonts w:ascii="Georgia" w:eastAsia="Times New Roman" w:hAnsi="Georgia" w:hint="default"/>
        <w:b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B2D4531"/>
    <w:multiLevelType w:val="hybridMultilevel"/>
    <w:tmpl w:val="5F1C3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C7439"/>
    <w:multiLevelType w:val="hybridMultilevel"/>
    <w:tmpl w:val="DBBE8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5139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45D9D"/>
    <w:rsid w:val="00054B52"/>
    <w:rsid w:val="00094E52"/>
    <w:rsid w:val="000D4E22"/>
    <w:rsid w:val="000E109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1F087F"/>
    <w:rsid w:val="00202C57"/>
    <w:rsid w:val="002045B6"/>
    <w:rsid w:val="002163EA"/>
    <w:rsid w:val="00227B0C"/>
    <w:rsid w:val="00257662"/>
    <w:rsid w:val="00270341"/>
    <w:rsid w:val="00273603"/>
    <w:rsid w:val="0029410C"/>
    <w:rsid w:val="002E1A48"/>
    <w:rsid w:val="002E7434"/>
    <w:rsid w:val="00307B09"/>
    <w:rsid w:val="00324CC3"/>
    <w:rsid w:val="00357D70"/>
    <w:rsid w:val="0038765C"/>
    <w:rsid w:val="00394417"/>
    <w:rsid w:val="003C2325"/>
    <w:rsid w:val="003E53BE"/>
    <w:rsid w:val="003F1B27"/>
    <w:rsid w:val="00424594"/>
    <w:rsid w:val="00435A47"/>
    <w:rsid w:val="00436034"/>
    <w:rsid w:val="00441815"/>
    <w:rsid w:val="004471B9"/>
    <w:rsid w:val="0045610A"/>
    <w:rsid w:val="0047196D"/>
    <w:rsid w:val="00474F43"/>
    <w:rsid w:val="004767ED"/>
    <w:rsid w:val="00482CA3"/>
    <w:rsid w:val="004B022A"/>
    <w:rsid w:val="004C761C"/>
    <w:rsid w:val="004E729D"/>
    <w:rsid w:val="005033F9"/>
    <w:rsid w:val="00511802"/>
    <w:rsid w:val="0052369C"/>
    <w:rsid w:val="00567570"/>
    <w:rsid w:val="00574B7A"/>
    <w:rsid w:val="00592004"/>
    <w:rsid w:val="00596AE6"/>
    <w:rsid w:val="005C74C6"/>
    <w:rsid w:val="00605E11"/>
    <w:rsid w:val="00607142"/>
    <w:rsid w:val="00657230"/>
    <w:rsid w:val="00661F67"/>
    <w:rsid w:val="0068306A"/>
    <w:rsid w:val="00691646"/>
    <w:rsid w:val="006C54FB"/>
    <w:rsid w:val="006C7416"/>
    <w:rsid w:val="006E4BC3"/>
    <w:rsid w:val="006F00D0"/>
    <w:rsid w:val="00706B19"/>
    <w:rsid w:val="00723618"/>
    <w:rsid w:val="007236C4"/>
    <w:rsid w:val="00730F73"/>
    <w:rsid w:val="0078794D"/>
    <w:rsid w:val="007A1EDC"/>
    <w:rsid w:val="007A57BF"/>
    <w:rsid w:val="007C384F"/>
    <w:rsid w:val="007E472C"/>
    <w:rsid w:val="007E4E80"/>
    <w:rsid w:val="00804F7A"/>
    <w:rsid w:val="008329D7"/>
    <w:rsid w:val="008443C0"/>
    <w:rsid w:val="00862EA4"/>
    <w:rsid w:val="008704AF"/>
    <w:rsid w:val="00875FA7"/>
    <w:rsid w:val="008A45EB"/>
    <w:rsid w:val="008B4C0C"/>
    <w:rsid w:val="008D2137"/>
    <w:rsid w:val="008E3774"/>
    <w:rsid w:val="008E3DD1"/>
    <w:rsid w:val="008F46D7"/>
    <w:rsid w:val="00922526"/>
    <w:rsid w:val="009252AB"/>
    <w:rsid w:val="009359C7"/>
    <w:rsid w:val="00976F7C"/>
    <w:rsid w:val="009B44BC"/>
    <w:rsid w:val="009B6C44"/>
    <w:rsid w:val="009E41B3"/>
    <w:rsid w:val="009F20A5"/>
    <w:rsid w:val="009F6793"/>
    <w:rsid w:val="009F6FA7"/>
    <w:rsid w:val="00A163A3"/>
    <w:rsid w:val="00A2764E"/>
    <w:rsid w:val="00A30A16"/>
    <w:rsid w:val="00A321F7"/>
    <w:rsid w:val="00A34A23"/>
    <w:rsid w:val="00A3578A"/>
    <w:rsid w:val="00A60704"/>
    <w:rsid w:val="00A86194"/>
    <w:rsid w:val="00A91381"/>
    <w:rsid w:val="00A93674"/>
    <w:rsid w:val="00AB346F"/>
    <w:rsid w:val="00AB561D"/>
    <w:rsid w:val="00AE4A80"/>
    <w:rsid w:val="00AF325C"/>
    <w:rsid w:val="00B03B06"/>
    <w:rsid w:val="00B11A1B"/>
    <w:rsid w:val="00B34203"/>
    <w:rsid w:val="00B94F37"/>
    <w:rsid w:val="00BB0F81"/>
    <w:rsid w:val="00BC5AB8"/>
    <w:rsid w:val="00BD314C"/>
    <w:rsid w:val="00C01AAA"/>
    <w:rsid w:val="00C02654"/>
    <w:rsid w:val="00C45053"/>
    <w:rsid w:val="00C5503C"/>
    <w:rsid w:val="00C609AD"/>
    <w:rsid w:val="00CA2398"/>
    <w:rsid w:val="00CB4C2A"/>
    <w:rsid w:val="00CB64D3"/>
    <w:rsid w:val="00CE46CB"/>
    <w:rsid w:val="00CF0F58"/>
    <w:rsid w:val="00CF5CAE"/>
    <w:rsid w:val="00D231A9"/>
    <w:rsid w:val="00DD5A0D"/>
    <w:rsid w:val="00DE2537"/>
    <w:rsid w:val="00DE6C4A"/>
    <w:rsid w:val="00DF57D6"/>
    <w:rsid w:val="00E13F84"/>
    <w:rsid w:val="00E22D96"/>
    <w:rsid w:val="00E36AD2"/>
    <w:rsid w:val="00E36F18"/>
    <w:rsid w:val="00E7676C"/>
    <w:rsid w:val="00E82E72"/>
    <w:rsid w:val="00E923EF"/>
    <w:rsid w:val="00E9401A"/>
    <w:rsid w:val="00EA45A3"/>
    <w:rsid w:val="00EC6622"/>
    <w:rsid w:val="00EE62C4"/>
    <w:rsid w:val="00F1178C"/>
    <w:rsid w:val="00F14C4A"/>
    <w:rsid w:val="00F23134"/>
    <w:rsid w:val="00F24F83"/>
    <w:rsid w:val="00F7077C"/>
    <w:rsid w:val="00F71C44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E81D77C-5AD0-4B13-8DE8-87AFC829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6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tual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9EC9-0E3B-434B-AD45-1F23607E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199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Iva Filipova</cp:lastModifiedBy>
  <cp:revision>2</cp:revision>
  <cp:lastPrinted>2018-06-20T11:22:00Z</cp:lastPrinted>
  <dcterms:created xsi:type="dcterms:W3CDTF">2018-06-22T12:20:00Z</dcterms:created>
  <dcterms:modified xsi:type="dcterms:W3CDTF">2018-06-22T12:20:00Z</dcterms:modified>
</cp:coreProperties>
</file>