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30" w:rsidRPr="00383179" w:rsidRDefault="00820330" w:rsidP="00820330">
      <w:pPr>
        <w:rPr>
          <w:rFonts w:ascii="Arial" w:hAnsi="Arial" w:cs="Arial"/>
          <w:b/>
          <w:bCs/>
          <w:sz w:val="24"/>
          <w:szCs w:val="24"/>
        </w:rPr>
      </w:pPr>
      <w:r w:rsidRPr="00383179">
        <w:rPr>
          <w:rFonts w:ascii="Arial" w:hAnsi="Arial" w:cs="Arial"/>
          <w:b/>
          <w:bCs/>
          <w:sz w:val="24"/>
          <w:szCs w:val="24"/>
        </w:rPr>
        <w:t>Česká republika - Státní pozemkový úřad</w:t>
      </w:r>
    </w:p>
    <w:p w:rsidR="00674340" w:rsidRPr="00383179" w:rsidRDefault="00674340" w:rsidP="00674340">
      <w:pPr>
        <w:pStyle w:val="obec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sídlo: Husinecká 1024/11a, 130 00  Praha 3 - Žižkov</w:t>
      </w:r>
    </w:p>
    <w:p w:rsidR="00674340" w:rsidRPr="00383179" w:rsidRDefault="00674340" w:rsidP="00674340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IČO:  01312774                                   </w:t>
      </w:r>
    </w:p>
    <w:p w:rsidR="00674340" w:rsidRPr="00383179" w:rsidRDefault="00674340" w:rsidP="00674340">
      <w:pPr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3179">
          <w:rPr>
            <w:rFonts w:ascii="Arial" w:hAnsi="Arial" w:cs="Arial"/>
            <w:sz w:val="22"/>
            <w:szCs w:val="22"/>
          </w:rPr>
          <w:t>01312774</w:t>
        </w:r>
      </w:smartTag>
    </w:p>
    <w:p w:rsidR="00B12C08" w:rsidRPr="00093136" w:rsidRDefault="00B12C08" w:rsidP="00B12C0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93136">
        <w:rPr>
          <w:rFonts w:ascii="Arial" w:hAnsi="Arial" w:cs="Arial"/>
          <w:color w:val="000000"/>
          <w:sz w:val="22"/>
          <w:szCs w:val="22"/>
        </w:rPr>
        <w:t xml:space="preserve">za kterou právně jedná </w:t>
      </w:r>
      <w:r w:rsidRPr="00093136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Pr="00093136">
        <w:rPr>
          <w:rFonts w:ascii="Arial" w:hAnsi="Arial" w:cs="Arial"/>
          <w:bCs/>
          <w:sz w:val="22"/>
          <w:szCs w:val="22"/>
        </w:rPr>
        <w:t>Valha</w:t>
      </w:r>
      <w:proofErr w:type="spellEnd"/>
      <w:r w:rsidRPr="00093136">
        <w:rPr>
          <w:rFonts w:ascii="Arial" w:hAnsi="Arial" w:cs="Arial"/>
          <w:sz w:val="22"/>
          <w:szCs w:val="22"/>
        </w:rPr>
        <w:t>,</w:t>
      </w:r>
      <w:r w:rsidRPr="000931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MBA,</w:t>
      </w:r>
      <w:r w:rsidRPr="00093136">
        <w:rPr>
          <w:rFonts w:ascii="Arial" w:hAnsi="Arial" w:cs="Arial"/>
          <w:color w:val="000000"/>
          <w:sz w:val="22"/>
          <w:szCs w:val="22"/>
        </w:rPr>
        <w:t xml:space="preserve"> ředitel Krajského pozemkového úřadu pro </w:t>
      </w:r>
      <w:r w:rsidRPr="00093136">
        <w:rPr>
          <w:rFonts w:ascii="Arial" w:hAnsi="Arial" w:cs="Arial"/>
          <w:sz w:val="22"/>
          <w:szCs w:val="22"/>
        </w:rPr>
        <w:t>Ústecký kraj</w:t>
      </w:r>
      <w:r w:rsidRPr="00093136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C789C" w:rsidRPr="00383179" w:rsidRDefault="007C789C" w:rsidP="007C789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b/>
          <w:i/>
          <w:sz w:val="22"/>
          <w:szCs w:val="22"/>
        </w:rPr>
        <w:t>Husitská 1071/2</w:t>
      </w:r>
      <w:r w:rsidRPr="00383179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i/>
          <w:sz w:val="22"/>
          <w:szCs w:val="22"/>
        </w:rPr>
        <w:t>41502</w:t>
      </w:r>
      <w:r w:rsidRPr="003831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Teplice</w:t>
      </w:r>
    </w:p>
    <w:p w:rsidR="007C789C" w:rsidRPr="00383179" w:rsidRDefault="007C789C" w:rsidP="007C789C">
      <w:pPr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7C789C" w:rsidRPr="00383179" w:rsidRDefault="007C789C" w:rsidP="007C789C">
      <w:pPr>
        <w:pStyle w:val="obec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bankovní spojení: Česká národní banka</w:t>
      </w:r>
    </w:p>
    <w:p w:rsidR="00674340" w:rsidRPr="00383179" w:rsidRDefault="007C789C" w:rsidP="007C789C">
      <w:pPr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b/>
          <w:i/>
          <w:sz w:val="22"/>
          <w:szCs w:val="22"/>
        </w:rPr>
        <w:t>60011-3723001</w:t>
      </w:r>
      <w:r w:rsidRPr="00383179">
        <w:rPr>
          <w:rFonts w:ascii="Arial" w:hAnsi="Arial" w:cs="Arial"/>
          <w:b/>
          <w:i/>
          <w:sz w:val="22"/>
          <w:szCs w:val="22"/>
        </w:rPr>
        <w:t>/</w:t>
      </w:r>
      <w:r>
        <w:rPr>
          <w:rFonts w:ascii="Arial" w:hAnsi="Arial" w:cs="Arial"/>
          <w:b/>
          <w:i/>
          <w:sz w:val="22"/>
          <w:szCs w:val="22"/>
        </w:rPr>
        <w:t>0710</w:t>
      </w:r>
    </w:p>
    <w:p w:rsidR="00820330" w:rsidRPr="00383179" w:rsidRDefault="00820330" w:rsidP="009C0125">
      <w:pPr>
        <w:rPr>
          <w:rFonts w:ascii="Arial" w:hAnsi="Arial" w:cs="Arial"/>
          <w:b/>
          <w:color w:val="000000"/>
          <w:sz w:val="22"/>
          <w:szCs w:val="22"/>
        </w:rPr>
      </w:pPr>
    </w:p>
    <w:p w:rsidR="009C0125" w:rsidRPr="00383179" w:rsidRDefault="009C0125" w:rsidP="009C0125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383179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383179">
        <w:rPr>
          <w:rFonts w:ascii="Arial" w:hAnsi="Arial" w:cs="Arial"/>
          <w:color w:val="000000"/>
          <w:sz w:val="22"/>
          <w:szCs w:val="22"/>
        </w:rPr>
        <w:t>)</w:t>
      </w:r>
    </w:p>
    <w:p w:rsidR="009C0125" w:rsidRPr="00383179" w:rsidRDefault="009C0125" w:rsidP="009C0125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- na straně jedné -</w:t>
      </w:r>
    </w:p>
    <w:p w:rsidR="00993DE9" w:rsidRPr="00383179" w:rsidRDefault="00993DE9">
      <w:pPr>
        <w:pStyle w:val="Zkladntext2"/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32CC3" w:rsidRPr="00383179" w:rsidRDefault="00993DE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a</w:t>
      </w:r>
    </w:p>
    <w:p w:rsidR="007C789C" w:rsidRPr="00383179" w:rsidRDefault="007C789C" w:rsidP="007C789C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1062599027"/>
        <w:placeholder>
          <w:docPart w:val="AA2E7D7FA854466C95DECE48B7BE077C"/>
        </w:placeholder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alias w:val="Content"/>
            <w:tag w:val="Content"/>
            <w:id w:val="1885126896"/>
            <w:placeholder>
              <w:docPart w:val="695555104D174B3093CBA0D2FA68B797"/>
            </w:placeholder>
          </w:sdtPr>
          <w:sdtEndPr/>
          <w:sdtContent>
            <w:p w:rsidR="00B402C0" w:rsidRPr="0048482A" w:rsidRDefault="00B402C0" w:rsidP="00B402C0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8482A">
                <w:rPr>
                  <w:rFonts w:ascii="Arial" w:hAnsi="Arial" w:cs="Arial"/>
                  <w:sz w:val="22"/>
                  <w:szCs w:val="22"/>
                </w:rPr>
                <w:t>Obec Kámen</w:t>
              </w:r>
            </w:p>
            <w:p w:rsidR="00B402C0" w:rsidRPr="0048482A" w:rsidRDefault="00B402C0" w:rsidP="00B402C0">
              <w:pPr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Sídlo: Kámen 40 40713 Kámen</w:t>
              </w:r>
            </w:p>
            <w:p w:rsidR="00B402C0" w:rsidRPr="0048482A" w:rsidRDefault="00B402C0" w:rsidP="00B402C0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8482A">
                <w:rPr>
                  <w:rFonts w:ascii="Arial" w:hAnsi="Arial" w:cs="Arial"/>
                  <w:sz w:val="22"/>
                  <w:szCs w:val="22"/>
                </w:rPr>
                <w:t>IČO: 00832189</w:t>
              </w:r>
            </w:p>
            <w:p w:rsidR="00B402C0" w:rsidRPr="0048482A" w:rsidRDefault="00B402C0" w:rsidP="00B402C0">
              <w:pPr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 xml:space="preserve">Zastoupená starostou obce Stanislavem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Nácarem</w:t>
              </w:r>
              <w:proofErr w:type="spellEnd"/>
            </w:p>
            <w:p w:rsidR="00B402C0" w:rsidRPr="001F3BEA" w:rsidRDefault="00A12980" w:rsidP="00B402C0">
              <w:pPr>
                <w:rPr>
                  <w:rFonts w:ascii="Arial" w:hAnsi="Arial" w:cs="Arial"/>
                  <w:sz w:val="22"/>
                  <w:szCs w:val="22"/>
                </w:rPr>
              </w:pPr>
            </w:p>
          </w:sdtContent>
        </w:sdt>
        <w:p w:rsidR="007C789C" w:rsidRPr="00383179" w:rsidRDefault="00A12980" w:rsidP="00B402C0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:rsidR="009C0125" w:rsidRPr="00B402C0" w:rsidRDefault="00B402C0" w:rsidP="00B402C0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 </w:t>
      </w:r>
      <w:r w:rsidR="009C0125" w:rsidRPr="00383179">
        <w:rPr>
          <w:rFonts w:ascii="Arial" w:hAnsi="Arial" w:cs="Arial"/>
          <w:sz w:val="22"/>
          <w:szCs w:val="22"/>
        </w:rPr>
        <w:t xml:space="preserve">(dále jen </w:t>
      </w:r>
      <w:r w:rsidR="009C0125" w:rsidRPr="00383179">
        <w:rPr>
          <w:rFonts w:ascii="Arial" w:hAnsi="Arial" w:cs="Arial"/>
          <w:b/>
          <w:sz w:val="22"/>
          <w:szCs w:val="22"/>
        </w:rPr>
        <w:t>„budoucí oprávněný“</w:t>
      </w:r>
      <w:r w:rsidR="009C0125" w:rsidRPr="00383179">
        <w:rPr>
          <w:rFonts w:ascii="Arial" w:hAnsi="Arial" w:cs="Arial"/>
          <w:sz w:val="22"/>
          <w:szCs w:val="22"/>
        </w:rPr>
        <w:t>)</w:t>
      </w:r>
    </w:p>
    <w:p w:rsidR="009C0125" w:rsidRPr="00383179" w:rsidRDefault="009C0125" w:rsidP="009C0125">
      <w:pPr>
        <w:ind w:left="720" w:hanging="720"/>
        <w:rPr>
          <w:rFonts w:ascii="Arial" w:hAnsi="Arial" w:cs="Arial"/>
          <w:color w:val="00008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- na straně druhé - </w:t>
      </w:r>
    </w:p>
    <w:p w:rsidR="009C0125" w:rsidRPr="00383179" w:rsidRDefault="009C0125" w:rsidP="009C0125">
      <w:pPr>
        <w:rPr>
          <w:rFonts w:ascii="Arial" w:hAnsi="Arial" w:cs="Arial"/>
          <w:color w:val="00008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 </w:t>
      </w:r>
    </w:p>
    <w:p w:rsidR="00B322C3" w:rsidRPr="00383179" w:rsidRDefault="00B322C3" w:rsidP="00B322C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uzavírají podle 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 xml:space="preserve">§ 1257 -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§ </w:t>
      </w:r>
      <w:r w:rsidR="00AC1075" w:rsidRPr="00383179">
        <w:rPr>
          <w:rFonts w:ascii="Arial" w:hAnsi="Arial" w:cs="Arial"/>
          <w:color w:val="000000"/>
          <w:sz w:val="22"/>
          <w:szCs w:val="22"/>
        </w:rPr>
        <w:t>1266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 xml:space="preserve"> a § 1785 –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§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>1788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zákona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br/>
      </w:r>
      <w:r w:rsidRPr="00383179">
        <w:rPr>
          <w:rFonts w:ascii="Arial" w:hAnsi="Arial" w:cs="Arial"/>
          <w:color w:val="000000"/>
          <w:sz w:val="22"/>
          <w:szCs w:val="22"/>
        </w:rPr>
        <w:t xml:space="preserve">č. 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>89</w:t>
      </w:r>
      <w:r w:rsidRPr="00383179">
        <w:rPr>
          <w:rFonts w:ascii="Arial" w:hAnsi="Arial" w:cs="Arial"/>
          <w:color w:val="000000"/>
          <w:sz w:val="22"/>
          <w:szCs w:val="22"/>
        </w:rPr>
        <w:t>/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 xml:space="preserve">2012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Sb., občanský zákoník, </w:t>
      </w:r>
      <w:r w:rsidR="00FD74DD" w:rsidRPr="00383179">
        <w:rPr>
          <w:rFonts w:ascii="Arial" w:hAnsi="Arial" w:cs="Arial"/>
          <w:color w:val="000000"/>
          <w:sz w:val="22"/>
          <w:szCs w:val="22"/>
        </w:rPr>
        <w:t xml:space="preserve">ve znění pozdějších předpisů </w:t>
      </w:r>
      <w:r w:rsidRPr="00383179">
        <w:rPr>
          <w:rFonts w:ascii="Arial" w:hAnsi="Arial" w:cs="Arial"/>
          <w:color w:val="000000"/>
          <w:sz w:val="22"/>
          <w:szCs w:val="22"/>
        </w:rPr>
        <w:t>(dále jen ,,občanský zákoník“)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, </w:t>
      </w:r>
      <w:r w:rsidR="0055184F" w:rsidRPr="00383179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55184F" w:rsidRPr="00383179">
        <w:rPr>
          <w:rFonts w:ascii="Arial" w:hAnsi="Arial" w:cs="Arial"/>
          <w:sz w:val="22"/>
          <w:szCs w:val="22"/>
        </w:rPr>
        <w:t xml:space="preserve">zákona č. 274/2001 Sb., o vodovodech a kanalizacích pro veřejnou potřebu a o změně některých zákonů, ve znění pozdějších předpisů </w:t>
      </w:r>
      <w:r w:rsidRPr="00383179">
        <w:rPr>
          <w:rFonts w:ascii="Arial" w:hAnsi="Arial" w:cs="Arial"/>
          <w:color w:val="000000"/>
          <w:sz w:val="22"/>
          <w:szCs w:val="22"/>
        </w:rPr>
        <w:t>a příslušných ustanovení zák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>ona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č. 183/2006 Sb., o územním plánování a stavebním řádu</w:t>
      </w:r>
      <w:r w:rsidR="005721B3" w:rsidRPr="00383179">
        <w:rPr>
          <w:rFonts w:ascii="Arial" w:hAnsi="Arial" w:cs="Arial"/>
          <w:color w:val="000000"/>
          <w:sz w:val="22"/>
          <w:szCs w:val="22"/>
        </w:rPr>
        <w:t xml:space="preserve"> (stavební zákon)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>,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ve znění pozdějších předpisů (dále jen ,,stavební zákon“)</w:t>
      </w:r>
    </w:p>
    <w:p w:rsidR="00374CD5" w:rsidRPr="00383179" w:rsidRDefault="00374C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32CC3" w:rsidRPr="00383179" w:rsidRDefault="00993DE9" w:rsidP="00374CD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tuto </w:t>
      </w:r>
    </w:p>
    <w:p w:rsidR="00993DE9" w:rsidRPr="00383179" w:rsidRDefault="00993DE9">
      <w:pPr>
        <w:shd w:val="clear" w:color="auto" w:fill="FFFFFF"/>
        <w:ind w:left="2124" w:hanging="2104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ab/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aps/>
          <w:color w:val="000000"/>
          <w:sz w:val="24"/>
          <w:szCs w:val="22"/>
        </w:rPr>
      </w:pPr>
      <w:r w:rsidRPr="00383179">
        <w:rPr>
          <w:rFonts w:ascii="Arial" w:hAnsi="Arial" w:cs="Arial"/>
          <w:b/>
          <w:bCs/>
          <w:caps/>
          <w:color w:val="000000"/>
          <w:sz w:val="24"/>
          <w:szCs w:val="22"/>
        </w:rPr>
        <w:t>smlouvU o smlouvě budoucí o zřízení věcného břemene</w:t>
      </w:r>
      <w:r w:rsidR="00655D52" w:rsidRPr="00383179">
        <w:rPr>
          <w:rFonts w:ascii="Arial" w:hAnsi="Arial" w:cs="Arial"/>
          <w:b/>
          <w:bCs/>
          <w:caps/>
          <w:color w:val="000000"/>
          <w:sz w:val="24"/>
          <w:szCs w:val="22"/>
        </w:rPr>
        <w:t xml:space="preserve"> </w:t>
      </w:r>
    </w:p>
    <w:p w:rsidR="003F55CD" w:rsidRPr="00383179" w:rsidRDefault="003F55C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F55CD" w:rsidRPr="00A12980" w:rsidRDefault="00993DE9" w:rsidP="00A12980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Pr="00383179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1010C18/11</w:t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I. </w:t>
      </w: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Obsah smluvního závazku </w:t>
      </w:r>
    </w:p>
    <w:p w:rsidR="000E1745" w:rsidRPr="00383179" w:rsidRDefault="00993DE9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povinný a budoucí oprávněný uzavírají před zahájením stavby </w:t>
      </w:r>
      <w:r w:rsidR="00B402C0">
        <w:rPr>
          <w:rFonts w:ascii="Arial" w:hAnsi="Arial" w:cs="Arial"/>
          <w:color w:val="000000"/>
          <w:sz w:val="22"/>
          <w:szCs w:val="22"/>
        </w:rPr>
        <w:t>„Obec Kámen – splašková kanalizace“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8D2EDB" w:rsidRPr="00383179">
        <w:rPr>
          <w:rFonts w:ascii="Arial" w:hAnsi="Arial" w:cs="Arial"/>
          <w:b/>
          <w:color w:val="000000"/>
          <w:sz w:val="22"/>
          <w:szCs w:val="22"/>
        </w:rPr>
        <w:t>stavba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>“)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tuto smlouvu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 o smlouvě budoucí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o 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>zřízení věcného břemene služebnosti (dále jen „</w:t>
      </w:r>
      <w:r w:rsidR="00C353DC" w:rsidRPr="00383179">
        <w:rPr>
          <w:rFonts w:ascii="Arial" w:hAnsi="Arial" w:cs="Arial"/>
          <w:b/>
          <w:color w:val="000000"/>
          <w:sz w:val="22"/>
          <w:szCs w:val="22"/>
        </w:rPr>
        <w:t>věcné břemeno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>“) k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 budoucímu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 služebnému pozemku</w:t>
      </w:r>
      <w:r w:rsidR="008D2EDB" w:rsidRPr="00383179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>který je specifikován v čl. II.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>této smlouvy</w:t>
      </w:r>
      <w:r w:rsidR="00C353DC" w:rsidRPr="003831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Smluvní strany se dohodly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ve lhůtě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>9</w:t>
      </w:r>
      <w:r w:rsidR="00076569" w:rsidRPr="00383179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budoucího povinného k uzavření smlouvy o zřízení věcného břemene</w:t>
      </w:r>
      <w:r w:rsidR="0001399A" w:rsidRPr="00383179">
        <w:rPr>
          <w:rFonts w:ascii="Arial" w:hAnsi="Arial" w:cs="Arial"/>
          <w:sz w:val="22"/>
          <w:szCs w:val="22"/>
        </w:rPr>
        <w:t>.</w:t>
      </w:r>
      <w:r w:rsidR="000E1745" w:rsidRPr="00383179">
        <w:rPr>
          <w:rFonts w:ascii="Arial" w:hAnsi="Arial" w:cs="Arial"/>
          <w:sz w:val="22"/>
          <w:szCs w:val="22"/>
        </w:rPr>
        <w:t xml:space="preserve"> Předmětem smlouvy o zřízení věcného břemene bude povinnost budoucího povinného strpět umístění, zřízení, provozování, údržbu, opravy a odstranění stavby specifikované výše na služebném pozemku ve prospěch budoucího oprávněného.</w:t>
      </w:r>
    </w:p>
    <w:p w:rsidR="000E1745" w:rsidRPr="00383179" w:rsidRDefault="00076569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lastRenderedPageBreak/>
        <w:t xml:space="preserve">Smluvní strany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se zavazují, že ve lhůtě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 60 dnů ode dne 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doručení písemné 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výzvy budoucího oprávněného </w:t>
      </w:r>
      <w:r w:rsidRPr="00383179">
        <w:rPr>
          <w:rFonts w:ascii="Arial" w:hAnsi="Arial" w:cs="Arial"/>
          <w:color w:val="000000"/>
          <w:sz w:val="22"/>
          <w:szCs w:val="22"/>
        </w:rPr>
        <w:t>budoucímu povinnému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>,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dle předchozího odstavce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>,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>uzavř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ou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 smlouvu o zřízení věcného břemene za podmínky, že úplata dle čl. VI. této smlouvy bude budoucím oprávněným v plné výši uhrazena budoucímu povinnému před podpisem smlouvy o zřízení věcného břemene</w:t>
      </w:r>
      <w:r w:rsidR="00993DE9" w:rsidRPr="0038317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0E1745" w:rsidRPr="00383179" w:rsidRDefault="0001399A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Písemná výzva dle věty první odst. </w:t>
      </w:r>
      <w:r w:rsidR="008006DF" w:rsidRPr="00383179">
        <w:rPr>
          <w:rFonts w:ascii="Arial" w:hAnsi="Arial" w:cs="Arial"/>
          <w:iCs/>
          <w:color w:val="000000"/>
          <w:sz w:val="22"/>
          <w:szCs w:val="22"/>
        </w:rPr>
        <w:t>2</w:t>
      </w: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 tohoto článku bude obsahovat geometrický plán a další podklady potřebné pro uzavření smlouvy o zřízení věcného břemene.</w:t>
      </w:r>
    </w:p>
    <w:p w:rsidR="00616B01" w:rsidRPr="00383179" w:rsidRDefault="00616B01" w:rsidP="00675003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Tato smlouva slouží jako podklad k řízení před stavebním úřadem pro účely vydání </w:t>
      </w:r>
      <w:r w:rsidR="00675003" w:rsidRPr="00675003">
        <w:rPr>
          <w:rFonts w:ascii="Arial" w:hAnsi="Arial" w:cs="Arial"/>
          <w:color w:val="000000"/>
          <w:sz w:val="22"/>
          <w:szCs w:val="22"/>
        </w:rPr>
        <w:t>stavebního povolení</w:t>
      </w:r>
      <w:r w:rsidR="00675003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pro stavbu </w:t>
      </w:r>
      <w:r w:rsidR="00675003">
        <w:rPr>
          <w:rFonts w:ascii="Arial" w:hAnsi="Arial" w:cs="Arial"/>
          <w:color w:val="000000"/>
          <w:sz w:val="22"/>
          <w:szCs w:val="22"/>
        </w:rPr>
        <w:t>„Obec Kámen – splašková kanalizace“</w:t>
      </w:r>
    </w:p>
    <w:p w:rsidR="00D312C1" w:rsidRPr="00383179" w:rsidRDefault="00D312C1" w:rsidP="00D312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8F63F8">
      <w:pPr>
        <w:ind w:left="106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3179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993DE9" w:rsidRPr="00675003" w:rsidRDefault="0067500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75003">
        <w:rPr>
          <w:rFonts w:ascii="Arial" w:hAnsi="Arial" w:cs="Arial"/>
          <w:b/>
          <w:bCs/>
          <w:color w:val="000000"/>
          <w:sz w:val="22"/>
          <w:szCs w:val="22"/>
        </w:rPr>
        <w:t>Pozemk</w:t>
      </w:r>
      <w:r w:rsidR="0022544C" w:rsidRPr="00675003"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="00993DE9" w:rsidRPr="00675003">
        <w:rPr>
          <w:rFonts w:ascii="Arial" w:hAnsi="Arial" w:cs="Arial"/>
          <w:b/>
          <w:bCs/>
          <w:color w:val="000000"/>
          <w:sz w:val="22"/>
          <w:szCs w:val="22"/>
        </w:rPr>
        <w:t xml:space="preserve">, k </w:t>
      </w:r>
      <w:r w:rsidR="00D312C1" w:rsidRPr="00675003">
        <w:rPr>
          <w:rFonts w:ascii="Arial" w:hAnsi="Arial" w:cs="Arial"/>
          <w:b/>
          <w:bCs/>
          <w:color w:val="000000"/>
          <w:sz w:val="22"/>
          <w:szCs w:val="22"/>
        </w:rPr>
        <w:t>nimž</w:t>
      </w:r>
      <w:r w:rsidR="0022544C" w:rsidRPr="006750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275B" w:rsidRPr="00675003">
        <w:rPr>
          <w:rFonts w:ascii="Arial" w:hAnsi="Arial" w:cs="Arial"/>
          <w:b/>
          <w:bCs/>
          <w:color w:val="000000"/>
          <w:sz w:val="22"/>
          <w:szCs w:val="22"/>
        </w:rPr>
        <w:t xml:space="preserve">bude </w:t>
      </w:r>
      <w:r w:rsidR="00993DE9" w:rsidRPr="00675003">
        <w:rPr>
          <w:rFonts w:ascii="Arial" w:hAnsi="Arial" w:cs="Arial"/>
          <w:b/>
          <w:bCs/>
          <w:color w:val="000000"/>
          <w:sz w:val="22"/>
          <w:szCs w:val="22"/>
        </w:rPr>
        <w:t xml:space="preserve">věcné břemeno </w:t>
      </w:r>
      <w:r w:rsidR="00D4275B" w:rsidRPr="00675003">
        <w:rPr>
          <w:rFonts w:ascii="Arial" w:hAnsi="Arial" w:cs="Arial"/>
          <w:b/>
          <w:bCs/>
          <w:color w:val="000000"/>
          <w:sz w:val="22"/>
          <w:szCs w:val="22"/>
        </w:rPr>
        <w:t>zřízeno</w:t>
      </w:r>
    </w:p>
    <w:p w:rsidR="009570AC" w:rsidRPr="00A12980" w:rsidRDefault="00B322C3" w:rsidP="00A12980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je ve smyslu zákona č. 503/2012 Sb., o Státním pozemkov</w:t>
      </w:r>
      <w:r w:rsidRPr="00383179">
        <w:rPr>
          <w:rFonts w:ascii="Arial" w:hAnsi="Arial" w:cs="Arial"/>
          <w:sz w:val="22"/>
          <w:szCs w:val="22"/>
        </w:rPr>
        <w:t>ém úřadu a o změně některých souvisejících zákonů</w:t>
      </w:r>
      <w:r w:rsidR="0022544C" w:rsidRPr="00383179">
        <w:rPr>
          <w:rFonts w:ascii="Arial" w:hAnsi="Arial" w:cs="Arial"/>
          <w:sz w:val="22"/>
          <w:szCs w:val="22"/>
        </w:rPr>
        <w:t>, ve znění pozdějších předpisů,</w:t>
      </w:r>
      <w:r w:rsidRPr="00383179">
        <w:rPr>
          <w:rFonts w:ascii="Arial" w:hAnsi="Arial" w:cs="Arial"/>
          <w:sz w:val="22"/>
          <w:szCs w:val="22"/>
        </w:rPr>
        <w:t xml:space="preserve"> příslušný hospodařit s níže uvedeným</w:t>
      </w:r>
      <w:r w:rsidR="00675003">
        <w:rPr>
          <w:rFonts w:ascii="Arial" w:hAnsi="Arial" w:cs="Arial"/>
          <w:sz w:val="22"/>
          <w:szCs w:val="22"/>
        </w:rPr>
        <w:t>i pozemky</w:t>
      </w:r>
      <w:r w:rsidRPr="00383179">
        <w:rPr>
          <w:rFonts w:ascii="Arial" w:hAnsi="Arial" w:cs="Arial"/>
          <w:sz w:val="22"/>
          <w:szCs w:val="22"/>
        </w:rPr>
        <w:t xml:space="preserve"> ve vlastnictví České republiky</w:t>
      </w:r>
      <w:r w:rsidR="0050436B" w:rsidRPr="00383179">
        <w:rPr>
          <w:rFonts w:ascii="Arial" w:hAnsi="Arial" w:cs="Arial"/>
          <w:sz w:val="22"/>
          <w:szCs w:val="22"/>
        </w:rPr>
        <w:t>,</w:t>
      </w:r>
      <w:r w:rsidRPr="00383179">
        <w:rPr>
          <w:rFonts w:ascii="Arial" w:hAnsi="Arial" w:cs="Arial"/>
          <w:sz w:val="22"/>
          <w:szCs w:val="22"/>
        </w:rPr>
        <w:t xml:space="preserve"> a je tedy podle ustanovení</w:t>
      </w:r>
      <w:r w:rsidR="00A765BE" w:rsidRPr="00383179">
        <w:rPr>
          <w:rFonts w:ascii="Arial" w:hAnsi="Arial" w:cs="Arial"/>
          <w:sz w:val="22"/>
          <w:szCs w:val="22"/>
        </w:rPr>
        <w:t xml:space="preserve"> </w:t>
      </w:r>
      <w:r w:rsidRPr="00383179">
        <w:rPr>
          <w:rFonts w:ascii="Arial" w:hAnsi="Arial" w:cs="Arial"/>
          <w:sz w:val="22"/>
          <w:szCs w:val="22"/>
        </w:rPr>
        <w:t>§ 26 zákona č. 219/2000 Sb., o majetku České republiky a jejím vystupování v právních vztazích, ve znění pozdějších př</w:t>
      </w:r>
      <w:r w:rsidR="00675003">
        <w:rPr>
          <w:rFonts w:ascii="Arial" w:hAnsi="Arial" w:cs="Arial"/>
          <w:sz w:val="22"/>
          <w:szCs w:val="22"/>
        </w:rPr>
        <w:t>edpisů, oprávněn zřídit k těmto</w:t>
      </w:r>
      <w:r w:rsidRPr="00383179">
        <w:rPr>
          <w:rFonts w:ascii="Arial" w:hAnsi="Arial" w:cs="Arial"/>
          <w:sz w:val="22"/>
          <w:szCs w:val="22"/>
        </w:rPr>
        <w:t xml:space="preserve"> pozemk</w:t>
      </w:r>
      <w:r w:rsidR="00675003">
        <w:rPr>
          <w:rFonts w:ascii="Arial" w:hAnsi="Arial" w:cs="Arial"/>
          <w:sz w:val="22"/>
          <w:szCs w:val="22"/>
        </w:rPr>
        <w:t>ům</w:t>
      </w:r>
      <w:r w:rsidRPr="00383179">
        <w:rPr>
          <w:rFonts w:ascii="Arial" w:hAnsi="Arial" w:cs="Arial"/>
          <w:sz w:val="22"/>
          <w:szCs w:val="22"/>
        </w:rPr>
        <w:t xml:space="preserve"> věcné břemeno</w:t>
      </w:r>
      <w:r w:rsidR="00D4275B" w:rsidRPr="00383179"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1391027413"/>
        <w:placeholder>
          <w:docPart w:val="233FE597E62F42DABE2F6E69B7A87D09"/>
        </w:placeholder>
      </w:sdtPr>
      <w:sdtEndPr/>
      <w:sdtContent>
        <w:p w:rsidR="00675003" w:rsidRPr="00675003" w:rsidRDefault="00675003" w:rsidP="00675003">
          <w:pPr>
            <w:ind w:left="708"/>
            <w:rPr>
              <w:rFonts w:ascii="Arial" w:hAnsi="Arial" w:cs="Arial"/>
              <w:sz w:val="22"/>
              <w:szCs w:val="22"/>
            </w:rPr>
          </w:pPr>
        </w:p>
        <w:p w:rsidR="00675003" w:rsidRPr="00675003" w:rsidRDefault="00675003" w:rsidP="00675003">
          <w:pPr>
            <w:ind w:left="70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pozemky</w:t>
          </w:r>
          <w:r w:rsidRPr="00675003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675003">
            <w:rPr>
              <w:rFonts w:ascii="Arial" w:hAnsi="Arial" w:cs="Arial"/>
              <w:sz w:val="22"/>
              <w:szCs w:val="22"/>
            </w:rPr>
            <w:t>parc</w:t>
          </w:r>
          <w:proofErr w:type="spellEnd"/>
          <w:r w:rsidRPr="00675003">
            <w:rPr>
              <w:rFonts w:ascii="Arial" w:hAnsi="Arial" w:cs="Arial"/>
              <w:sz w:val="22"/>
              <w:szCs w:val="22"/>
            </w:rPr>
            <w:t xml:space="preserve">. </w:t>
          </w:r>
          <w:proofErr w:type="gramStart"/>
          <w:r w:rsidRPr="00675003">
            <w:rPr>
              <w:rFonts w:ascii="Arial" w:hAnsi="Arial" w:cs="Arial"/>
              <w:sz w:val="22"/>
              <w:szCs w:val="22"/>
            </w:rPr>
            <w:t>č.</w:t>
          </w:r>
          <w:proofErr w:type="gramEnd"/>
          <w:r w:rsidRPr="00675003">
            <w:rPr>
              <w:rFonts w:ascii="Arial" w:hAnsi="Arial" w:cs="Arial"/>
              <w:sz w:val="22"/>
              <w:szCs w:val="22"/>
            </w:rPr>
            <w:t xml:space="preserve"> KN 1822/1</w:t>
          </w:r>
          <w:r>
            <w:rPr>
              <w:rFonts w:ascii="Arial" w:hAnsi="Arial" w:cs="Arial"/>
              <w:sz w:val="22"/>
              <w:szCs w:val="22"/>
            </w:rPr>
            <w:t xml:space="preserve"> a 1822/14</w:t>
          </w:r>
          <w:r w:rsidRPr="00675003">
            <w:rPr>
              <w:rFonts w:ascii="Arial" w:hAnsi="Arial" w:cs="Arial"/>
              <w:sz w:val="22"/>
              <w:szCs w:val="22"/>
            </w:rPr>
            <w:t>, v obci  Kámen,</w:t>
          </w:r>
          <w:r>
            <w:rPr>
              <w:rFonts w:ascii="Arial" w:hAnsi="Arial" w:cs="Arial"/>
              <w:sz w:val="22"/>
              <w:szCs w:val="22"/>
            </w:rPr>
            <w:t xml:space="preserve"> katastrálním území Kámen, které jsou</w:t>
          </w:r>
          <w:r w:rsidRPr="00675003">
            <w:rPr>
              <w:rFonts w:ascii="Arial" w:hAnsi="Arial" w:cs="Arial"/>
              <w:sz w:val="22"/>
              <w:szCs w:val="22"/>
            </w:rPr>
            <w:t xml:space="preserve"> zapsán</w:t>
          </w:r>
          <w:r>
            <w:rPr>
              <w:rFonts w:ascii="Arial" w:hAnsi="Arial" w:cs="Arial"/>
              <w:sz w:val="22"/>
              <w:szCs w:val="22"/>
            </w:rPr>
            <w:t>y</w:t>
          </w:r>
          <w:r w:rsidRPr="00675003">
            <w:rPr>
              <w:rFonts w:ascii="Arial" w:hAnsi="Arial" w:cs="Arial"/>
              <w:sz w:val="22"/>
              <w:szCs w:val="22"/>
            </w:rPr>
            <w:t xml:space="preserve"> u Katastrálního úřadu pro </w:t>
          </w:r>
          <w:r>
            <w:rPr>
              <w:rFonts w:ascii="Arial" w:hAnsi="Arial" w:cs="Arial"/>
              <w:sz w:val="22"/>
              <w:szCs w:val="22"/>
            </w:rPr>
            <w:t>Ústecký kraj</w:t>
          </w:r>
          <w:r w:rsidRPr="00675003">
            <w:rPr>
              <w:rFonts w:ascii="Arial" w:hAnsi="Arial" w:cs="Arial"/>
              <w:sz w:val="22"/>
              <w:szCs w:val="22"/>
            </w:rPr>
            <w:t>, Katastrální pracoviště Děčín na l</w:t>
          </w:r>
          <w:r>
            <w:rPr>
              <w:rFonts w:ascii="Arial" w:hAnsi="Arial" w:cs="Arial"/>
              <w:sz w:val="22"/>
              <w:szCs w:val="22"/>
            </w:rPr>
            <w:t>istu vlastnictví č. 10002. Tyto pozemky budou dále označovány</w:t>
          </w:r>
          <w:r w:rsidRPr="00675003">
            <w:rPr>
              <w:rFonts w:ascii="Arial" w:hAnsi="Arial" w:cs="Arial"/>
              <w:sz w:val="22"/>
              <w:szCs w:val="22"/>
            </w:rPr>
            <w:t xml:space="preserve"> bez ohledu na jejich počet jako „budoucí služebný pozemek“.</w:t>
          </w:r>
        </w:p>
        <w:p w:rsidR="009570AC" w:rsidRPr="00383179" w:rsidRDefault="00A12980" w:rsidP="00A12980">
          <w:pPr>
            <w:ind w:left="708"/>
            <w:rPr>
              <w:rFonts w:ascii="Arial" w:hAnsi="Arial" w:cs="Arial"/>
              <w:sz w:val="22"/>
              <w:szCs w:val="22"/>
            </w:rPr>
          </w:pPr>
        </w:p>
      </w:sdtContent>
    </w:sdt>
    <w:p w:rsidR="0001399A" w:rsidRPr="00383179" w:rsidRDefault="0001399A" w:rsidP="0001399A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675003">
        <w:rPr>
          <w:rFonts w:ascii="Arial" w:hAnsi="Arial" w:cs="Arial"/>
          <w:sz w:val="22"/>
          <w:szCs w:val="22"/>
        </w:rPr>
        <w:t>Pokud v d</w:t>
      </w:r>
      <w:r w:rsidR="00675003" w:rsidRPr="00675003">
        <w:rPr>
          <w:rFonts w:ascii="Arial" w:hAnsi="Arial" w:cs="Arial"/>
          <w:sz w:val="22"/>
          <w:szCs w:val="22"/>
        </w:rPr>
        <w:t>ůsledku změny označení služebn</w:t>
      </w:r>
      <w:r w:rsidRPr="00675003">
        <w:rPr>
          <w:rFonts w:ascii="Arial" w:hAnsi="Arial" w:cs="Arial"/>
          <w:sz w:val="22"/>
          <w:szCs w:val="22"/>
        </w:rPr>
        <w:t>ých pozemků v katastru nemov</w:t>
      </w:r>
      <w:r w:rsidR="00675003" w:rsidRPr="00675003">
        <w:rPr>
          <w:rFonts w:ascii="Arial" w:hAnsi="Arial" w:cs="Arial"/>
          <w:sz w:val="22"/>
          <w:szCs w:val="22"/>
        </w:rPr>
        <w:t>itostí nebude označení služebn</w:t>
      </w:r>
      <w:r w:rsidRPr="00675003">
        <w:rPr>
          <w:rFonts w:ascii="Arial" w:hAnsi="Arial" w:cs="Arial"/>
          <w:sz w:val="22"/>
          <w:szCs w:val="22"/>
        </w:rPr>
        <w:t>ých pozemků korespondovat</w:t>
      </w:r>
      <w:r w:rsidRPr="00383179">
        <w:rPr>
          <w:rFonts w:ascii="Arial" w:hAnsi="Arial" w:cs="Arial"/>
          <w:sz w:val="22"/>
          <w:szCs w:val="22"/>
        </w:rPr>
        <w:t xml:space="preserve"> s aktuálním stavem zápisu v katastru nemovitostí, předmětem zatížení bude část zemského povrchu, která je vymezena v zákresu věcného břemene (viz příloha č. </w:t>
      </w:r>
      <w:r w:rsidR="00675003">
        <w:rPr>
          <w:rFonts w:ascii="Arial" w:hAnsi="Arial" w:cs="Arial"/>
          <w:sz w:val="22"/>
          <w:szCs w:val="22"/>
        </w:rPr>
        <w:t>1</w:t>
      </w:r>
      <w:r w:rsidRPr="00383179">
        <w:rPr>
          <w:rFonts w:ascii="Arial" w:hAnsi="Arial" w:cs="Arial"/>
          <w:sz w:val="22"/>
          <w:szCs w:val="22"/>
        </w:rPr>
        <w:t xml:space="preserve">) bez ohledu na označení. </w:t>
      </w:r>
    </w:p>
    <w:p w:rsidR="00E32CC3" w:rsidRPr="00383179" w:rsidRDefault="00E32CC3" w:rsidP="008F63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</w:p>
    <w:p w:rsidR="003719FF" w:rsidRPr="00383179" w:rsidRDefault="00421280" w:rsidP="0001399A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Smluvní strany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se dohodl</w:t>
      </w:r>
      <w:r w:rsidRPr="00383179">
        <w:rPr>
          <w:rFonts w:ascii="Arial" w:hAnsi="Arial" w:cs="Arial"/>
          <w:color w:val="000000"/>
          <w:sz w:val="22"/>
          <w:szCs w:val="22"/>
        </w:rPr>
        <w:t>y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, že maximální rozsah věcného břemene na </w:t>
      </w:r>
      <w:r w:rsidR="00675003">
        <w:rPr>
          <w:rFonts w:ascii="Arial" w:hAnsi="Arial" w:cs="Arial"/>
          <w:color w:val="000000"/>
          <w:sz w:val="22"/>
          <w:szCs w:val="22"/>
        </w:rPr>
        <w:t>budoucích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675003">
        <w:rPr>
          <w:rFonts w:ascii="Arial" w:hAnsi="Arial" w:cs="Arial"/>
          <w:color w:val="000000"/>
          <w:sz w:val="22"/>
          <w:szCs w:val="22"/>
        </w:rPr>
        <w:t>služebných pozemcích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nepřekročí rámec vyznačený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 xml:space="preserve">v zákresu, jenž je nedílnou součástí této smlouvy (viz příloha č. </w:t>
      </w:r>
      <w:r w:rsidR="00675003">
        <w:rPr>
          <w:rFonts w:ascii="Arial" w:hAnsi="Arial" w:cs="Arial"/>
          <w:color w:val="000000"/>
          <w:sz w:val="22"/>
          <w:szCs w:val="22"/>
        </w:rPr>
        <w:t>1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>).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Celkový předpokládaný maximální rozsah věcného břemen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e 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5946AE">
        <w:rPr>
          <w:rFonts w:ascii="Arial" w:hAnsi="Arial" w:cs="Arial"/>
          <w:color w:val="000000"/>
          <w:sz w:val="22"/>
          <w:szCs w:val="22"/>
        </w:rPr>
        <w:t xml:space="preserve">1149 </w:t>
      </w:r>
      <w:r w:rsidR="004C4DFC" w:rsidRPr="00383179">
        <w:rPr>
          <w:rFonts w:ascii="Arial" w:hAnsi="Arial" w:cs="Arial"/>
          <w:color w:val="000000"/>
          <w:sz w:val="22"/>
          <w:szCs w:val="22"/>
        </w:rPr>
        <w:t>m</w:t>
      </w:r>
      <w:r w:rsidR="004C4DFC" w:rsidRPr="0038317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>. Trasa zahrnu</w:t>
      </w:r>
      <w:r w:rsidR="000D417B" w:rsidRPr="00383179">
        <w:rPr>
          <w:rFonts w:ascii="Arial" w:hAnsi="Arial" w:cs="Arial"/>
          <w:color w:val="000000"/>
          <w:sz w:val="22"/>
          <w:szCs w:val="22"/>
        </w:rPr>
        <w:t xml:space="preserve">je i </w:t>
      </w:r>
      <w:r w:rsidR="005946AE">
        <w:rPr>
          <w:rFonts w:ascii="Arial" w:hAnsi="Arial" w:cs="Arial"/>
          <w:color w:val="000000"/>
          <w:sz w:val="22"/>
          <w:szCs w:val="22"/>
        </w:rPr>
        <w:t>5 kanalizačních šachet</w:t>
      </w:r>
      <w:r w:rsidRPr="00383179">
        <w:rPr>
          <w:rFonts w:ascii="Arial" w:hAnsi="Arial" w:cs="Arial"/>
          <w:color w:val="000000"/>
          <w:sz w:val="22"/>
          <w:szCs w:val="22"/>
        </w:rPr>
        <w:t>.</w:t>
      </w:r>
      <w:r w:rsidR="005946AE">
        <w:rPr>
          <w:rFonts w:ascii="Arial" w:hAnsi="Arial" w:cs="Arial"/>
          <w:color w:val="000000"/>
          <w:sz w:val="22"/>
          <w:szCs w:val="22"/>
        </w:rPr>
        <w:t xml:space="preserve"> Stavba čerpací stanice </w:t>
      </w:r>
      <w:r w:rsidR="00A747C0">
        <w:rPr>
          <w:rFonts w:ascii="Arial" w:hAnsi="Arial" w:cs="Arial"/>
          <w:color w:val="000000"/>
          <w:sz w:val="22"/>
          <w:szCs w:val="22"/>
        </w:rPr>
        <w:t xml:space="preserve"> ČS 1 </w:t>
      </w:r>
      <w:r w:rsidR="005946AE">
        <w:rPr>
          <w:rFonts w:ascii="Arial" w:hAnsi="Arial" w:cs="Arial"/>
          <w:color w:val="000000"/>
          <w:sz w:val="22"/>
          <w:szCs w:val="22"/>
        </w:rPr>
        <w:t>bude řešena zvlášť trvalým záborem</w:t>
      </w:r>
      <w:r w:rsidR="00A747C0">
        <w:rPr>
          <w:rFonts w:ascii="Arial" w:hAnsi="Arial" w:cs="Arial"/>
          <w:color w:val="000000"/>
          <w:sz w:val="22"/>
          <w:szCs w:val="22"/>
        </w:rPr>
        <w:t xml:space="preserve"> a není předmětem smlouvy o smlouvě budoucí o zřízení věcného břemene.</w:t>
      </w:r>
    </w:p>
    <w:p w:rsidR="00421280" w:rsidRPr="00383179" w:rsidRDefault="00421280" w:rsidP="00421280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8F63F8" w:rsidRPr="00383179" w:rsidRDefault="003719FF" w:rsidP="0001399A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Smluvní strany vyslovují souhlas s tím, že přesný rozsah zatížení 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 xml:space="preserve">budoucího </w:t>
      </w:r>
      <w:r w:rsidR="0022544C" w:rsidRPr="00383179">
        <w:rPr>
          <w:rFonts w:ascii="Arial" w:hAnsi="Arial" w:cs="Arial"/>
          <w:color w:val="000000"/>
          <w:sz w:val="22"/>
          <w:szCs w:val="22"/>
        </w:rPr>
        <w:t xml:space="preserve">služebného pozemku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věcným břemenem, s respektováním sjednaného maximálního rozsahu, bude 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dokumentováno geometrickým plánem po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dokončení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 stavby, tvořícím součást smlouvy o zřízení věcného břemene pro vklad do katastru nemovitostí. Geometrický plán bude zhotoven na náklady budoucího oprávněného.</w:t>
      </w:r>
    </w:p>
    <w:p w:rsidR="00A765BE" w:rsidRPr="00383179" w:rsidRDefault="00A765BE" w:rsidP="008F63F8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:rsidR="00993DE9" w:rsidRPr="00383179" w:rsidRDefault="00D4275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Práva a </w:t>
      </w:r>
      <w:r w:rsidR="0077327E" w:rsidRPr="00383179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993DE9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ovinnosti smluvních stran </w:t>
      </w:r>
    </w:p>
    <w:p w:rsidR="005B4B0C" w:rsidRPr="00383179" w:rsidRDefault="00993DE9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oprávněný se zavazuje šetřit co nejvíce majetek budoucího povinného při provádění prací na </w:t>
      </w:r>
      <w:r w:rsidR="00285FA9" w:rsidRPr="00383179">
        <w:rPr>
          <w:rFonts w:ascii="Arial" w:hAnsi="Arial" w:cs="Arial"/>
          <w:color w:val="000000"/>
          <w:sz w:val="22"/>
          <w:szCs w:val="22"/>
        </w:rPr>
        <w:t>budoucím služebném pozemku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 a uvést jej na vlastní náklad do původního stavu, nebude-li dohodnuto jinak.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 xml:space="preserve">Budoucí oprávněný oznámí předem </w:t>
      </w:r>
      <w:r w:rsidR="000D417B" w:rsidRPr="00383179">
        <w:rPr>
          <w:rFonts w:ascii="Arial" w:hAnsi="Arial" w:cs="Arial"/>
          <w:color w:val="000000"/>
          <w:sz w:val="22"/>
          <w:szCs w:val="22"/>
        </w:rPr>
        <w:t xml:space="preserve">budoucímu povinnému </w:t>
      </w:r>
      <w:r w:rsidR="00C130FD" w:rsidRPr="00383179">
        <w:rPr>
          <w:rFonts w:ascii="Arial" w:hAnsi="Arial" w:cs="Arial"/>
          <w:color w:val="000000"/>
          <w:sz w:val="22"/>
          <w:szCs w:val="22"/>
        </w:rPr>
        <w:t xml:space="preserve">každý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 xml:space="preserve">vstup na 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>pozemek písemným oznámením na adresu uvedenou v záhlaví této smlouvy, popř. též nájemc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>e</w:t>
      </w:r>
      <w:r w:rsidR="006267C4" w:rsidRPr="00383179">
        <w:rPr>
          <w:rFonts w:ascii="Arial" w:hAnsi="Arial" w:cs="Arial"/>
          <w:color w:val="000000"/>
          <w:sz w:val="22"/>
          <w:szCs w:val="22"/>
        </w:rPr>
        <w:t>/pachtýře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B0C" w:rsidRPr="00383179">
        <w:rPr>
          <w:rFonts w:ascii="Arial" w:hAnsi="Arial" w:cs="Arial"/>
          <w:sz w:val="22"/>
          <w:szCs w:val="22"/>
        </w:rPr>
        <w:t>a zajistí, aby tak činily i jím pověřené osoby.</w:t>
      </w:r>
      <w:r w:rsidR="00271AB4" w:rsidRPr="00383179">
        <w:rPr>
          <w:rFonts w:ascii="Arial" w:hAnsi="Arial" w:cs="Arial"/>
          <w:sz w:val="22"/>
          <w:szCs w:val="22"/>
        </w:rPr>
        <w:t xml:space="preserve">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>Budoucí oprávněný se zavazuje uhradit budoucímu povinnému či uživateli budoucího služebného pozemku škody na polních kulturách vzniklých při výstavbě a provozu stavby.</w:t>
      </w:r>
    </w:p>
    <w:p w:rsidR="00421280" w:rsidRPr="00383179" w:rsidRDefault="00421280" w:rsidP="00421280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993DE9" w:rsidRPr="00383179" w:rsidRDefault="00993DE9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lastRenderedPageBreak/>
        <w:t xml:space="preserve">Budoucí oprávněný se zavazuje uhradit budoucímu povinnému či uživateli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budoucím služebném pozemku 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škody na polních kulturách vzniklých při výstavbě a provozu </w:t>
      </w:r>
      <w:r w:rsidR="00F67994" w:rsidRPr="00383179">
        <w:rPr>
          <w:rFonts w:ascii="Arial" w:hAnsi="Arial" w:cs="Arial"/>
          <w:color w:val="000000"/>
          <w:sz w:val="22"/>
          <w:szCs w:val="22"/>
        </w:rPr>
        <w:t>stavby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74022" w:rsidRPr="00383179" w:rsidRDefault="00D74022" w:rsidP="00D74022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D74022" w:rsidRPr="00383179" w:rsidRDefault="00D74022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Náklady spojené s běžným udržováním služebného pozemku ponese budoucí povinný.</w:t>
      </w:r>
    </w:p>
    <w:p w:rsidR="008006DF" w:rsidRPr="00383179" w:rsidRDefault="008006DF" w:rsidP="008006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8006DF" w:rsidRPr="00383179" w:rsidRDefault="008006DF" w:rsidP="008006DF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Náklady spojené s vyhotovením smlouvy o zřízení věcného břemene hradí v plné výši budoucí oprávněný.</w:t>
      </w:r>
    </w:p>
    <w:p w:rsidR="008F63F8" w:rsidRPr="00383179" w:rsidRDefault="008F63F8" w:rsidP="008F63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0139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prohlašuje, že si je vědom všech omezení vyplývajících z</w:t>
      </w:r>
      <w:r w:rsidR="00D170C2" w:rsidRPr="00383179">
        <w:rPr>
          <w:rFonts w:ascii="Arial" w:hAnsi="Arial" w:cs="Arial"/>
          <w:color w:val="000000"/>
          <w:sz w:val="22"/>
          <w:szCs w:val="22"/>
        </w:rPr>
        <w:t>e</w:t>
      </w:r>
      <w:r w:rsidRPr="00383179">
        <w:rPr>
          <w:rFonts w:ascii="Arial" w:hAnsi="Arial" w:cs="Arial"/>
          <w:color w:val="000000"/>
          <w:sz w:val="22"/>
          <w:szCs w:val="22"/>
        </w:rPr>
        <w:t> </w:t>
      </w:r>
      <w:r w:rsidR="00475665" w:rsidRPr="00383179">
        <w:rPr>
          <w:rFonts w:ascii="Arial" w:hAnsi="Arial" w:cs="Arial"/>
          <w:sz w:val="22"/>
          <w:szCs w:val="22"/>
        </w:rPr>
        <w:t xml:space="preserve"> </w:t>
      </w:r>
      <w:r w:rsidR="00DE4639" w:rsidRPr="00383179">
        <w:rPr>
          <w:rFonts w:ascii="Arial" w:hAnsi="Arial" w:cs="Arial"/>
          <w:sz w:val="22"/>
          <w:szCs w:val="22"/>
        </w:rPr>
        <w:t>zákon</w:t>
      </w:r>
      <w:r w:rsidR="0055184F" w:rsidRPr="00383179">
        <w:rPr>
          <w:rFonts w:ascii="Arial" w:hAnsi="Arial" w:cs="Arial"/>
          <w:sz w:val="22"/>
          <w:szCs w:val="22"/>
        </w:rPr>
        <w:t>a</w:t>
      </w:r>
      <w:r w:rsidR="00DE4639" w:rsidRPr="00383179">
        <w:rPr>
          <w:rFonts w:ascii="Arial" w:hAnsi="Arial" w:cs="Arial"/>
          <w:sz w:val="22"/>
          <w:szCs w:val="22"/>
        </w:rPr>
        <w:t xml:space="preserve"> o vodovodech </w:t>
      </w:r>
      <w:r w:rsidR="00475665" w:rsidRPr="00383179">
        <w:rPr>
          <w:rFonts w:ascii="Arial" w:hAnsi="Arial" w:cs="Arial"/>
          <w:sz w:val="22"/>
          <w:szCs w:val="22"/>
        </w:rPr>
        <w:t>a</w:t>
      </w:r>
      <w:r w:rsidR="00271AB4" w:rsidRPr="00383179">
        <w:rPr>
          <w:rFonts w:ascii="Arial" w:hAnsi="Arial" w:cs="Arial"/>
          <w:sz w:val="22"/>
          <w:szCs w:val="22"/>
        </w:rPr>
        <w:t> </w:t>
      </w:r>
      <w:r w:rsidR="00475665" w:rsidRPr="00383179">
        <w:rPr>
          <w:rFonts w:ascii="Arial" w:hAnsi="Arial" w:cs="Arial"/>
          <w:sz w:val="22"/>
          <w:szCs w:val="22"/>
        </w:rPr>
        <w:t>kanalizacích,</w:t>
      </w:r>
      <w:r w:rsidRPr="00383179">
        <w:rPr>
          <w:rFonts w:ascii="Arial" w:hAnsi="Arial" w:cs="Arial"/>
          <w:sz w:val="22"/>
          <w:szCs w:val="22"/>
        </w:rPr>
        <w:t xml:space="preserve"> zejména</w:t>
      </w:r>
      <w:r w:rsidR="002B6F55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pak ustanovení §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23.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Budoucí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550D7" w:rsidRPr="00383179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právněný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se zavazuje respektovat ustanovení </w:t>
      </w:r>
      <w:r w:rsidR="00475665" w:rsidRPr="00383179">
        <w:rPr>
          <w:rFonts w:ascii="Arial" w:hAnsi="Arial" w:cs="Arial"/>
          <w:bCs/>
          <w:iCs/>
          <w:color w:val="000000"/>
          <w:sz w:val="22"/>
          <w:szCs w:val="22"/>
        </w:rPr>
        <w:t>zákona o vodovodech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B6F55" w:rsidRPr="00383179">
        <w:rPr>
          <w:rFonts w:ascii="Arial" w:hAnsi="Arial" w:cs="Arial"/>
          <w:bCs/>
          <w:iCs/>
          <w:color w:val="000000"/>
          <w:sz w:val="22"/>
          <w:szCs w:val="22"/>
        </w:rPr>
        <w:t>a kanalizacích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, zejména pak ustanovení § </w:t>
      </w:r>
      <w:smartTag w:uri="urn:schemas-microsoft-com:office:smarttags" w:element="metricconverter">
        <w:smartTagPr>
          <w:attr w:name="ProductID" w:val="7 a"/>
        </w:smartTagPr>
        <w:r w:rsidRPr="00383179">
          <w:rPr>
            <w:rFonts w:ascii="Arial" w:hAnsi="Arial" w:cs="Arial"/>
            <w:bCs/>
            <w:iCs/>
            <w:color w:val="000000"/>
            <w:sz w:val="22"/>
            <w:szCs w:val="22"/>
          </w:rPr>
          <w:t>7 a</w:t>
        </w:r>
      </w:smartTag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§ 23.</w:t>
      </w:r>
    </w:p>
    <w:p w:rsidR="00421280" w:rsidRPr="00383179" w:rsidRDefault="00421280" w:rsidP="00421280">
      <w:pPr>
        <w:widowControl w:val="0"/>
        <w:autoSpaceDE w:val="0"/>
        <w:autoSpaceDN w:val="0"/>
        <w:adjustRightInd w:val="0"/>
        <w:ind w:left="1068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E32CC3" w:rsidRPr="00383179" w:rsidRDefault="00993DE9" w:rsidP="000C54BB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Uzavřením této smlouvy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povinný v souladu s příslušnými ustanoveními </w:t>
      </w:r>
      <w:r w:rsidR="00571ED8" w:rsidRPr="00383179">
        <w:rPr>
          <w:rFonts w:ascii="Arial" w:hAnsi="Arial" w:cs="Arial"/>
          <w:color w:val="000000"/>
          <w:sz w:val="22"/>
          <w:szCs w:val="22"/>
        </w:rPr>
        <w:t xml:space="preserve">stavebního zákona </w:t>
      </w:r>
      <w:r w:rsidRPr="00383179">
        <w:rPr>
          <w:rFonts w:ascii="Arial" w:hAnsi="Arial" w:cs="Arial"/>
          <w:color w:val="000000"/>
          <w:sz w:val="22"/>
          <w:szCs w:val="22"/>
        </w:rPr>
        <w:t>uděluje budoucímu oprávněnému a jím pověřeným osobám právo provést stavbu</w:t>
      </w:r>
      <w:r w:rsidR="00E32CC3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na </w:t>
      </w:r>
      <w:r w:rsidR="00285FA9" w:rsidRPr="00383179">
        <w:rPr>
          <w:rFonts w:ascii="Arial" w:hAnsi="Arial" w:cs="Arial"/>
          <w:color w:val="000000"/>
          <w:sz w:val="22"/>
          <w:szCs w:val="22"/>
        </w:rPr>
        <w:t>budoucím služebném pozemku</w:t>
      </w:r>
      <w:r w:rsidRPr="0038317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uvedeném v čl. II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 této smlouvy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1399A" w:rsidRPr="00383179" w:rsidRDefault="0001399A" w:rsidP="0001399A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01399A" w:rsidRPr="00383179" w:rsidRDefault="0001399A" w:rsidP="0001399A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Užívání </w:t>
      </w:r>
      <w:r w:rsidR="00E62C95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budoucího </w:t>
      </w:r>
      <w:r w:rsidR="00271AB4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služebného </w:t>
      </w: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pozemku po dobu realizace stavby</w:t>
      </w:r>
    </w:p>
    <w:p w:rsidR="00993DE9" w:rsidRPr="00383179" w:rsidRDefault="00993DE9" w:rsidP="0001399A">
      <w:pPr>
        <w:numPr>
          <w:ilvl w:val="0"/>
          <w:numId w:val="7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konstatuje, že níže uveden</w:t>
      </w:r>
      <w:r w:rsidR="00A747C0">
        <w:rPr>
          <w:rFonts w:ascii="Arial" w:hAnsi="Arial" w:cs="Arial"/>
          <w:color w:val="000000"/>
          <w:sz w:val="22"/>
          <w:szCs w:val="22"/>
        </w:rPr>
        <w:t>é</w:t>
      </w:r>
      <w:r w:rsidR="00616B01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E62C95" w:rsidRPr="00383179">
        <w:rPr>
          <w:rFonts w:ascii="Arial" w:hAnsi="Arial" w:cs="Arial"/>
          <w:iCs/>
          <w:color w:val="000000"/>
          <w:sz w:val="22"/>
          <w:szCs w:val="22"/>
        </w:rPr>
        <w:t>budouc</w:t>
      </w:r>
      <w:r w:rsidR="00FA0505" w:rsidRPr="00383179">
        <w:rPr>
          <w:rFonts w:ascii="Arial" w:hAnsi="Arial" w:cs="Arial"/>
          <w:iCs/>
          <w:color w:val="000000"/>
          <w:sz w:val="22"/>
          <w:szCs w:val="22"/>
        </w:rPr>
        <w:t>í</w:t>
      </w:r>
      <w:r w:rsidR="00FA0505" w:rsidRPr="003831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A0505" w:rsidRPr="00383179">
        <w:rPr>
          <w:rFonts w:ascii="Arial" w:hAnsi="Arial" w:cs="Arial"/>
          <w:iCs/>
          <w:color w:val="000000"/>
          <w:sz w:val="22"/>
          <w:szCs w:val="22"/>
        </w:rPr>
        <w:t>služebn</w:t>
      </w:r>
      <w:r w:rsidR="00A747C0">
        <w:rPr>
          <w:rFonts w:ascii="Arial" w:hAnsi="Arial" w:cs="Arial"/>
          <w:iCs/>
          <w:color w:val="000000"/>
          <w:sz w:val="22"/>
          <w:szCs w:val="22"/>
        </w:rPr>
        <w:t>é</w:t>
      </w:r>
      <w:r w:rsidR="00616B01" w:rsidRPr="003831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747C0">
        <w:rPr>
          <w:rFonts w:ascii="Arial" w:hAnsi="Arial" w:cs="Arial"/>
          <w:color w:val="000000"/>
          <w:sz w:val="22"/>
          <w:szCs w:val="22"/>
        </w:rPr>
        <w:t>pozemky</w:t>
      </w:r>
      <w:r w:rsidR="00937B4B" w:rsidRPr="0038317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A747C0">
        <w:rPr>
          <w:rFonts w:ascii="Arial" w:hAnsi="Arial" w:cs="Arial"/>
          <w:color w:val="000000"/>
          <w:sz w:val="22"/>
          <w:szCs w:val="22"/>
        </w:rPr>
        <w:t>jsou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pronajat</w:t>
      </w:r>
      <w:r w:rsidR="00A747C0">
        <w:rPr>
          <w:rFonts w:ascii="Arial" w:hAnsi="Arial" w:cs="Arial"/>
          <w:color w:val="000000"/>
          <w:sz w:val="22"/>
          <w:szCs w:val="22"/>
        </w:rPr>
        <w:t>y</w:t>
      </w:r>
      <w:r w:rsidR="00937B4B" w:rsidRPr="00383179">
        <w:rPr>
          <w:rFonts w:ascii="Arial" w:hAnsi="Arial" w:cs="Arial"/>
          <w:i/>
          <w:iCs/>
          <w:color w:val="000000"/>
          <w:sz w:val="22"/>
          <w:szCs w:val="22"/>
        </w:rPr>
        <w:t>/</w:t>
      </w:r>
      <w:r w:rsidR="00271AB4" w:rsidRPr="00383179">
        <w:rPr>
          <w:rFonts w:ascii="Arial" w:hAnsi="Arial" w:cs="Arial"/>
          <w:color w:val="000000"/>
          <w:sz w:val="22"/>
          <w:szCs w:val="22"/>
        </w:rPr>
        <w:t>propachtován</w:t>
      </w:r>
      <w:r w:rsidR="00A747C0">
        <w:rPr>
          <w:rFonts w:ascii="Arial" w:hAnsi="Arial" w:cs="Arial"/>
          <w:color w:val="000000"/>
          <w:sz w:val="22"/>
          <w:szCs w:val="22"/>
        </w:rPr>
        <w:t>y</w:t>
      </w:r>
      <w:r w:rsidR="00616B01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tomuto nájemci</w:t>
      </w:r>
      <w:r w:rsidR="00937B4B" w:rsidRPr="00383179">
        <w:rPr>
          <w:rFonts w:ascii="Arial" w:hAnsi="Arial" w:cs="Arial"/>
          <w:i/>
          <w:iCs/>
          <w:color w:val="000000"/>
          <w:sz w:val="22"/>
          <w:szCs w:val="22"/>
        </w:rPr>
        <w:t>/</w:t>
      </w:r>
      <w:r w:rsidR="00271AB4" w:rsidRPr="003831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71AB4" w:rsidRPr="00383179">
        <w:rPr>
          <w:rFonts w:ascii="Arial" w:hAnsi="Arial" w:cs="Arial"/>
          <w:iCs/>
          <w:color w:val="000000"/>
          <w:sz w:val="22"/>
          <w:szCs w:val="22"/>
        </w:rPr>
        <w:t>pachtýři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70AC" w:rsidRPr="00383179" w:rsidRDefault="009570AC" w:rsidP="009570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64" w:type="dxa"/>
        <w:tblInd w:w="6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611"/>
        <w:gridCol w:w="1375"/>
        <w:gridCol w:w="1424"/>
        <w:gridCol w:w="1119"/>
      </w:tblGrid>
      <w:tr w:rsidR="00A747C0" w:rsidRPr="00383179" w:rsidTr="00A747C0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parc. č.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práv. </w:t>
            </w:r>
            <w:proofErr w:type="gramStart"/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osoba</w:t>
            </w:r>
            <w:proofErr w:type="gramEnd"/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IČO:</w:t>
            </w:r>
          </w:p>
          <w:p w:rsidR="00A747C0" w:rsidRPr="00383179" w:rsidRDefault="00A747C0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747C0" w:rsidTr="00A747C0">
        <w:trPr>
          <w:trHeight w:val="45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Kámen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Kámen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1822/1</w:t>
            </w:r>
          </w:p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1822/14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 MP, s.r.o.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Račiněves 78 41301 Roudnice nad Labem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C0" w:rsidRDefault="00A747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27266923</w:t>
            </w:r>
          </w:p>
        </w:tc>
      </w:tr>
    </w:tbl>
    <w:p w:rsidR="009570AC" w:rsidRPr="00383179" w:rsidRDefault="009570AC" w:rsidP="009570AC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:rsidR="00993DE9" w:rsidRPr="00383179" w:rsidRDefault="00993DE9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 </w:t>
      </w:r>
    </w:p>
    <w:p w:rsidR="00A12980" w:rsidRDefault="00993DE9" w:rsidP="00A12980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oprávněný se zavazuje, že stavbu specifikovanou v čl. I</w:t>
      </w:r>
      <w:r w:rsidR="00616B01" w:rsidRPr="00383179">
        <w:rPr>
          <w:rFonts w:ascii="Arial" w:hAnsi="Arial" w:cs="Arial"/>
          <w:color w:val="000000"/>
          <w:sz w:val="22"/>
          <w:szCs w:val="22"/>
        </w:rPr>
        <w:t>.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383179">
        <w:rPr>
          <w:rFonts w:ascii="Arial" w:hAnsi="Arial" w:cs="Arial"/>
          <w:color w:val="000000"/>
          <w:sz w:val="22"/>
          <w:szCs w:val="22"/>
        </w:rPr>
        <w:t>bude realizovat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 až v okamžiku, kdy se dohodne s nájemcem</w:t>
      </w:r>
      <w:r w:rsidR="00421280" w:rsidRPr="00383179">
        <w:rPr>
          <w:rFonts w:ascii="Arial" w:hAnsi="Arial" w:cs="Arial"/>
          <w:i/>
          <w:iCs/>
          <w:color w:val="000000"/>
          <w:sz w:val="22"/>
          <w:szCs w:val="22"/>
        </w:rPr>
        <w:t>/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pachtýřem na podmínkách realizace stavby a event. úhradě škod vzniklých v důsledku realizace stavby. Pokud budoucí oprávněný dohodu neuzavře a stavbu bude realizovat, odpovídá v plné výši za případné škody nebo jiná plnění</w:t>
      </w:r>
      <w:r w:rsidR="00A747C0">
        <w:rPr>
          <w:rFonts w:ascii="Arial" w:hAnsi="Arial" w:cs="Arial"/>
          <w:color w:val="000000"/>
          <w:sz w:val="22"/>
          <w:szCs w:val="22"/>
        </w:rPr>
        <w:t xml:space="preserve"> uplatňovaná nájemcem/pachtýřem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.</w:t>
      </w:r>
    </w:p>
    <w:p w:rsidR="00993DE9" w:rsidRPr="00A12980" w:rsidRDefault="00E32CC3" w:rsidP="00A12980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A12980">
        <w:rPr>
          <w:rFonts w:ascii="Arial" w:hAnsi="Arial" w:cs="Arial"/>
          <w:color w:val="000000"/>
          <w:sz w:val="22"/>
          <w:szCs w:val="22"/>
        </w:rPr>
        <w:br/>
      </w:r>
    </w:p>
    <w:p w:rsidR="00993DE9" w:rsidRPr="00383179" w:rsidRDefault="00A747C0" w:rsidP="00A747C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     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>Předpokládané termíny realizace</w:t>
      </w:r>
      <w:r w:rsidR="00955782" w:rsidRPr="00383179">
        <w:rPr>
          <w:rFonts w:ascii="Arial" w:hAnsi="Arial" w:cs="Arial"/>
          <w:color w:val="000000"/>
          <w:sz w:val="22"/>
          <w:szCs w:val="22"/>
        </w:rPr>
        <w:t xml:space="preserve"> stavby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: </w:t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zahájení prací  -  </w:t>
      </w:r>
      <w:r>
        <w:rPr>
          <w:rFonts w:ascii="Arial" w:hAnsi="Arial" w:cs="Arial"/>
          <w:color w:val="000000"/>
          <w:sz w:val="22"/>
          <w:szCs w:val="22"/>
        </w:rPr>
        <w:t>06/2018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>.</w:t>
      </w:r>
    </w:p>
    <w:p w:rsidR="00A747C0" w:rsidRDefault="00993DE9" w:rsidP="008764E6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Pr="00383179">
        <w:rPr>
          <w:rFonts w:ascii="Arial" w:hAnsi="Arial" w:cs="Arial"/>
          <w:color w:val="000000"/>
          <w:sz w:val="22"/>
          <w:szCs w:val="22"/>
        </w:rPr>
        <w:t xml:space="preserve">ukončení prací -  </w:t>
      </w:r>
      <w:r w:rsidR="00A747C0">
        <w:rPr>
          <w:rFonts w:ascii="Arial" w:hAnsi="Arial" w:cs="Arial"/>
          <w:color w:val="000000"/>
          <w:sz w:val="22"/>
          <w:szCs w:val="22"/>
        </w:rPr>
        <w:t>12/2022</w:t>
      </w:r>
    </w:p>
    <w:p w:rsidR="00A747C0" w:rsidRPr="00383179" w:rsidRDefault="00A747C0" w:rsidP="008764E6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</w:p>
    <w:p w:rsidR="00E32CC3" w:rsidRPr="00383179" w:rsidRDefault="00E32CC3" w:rsidP="0003720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:rsidR="00187EDC" w:rsidRPr="00383179" w:rsidRDefault="00993DE9" w:rsidP="00A747C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Výše úplaty za zřízení věcného břemene</w:t>
      </w:r>
      <w:r w:rsidR="00187EDC" w:rsidRPr="00383179">
        <w:rPr>
          <w:rFonts w:ascii="Arial" w:hAnsi="Arial" w:cs="Arial"/>
          <w:color w:val="000000"/>
          <w:sz w:val="22"/>
          <w:szCs w:val="22"/>
        </w:rPr>
        <w:tab/>
      </w:r>
    </w:p>
    <w:p w:rsidR="00187EDC" w:rsidRPr="00383179" w:rsidRDefault="00187EDC" w:rsidP="00187EDC">
      <w:pPr>
        <w:pStyle w:val="Odsazenslovanodstavec"/>
        <w:numPr>
          <w:ilvl w:val="0"/>
          <w:numId w:val="34"/>
        </w:numPr>
        <w:tabs>
          <w:tab w:val="clear" w:pos="567"/>
          <w:tab w:val="left" w:pos="708"/>
        </w:tabs>
        <w:spacing w:before="0"/>
        <w:ind w:hanging="720"/>
        <w:rPr>
          <w:rFonts w:ascii="Arial" w:hAnsi="Arial" w:cs="Arial"/>
          <w:szCs w:val="22"/>
        </w:rPr>
      </w:pPr>
      <w:r w:rsidRPr="00383179">
        <w:rPr>
          <w:rFonts w:ascii="Arial" w:hAnsi="Arial" w:cs="Arial"/>
          <w:color w:val="000000"/>
          <w:szCs w:val="22"/>
        </w:rPr>
        <w:t xml:space="preserve">Věcné břemeno bude zřízeno za jednorázovou úplatu ve výši </w:t>
      </w:r>
      <w:r w:rsidR="002D2466">
        <w:rPr>
          <w:rFonts w:ascii="Arial" w:hAnsi="Arial" w:cs="Arial"/>
          <w:color w:val="000000"/>
          <w:szCs w:val="22"/>
        </w:rPr>
        <w:t>74.100,00Kč</w:t>
      </w:r>
      <w:r w:rsidRPr="00383179">
        <w:rPr>
          <w:rFonts w:ascii="Arial" w:hAnsi="Arial" w:cs="Arial"/>
          <w:color w:val="000000"/>
          <w:szCs w:val="22"/>
        </w:rPr>
        <w:t xml:space="preserve">, která byla stanovena dohodou. V případě, že dojde k překročení předpokládaného maximálního rozsahu věcného břemene uvedeného v čl. III. odst. 1 této smlouvy, navýší se jednorázová úplata za zřízení věcného břemene o částku </w:t>
      </w:r>
      <w:r w:rsidR="002D2466">
        <w:rPr>
          <w:rFonts w:ascii="Arial" w:hAnsi="Arial" w:cs="Arial"/>
          <w:color w:val="000000"/>
          <w:szCs w:val="22"/>
        </w:rPr>
        <w:t>63,00</w:t>
      </w:r>
      <w:r w:rsidRPr="00383179">
        <w:rPr>
          <w:rFonts w:ascii="Arial" w:hAnsi="Arial" w:cs="Arial"/>
          <w:color w:val="000000"/>
          <w:szCs w:val="22"/>
        </w:rPr>
        <w:t>Kč za každý přesahující m</w:t>
      </w:r>
      <w:r w:rsidRPr="00383179">
        <w:rPr>
          <w:rFonts w:ascii="Arial" w:hAnsi="Arial" w:cs="Arial"/>
          <w:color w:val="000000"/>
          <w:szCs w:val="22"/>
          <w:vertAlign w:val="superscript"/>
        </w:rPr>
        <w:t>2</w:t>
      </w:r>
      <w:r w:rsidRPr="00383179">
        <w:rPr>
          <w:rFonts w:ascii="Arial" w:hAnsi="Arial" w:cs="Arial"/>
          <w:color w:val="000000"/>
          <w:szCs w:val="22"/>
        </w:rPr>
        <w:t>.</w:t>
      </w:r>
    </w:p>
    <w:p w:rsidR="00187EDC" w:rsidRPr="00383179" w:rsidRDefault="00187EDC" w:rsidP="00187EDC">
      <w:pPr>
        <w:jc w:val="both"/>
        <w:rPr>
          <w:rFonts w:ascii="Arial" w:hAnsi="Arial" w:cs="Arial"/>
          <w:sz w:val="22"/>
          <w:szCs w:val="22"/>
        </w:rPr>
      </w:pPr>
    </w:p>
    <w:p w:rsidR="00187EDC" w:rsidRPr="00383179" w:rsidRDefault="00187EDC" w:rsidP="00187EDC">
      <w:pPr>
        <w:numPr>
          <w:ilvl w:val="0"/>
          <w:numId w:val="34"/>
        </w:numPr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lastRenderedPageBreak/>
        <w:t>Jednorázová úplata za zřízení věcného břemene bude v plné výši uhrazena budoucím oprávněným na účet budoucího povinného před podpisem smlouvy o zřízení věcného břemene. Budoucí povinný není plátcem DPH.</w:t>
      </w:r>
    </w:p>
    <w:p w:rsidR="0001399A" w:rsidRPr="00383179" w:rsidRDefault="0001399A" w:rsidP="002D246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399A" w:rsidRPr="00383179" w:rsidRDefault="0001399A" w:rsidP="0001399A">
      <w:pPr>
        <w:pStyle w:val="Zkladntextodsazen"/>
        <w:ind w:left="0"/>
        <w:jc w:val="center"/>
        <w:rPr>
          <w:rFonts w:cs="Arial"/>
          <w:b/>
          <w:color w:val="000000"/>
          <w:szCs w:val="22"/>
        </w:rPr>
      </w:pPr>
      <w:r w:rsidRPr="00383179">
        <w:rPr>
          <w:rFonts w:cs="Arial"/>
          <w:b/>
          <w:color w:val="000000"/>
          <w:szCs w:val="22"/>
        </w:rPr>
        <w:t>VII.</w:t>
      </w: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:rsidR="00B4184B" w:rsidRPr="002D2466" w:rsidRDefault="00993DE9" w:rsidP="002D2466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Smluvní strany se dohodly na tom, že technické, organizační a bezpečnostní podmínky související se zřízením a provozováním stavby musí být projednány v příslušných správních řízeních, potřebných pro zahájení realizace stavby a nebudou součástí </w:t>
      </w:r>
      <w:r w:rsidR="009222E3" w:rsidRPr="00383179">
        <w:rPr>
          <w:rFonts w:ascii="Arial" w:hAnsi="Arial" w:cs="Arial"/>
          <w:color w:val="000000"/>
          <w:sz w:val="22"/>
          <w:szCs w:val="22"/>
        </w:rPr>
        <w:t xml:space="preserve">této </w:t>
      </w:r>
      <w:r w:rsidRPr="00383179">
        <w:rPr>
          <w:rFonts w:ascii="Arial" w:hAnsi="Arial" w:cs="Arial"/>
          <w:color w:val="000000"/>
          <w:sz w:val="22"/>
          <w:szCs w:val="22"/>
        </w:rPr>
        <w:t>smlouvy.</w:t>
      </w:r>
    </w:p>
    <w:p w:rsidR="00B4184B" w:rsidRPr="00383179" w:rsidRDefault="003C7248" w:rsidP="00B76CF8">
      <w:pPr>
        <w:pStyle w:val="Odsazenslovanodstavec"/>
        <w:numPr>
          <w:ilvl w:val="0"/>
          <w:numId w:val="13"/>
        </w:numPr>
        <w:tabs>
          <w:tab w:val="clear" w:pos="567"/>
          <w:tab w:val="clear" w:pos="9072"/>
        </w:tabs>
        <w:ind w:left="709" w:hanging="709"/>
        <w:rPr>
          <w:rFonts w:ascii="Arial" w:hAnsi="Arial" w:cs="Arial"/>
          <w:szCs w:val="22"/>
        </w:rPr>
      </w:pPr>
      <w:r w:rsidRPr="00383179">
        <w:rPr>
          <w:rFonts w:ascii="Arial" w:hAnsi="Arial" w:cs="Arial"/>
          <w:color w:val="000000"/>
          <w:szCs w:val="22"/>
        </w:rPr>
        <w:t xml:space="preserve">Pokud nebude zahájena realizace stavby </w:t>
      </w:r>
      <w:r w:rsidR="00FF3515" w:rsidRPr="00383179">
        <w:rPr>
          <w:rFonts w:ascii="Arial" w:hAnsi="Arial" w:cs="Arial"/>
          <w:color w:val="000000"/>
          <w:szCs w:val="22"/>
        </w:rPr>
        <w:t xml:space="preserve">do </w:t>
      </w:r>
      <w:r w:rsidR="002D2466">
        <w:rPr>
          <w:rFonts w:ascii="Arial" w:hAnsi="Arial" w:cs="Arial"/>
          <w:color w:val="000000"/>
          <w:szCs w:val="22"/>
        </w:rPr>
        <w:t>5</w:t>
      </w:r>
      <w:r w:rsidR="00111549" w:rsidRPr="00383179">
        <w:rPr>
          <w:rFonts w:ascii="Arial" w:hAnsi="Arial" w:cs="Arial"/>
          <w:color w:val="000000"/>
          <w:szCs w:val="22"/>
        </w:rPr>
        <w:t xml:space="preserve"> </w:t>
      </w:r>
      <w:r w:rsidR="00FF3515" w:rsidRPr="00383179">
        <w:rPr>
          <w:rFonts w:ascii="Arial" w:hAnsi="Arial" w:cs="Arial"/>
          <w:color w:val="000000"/>
          <w:szCs w:val="22"/>
        </w:rPr>
        <w:t xml:space="preserve">let od data uzavření této smlouvy, </w:t>
      </w:r>
      <w:r w:rsidR="00FF3515" w:rsidRPr="00383179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="00FF3515" w:rsidRPr="00383179">
        <w:rPr>
          <w:rFonts w:ascii="Arial" w:hAnsi="Arial" w:cs="Arial"/>
          <w:color w:val="000000"/>
          <w:szCs w:val="22"/>
        </w:rPr>
        <w:t>Po dohodě smluvních stra</w:t>
      </w:r>
      <w:r w:rsidR="00111549" w:rsidRPr="00383179">
        <w:rPr>
          <w:rFonts w:ascii="Arial" w:hAnsi="Arial" w:cs="Arial"/>
          <w:color w:val="000000"/>
          <w:szCs w:val="22"/>
        </w:rPr>
        <w:t>n lze tuto smlouvu prodloužit</w:t>
      </w:r>
      <w:r w:rsidR="00FF3515" w:rsidRPr="00383179">
        <w:rPr>
          <w:rFonts w:ascii="Arial" w:hAnsi="Arial" w:cs="Arial"/>
          <w:color w:val="000000"/>
          <w:szCs w:val="22"/>
        </w:rPr>
        <w:t xml:space="preserve">. </w:t>
      </w:r>
    </w:p>
    <w:p w:rsidR="009222E3" w:rsidRPr="00383179" w:rsidRDefault="009222E3" w:rsidP="002D246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C4DFC" w:rsidRPr="00383179" w:rsidRDefault="004C4DFC" w:rsidP="004C4DFC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Budoucí oprávněný výslovně souhlasí, že nedojde-li k uzavření smlouvy o zřízení věcného břemene dle čl. I. odst. 2 </w:t>
      </w:r>
      <w:proofErr w:type="gramStart"/>
      <w:r w:rsidRPr="00383179">
        <w:rPr>
          <w:rFonts w:ascii="Arial" w:hAnsi="Arial" w:cs="Arial"/>
          <w:iCs/>
          <w:color w:val="000000"/>
          <w:sz w:val="22"/>
          <w:szCs w:val="22"/>
        </w:rPr>
        <w:t>této</w:t>
      </w:r>
      <w:proofErr w:type="gramEnd"/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 smlouvy z důvodů změny právních okolností, které objektivně brání uzavření této smlouvy, nemá nárok na </w:t>
      </w:r>
      <w:r w:rsidRPr="00383179">
        <w:rPr>
          <w:rFonts w:ascii="Arial" w:hAnsi="Arial" w:cs="Arial"/>
          <w:sz w:val="22"/>
          <w:szCs w:val="22"/>
        </w:rPr>
        <w:t>náhradu vynaložených nákladů se zřízením spojených (např. geometrický plán).</w:t>
      </w:r>
    </w:p>
    <w:p w:rsidR="004C4DFC" w:rsidRPr="00383179" w:rsidRDefault="004C4DFC" w:rsidP="004C4DFC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Pokud by se některé ustanovení této smlouvy stalo neplatným, neznamená</w:t>
      </w:r>
      <w:r w:rsidR="00E32CC3" w:rsidRPr="00383179">
        <w:rPr>
          <w:rFonts w:ascii="Arial" w:hAnsi="Arial" w:cs="Arial"/>
          <w:color w:val="000000"/>
          <w:sz w:val="22"/>
          <w:szCs w:val="22"/>
        </w:rPr>
        <w:br/>
      </w:r>
      <w:r w:rsidRPr="00383179">
        <w:rPr>
          <w:rFonts w:ascii="Arial" w:hAnsi="Arial" w:cs="Arial"/>
          <w:color w:val="000000"/>
          <w:sz w:val="22"/>
          <w:szCs w:val="22"/>
        </w:rPr>
        <w:t xml:space="preserve">to neplatnost celé smlouvy. </w:t>
      </w:r>
    </w:p>
    <w:p w:rsidR="009222E3" w:rsidRPr="00383179" w:rsidRDefault="009222E3" w:rsidP="009222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Strany výslovně potvrzují, že podmínky této smlouvy jsou výsledkem jejich jednání a každá ze stran měla příležitost ovlivnit obsah podmínek této smlouvy, smlouva tedy nebyla uzavřena adhezním způsobem. </w:t>
      </w: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:rsidR="00AF4277" w:rsidRPr="00383179" w:rsidRDefault="00B76CF8" w:rsidP="00AF4277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8764E6" w:rsidRPr="00383179">
        <w:rPr>
          <w:rFonts w:ascii="Arial" w:hAnsi="Arial" w:cs="Arial"/>
          <w:sz w:val="22"/>
          <w:szCs w:val="22"/>
        </w:rPr>
        <w:t>, ve znění pozdějších předpisů,</w:t>
      </w:r>
      <w:r w:rsidRPr="00383179">
        <w:rPr>
          <w:rFonts w:ascii="Arial" w:hAnsi="Arial" w:cs="Arial"/>
          <w:sz w:val="22"/>
          <w:szCs w:val="22"/>
        </w:rPr>
        <w:t xml:space="preserve"> zajistí </w:t>
      </w:r>
      <w:r w:rsidR="00AF4277" w:rsidRPr="00383179">
        <w:rPr>
          <w:rFonts w:ascii="Arial" w:hAnsi="Arial" w:cs="Arial"/>
          <w:sz w:val="22"/>
          <w:szCs w:val="22"/>
        </w:rPr>
        <w:t>povinný.</w:t>
      </w:r>
    </w:p>
    <w:p w:rsidR="002D2466" w:rsidRDefault="002D2466" w:rsidP="002D24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eastAsia="cs-CZ"/>
        </w:rPr>
        <w:lastRenderedPageBreak/>
        <w:t xml:space="preserve">           </w:t>
      </w:r>
      <w:r w:rsidR="00B76CF8" w:rsidRPr="0038317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 xml:space="preserve">            </w:t>
      </w:r>
    </w:p>
    <w:p w:rsidR="002D2466" w:rsidRDefault="002D2466" w:rsidP="002D24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76CF8" w:rsidRPr="00383179">
        <w:rPr>
          <w:rFonts w:ascii="Arial" w:hAnsi="Arial" w:cs="Arial"/>
          <w:b w:val="0"/>
          <w:sz w:val="22"/>
          <w:szCs w:val="22"/>
        </w:rPr>
        <w:t xml:space="preserve">uveřejnění v registru smluv dle § 6 odst. 1 zákona č. 340/2015 Sb., o zvláštních 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2D2466" w:rsidRDefault="002D2466" w:rsidP="002D24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proofErr w:type="gramStart"/>
      <w:r w:rsidR="00B76CF8" w:rsidRPr="00383179">
        <w:rPr>
          <w:rFonts w:ascii="Arial" w:hAnsi="Arial" w:cs="Arial"/>
          <w:b w:val="0"/>
          <w:sz w:val="22"/>
          <w:szCs w:val="22"/>
        </w:rPr>
        <w:t>podmínkách</w:t>
      </w:r>
      <w:proofErr w:type="gramEnd"/>
      <w:r w:rsidR="00B76CF8" w:rsidRPr="00383179">
        <w:rPr>
          <w:rFonts w:ascii="Arial" w:hAnsi="Arial" w:cs="Arial"/>
          <w:b w:val="0"/>
          <w:sz w:val="22"/>
          <w:szCs w:val="22"/>
        </w:rPr>
        <w:t xml:space="preserve"> účinnosti některých smluv, uveřejňování těchto smluv a o registru smluv 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B76CF8" w:rsidRPr="00383179" w:rsidRDefault="002D2466" w:rsidP="002D2466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76CF8" w:rsidRPr="00383179">
        <w:rPr>
          <w:rFonts w:ascii="Arial" w:hAnsi="Arial" w:cs="Arial"/>
          <w:b w:val="0"/>
          <w:sz w:val="22"/>
          <w:szCs w:val="22"/>
        </w:rPr>
        <w:t>(zákon o registru smluv)</w:t>
      </w:r>
      <w:r w:rsidR="008764E6" w:rsidRPr="0038317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76CF8" w:rsidRPr="00383179">
        <w:rPr>
          <w:rFonts w:ascii="Arial" w:hAnsi="Arial" w:cs="Arial"/>
          <w:b w:val="0"/>
          <w:sz w:val="22"/>
          <w:szCs w:val="22"/>
        </w:rPr>
        <w:t xml:space="preserve">. </w:t>
      </w:r>
      <w:r w:rsidR="00B76CF8" w:rsidRPr="00383179">
        <w:rPr>
          <w:rFonts w:ascii="Arial" w:hAnsi="Arial" w:cs="Arial"/>
          <w:sz w:val="22"/>
          <w:szCs w:val="22"/>
        </w:rPr>
        <w:t xml:space="preserve"> </w:t>
      </w:r>
    </w:p>
    <w:p w:rsidR="00B76CF8" w:rsidRPr="00383179" w:rsidRDefault="00B76CF8" w:rsidP="00B76CF8">
      <w:pPr>
        <w:pStyle w:val="para"/>
        <w:ind w:left="709"/>
        <w:jc w:val="both"/>
        <w:rPr>
          <w:rFonts w:ascii="Arial" w:hAnsi="Arial" w:cs="Arial"/>
          <w:b w:val="0"/>
          <w:sz w:val="22"/>
          <w:szCs w:val="22"/>
        </w:rPr>
      </w:pP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Tato smlouva se vyhotovuje ve </w:t>
      </w:r>
      <w:r w:rsidR="002D2466">
        <w:rPr>
          <w:rFonts w:ascii="Arial" w:hAnsi="Arial" w:cs="Arial"/>
          <w:color w:val="000000"/>
          <w:sz w:val="22"/>
          <w:szCs w:val="22"/>
        </w:rPr>
        <w:t>3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stejnopisech, </w:t>
      </w:r>
      <w:r w:rsidRPr="00383179">
        <w:rPr>
          <w:rFonts w:ascii="Arial" w:hAnsi="Arial" w:cs="Arial"/>
          <w:sz w:val="22"/>
          <w:szCs w:val="22"/>
        </w:rPr>
        <w:t xml:space="preserve">z nichž obdrží </w:t>
      </w:r>
      <w:r w:rsidR="002D2466">
        <w:rPr>
          <w:rFonts w:ascii="Arial" w:hAnsi="Arial" w:cs="Arial"/>
          <w:sz w:val="22"/>
          <w:szCs w:val="22"/>
        </w:rPr>
        <w:t>1</w:t>
      </w:r>
      <w:r w:rsidRPr="00383179">
        <w:rPr>
          <w:rFonts w:ascii="Arial" w:hAnsi="Arial" w:cs="Arial"/>
          <w:sz w:val="22"/>
          <w:szCs w:val="22"/>
        </w:rPr>
        <w:t xml:space="preserve"> budoucí povinný</w:t>
      </w:r>
      <w:r w:rsidRPr="00383179">
        <w:rPr>
          <w:rFonts w:ascii="Arial" w:hAnsi="Arial" w:cs="Arial"/>
          <w:sz w:val="22"/>
          <w:szCs w:val="22"/>
        </w:rPr>
        <w:br/>
        <w:t xml:space="preserve">a </w:t>
      </w:r>
      <w:r w:rsidR="002D2466">
        <w:rPr>
          <w:rFonts w:ascii="Arial" w:hAnsi="Arial" w:cs="Arial"/>
          <w:sz w:val="22"/>
          <w:szCs w:val="22"/>
        </w:rPr>
        <w:t>2</w:t>
      </w:r>
      <w:r w:rsidRPr="00383179">
        <w:rPr>
          <w:rFonts w:ascii="Arial" w:hAnsi="Arial" w:cs="Arial"/>
          <w:sz w:val="22"/>
          <w:szCs w:val="22"/>
        </w:rPr>
        <w:t xml:space="preserve"> budoucí oprávněný.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 Nedílnou součástí této smlouvy je její příloha: </w:t>
      </w:r>
    </w:p>
    <w:p w:rsidR="00B76CF8" w:rsidRPr="00383179" w:rsidRDefault="009762ED" w:rsidP="009762ED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B76CF8" w:rsidRPr="00383179">
        <w:rPr>
          <w:rFonts w:ascii="Arial" w:hAnsi="Arial" w:cs="Arial"/>
          <w:spacing w:val="-5"/>
          <w:sz w:val="22"/>
          <w:szCs w:val="22"/>
        </w:rPr>
        <w:t>Zákres věcného břemene</w:t>
      </w:r>
    </w:p>
    <w:p w:rsidR="00B76CF8" w:rsidRPr="00383179" w:rsidRDefault="00B76CF8" w:rsidP="00B76CF8">
      <w:pPr>
        <w:ind w:hanging="273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762ED" w:rsidRPr="0066291F" w:rsidTr="00734496">
        <w:tc>
          <w:tcPr>
            <w:tcW w:w="4531" w:type="dxa"/>
          </w:tcPr>
          <w:p w:rsidR="009762ED" w:rsidRPr="0066291F" w:rsidRDefault="009762ED" w:rsidP="007344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91F">
              <w:rPr>
                <w:rFonts w:ascii="Arial" w:hAnsi="Arial" w:cs="Arial"/>
                <w:color w:val="000000"/>
                <w:sz w:val="22"/>
                <w:szCs w:val="22"/>
              </w:rPr>
              <w:t>V Teplicích dne ……………..</w:t>
            </w: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762ED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  <w:r w:rsidRPr="0066291F">
              <w:rPr>
                <w:rFonts w:ascii="Arial" w:hAnsi="Arial" w:cs="Arial"/>
                <w:sz w:val="22"/>
                <w:szCs w:val="22"/>
              </w:rPr>
              <w:t xml:space="preserve">..........................................………............                    </w:t>
            </w:r>
          </w:p>
          <w:p w:rsidR="009762ED" w:rsidRPr="001A77BA" w:rsidRDefault="009762ED" w:rsidP="00734496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1A77BA">
              <w:rPr>
                <w:rFonts w:ascii="Arial" w:hAnsi="Arial" w:cs="Arial"/>
                <w:bCs/>
                <w:sz w:val="22"/>
                <w:szCs w:val="22"/>
              </w:rPr>
              <w:t xml:space="preserve">PhDr. Ing. Mgr. Oldřich </w:t>
            </w:r>
            <w:proofErr w:type="spellStart"/>
            <w:r w:rsidRPr="001A77BA">
              <w:rPr>
                <w:rFonts w:ascii="Arial" w:hAnsi="Arial" w:cs="Arial"/>
                <w:bCs/>
                <w:sz w:val="22"/>
                <w:szCs w:val="22"/>
              </w:rPr>
              <w:t>Valha</w:t>
            </w:r>
            <w:proofErr w:type="spellEnd"/>
            <w:r w:rsidRPr="001A77B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MBA,</w:t>
            </w:r>
            <w:r w:rsidRPr="001A77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77BA">
              <w:rPr>
                <w:rFonts w:ascii="Arial" w:hAnsi="Arial" w:cs="Arial"/>
                <w:sz w:val="22"/>
                <w:szCs w:val="22"/>
              </w:rPr>
              <w:t xml:space="preserve">                  ředitel Krajského pozemkového úřadu pro Ústecký kraj         </w:t>
            </w:r>
            <w:r w:rsidRPr="001A77BA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9762ED" w:rsidRPr="0066291F" w:rsidRDefault="009762ED" w:rsidP="0073449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66291F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</w:tc>
        <w:tc>
          <w:tcPr>
            <w:tcW w:w="4531" w:type="dxa"/>
          </w:tcPr>
          <w:p w:rsidR="009762ED" w:rsidRPr="0066291F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91F">
              <w:rPr>
                <w:rFonts w:ascii="Arial" w:hAnsi="Arial" w:cs="Arial"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</w:t>
            </w:r>
            <w:r w:rsidRPr="0066291F">
              <w:rPr>
                <w:rFonts w:ascii="Arial" w:hAnsi="Arial" w:cs="Arial"/>
                <w:color w:val="000000"/>
                <w:sz w:val="22"/>
                <w:szCs w:val="22"/>
              </w:rPr>
              <w:t>dne ……………..</w:t>
            </w:r>
          </w:p>
          <w:p w:rsidR="009762ED" w:rsidRPr="0066291F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62ED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62ED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62ED" w:rsidRPr="0066291F" w:rsidRDefault="009762ED" w:rsidP="00734496">
            <w:pPr>
              <w:rPr>
                <w:rFonts w:ascii="Arial" w:hAnsi="Arial" w:cs="Arial"/>
                <w:sz w:val="22"/>
                <w:szCs w:val="22"/>
              </w:rPr>
            </w:pPr>
            <w:r w:rsidRPr="0066291F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-42760243"/>
              <w:placeholder>
                <w:docPart w:val="3EEFFE7DB2314085B7A7971D7A190693"/>
              </w:placeholder>
            </w:sdtPr>
            <w:sdtContent>
              <w:p w:rsidR="009762ED" w:rsidRPr="00330E11" w:rsidRDefault="009762ED" w:rsidP="0073449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Stanislav </w:t>
                </w:r>
                <w:proofErr w:type="spellStart"/>
                <w:r>
                  <w:rPr>
                    <w:rFonts w:ascii="Arial" w:hAnsi="Arial" w:cs="Arial"/>
                    <w:sz w:val="22"/>
                    <w:szCs w:val="22"/>
                  </w:rPr>
                  <w:t>Nácar</w:t>
                </w:r>
                <w:proofErr w:type="spellEnd"/>
              </w:p>
              <w:p w:rsidR="009762ED" w:rsidRDefault="009762ED" w:rsidP="0073449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starosta</w:t>
                </w:r>
                <w:r w:rsidRPr="00330E11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Obce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Kámen</w:t>
                </w:r>
              </w:p>
              <w:p w:rsidR="009762ED" w:rsidRPr="0066291F" w:rsidRDefault="009762ED" w:rsidP="00734496">
                <w:pPr>
                  <w:tabs>
                    <w:tab w:val="left" w:pos="2694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9762ED" w:rsidRPr="0066291F" w:rsidRDefault="009762ED" w:rsidP="0073449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66291F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</w:tc>
      </w:tr>
      <w:tr w:rsidR="009762ED" w:rsidRPr="0066291F" w:rsidTr="00734496">
        <w:tc>
          <w:tcPr>
            <w:tcW w:w="4531" w:type="dxa"/>
          </w:tcPr>
          <w:p w:rsidR="009762ED" w:rsidRPr="0066291F" w:rsidRDefault="009762ED" w:rsidP="007344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62ED" w:rsidRDefault="009762ED" w:rsidP="007344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12980" w:rsidRPr="0066291F" w:rsidRDefault="00A12980" w:rsidP="007344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="009762ED" w:rsidRPr="0066291F" w:rsidRDefault="009762ED" w:rsidP="0073449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2ED" w:rsidRPr="0066291F" w:rsidRDefault="009762ED" w:rsidP="009762ED">
      <w:pPr>
        <w:pStyle w:val="adresa"/>
        <w:tabs>
          <w:tab w:val="left" w:pos="0"/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9762ED" w:rsidRDefault="009762ED" w:rsidP="009762ED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66291F">
        <w:rPr>
          <w:rFonts w:ascii="Arial" w:hAnsi="Arial" w:cs="Arial"/>
          <w:sz w:val="22"/>
          <w:szCs w:val="22"/>
        </w:rPr>
        <w:t xml:space="preserve">Za věcnou a formální správnost odpovídá vedoucí pobočky Děčín Ing. Jitka Blehová </w:t>
      </w:r>
      <w:r w:rsidRPr="0066291F">
        <w:rPr>
          <w:rFonts w:ascii="Arial" w:hAnsi="Arial" w:cs="Arial"/>
          <w:sz w:val="22"/>
          <w:szCs w:val="22"/>
        </w:rPr>
        <w:tab/>
      </w:r>
    </w:p>
    <w:p w:rsidR="009762ED" w:rsidRDefault="009762ED" w:rsidP="009762ED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</w:p>
    <w:p w:rsidR="00A12980" w:rsidRDefault="00A12980" w:rsidP="009762ED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</w:p>
    <w:p w:rsidR="009762ED" w:rsidRPr="0066291F" w:rsidRDefault="009762ED" w:rsidP="009762ED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66291F">
        <w:rPr>
          <w:rFonts w:ascii="Arial" w:hAnsi="Arial" w:cs="Arial"/>
          <w:sz w:val="22"/>
          <w:szCs w:val="22"/>
        </w:rPr>
        <w:tab/>
      </w:r>
      <w:r w:rsidRPr="0066291F">
        <w:rPr>
          <w:rFonts w:ascii="Arial" w:hAnsi="Arial" w:cs="Arial"/>
          <w:sz w:val="22"/>
          <w:szCs w:val="22"/>
        </w:rPr>
        <w:tab/>
      </w:r>
      <w:r w:rsidRPr="0066291F">
        <w:rPr>
          <w:rFonts w:ascii="Arial" w:hAnsi="Arial" w:cs="Arial"/>
          <w:sz w:val="22"/>
          <w:szCs w:val="22"/>
        </w:rPr>
        <w:tab/>
        <w:t xml:space="preserve">              </w:t>
      </w:r>
    </w:p>
    <w:p w:rsidR="009762ED" w:rsidRDefault="009762ED" w:rsidP="009762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6291F">
        <w:rPr>
          <w:rFonts w:ascii="Arial" w:hAnsi="Arial" w:cs="Arial"/>
          <w:sz w:val="22"/>
          <w:szCs w:val="22"/>
        </w:rPr>
        <w:t>Za správnost: Tkáčová Markéta</w:t>
      </w:r>
    </w:p>
    <w:p w:rsidR="009762ED" w:rsidRDefault="009762ED" w:rsidP="009762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A12980" w:rsidRPr="0066291F" w:rsidRDefault="00A12980" w:rsidP="009762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Tato smlouva byla uveřejněna v registru smluv, vedeném dle zákona č. 340/2015 Sb., </w:t>
      </w:r>
      <w:r w:rsidR="008764E6" w:rsidRPr="0038317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:rsidR="00B76CF8" w:rsidRPr="00383179" w:rsidRDefault="00B76CF8" w:rsidP="00B76C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12980" w:rsidRDefault="00B76CF8" w:rsidP="00B76CF8">
      <w:pPr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Datum registrace: ………………………….  </w:t>
      </w:r>
    </w:p>
    <w:p w:rsidR="00B76CF8" w:rsidRPr="00383179" w:rsidRDefault="00B76CF8" w:rsidP="00B76CF8">
      <w:pPr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       </w:t>
      </w:r>
    </w:p>
    <w:p w:rsidR="00B76CF8" w:rsidRDefault="00A12980" w:rsidP="00B76C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smlouvy: ……………………………..</w:t>
      </w:r>
    </w:p>
    <w:p w:rsidR="00A12980" w:rsidRPr="00383179" w:rsidRDefault="00A12980" w:rsidP="00B76CF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20CF" w:rsidRDefault="00E520CF" w:rsidP="00B76CF8">
      <w:pPr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ID verze: ………………………………….</w:t>
      </w:r>
    </w:p>
    <w:p w:rsidR="00A12980" w:rsidRDefault="00A12980" w:rsidP="00B76CF8">
      <w:pPr>
        <w:jc w:val="both"/>
        <w:rPr>
          <w:rFonts w:ascii="Arial" w:hAnsi="Arial" w:cs="Arial"/>
          <w:sz w:val="22"/>
          <w:szCs w:val="22"/>
        </w:rPr>
      </w:pPr>
    </w:p>
    <w:p w:rsidR="00A12980" w:rsidRPr="00383179" w:rsidRDefault="00A12980" w:rsidP="00B76CF8">
      <w:pPr>
        <w:jc w:val="both"/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Registraci provedl: </w:t>
      </w:r>
      <w:r w:rsidR="009762ED">
        <w:rPr>
          <w:rFonts w:ascii="Arial" w:hAnsi="Arial" w:cs="Arial"/>
          <w:sz w:val="22"/>
          <w:szCs w:val="22"/>
        </w:rPr>
        <w:t>Tkáčová Markéta</w:t>
      </w:r>
      <w:r w:rsidRPr="00383179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B76CF8" w:rsidRPr="00383179" w:rsidSect="00084EB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52" w:rsidRDefault="00CF3952">
      <w:r>
        <w:separator/>
      </w:r>
    </w:p>
  </w:endnote>
  <w:endnote w:type="continuationSeparator" w:id="0">
    <w:p w:rsidR="00CF3952" w:rsidRDefault="00C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77" w:rsidRPr="003F3377" w:rsidRDefault="003F3377" w:rsidP="00FD74DD">
    <w:pPr>
      <w:pStyle w:val="Zpat"/>
      <w:jc w:val="right"/>
      <w:rPr>
        <w:rFonts w:ascii="Arial" w:hAnsi="Arial" w:cs="Arial"/>
        <w:sz w:val="22"/>
        <w:szCs w:val="22"/>
      </w:rPr>
    </w:pP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PAGE</w:instrText>
    </w:r>
    <w:r w:rsidRPr="003F3377">
      <w:rPr>
        <w:rFonts w:ascii="Arial" w:hAnsi="Arial" w:cs="Arial"/>
        <w:sz w:val="22"/>
        <w:szCs w:val="22"/>
      </w:rPr>
      <w:fldChar w:fldCharType="separate"/>
    </w:r>
    <w:r w:rsidR="00A12980">
      <w:rPr>
        <w:rFonts w:ascii="Arial" w:hAnsi="Arial" w:cs="Arial"/>
        <w:noProof/>
        <w:sz w:val="22"/>
        <w:szCs w:val="22"/>
      </w:rPr>
      <w:t>4</w:t>
    </w:r>
    <w:r w:rsidRPr="003F3377">
      <w:rPr>
        <w:rFonts w:ascii="Arial" w:hAnsi="Arial" w:cs="Arial"/>
        <w:sz w:val="22"/>
        <w:szCs w:val="22"/>
      </w:rPr>
      <w:fldChar w:fldCharType="end"/>
    </w:r>
    <w:r w:rsidRPr="003F3377">
      <w:rPr>
        <w:rFonts w:ascii="Arial" w:hAnsi="Arial" w:cs="Arial"/>
        <w:sz w:val="22"/>
        <w:szCs w:val="22"/>
      </w:rPr>
      <w:t>/</w:t>
    </w: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NUMPAGES</w:instrText>
    </w:r>
    <w:r w:rsidRPr="003F3377">
      <w:rPr>
        <w:rFonts w:ascii="Arial" w:hAnsi="Arial" w:cs="Arial"/>
        <w:sz w:val="22"/>
        <w:szCs w:val="22"/>
      </w:rPr>
      <w:fldChar w:fldCharType="separate"/>
    </w:r>
    <w:r w:rsidR="00A12980">
      <w:rPr>
        <w:rFonts w:ascii="Arial" w:hAnsi="Arial" w:cs="Arial"/>
        <w:noProof/>
        <w:sz w:val="22"/>
        <w:szCs w:val="22"/>
      </w:rPr>
      <w:t>5</w:t>
    </w:r>
    <w:r w:rsidRPr="003F3377">
      <w:rPr>
        <w:rFonts w:ascii="Arial" w:hAnsi="Arial" w:cs="Arial"/>
        <w:sz w:val="22"/>
        <w:szCs w:val="22"/>
      </w:rPr>
      <w:fldChar w:fldCharType="end"/>
    </w:r>
  </w:p>
  <w:p w:rsidR="006B2297" w:rsidRDefault="006B2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52" w:rsidRDefault="00CF3952">
      <w:r>
        <w:separator/>
      </w:r>
    </w:p>
  </w:footnote>
  <w:footnote w:type="continuationSeparator" w:id="0">
    <w:p w:rsidR="00CF3952" w:rsidRDefault="00CF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08B"/>
    <w:multiLevelType w:val="hybridMultilevel"/>
    <w:tmpl w:val="F3A46E98"/>
    <w:lvl w:ilvl="0" w:tplc="526A3B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73D"/>
    <w:multiLevelType w:val="hybridMultilevel"/>
    <w:tmpl w:val="AE58FCBE"/>
    <w:lvl w:ilvl="0" w:tplc="730AC1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D163BF"/>
    <w:multiLevelType w:val="hybridMultilevel"/>
    <w:tmpl w:val="22628D5A"/>
    <w:lvl w:ilvl="0" w:tplc="8F624D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945A64"/>
    <w:multiLevelType w:val="hybridMultilevel"/>
    <w:tmpl w:val="84705442"/>
    <w:lvl w:ilvl="0" w:tplc="F1387BB6">
      <w:start w:val="1"/>
      <w:numFmt w:val="decimal"/>
      <w:lvlText w:val="%1."/>
      <w:lvlJc w:val="left"/>
      <w:pPr>
        <w:ind w:left="10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E345CE1"/>
    <w:multiLevelType w:val="hybridMultilevel"/>
    <w:tmpl w:val="F61EA8FC"/>
    <w:lvl w:ilvl="0" w:tplc="7AF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248C4"/>
    <w:multiLevelType w:val="hybridMultilevel"/>
    <w:tmpl w:val="2444B12E"/>
    <w:lvl w:ilvl="0" w:tplc="A41C32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42147B"/>
    <w:multiLevelType w:val="hybridMultilevel"/>
    <w:tmpl w:val="3D4AD030"/>
    <w:lvl w:ilvl="0" w:tplc="369EA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7FB"/>
    <w:multiLevelType w:val="hybridMultilevel"/>
    <w:tmpl w:val="73EA5CC6"/>
    <w:lvl w:ilvl="0" w:tplc="CFA6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C32B2"/>
    <w:multiLevelType w:val="hybridMultilevel"/>
    <w:tmpl w:val="F74CE682"/>
    <w:lvl w:ilvl="0" w:tplc="784C6F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511225"/>
    <w:multiLevelType w:val="hybridMultilevel"/>
    <w:tmpl w:val="F2067582"/>
    <w:lvl w:ilvl="0" w:tplc="5ABC4AC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4944F9"/>
    <w:multiLevelType w:val="hybridMultilevel"/>
    <w:tmpl w:val="168A1D1A"/>
    <w:lvl w:ilvl="0" w:tplc="7A06C9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082644"/>
    <w:multiLevelType w:val="hybridMultilevel"/>
    <w:tmpl w:val="3294A658"/>
    <w:lvl w:ilvl="0" w:tplc="0B2AA0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509A2"/>
    <w:multiLevelType w:val="hybridMultilevel"/>
    <w:tmpl w:val="CD2EEFA4"/>
    <w:lvl w:ilvl="0" w:tplc="12F6C22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46C1570"/>
    <w:multiLevelType w:val="hybridMultilevel"/>
    <w:tmpl w:val="D9B0B2B2"/>
    <w:lvl w:ilvl="0" w:tplc="3864C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076180"/>
    <w:multiLevelType w:val="hybridMultilevel"/>
    <w:tmpl w:val="A6D23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C81547"/>
    <w:multiLevelType w:val="hybridMultilevel"/>
    <w:tmpl w:val="4C249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503BC6"/>
    <w:multiLevelType w:val="hybridMultilevel"/>
    <w:tmpl w:val="68029820"/>
    <w:lvl w:ilvl="0" w:tplc="8BDC17D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B73F6"/>
    <w:multiLevelType w:val="hybridMultilevel"/>
    <w:tmpl w:val="20281980"/>
    <w:lvl w:ilvl="0" w:tplc="96AA9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F3EBD"/>
    <w:multiLevelType w:val="hybridMultilevel"/>
    <w:tmpl w:val="301CFE16"/>
    <w:lvl w:ilvl="0" w:tplc="ECF8A3E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237716"/>
    <w:multiLevelType w:val="hybridMultilevel"/>
    <w:tmpl w:val="C7BAE796"/>
    <w:lvl w:ilvl="0" w:tplc="B088F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4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01EF4"/>
    <w:multiLevelType w:val="hybridMultilevel"/>
    <w:tmpl w:val="3A1C90B0"/>
    <w:lvl w:ilvl="0" w:tplc="E51283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16"/>
  </w:num>
  <w:num w:numId="4">
    <w:abstractNumId w:val="13"/>
  </w:num>
  <w:num w:numId="5">
    <w:abstractNumId w:val="10"/>
  </w:num>
  <w:num w:numId="6">
    <w:abstractNumId w:val="7"/>
  </w:num>
  <w:num w:numId="7">
    <w:abstractNumId w:val="32"/>
  </w:num>
  <w:num w:numId="8">
    <w:abstractNumId w:val="14"/>
  </w:num>
  <w:num w:numId="9">
    <w:abstractNumId w:val="8"/>
  </w:num>
  <w:num w:numId="10">
    <w:abstractNumId w:val="20"/>
  </w:num>
  <w:num w:numId="11">
    <w:abstractNumId w:val="11"/>
  </w:num>
  <w:num w:numId="12">
    <w:abstractNumId w:val="1"/>
  </w:num>
  <w:num w:numId="13">
    <w:abstractNumId w:val="26"/>
  </w:num>
  <w:num w:numId="14">
    <w:abstractNumId w:val="31"/>
  </w:num>
  <w:num w:numId="15">
    <w:abstractNumId w:val="19"/>
  </w:num>
  <w:num w:numId="16">
    <w:abstractNumId w:val="3"/>
  </w:num>
  <w:num w:numId="17">
    <w:abstractNumId w:val="2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</w:num>
  <w:num w:numId="20">
    <w:abstractNumId w:val="6"/>
  </w:num>
  <w:num w:numId="21">
    <w:abstractNumId w:val="18"/>
  </w:num>
  <w:num w:numId="22">
    <w:abstractNumId w:val="15"/>
  </w:num>
  <w:num w:numId="23">
    <w:abstractNumId w:val="0"/>
  </w:num>
  <w:num w:numId="24">
    <w:abstractNumId w:val="21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51"/>
    <w:rsid w:val="0001399A"/>
    <w:rsid w:val="0002063C"/>
    <w:rsid w:val="000251FA"/>
    <w:rsid w:val="00031A45"/>
    <w:rsid w:val="0003676A"/>
    <w:rsid w:val="00037204"/>
    <w:rsid w:val="00053051"/>
    <w:rsid w:val="0007064F"/>
    <w:rsid w:val="00071200"/>
    <w:rsid w:val="00076569"/>
    <w:rsid w:val="00077378"/>
    <w:rsid w:val="00084EBE"/>
    <w:rsid w:val="000B2CEE"/>
    <w:rsid w:val="000C54BB"/>
    <w:rsid w:val="000D3CA8"/>
    <w:rsid w:val="000D417B"/>
    <w:rsid w:val="000D6688"/>
    <w:rsid w:val="000E1745"/>
    <w:rsid w:val="000F7C21"/>
    <w:rsid w:val="00102580"/>
    <w:rsid w:val="00102FF3"/>
    <w:rsid w:val="00105C2D"/>
    <w:rsid w:val="00111549"/>
    <w:rsid w:val="001233E2"/>
    <w:rsid w:val="00132B06"/>
    <w:rsid w:val="0015453C"/>
    <w:rsid w:val="00163BF9"/>
    <w:rsid w:val="00170B11"/>
    <w:rsid w:val="00174938"/>
    <w:rsid w:val="00183740"/>
    <w:rsid w:val="00187EDC"/>
    <w:rsid w:val="0019259C"/>
    <w:rsid w:val="001B17EE"/>
    <w:rsid w:val="001B1F83"/>
    <w:rsid w:val="001D6AEA"/>
    <w:rsid w:val="001E7E21"/>
    <w:rsid w:val="001F242F"/>
    <w:rsid w:val="00201885"/>
    <w:rsid w:val="0020554F"/>
    <w:rsid w:val="002115B6"/>
    <w:rsid w:val="00214709"/>
    <w:rsid w:val="0022544C"/>
    <w:rsid w:val="00240A9A"/>
    <w:rsid w:val="00253874"/>
    <w:rsid w:val="00263DFF"/>
    <w:rsid w:val="00271AB4"/>
    <w:rsid w:val="00273450"/>
    <w:rsid w:val="00274528"/>
    <w:rsid w:val="002817B7"/>
    <w:rsid w:val="00285081"/>
    <w:rsid w:val="00285FA9"/>
    <w:rsid w:val="002B6F55"/>
    <w:rsid w:val="002C2CD0"/>
    <w:rsid w:val="002C5FA7"/>
    <w:rsid w:val="002D2466"/>
    <w:rsid w:val="002F6E52"/>
    <w:rsid w:val="003175DD"/>
    <w:rsid w:val="00334ADC"/>
    <w:rsid w:val="003365AC"/>
    <w:rsid w:val="00337F89"/>
    <w:rsid w:val="00343264"/>
    <w:rsid w:val="003477C2"/>
    <w:rsid w:val="00353F9F"/>
    <w:rsid w:val="003550ED"/>
    <w:rsid w:val="00366184"/>
    <w:rsid w:val="003719FF"/>
    <w:rsid w:val="003738D8"/>
    <w:rsid w:val="00374CD5"/>
    <w:rsid w:val="00381E22"/>
    <w:rsid w:val="00383179"/>
    <w:rsid w:val="003B2B25"/>
    <w:rsid w:val="003C453C"/>
    <w:rsid w:val="003C7248"/>
    <w:rsid w:val="003D6302"/>
    <w:rsid w:val="003F3377"/>
    <w:rsid w:val="003F55CD"/>
    <w:rsid w:val="004034E8"/>
    <w:rsid w:val="00421280"/>
    <w:rsid w:val="004400D2"/>
    <w:rsid w:val="004501BD"/>
    <w:rsid w:val="004613E3"/>
    <w:rsid w:val="00467CA3"/>
    <w:rsid w:val="004722EC"/>
    <w:rsid w:val="00475665"/>
    <w:rsid w:val="00487DCC"/>
    <w:rsid w:val="004A1893"/>
    <w:rsid w:val="004A6A85"/>
    <w:rsid w:val="004A747C"/>
    <w:rsid w:val="004B2A92"/>
    <w:rsid w:val="004C4DFC"/>
    <w:rsid w:val="004C6898"/>
    <w:rsid w:val="004E414D"/>
    <w:rsid w:val="004F4D86"/>
    <w:rsid w:val="0050436B"/>
    <w:rsid w:val="0055184F"/>
    <w:rsid w:val="00552B58"/>
    <w:rsid w:val="0055510C"/>
    <w:rsid w:val="00555254"/>
    <w:rsid w:val="00571ED8"/>
    <w:rsid w:val="005721B3"/>
    <w:rsid w:val="00580093"/>
    <w:rsid w:val="00580B65"/>
    <w:rsid w:val="00582580"/>
    <w:rsid w:val="0058675C"/>
    <w:rsid w:val="005946AE"/>
    <w:rsid w:val="005A2204"/>
    <w:rsid w:val="005A2E91"/>
    <w:rsid w:val="005B2CF0"/>
    <w:rsid w:val="005B4B0C"/>
    <w:rsid w:val="005C21BD"/>
    <w:rsid w:val="005C5E1A"/>
    <w:rsid w:val="005D3CA4"/>
    <w:rsid w:val="005D57BE"/>
    <w:rsid w:val="005F20A6"/>
    <w:rsid w:val="0060472A"/>
    <w:rsid w:val="00604BE6"/>
    <w:rsid w:val="006058F1"/>
    <w:rsid w:val="00616B01"/>
    <w:rsid w:val="0061755E"/>
    <w:rsid w:val="00623292"/>
    <w:rsid w:val="006267C4"/>
    <w:rsid w:val="0064204F"/>
    <w:rsid w:val="006444E0"/>
    <w:rsid w:val="00645883"/>
    <w:rsid w:val="00655D52"/>
    <w:rsid w:val="0065695C"/>
    <w:rsid w:val="00662048"/>
    <w:rsid w:val="00663C4B"/>
    <w:rsid w:val="00665DE2"/>
    <w:rsid w:val="00674340"/>
    <w:rsid w:val="00675003"/>
    <w:rsid w:val="006A0EA3"/>
    <w:rsid w:val="006B2297"/>
    <w:rsid w:val="006C1220"/>
    <w:rsid w:val="006D1933"/>
    <w:rsid w:val="006D2C51"/>
    <w:rsid w:val="006D58F0"/>
    <w:rsid w:val="006F1CC9"/>
    <w:rsid w:val="006F3FF9"/>
    <w:rsid w:val="00703286"/>
    <w:rsid w:val="0073367D"/>
    <w:rsid w:val="007412EB"/>
    <w:rsid w:val="00745C05"/>
    <w:rsid w:val="00751BF9"/>
    <w:rsid w:val="0075661C"/>
    <w:rsid w:val="0077327E"/>
    <w:rsid w:val="0077330B"/>
    <w:rsid w:val="007830AA"/>
    <w:rsid w:val="007A25AD"/>
    <w:rsid w:val="007C789C"/>
    <w:rsid w:val="007D7CA3"/>
    <w:rsid w:val="007E1BF4"/>
    <w:rsid w:val="007F3A2D"/>
    <w:rsid w:val="007F5B0F"/>
    <w:rsid w:val="008006DF"/>
    <w:rsid w:val="00800B71"/>
    <w:rsid w:val="008116FC"/>
    <w:rsid w:val="00820330"/>
    <w:rsid w:val="008275B1"/>
    <w:rsid w:val="00831FAB"/>
    <w:rsid w:val="008453F8"/>
    <w:rsid w:val="0084714B"/>
    <w:rsid w:val="008550D7"/>
    <w:rsid w:val="00857E8D"/>
    <w:rsid w:val="008632FD"/>
    <w:rsid w:val="008764E6"/>
    <w:rsid w:val="008A60B1"/>
    <w:rsid w:val="008A70DA"/>
    <w:rsid w:val="008B7220"/>
    <w:rsid w:val="008D27BB"/>
    <w:rsid w:val="008D2EDB"/>
    <w:rsid w:val="008F48CB"/>
    <w:rsid w:val="008F63F8"/>
    <w:rsid w:val="009040DC"/>
    <w:rsid w:val="009222E3"/>
    <w:rsid w:val="00930698"/>
    <w:rsid w:val="00937B4B"/>
    <w:rsid w:val="00942EDD"/>
    <w:rsid w:val="00955782"/>
    <w:rsid w:val="009570AC"/>
    <w:rsid w:val="009762ED"/>
    <w:rsid w:val="0099385C"/>
    <w:rsid w:val="00993DE9"/>
    <w:rsid w:val="009A205C"/>
    <w:rsid w:val="009B5C58"/>
    <w:rsid w:val="009C0125"/>
    <w:rsid w:val="009C54B4"/>
    <w:rsid w:val="009D390E"/>
    <w:rsid w:val="009D3FE4"/>
    <w:rsid w:val="009E35F4"/>
    <w:rsid w:val="009F23C6"/>
    <w:rsid w:val="00A06047"/>
    <w:rsid w:val="00A06F23"/>
    <w:rsid w:val="00A12980"/>
    <w:rsid w:val="00A25BD3"/>
    <w:rsid w:val="00A331D2"/>
    <w:rsid w:val="00A40647"/>
    <w:rsid w:val="00A6575B"/>
    <w:rsid w:val="00A67BD9"/>
    <w:rsid w:val="00A747C0"/>
    <w:rsid w:val="00A765BE"/>
    <w:rsid w:val="00A9101D"/>
    <w:rsid w:val="00A918A4"/>
    <w:rsid w:val="00AA0263"/>
    <w:rsid w:val="00AA3BD0"/>
    <w:rsid w:val="00AB529D"/>
    <w:rsid w:val="00AB702E"/>
    <w:rsid w:val="00AC1075"/>
    <w:rsid w:val="00AC1AE3"/>
    <w:rsid w:val="00AC4A3A"/>
    <w:rsid w:val="00AC5E06"/>
    <w:rsid w:val="00AD5BEC"/>
    <w:rsid w:val="00AE42F5"/>
    <w:rsid w:val="00AE4E0B"/>
    <w:rsid w:val="00AF4277"/>
    <w:rsid w:val="00B12C08"/>
    <w:rsid w:val="00B322C3"/>
    <w:rsid w:val="00B402C0"/>
    <w:rsid w:val="00B4184B"/>
    <w:rsid w:val="00B41E1F"/>
    <w:rsid w:val="00B51D7B"/>
    <w:rsid w:val="00B53826"/>
    <w:rsid w:val="00B603D5"/>
    <w:rsid w:val="00B6677C"/>
    <w:rsid w:val="00B67EE5"/>
    <w:rsid w:val="00B76CF8"/>
    <w:rsid w:val="00B814E7"/>
    <w:rsid w:val="00B82F1C"/>
    <w:rsid w:val="00B9732A"/>
    <w:rsid w:val="00BA0F46"/>
    <w:rsid w:val="00BA2C3C"/>
    <w:rsid w:val="00BB3024"/>
    <w:rsid w:val="00BD3AE8"/>
    <w:rsid w:val="00BE0359"/>
    <w:rsid w:val="00BE55A3"/>
    <w:rsid w:val="00BF00F9"/>
    <w:rsid w:val="00BF797C"/>
    <w:rsid w:val="00C02E04"/>
    <w:rsid w:val="00C03A07"/>
    <w:rsid w:val="00C104C4"/>
    <w:rsid w:val="00C10A3E"/>
    <w:rsid w:val="00C130FD"/>
    <w:rsid w:val="00C33B3F"/>
    <w:rsid w:val="00C353DC"/>
    <w:rsid w:val="00C370F3"/>
    <w:rsid w:val="00C45F65"/>
    <w:rsid w:val="00C473C0"/>
    <w:rsid w:val="00C64B92"/>
    <w:rsid w:val="00C70A3B"/>
    <w:rsid w:val="00C71F51"/>
    <w:rsid w:val="00C80D2F"/>
    <w:rsid w:val="00C94D43"/>
    <w:rsid w:val="00C97020"/>
    <w:rsid w:val="00CD5107"/>
    <w:rsid w:val="00CE66B8"/>
    <w:rsid w:val="00CF3952"/>
    <w:rsid w:val="00D073E9"/>
    <w:rsid w:val="00D16151"/>
    <w:rsid w:val="00D16832"/>
    <w:rsid w:val="00D170C2"/>
    <w:rsid w:val="00D23321"/>
    <w:rsid w:val="00D27DBD"/>
    <w:rsid w:val="00D312C1"/>
    <w:rsid w:val="00D3722F"/>
    <w:rsid w:val="00D4275B"/>
    <w:rsid w:val="00D52E8B"/>
    <w:rsid w:val="00D54A40"/>
    <w:rsid w:val="00D6765C"/>
    <w:rsid w:val="00D74022"/>
    <w:rsid w:val="00D87F5B"/>
    <w:rsid w:val="00D9273F"/>
    <w:rsid w:val="00D9566E"/>
    <w:rsid w:val="00DC0EBD"/>
    <w:rsid w:val="00DC1DEB"/>
    <w:rsid w:val="00DC787E"/>
    <w:rsid w:val="00DD1558"/>
    <w:rsid w:val="00DE155C"/>
    <w:rsid w:val="00DE4639"/>
    <w:rsid w:val="00DF51E9"/>
    <w:rsid w:val="00E02003"/>
    <w:rsid w:val="00E1014B"/>
    <w:rsid w:val="00E23755"/>
    <w:rsid w:val="00E24E1A"/>
    <w:rsid w:val="00E32497"/>
    <w:rsid w:val="00E32CC3"/>
    <w:rsid w:val="00E42287"/>
    <w:rsid w:val="00E47DA3"/>
    <w:rsid w:val="00E51CD1"/>
    <w:rsid w:val="00E520CF"/>
    <w:rsid w:val="00E575A2"/>
    <w:rsid w:val="00E62C95"/>
    <w:rsid w:val="00E64695"/>
    <w:rsid w:val="00E657A9"/>
    <w:rsid w:val="00E94F6E"/>
    <w:rsid w:val="00EB44C8"/>
    <w:rsid w:val="00ED2DFD"/>
    <w:rsid w:val="00EF1394"/>
    <w:rsid w:val="00F07F20"/>
    <w:rsid w:val="00F44A49"/>
    <w:rsid w:val="00F45669"/>
    <w:rsid w:val="00F64CFF"/>
    <w:rsid w:val="00F67994"/>
    <w:rsid w:val="00F85EB7"/>
    <w:rsid w:val="00F9571C"/>
    <w:rsid w:val="00FA0061"/>
    <w:rsid w:val="00FA0505"/>
    <w:rsid w:val="00FA61FD"/>
    <w:rsid w:val="00FC38C7"/>
    <w:rsid w:val="00FD74DD"/>
    <w:rsid w:val="00FE18C8"/>
    <w:rsid w:val="00FF3515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7C7A3C9"/>
  <w15:chartTrackingRefBased/>
  <w15:docId w15:val="{6751404B-C35A-4703-B97A-EA387F1B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odstpolV">
    <w:name w:val="odst po čl V"/>
    <w:basedOn w:val="Normln"/>
    <w:pPr>
      <w:numPr>
        <w:numId w:val="1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rPr>
      <w:sz w:val="24"/>
      <w:szCs w:val="24"/>
      <w:lang w:val="cs-CZ" w:eastAsia="cs-CZ" w:bidi="ar-SA"/>
    </w:rPr>
  </w:style>
  <w:style w:type="paragraph" w:customStyle="1" w:styleId="Textvtabulce">
    <w:name w:val="Text v tabulce"/>
    <w:basedOn w:val="Normln"/>
    <w:rPr>
      <w:sz w:val="22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adresa">
    <w:name w:val="adresa"/>
    <w:basedOn w:val="Normln"/>
    <w:link w:val="adresaChar"/>
    <w:rsid w:val="003477C2"/>
    <w:pPr>
      <w:tabs>
        <w:tab w:val="left" w:pos="3402"/>
        <w:tab w:val="left" w:pos="6237"/>
      </w:tabs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3477C2"/>
    <w:rPr>
      <w:sz w:val="24"/>
      <w:lang w:eastAsia="en-US"/>
    </w:rPr>
  </w:style>
  <w:style w:type="paragraph" w:customStyle="1" w:styleId="obec">
    <w:name w:val="obec"/>
    <w:basedOn w:val="Normln"/>
    <w:rsid w:val="003477C2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styleId="Zhlav">
    <w:name w:val="header"/>
    <w:basedOn w:val="Normln"/>
    <w:rsid w:val="004A6A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6A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6A85"/>
  </w:style>
  <w:style w:type="paragraph" w:styleId="Rozloendokumentu">
    <w:name w:val="Document Map"/>
    <w:basedOn w:val="Normln"/>
    <w:semiHidden/>
    <w:rsid w:val="00C70A3B"/>
    <w:pPr>
      <w:shd w:val="clear" w:color="auto" w:fill="000080"/>
    </w:pPr>
    <w:rPr>
      <w:rFonts w:ascii="Tahoma" w:hAnsi="Tahoma" w:cs="Tahoma"/>
    </w:rPr>
  </w:style>
  <w:style w:type="character" w:customStyle="1" w:styleId="adresaChar">
    <w:name w:val="adresa Char"/>
    <w:link w:val="adresa"/>
    <w:rsid w:val="00C473C0"/>
    <w:rPr>
      <w:sz w:val="24"/>
      <w:lang w:val="cs-CZ" w:eastAsia="en-US" w:bidi="ar-SA"/>
    </w:rPr>
  </w:style>
  <w:style w:type="paragraph" w:styleId="Textbubliny">
    <w:name w:val="Balloon Text"/>
    <w:basedOn w:val="Normln"/>
    <w:link w:val="TextbublinyChar"/>
    <w:rsid w:val="00C353D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353D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12C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21280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21280"/>
  </w:style>
  <w:style w:type="character" w:customStyle="1" w:styleId="PedmtkomenteChar">
    <w:name w:val="Předmět komentáře Char"/>
    <w:link w:val="Pedmtkomente"/>
    <w:rsid w:val="00421280"/>
    <w:rPr>
      <w:b/>
      <w:bCs/>
    </w:rPr>
  </w:style>
  <w:style w:type="paragraph" w:customStyle="1" w:styleId="Odsazenslovanodstavec">
    <w:name w:val="Odsazený číslovaný odstavec"/>
    <w:basedOn w:val="Zpat"/>
    <w:rsid w:val="00FF3515"/>
    <w:pPr>
      <w:numPr>
        <w:numId w:val="19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6B2297"/>
  </w:style>
  <w:style w:type="paragraph" w:styleId="Zkladntextodsazen">
    <w:name w:val="Body Text Indent"/>
    <w:basedOn w:val="Normln"/>
    <w:link w:val="ZkladntextodsazenChar"/>
    <w:rsid w:val="0001399A"/>
    <w:pPr>
      <w:spacing w:after="120"/>
      <w:ind w:left="283"/>
    </w:pPr>
    <w:rPr>
      <w:rFonts w:ascii="Arial" w:hAnsi="Arial"/>
      <w:sz w:val="22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01399A"/>
    <w:rPr>
      <w:rFonts w:ascii="Arial" w:hAnsi="Arial"/>
      <w:sz w:val="22"/>
      <w:szCs w:val="24"/>
    </w:rPr>
  </w:style>
  <w:style w:type="paragraph" w:customStyle="1" w:styleId="vnintext">
    <w:name w:val="vniønítext"/>
    <w:basedOn w:val="Normln"/>
    <w:rsid w:val="00B76CF8"/>
    <w:pPr>
      <w:tabs>
        <w:tab w:val="left" w:pos="709"/>
      </w:tabs>
      <w:suppressAutoHyphens/>
      <w:ind w:firstLine="426"/>
      <w:jc w:val="both"/>
    </w:pPr>
    <w:rPr>
      <w:sz w:val="24"/>
      <w:lang w:eastAsia="ar-SA"/>
    </w:rPr>
  </w:style>
  <w:style w:type="paragraph" w:customStyle="1" w:styleId="para">
    <w:name w:val="para"/>
    <w:basedOn w:val="Normln"/>
    <w:rsid w:val="00B76CF8"/>
    <w:pPr>
      <w:tabs>
        <w:tab w:val="left" w:pos="709"/>
      </w:tabs>
      <w:suppressAutoHyphens/>
      <w:jc w:val="center"/>
    </w:pPr>
    <w:rPr>
      <w:b/>
      <w:sz w:val="24"/>
      <w:lang w:eastAsia="ar-SA"/>
    </w:rPr>
  </w:style>
  <w:style w:type="paragraph" w:customStyle="1" w:styleId="Nadpisl">
    <w:name w:val="Nadpis čl."/>
    <w:basedOn w:val="Nadpis4"/>
    <w:next w:val="Normln"/>
    <w:rsid w:val="00AC1AE3"/>
    <w:pPr>
      <w:keepLines/>
      <w:numPr>
        <w:numId w:val="26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bCs w:val="0"/>
      <w:sz w:val="24"/>
      <w:szCs w:val="20"/>
      <w:lang w:val="x-none" w:eastAsia="x-none"/>
    </w:rPr>
  </w:style>
  <w:style w:type="paragraph" w:customStyle="1" w:styleId="odst">
    <w:name w:val="Č. odst."/>
    <w:basedOn w:val="Normln"/>
    <w:rsid w:val="00AC1AE3"/>
    <w:pPr>
      <w:widowControl w:val="0"/>
      <w:numPr>
        <w:ilvl w:val="1"/>
        <w:numId w:val="26"/>
      </w:numPr>
      <w:snapToGrid w:val="0"/>
      <w:spacing w:after="120"/>
      <w:jc w:val="both"/>
    </w:pPr>
    <w:rPr>
      <w:sz w:val="24"/>
    </w:rPr>
  </w:style>
  <w:style w:type="paragraph" w:customStyle="1" w:styleId="odr">
    <w:name w:val="Č. odr."/>
    <w:basedOn w:val="Normln"/>
    <w:rsid w:val="00AC1AE3"/>
    <w:pPr>
      <w:numPr>
        <w:ilvl w:val="2"/>
        <w:numId w:val="26"/>
      </w:numPr>
      <w:spacing w:after="60" w:line="240" w:lineRule="atLeast"/>
      <w:jc w:val="both"/>
    </w:pPr>
    <w:rPr>
      <w:sz w:val="24"/>
    </w:rPr>
  </w:style>
  <w:style w:type="table" w:styleId="Mkatabulky">
    <w:name w:val="Table Grid"/>
    <w:basedOn w:val="Normlntabulka"/>
    <w:rsid w:val="0095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2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2E7D7FA854466C95DECE48B7BE0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09A0-278E-419F-AE49-1C52F52EF270}"/>
      </w:docPartPr>
      <w:docPartBody>
        <w:p w:rsidR="009F5124" w:rsidRPr="00CD5107" w:rsidRDefault="009F5124" w:rsidP="00CD5107">
          <w:pPr>
            <w:rPr>
              <w:rFonts w:ascii="Arial" w:hAnsi="Arial" w:cs="Arial"/>
            </w:rPr>
          </w:pPr>
          <w:r>
            <w:rPr>
              <w:rFonts w:ascii="Arial" w:hAnsi="Arial" w:cs="Arial"/>
              <w:color w:val="000000"/>
            </w:rPr>
            <w:t>Obec Kámen</w:t>
          </w:r>
        </w:p>
        <w:p w:rsidR="009F5124" w:rsidRPr="00383179" w:rsidRDefault="009F5124" w:rsidP="007C789C">
          <w:pPr>
            <w:jc w:val="both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Kámen 40 40713 Kámen</w:t>
          </w:r>
        </w:p>
        <w:p w:rsidR="009F5124" w:rsidRPr="00383179" w:rsidRDefault="009F5124" w:rsidP="007C789C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i/>
              <w:iCs/>
              <w:u w:val="single"/>
            </w:rPr>
            <w:t>alternativa</w:t>
          </w:r>
          <w:r w:rsidRPr="00383179">
            <w:rPr>
              <w:rFonts w:ascii="Arial" w:hAnsi="Arial" w:cs="Arial"/>
              <w:iCs/>
            </w:rPr>
            <w:t xml:space="preserve"> adresa pro doručování ………. </w:t>
          </w:r>
          <w:r w:rsidRPr="00383179">
            <w:rPr>
              <w:rFonts w:ascii="Arial" w:hAnsi="Arial" w:cs="Arial"/>
            </w:rPr>
            <w:t>PSČ ……</w:t>
          </w:r>
        </w:p>
        <w:p w:rsidR="009F5124" w:rsidRPr="00383179" w:rsidRDefault="009F5124" w:rsidP="007C789C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00832189</w:t>
          </w:r>
        </w:p>
        <w:p w:rsidR="009F5124" w:rsidRPr="00383179" w:rsidRDefault="009F5124" w:rsidP="007C789C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color w:val="000000"/>
            </w:rPr>
            <w:t xml:space="preserve">DIČ:  </w:t>
          </w:r>
        </w:p>
        <w:p w:rsidR="009F5124" w:rsidRPr="00383179" w:rsidRDefault="009F5124" w:rsidP="007C789C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color w:val="000000"/>
            </w:rPr>
            <w:t>Zapsán</w:t>
          </w:r>
          <w:r w:rsidRPr="00383179">
            <w:rPr>
              <w:rFonts w:ascii="Arial" w:hAnsi="Arial" w:cs="Arial"/>
              <w:i/>
              <w:iCs/>
              <w:color w:val="000000"/>
            </w:rPr>
            <w:t>(a)</w:t>
          </w:r>
          <w:r w:rsidRPr="00383179">
            <w:rPr>
              <w:rFonts w:ascii="Arial" w:hAnsi="Arial" w:cs="Arial"/>
              <w:color w:val="000000"/>
            </w:rPr>
            <w:t xml:space="preserve"> v obchodním rejstříku vedeném v  </w:t>
          </w:r>
        </w:p>
        <w:p w:rsidR="00FB077A" w:rsidRDefault="009F5124" w:rsidP="009F5124">
          <w:pPr>
            <w:pStyle w:val="AA2E7D7FA854466C95DECE48B7BE077C1"/>
          </w:pPr>
          <w:r w:rsidRPr="00383179">
            <w:rPr>
              <w:rFonts w:ascii="Arial" w:hAnsi="Arial" w:cs="Arial"/>
              <w:color w:val="000000"/>
              <w:sz w:val="22"/>
              <w:szCs w:val="22"/>
            </w:rPr>
            <w:t xml:space="preserve">osoba oprávněná jednat za právnickou osobu </w:t>
          </w:r>
        </w:p>
      </w:docPartBody>
    </w:docPart>
    <w:docPart>
      <w:docPartPr>
        <w:name w:val="233FE597E62F42DABE2F6E69B7A87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8DDF2-6D48-4EFB-931E-691353BED198}"/>
      </w:docPartPr>
      <w:docPartBody>
        <w:p w:rsidR="009F5124" w:rsidRPr="00383179" w:rsidRDefault="009F5124" w:rsidP="009570AC">
          <w:pPr>
            <w:ind w:left="708"/>
            <w:rPr>
              <w:rFonts w:ascii="Arial" w:hAnsi="Arial" w:cs="Arial"/>
            </w:rPr>
          </w:pPr>
        </w:p>
        <w:p w:rsidR="009F5124" w:rsidRPr="00383179" w:rsidRDefault="009F5124" w:rsidP="009570AC">
          <w:pPr>
            <w:ind w:left="708"/>
            <w:jc w:val="both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i/>
              <w:color w:val="000000"/>
            </w:rPr>
            <w:t>pozemek</w:t>
          </w:r>
          <w:r w:rsidRPr="00383179">
            <w:rPr>
              <w:rFonts w:ascii="Arial" w:hAnsi="Arial" w:cs="Arial"/>
              <w:i/>
              <w:iCs/>
              <w:color w:val="000000"/>
            </w:rPr>
            <w:t>(y)</w:t>
          </w:r>
          <w:r w:rsidRPr="00383179">
            <w:rPr>
              <w:rFonts w:ascii="Arial" w:hAnsi="Arial" w:cs="Arial"/>
              <w:i/>
              <w:color w:val="000000"/>
            </w:rPr>
            <w:t xml:space="preserve"> parc. č</w:t>
          </w:r>
          <w:r w:rsidRPr="00383179">
            <w:rPr>
              <w:rFonts w:ascii="Arial" w:hAnsi="Arial" w:cs="Arial"/>
              <w:color w:val="000000"/>
            </w:rPr>
            <w:t xml:space="preserve">. </w:t>
          </w:r>
          <w:r>
            <w:rPr>
              <w:rFonts w:ascii="Arial" w:hAnsi="Arial" w:cs="Arial"/>
              <w:color w:val="000000"/>
            </w:rPr>
            <w:t>KN 1822/1</w:t>
          </w:r>
          <w:r w:rsidRPr="00383179">
            <w:rPr>
              <w:rFonts w:ascii="Arial" w:hAnsi="Arial" w:cs="Arial"/>
              <w:i/>
              <w:iCs/>
              <w:color w:val="000000"/>
            </w:rPr>
            <w:t>,</w:t>
          </w:r>
          <w:r w:rsidRPr="00383179">
            <w:rPr>
              <w:rFonts w:ascii="Arial" w:hAnsi="Arial" w:cs="Arial"/>
              <w:b/>
              <w:bCs/>
              <w:i/>
              <w:iCs/>
              <w:color w:val="000000"/>
            </w:rPr>
            <w:t xml:space="preserve"> </w:t>
          </w:r>
          <w:r w:rsidRPr="00383179">
            <w:rPr>
              <w:rFonts w:ascii="Arial" w:hAnsi="Arial" w:cs="Arial"/>
              <w:color w:val="000000"/>
            </w:rPr>
            <w:t xml:space="preserve">v obci  </w:t>
          </w:r>
          <w:r>
            <w:rPr>
              <w:rFonts w:ascii="Arial" w:hAnsi="Arial" w:cs="Arial"/>
              <w:color w:val="000000"/>
            </w:rPr>
            <w:t>Kámen</w:t>
          </w:r>
          <w:r w:rsidRPr="00383179">
            <w:rPr>
              <w:rFonts w:ascii="Arial" w:hAnsi="Arial" w:cs="Arial"/>
              <w:color w:val="000000"/>
            </w:rPr>
            <w:t xml:space="preserve">, katastrálním území </w:t>
          </w:r>
          <w:r>
            <w:rPr>
              <w:rFonts w:ascii="Arial" w:hAnsi="Arial" w:cs="Arial"/>
              <w:color w:val="000000"/>
            </w:rPr>
            <w:t>Kámen</w:t>
          </w:r>
          <w:r w:rsidRPr="00383179">
            <w:rPr>
              <w:rFonts w:ascii="Arial" w:hAnsi="Arial" w:cs="Arial"/>
              <w:color w:val="000000"/>
            </w:rPr>
            <w:t xml:space="preserve">, který je zapsán u Katastrálního úřadu pro </w:t>
          </w:r>
          <w:r>
            <w:rPr>
              <w:rFonts w:ascii="Arial" w:hAnsi="Arial" w:cs="Arial"/>
            </w:rPr>
            <w:t>##ERROR: No property or field 'PracovistePF' exists in type 'NemovitostSmlouvy'</w:t>
          </w:r>
          <w:r w:rsidRPr="00383179">
            <w:rPr>
              <w:rFonts w:ascii="Arial" w:hAnsi="Arial" w:cs="Arial"/>
              <w:color w:val="000000"/>
            </w:rPr>
            <w:t xml:space="preserve">, Katastrální pracoviště </w:t>
          </w:r>
          <w:r>
            <w:rPr>
              <w:rFonts w:ascii="Arial" w:hAnsi="Arial" w:cs="Arial"/>
              <w:color w:val="000000"/>
            </w:rPr>
            <w:t>Děčín</w:t>
          </w:r>
          <w:r w:rsidRPr="00383179">
            <w:rPr>
              <w:rFonts w:ascii="Arial" w:hAnsi="Arial" w:cs="Arial"/>
              <w:color w:val="000000"/>
            </w:rPr>
            <w:t xml:space="preserve"> na listu vlastnictví č. </w:t>
          </w:r>
          <w:r>
            <w:rPr>
              <w:rFonts w:ascii="Arial" w:hAnsi="Arial" w:cs="Arial"/>
              <w:color w:val="000000"/>
            </w:rPr>
            <w:t>10002</w:t>
          </w:r>
          <w:r w:rsidRPr="00383179">
            <w:rPr>
              <w:rFonts w:ascii="Arial" w:hAnsi="Arial" w:cs="Arial"/>
              <w:color w:val="000000"/>
            </w:rPr>
            <w:t xml:space="preserve">. </w:t>
          </w:r>
          <w:r w:rsidRPr="00383179">
            <w:rPr>
              <w:rFonts w:ascii="Arial" w:hAnsi="Arial" w:cs="Arial"/>
              <w:i/>
              <w:color w:val="000000"/>
            </w:rPr>
            <w:t xml:space="preserve">Tento pozemek </w:t>
          </w:r>
          <w:r w:rsidRPr="00383179">
            <w:rPr>
              <w:rFonts w:ascii="Arial" w:hAnsi="Arial" w:cs="Arial"/>
              <w:i/>
              <w:iCs/>
              <w:color w:val="000000"/>
            </w:rPr>
            <w:t>(tyto pozemky)</w:t>
          </w:r>
          <w:r w:rsidRPr="00383179">
            <w:rPr>
              <w:rFonts w:ascii="Arial" w:hAnsi="Arial" w:cs="Arial"/>
              <w:i/>
              <w:color w:val="000000"/>
            </w:rPr>
            <w:t xml:space="preserve"> bude</w:t>
          </w:r>
          <w:r w:rsidRPr="00383179">
            <w:rPr>
              <w:rFonts w:ascii="Arial" w:hAnsi="Arial" w:cs="Arial"/>
              <w:i/>
              <w:iCs/>
              <w:color w:val="000000"/>
            </w:rPr>
            <w:t>(ou)</w:t>
          </w:r>
          <w:r w:rsidRPr="00383179">
            <w:rPr>
              <w:rFonts w:ascii="Arial" w:hAnsi="Arial" w:cs="Arial"/>
              <w:i/>
              <w:color w:val="000000"/>
            </w:rPr>
            <w:t xml:space="preserve"> dále označován</w:t>
          </w:r>
          <w:r w:rsidRPr="00383179">
            <w:rPr>
              <w:rFonts w:ascii="Arial" w:hAnsi="Arial" w:cs="Arial"/>
              <w:i/>
              <w:iCs/>
              <w:color w:val="000000"/>
            </w:rPr>
            <w:t>(y)</w:t>
          </w:r>
          <w:r w:rsidRPr="00383179">
            <w:rPr>
              <w:rFonts w:ascii="Arial" w:hAnsi="Arial" w:cs="Arial"/>
              <w:i/>
              <w:color w:val="000000"/>
            </w:rPr>
            <w:t xml:space="preserve"> bez ohledu na jejich počet jako „</w:t>
          </w:r>
          <w:r w:rsidRPr="00383179">
            <w:rPr>
              <w:rFonts w:ascii="Arial" w:hAnsi="Arial" w:cs="Arial"/>
              <w:b/>
              <w:i/>
              <w:color w:val="000000"/>
            </w:rPr>
            <w:t>budoucí služebný pozemek</w:t>
          </w:r>
          <w:r w:rsidRPr="00383179">
            <w:rPr>
              <w:rFonts w:ascii="Arial" w:hAnsi="Arial" w:cs="Arial"/>
              <w:i/>
              <w:color w:val="000000"/>
            </w:rPr>
            <w:t>“.</w:t>
          </w:r>
        </w:p>
        <w:p w:rsidR="00FB077A" w:rsidRDefault="00FB077A" w:rsidP="0011602C">
          <w:pPr>
            <w:pStyle w:val="233FE597E62F42DABE2F6E69B7A87D09"/>
          </w:pPr>
        </w:p>
      </w:docPartBody>
    </w:docPart>
    <w:docPart>
      <w:docPartPr>
        <w:name w:val="695555104D174B3093CBA0D2FA68B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19DD8-5060-46A4-AC1A-069D099E949E}"/>
      </w:docPartPr>
      <w:docPartBody>
        <w:p w:rsidR="009F5124" w:rsidRPr="00235805" w:rsidRDefault="009F5124" w:rsidP="00235805">
          <w:pPr>
            <w:rPr>
              <w:rFonts w:ascii="Arial" w:hAnsi="Arial" w:cs="Arial"/>
            </w:rPr>
          </w:pPr>
          <w:r>
            <w:rPr>
              <w:rFonts w:ascii="Arial" w:hAnsi="Arial" w:cs="Arial"/>
              <w:color w:val="000000"/>
            </w:rPr>
            <w:t>Obec Kámen</w:t>
          </w:r>
        </w:p>
        <w:p w:rsidR="009F5124" w:rsidRPr="001F3BEA" w:rsidRDefault="009F5124" w:rsidP="0089113E">
          <w:pPr>
            <w:jc w:val="both"/>
            <w:rPr>
              <w:rFonts w:ascii="Arial" w:hAnsi="Arial" w:cs="Arial"/>
              <w:color w:val="000000"/>
            </w:rPr>
          </w:pPr>
          <w:r w:rsidRPr="001F3BEA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Kámen 40 40713 Kámen</w:t>
          </w:r>
        </w:p>
        <w:p w:rsidR="009F5124" w:rsidRPr="001F3BEA" w:rsidRDefault="009F5124" w:rsidP="0089113E">
          <w:pPr>
            <w:pStyle w:val="Zkladntext"/>
            <w:rPr>
              <w:rFonts w:ascii="Arial" w:hAnsi="Arial" w:cs="Arial"/>
              <w:sz w:val="22"/>
              <w:szCs w:val="22"/>
            </w:rPr>
          </w:pPr>
          <w:r w:rsidRPr="001F3BEA">
            <w:rPr>
              <w:rFonts w:ascii="Arial" w:hAnsi="Arial" w:cs="Arial"/>
              <w:i/>
              <w:iCs/>
              <w:sz w:val="22"/>
              <w:szCs w:val="22"/>
              <w:u w:val="single"/>
            </w:rPr>
            <w:t>alternativa</w:t>
          </w:r>
          <w:r w:rsidRPr="001F3BEA">
            <w:rPr>
              <w:rFonts w:ascii="Arial" w:hAnsi="Arial" w:cs="Arial"/>
              <w:iCs/>
              <w:sz w:val="22"/>
              <w:szCs w:val="22"/>
            </w:rPr>
            <w:t xml:space="preserve"> adresa pro doručování ………. </w:t>
          </w:r>
          <w:r w:rsidRPr="001F3BEA">
            <w:rPr>
              <w:rFonts w:ascii="Arial" w:hAnsi="Arial" w:cs="Arial"/>
              <w:sz w:val="22"/>
              <w:szCs w:val="22"/>
            </w:rPr>
            <w:t>PSČ ……</w:t>
          </w:r>
        </w:p>
        <w:p w:rsidR="009F5124" w:rsidRPr="001F3BEA" w:rsidRDefault="009F5124" w:rsidP="0089113E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1F3BEA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00832189</w:t>
          </w:r>
        </w:p>
        <w:p w:rsidR="009F5124" w:rsidRPr="001F3BEA" w:rsidRDefault="009F5124" w:rsidP="0089113E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1F3BEA">
            <w:rPr>
              <w:rFonts w:ascii="Arial" w:hAnsi="Arial" w:cs="Arial"/>
              <w:color w:val="000000"/>
            </w:rPr>
            <w:t xml:space="preserve">DIČ:  </w:t>
          </w:r>
        </w:p>
        <w:p w:rsidR="009F5124" w:rsidRPr="001F3BEA" w:rsidRDefault="009F5124" w:rsidP="0089113E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1F3BEA">
            <w:rPr>
              <w:rFonts w:ascii="Arial" w:hAnsi="Arial" w:cs="Arial"/>
              <w:color w:val="000000"/>
            </w:rPr>
            <w:t>Zapsán</w:t>
          </w:r>
          <w:r w:rsidRPr="001F3BEA">
            <w:rPr>
              <w:rFonts w:ascii="Arial" w:hAnsi="Arial" w:cs="Arial"/>
              <w:i/>
              <w:iCs/>
              <w:color w:val="000000"/>
            </w:rPr>
            <w:t>(a)</w:t>
          </w:r>
          <w:r w:rsidRPr="001F3BEA">
            <w:rPr>
              <w:rFonts w:ascii="Arial" w:hAnsi="Arial" w:cs="Arial"/>
              <w:color w:val="000000"/>
            </w:rPr>
            <w:t xml:space="preserve"> v obchodním rejstříku vedeném v  </w:t>
          </w:r>
        </w:p>
        <w:p w:rsidR="009F5124" w:rsidRPr="001F3BEA" w:rsidRDefault="009F5124" w:rsidP="0089113E">
          <w:pPr>
            <w:jc w:val="both"/>
            <w:rPr>
              <w:rFonts w:ascii="Arial" w:hAnsi="Arial" w:cs="Arial"/>
              <w:color w:val="000000"/>
            </w:rPr>
          </w:pPr>
          <w:r w:rsidRPr="001F3BEA">
            <w:rPr>
              <w:rFonts w:ascii="Arial" w:hAnsi="Arial" w:cs="Arial"/>
              <w:color w:val="000000"/>
            </w:rPr>
            <w:t>osoba oprávněná jednat za právnickou osobu ………………………………………………</w:t>
          </w:r>
        </w:p>
        <w:p w:rsidR="00042A83" w:rsidRDefault="00042A83"/>
      </w:docPartBody>
    </w:docPart>
    <w:docPart>
      <w:docPartPr>
        <w:name w:val="3EEFFE7DB2314085B7A7971D7A190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A88F9-725F-4A07-837C-98E05E133377}"/>
      </w:docPartPr>
      <w:docPartBody>
        <w:p w:rsidR="00000000" w:rsidRDefault="00042A83" w:rsidP="00042A83">
          <w:pPr>
            <w:pStyle w:val="3EEFFE7DB2314085B7A7971D7A190693"/>
          </w:pPr>
          <w: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2C"/>
    <w:rsid w:val="00042A83"/>
    <w:rsid w:val="0011602C"/>
    <w:rsid w:val="006F39F9"/>
    <w:rsid w:val="006F77C0"/>
    <w:rsid w:val="007852E2"/>
    <w:rsid w:val="007F42FF"/>
    <w:rsid w:val="009B50EE"/>
    <w:rsid w:val="009F5124"/>
    <w:rsid w:val="00B14B90"/>
    <w:rsid w:val="00B323D9"/>
    <w:rsid w:val="00EF0CD6"/>
    <w:rsid w:val="00FA279D"/>
    <w:rsid w:val="00F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D37FEB3385A4CEA93ECA6C6C7331CC0">
    <w:name w:val="9D37FEB3385A4CEA93ECA6C6C7331CC0"/>
    <w:rsid w:val="0011602C"/>
  </w:style>
  <w:style w:type="paragraph" w:customStyle="1" w:styleId="7348F1C2D2B74FB5B817144094D47749">
    <w:name w:val="7348F1C2D2B74FB5B817144094D47749"/>
    <w:rsid w:val="0011602C"/>
  </w:style>
  <w:style w:type="character" w:styleId="Zstupntext">
    <w:name w:val="Placeholder Text"/>
    <w:basedOn w:val="Standardnpsmoodstavce"/>
    <w:uiPriority w:val="99"/>
    <w:semiHidden/>
    <w:rsid w:val="009F5124"/>
    <w:rPr>
      <w:color w:val="808080"/>
    </w:rPr>
  </w:style>
  <w:style w:type="paragraph" w:customStyle="1" w:styleId="3EDA59258C964E389F99345549B0C058">
    <w:name w:val="3EDA59258C964E389F99345549B0C058"/>
    <w:rsid w:val="0011602C"/>
  </w:style>
  <w:style w:type="paragraph" w:customStyle="1" w:styleId="0B2F3BB5E65F40EF80FE15A1C210C6F1">
    <w:name w:val="0B2F3BB5E65F40EF80FE15A1C210C6F1"/>
    <w:rsid w:val="0011602C"/>
  </w:style>
  <w:style w:type="paragraph" w:customStyle="1" w:styleId="0B16AE3413CD4C028322079B77905AE4">
    <w:name w:val="0B16AE3413CD4C028322079B77905AE4"/>
    <w:rsid w:val="0011602C"/>
  </w:style>
  <w:style w:type="paragraph" w:customStyle="1" w:styleId="71E765F92910414D9707F37133318037">
    <w:name w:val="71E765F92910414D9707F37133318037"/>
    <w:rsid w:val="0011602C"/>
  </w:style>
  <w:style w:type="paragraph" w:customStyle="1" w:styleId="3CDBA3CD5FF7409598B50A792243ACD3">
    <w:name w:val="3CDBA3CD5FF7409598B50A792243ACD3"/>
    <w:rsid w:val="0011602C"/>
  </w:style>
  <w:style w:type="paragraph" w:customStyle="1" w:styleId="8834D75E1A7F47579DCF9F7310999FEF">
    <w:name w:val="8834D75E1A7F47579DCF9F7310999FEF"/>
    <w:rsid w:val="0011602C"/>
  </w:style>
  <w:style w:type="paragraph" w:customStyle="1" w:styleId="B3E78A4898914CCDA088D080C4003B29">
    <w:name w:val="B3E78A4898914CCDA088D080C4003B29"/>
    <w:rsid w:val="0011602C"/>
  </w:style>
  <w:style w:type="paragraph" w:customStyle="1" w:styleId="D10C8D446F6C407AA006BF93207AEC86">
    <w:name w:val="D10C8D446F6C407AA006BF93207AEC86"/>
    <w:rsid w:val="0011602C"/>
  </w:style>
  <w:style w:type="paragraph" w:customStyle="1" w:styleId="A904F8F5815448F28B0B788C5CCD4B67">
    <w:name w:val="A904F8F5815448F28B0B788C5CCD4B67"/>
    <w:rsid w:val="0011602C"/>
  </w:style>
  <w:style w:type="paragraph" w:customStyle="1" w:styleId="AA2E7D7FA854466C95DECE48B7BE077C">
    <w:name w:val="AA2E7D7FA854466C95DECE48B7BE077C"/>
    <w:rsid w:val="0011602C"/>
  </w:style>
  <w:style w:type="paragraph" w:customStyle="1" w:styleId="1924F5DBB00F467E83FEC6A56C6B56EC">
    <w:name w:val="1924F5DBB00F467E83FEC6A56C6B56EC"/>
    <w:rsid w:val="0011602C"/>
  </w:style>
  <w:style w:type="paragraph" w:customStyle="1" w:styleId="0B483EB8BF414C8694BEB0214079BDB7">
    <w:name w:val="0B483EB8BF414C8694BEB0214079BDB7"/>
    <w:rsid w:val="0011602C"/>
  </w:style>
  <w:style w:type="paragraph" w:customStyle="1" w:styleId="BFF2C642D44543698CA157CB93BC9434">
    <w:name w:val="BFF2C642D44543698CA157CB93BC9434"/>
    <w:rsid w:val="0011602C"/>
  </w:style>
  <w:style w:type="paragraph" w:customStyle="1" w:styleId="B3638D0F7D4D4D8C82683D97839B643B">
    <w:name w:val="B3638D0F7D4D4D8C82683D97839B643B"/>
    <w:rsid w:val="0011602C"/>
  </w:style>
  <w:style w:type="paragraph" w:customStyle="1" w:styleId="55AB769660FD45AD8629D16A4BE3AA4D">
    <w:name w:val="55AB769660FD45AD8629D16A4BE3AA4D"/>
    <w:rsid w:val="0011602C"/>
  </w:style>
  <w:style w:type="paragraph" w:customStyle="1" w:styleId="EBF52DE830C240D98D73B8FA621E03EC">
    <w:name w:val="EBF52DE830C240D98D73B8FA621E03EC"/>
    <w:rsid w:val="0011602C"/>
  </w:style>
  <w:style w:type="paragraph" w:customStyle="1" w:styleId="B24BD2ACB8A84F219ECA3EBEB33512DA">
    <w:name w:val="B24BD2ACB8A84F219ECA3EBEB33512DA"/>
    <w:rsid w:val="0011602C"/>
  </w:style>
  <w:style w:type="paragraph" w:customStyle="1" w:styleId="24B39640EDE54E5FA0F8F5A8D899BB02">
    <w:name w:val="24B39640EDE54E5FA0F8F5A8D899BB02"/>
    <w:rsid w:val="0011602C"/>
  </w:style>
  <w:style w:type="paragraph" w:customStyle="1" w:styleId="3C9C0AC76B9F4A02A278E5122F561A22">
    <w:name w:val="3C9C0AC76B9F4A02A278E5122F561A22"/>
    <w:rsid w:val="0011602C"/>
  </w:style>
  <w:style w:type="paragraph" w:customStyle="1" w:styleId="61E72A5B697A444A9494D7357DBB214E">
    <w:name w:val="61E72A5B697A444A9494D7357DBB214E"/>
    <w:rsid w:val="0011602C"/>
  </w:style>
  <w:style w:type="paragraph" w:customStyle="1" w:styleId="233FE597E62F42DABE2F6E69B7A87D09">
    <w:name w:val="233FE597E62F42DABE2F6E69B7A87D09"/>
    <w:rsid w:val="0011602C"/>
  </w:style>
  <w:style w:type="paragraph" w:customStyle="1" w:styleId="C2141D0098A94EB9955F02D27F8FBEA3">
    <w:name w:val="C2141D0098A94EB9955F02D27F8FBEA3"/>
    <w:rsid w:val="0011602C"/>
  </w:style>
  <w:style w:type="paragraph" w:customStyle="1" w:styleId="22D0B7F2FF1340CA96D185C62330BF77">
    <w:name w:val="22D0B7F2FF1340CA96D185C62330BF77"/>
    <w:rsid w:val="0011602C"/>
  </w:style>
  <w:style w:type="paragraph" w:customStyle="1" w:styleId="1DABACEE5C874D1884EA9E6864800008">
    <w:name w:val="1DABACEE5C874D1884EA9E6864800008"/>
    <w:rsid w:val="0011602C"/>
  </w:style>
  <w:style w:type="paragraph" w:customStyle="1" w:styleId="8260C22DE1304ECCB75617CEE88B7831">
    <w:name w:val="8260C22DE1304ECCB75617CEE88B7831"/>
    <w:rsid w:val="0011602C"/>
  </w:style>
  <w:style w:type="paragraph" w:customStyle="1" w:styleId="D3FC27A7D5D747D7AA2FE32B6E9E5919">
    <w:name w:val="D3FC27A7D5D747D7AA2FE32B6E9E5919"/>
    <w:rsid w:val="0011602C"/>
  </w:style>
  <w:style w:type="paragraph" w:customStyle="1" w:styleId="AC100B54A7C145EC971949E5516F387A">
    <w:name w:val="AC100B54A7C145EC971949E5516F387A"/>
    <w:rsid w:val="0011602C"/>
  </w:style>
  <w:style w:type="paragraph" w:customStyle="1" w:styleId="28570605D5654C65ADC95F943DA5AE3F">
    <w:name w:val="28570605D5654C65ADC95F943DA5AE3F"/>
    <w:rsid w:val="0011602C"/>
  </w:style>
  <w:style w:type="paragraph" w:customStyle="1" w:styleId="56BC4AFEDD154D14AF90CD72967A8E3B">
    <w:name w:val="56BC4AFEDD154D14AF90CD72967A8E3B"/>
    <w:rsid w:val="0011602C"/>
  </w:style>
  <w:style w:type="paragraph" w:customStyle="1" w:styleId="E672BED4A8B44C89A09D02AF38416D86">
    <w:name w:val="E672BED4A8B44C89A09D02AF38416D86"/>
    <w:rsid w:val="0011602C"/>
  </w:style>
  <w:style w:type="paragraph" w:customStyle="1" w:styleId="8675ACBB7AB04C2DBCE8373A54B8D59E">
    <w:name w:val="8675ACBB7AB04C2DBCE8373A54B8D59E"/>
    <w:rsid w:val="0011602C"/>
  </w:style>
  <w:style w:type="paragraph" w:customStyle="1" w:styleId="A1339C33D84D45548A75EE6995B494E4">
    <w:name w:val="A1339C33D84D45548A75EE6995B494E4"/>
    <w:rsid w:val="0011602C"/>
  </w:style>
  <w:style w:type="paragraph" w:customStyle="1" w:styleId="C603345BE72A45608A8F0D355D4FBC68">
    <w:name w:val="C603345BE72A45608A8F0D355D4FBC68"/>
    <w:rsid w:val="0011602C"/>
  </w:style>
  <w:style w:type="paragraph" w:customStyle="1" w:styleId="01A37E69B87B48C2B08CEC4C262FE4EF">
    <w:name w:val="01A37E69B87B48C2B08CEC4C262FE4EF"/>
    <w:rsid w:val="0011602C"/>
  </w:style>
  <w:style w:type="paragraph" w:customStyle="1" w:styleId="7492481D56C4447DAF0E98D63549D945">
    <w:name w:val="7492481D56C4447DAF0E98D63549D945"/>
    <w:rsid w:val="0011602C"/>
  </w:style>
  <w:style w:type="paragraph" w:customStyle="1" w:styleId="62892AE048C541BD8C1033C81C1E495A">
    <w:name w:val="62892AE048C541BD8C1033C81C1E495A"/>
    <w:rsid w:val="0011602C"/>
  </w:style>
  <w:style w:type="paragraph" w:customStyle="1" w:styleId="00DA13DC8D2F4B6BAABE5C4FF6AFE026">
    <w:name w:val="00DA13DC8D2F4B6BAABE5C4FF6AFE026"/>
    <w:rsid w:val="0011602C"/>
  </w:style>
  <w:style w:type="paragraph" w:customStyle="1" w:styleId="B39761766C1043C0BEA30823150A7248">
    <w:name w:val="B39761766C1043C0BEA30823150A7248"/>
    <w:rsid w:val="0011602C"/>
  </w:style>
  <w:style w:type="paragraph" w:customStyle="1" w:styleId="CEF8D7F7367A43CF936E158EB0C33688">
    <w:name w:val="CEF8D7F7367A43CF936E158EB0C33688"/>
    <w:rsid w:val="0011602C"/>
  </w:style>
  <w:style w:type="paragraph" w:customStyle="1" w:styleId="B43C865BC4F94E7A861F3102BF2DCED2">
    <w:name w:val="B43C865BC4F94E7A861F3102BF2DCED2"/>
    <w:rsid w:val="0011602C"/>
  </w:style>
  <w:style w:type="paragraph" w:customStyle="1" w:styleId="521D513640D64BBEBF4B2895612E5993">
    <w:name w:val="521D513640D64BBEBF4B2895612E5993"/>
    <w:rsid w:val="0011602C"/>
  </w:style>
  <w:style w:type="paragraph" w:customStyle="1" w:styleId="295CE9A0084F4594925BDCCD0D508AD2">
    <w:name w:val="295CE9A0084F4594925BDCCD0D508AD2"/>
    <w:rsid w:val="0011602C"/>
  </w:style>
  <w:style w:type="paragraph" w:customStyle="1" w:styleId="F0C9687918994E74834497B1E251BED6">
    <w:name w:val="F0C9687918994E74834497B1E251BED6"/>
    <w:rsid w:val="0011602C"/>
  </w:style>
  <w:style w:type="paragraph" w:customStyle="1" w:styleId="7776F763B5174AE6AC7D48506F001437">
    <w:name w:val="7776F763B5174AE6AC7D48506F001437"/>
    <w:rsid w:val="0011602C"/>
  </w:style>
  <w:style w:type="paragraph" w:customStyle="1" w:styleId="9D37FEB3385A4CEA93ECA6C6C7331CC01">
    <w:name w:val="9D37FEB3385A4CEA93ECA6C6C7331CC0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8F1C2D2B74FB5B817144094D477491">
    <w:name w:val="7348F1C2D2B74FB5B817144094D47749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78A4898914CCDA088D080C4003B291">
    <w:name w:val="B3E78A4898914CCDA088D080C4003B29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4F8F5815448F28B0B788C5CCD4B671">
    <w:name w:val="A904F8F5815448F28B0B788C5CCD4B67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39640EDE54E5FA0F8F5A8D899BB021">
    <w:name w:val="24B39640EDE54E5FA0F8F5A8D899BB02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72A5B697A444A9494D7357DBB214E1">
    <w:name w:val="61E72A5B697A444A9494D7357DBB214E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C4AFEDD154D14AF90CD72967A8E3B1">
    <w:name w:val="56BC4AFEDD154D14AF90CD72967A8E3B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5ACBB7AB04C2DBCE8373A54B8D59E1">
    <w:name w:val="8675ACBB7AB04C2DBCE8373A54B8D59E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37E69B87B48C2B08CEC4C262FE4EF1">
    <w:name w:val="01A37E69B87B48C2B08CEC4C262FE4EF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92AE048C541BD8C1033C81C1E495A1">
    <w:name w:val="62892AE048C541BD8C1033C81C1E495A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F8D7F7367A43CF936E158EB0C336881">
    <w:name w:val="CEF8D7F7367A43CF936E158EB0C33688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CE9A0084F4594925BDCCD0D508AD21">
    <w:name w:val="295CE9A0084F4594925BDCCD0D508AD2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45B90F5175427D8A3C00BFBBE5E977">
    <w:name w:val="9D45B90F5175427D8A3C00BFBBE5E977"/>
    <w:rsid w:val="007852E2"/>
  </w:style>
  <w:style w:type="paragraph" w:customStyle="1" w:styleId="2A4089DCE2214652841A7DB015146504">
    <w:name w:val="2A4089DCE2214652841A7DB015146504"/>
    <w:rsid w:val="007852E2"/>
  </w:style>
  <w:style w:type="paragraph" w:customStyle="1" w:styleId="9D37FEB3385A4CEA93ECA6C6C7331CC02">
    <w:name w:val="9D37FEB3385A4CEA93ECA6C6C7331CC0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8F1C2D2B74FB5B817144094D477492">
    <w:name w:val="7348F1C2D2B74FB5B817144094D47749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78A4898914CCDA088D080C4003B292">
    <w:name w:val="B3E78A4898914CCDA088D080C4003B29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4F8F5815448F28B0B788C5CCD4B672">
    <w:name w:val="A904F8F5815448F28B0B788C5CCD4B67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39640EDE54E5FA0F8F5A8D899BB022">
    <w:name w:val="24B39640EDE54E5FA0F8F5A8D899BB02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72A5B697A444A9494D7357DBB214E2">
    <w:name w:val="61E72A5B697A444A9494D7357DBB214E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C4AFEDD154D14AF90CD72967A8E3B2">
    <w:name w:val="56BC4AFEDD154D14AF90CD72967A8E3B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5ACBB7AB04C2DBCE8373A54B8D59E2">
    <w:name w:val="8675ACBB7AB04C2DBCE8373A54B8D59E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37E69B87B48C2B08CEC4C262FE4EF2">
    <w:name w:val="01A37E69B87B48C2B08CEC4C262FE4EF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92AE048C541BD8C1033C81C1E495A2">
    <w:name w:val="62892AE048C541BD8C1033C81C1E495A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F8D7F7367A43CF936E158EB0C336882">
    <w:name w:val="CEF8D7F7367A43CF936E158EB0C33688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C865BC4F94E7A861F3102BF2DCED21">
    <w:name w:val="B43C865BC4F94E7A861F3102BF2DCED21"/>
    <w:rsid w:val="00EF0CD6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E9A0084F4594925BDCCD0D508AD22">
    <w:name w:val="295CE9A0084F4594925BDCCD0D508AD2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BC0FC2A454CA8B293B63FEB6DEFAC">
    <w:name w:val="F2DBC0FC2A454CA8B293B63FEB6DEFAC"/>
    <w:rsid w:val="00EF0CD6"/>
  </w:style>
  <w:style w:type="paragraph" w:styleId="Zpat">
    <w:name w:val="footer"/>
    <w:basedOn w:val="Normln"/>
    <w:link w:val="ZpatChar"/>
    <w:uiPriority w:val="99"/>
    <w:rsid w:val="009F5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F5124"/>
    <w:rPr>
      <w:rFonts w:ascii="Times New Roman" w:eastAsia="Times New Roman" w:hAnsi="Times New Roman" w:cs="Times New Roman"/>
      <w:sz w:val="20"/>
      <w:szCs w:val="20"/>
    </w:rPr>
  </w:style>
  <w:style w:type="paragraph" w:customStyle="1" w:styleId="AA2E7D7FA854466C95DECE48B7BE077C1">
    <w:name w:val="AA2E7D7FA854466C95DECE48B7BE077C1"/>
    <w:rsid w:val="009F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9F51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F5124"/>
    <w:rPr>
      <w:rFonts w:ascii="Times New Roman" w:eastAsia="Times New Roman" w:hAnsi="Times New Roman" w:cs="Times New Roman"/>
      <w:sz w:val="20"/>
      <w:szCs w:val="20"/>
    </w:rPr>
  </w:style>
  <w:style w:type="paragraph" w:customStyle="1" w:styleId="3EEFFE7DB2314085B7A7971D7A190693">
    <w:name w:val="3EEFFE7DB2314085B7A7971D7A190693"/>
    <w:rsid w:val="00042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1716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Markéta Tkáčová</cp:lastModifiedBy>
  <cp:revision>4</cp:revision>
  <cp:lastPrinted>2014-11-07T06:26:00Z</cp:lastPrinted>
  <dcterms:created xsi:type="dcterms:W3CDTF">2018-05-02T13:30:00Z</dcterms:created>
  <dcterms:modified xsi:type="dcterms:W3CDTF">2018-05-03T10:46:00Z</dcterms:modified>
</cp:coreProperties>
</file>