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4A07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DOHODA O NAROVNÁNÍ</w:t>
      </w:r>
    </w:p>
    <w:p w14:paraId="0FBDC4DD" w14:textId="77777777" w:rsidR="00E86BBC" w:rsidRPr="00F053BC" w:rsidRDefault="00E86BBC" w:rsidP="001C35EF">
      <w:pPr>
        <w:spacing w:line="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053BC">
        <w:rPr>
          <w:rFonts w:asciiTheme="minorHAnsi" w:hAnsiTheme="minorHAnsi" w:cstheme="minorHAnsi"/>
          <w:bCs/>
          <w:sz w:val="22"/>
          <w:szCs w:val="22"/>
        </w:rPr>
        <w:t>uzavřen</w:t>
      </w:r>
      <w:r w:rsidR="008B6D6D" w:rsidRPr="00F053BC">
        <w:rPr>
          <w:rFonts w:asciiTheme="minorHAnsi" w:hAnsiTheme="minorHAnsi" w:cstheme="minorHAnsi"/>
          <w:bCs/>
          <w:sz w:val="22"/>
          <w:szCs w:val="22"/>
        </w:rPr>
        <w:t>á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v souladu s </w:t>
      </w:r>
      <w:proofErr w:type="spellStart"/>
      <w:r w:rsidRPr="00F053BC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bCs/>
          <w:sz w:val="22"/>
          <w:szCs w:val="22"/>
        </w:rPr>
        <w:t>. § 1903 a násl. zákona č. 89/2012 Sb., občanský zákoník</w:t>
      </w:r>
      <w:r w:rsidR="00F053BC" w:rsidRPr="00F053BC">
        <w:rPr>
          <w:rFonts w:asciiTheme="minorHAnsi" w:hAnsiTheme="minorHAnsi" w:cstheme="minorHAnsi"/>
          <w:bCs/>
          <w:sz w:val="22"/>
          <w:szCs w:val="22"/>
        </w:rPr>
        <w:t>, ve znění pozdějších předpisů</w:t>
      </w:r>
      <w:r w:rsidRPr="00F053BC">
        <w:rPr>
          <w:rFonts w:asciiTheme="minorHAnsi" w:hAnsiTheme="minorHAnsi" w:cstheme="minorHAnsi"/>
          <w:bCs/>
          <w:sz w:val="22"/>
          <w:szCs w:val="22"/>
        </w:rPr>
        <w:t xml:space="preserve"> (dále jen „</w:t>
      </w:r>
      <w:r w:rsidRPr="00F053BC">
        <w:rPr>
          <w:rFonts w:asciiTheme="minorHAnsi" w:hAnsiTheme="minorHAnsi" w:cstheme="minorHAnsi"/>
          <w:b/>
          <w:bCs/>
          <w:sz w:val="22"/>
          <w:szCs w:val="22"/>
        </w:rPr>
        <w:t>OZ</w:t>
      </w:r>
      <w:r w:rsidRPr="00F053BC">
        <w:rPr>
          <w:rFonts w:asciiTheme="minorHAnsi" w:hAnsiTheme="minorHAnsi" w:cstheme="minorHAnsi"/>
          <w:bCs/>
          <w:sz w:val="22"/>
          <w:szCs w:val="22"/>
        </w:rPr>
        <w:t>“)</w:t>
      </w:r>
    </w:p>
    <w:p w14:paraId="7E360F59" w14:textId="77777777" w:rsidR="004449A2" w:rsidRPr="00F053BC" w:rsidRDefault="004449A2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F7CAF4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Technické služby Moravská Ostrava a Přívoz, příspěvková organizace</w:t>
      </w:r>
    </w:p>
    <w:p w14:paraId="0F31FC23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sídlem: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Ostrava, Moravská Ostrava, Harantova 3152/28, 702 00 </w:t>
      </w:r>
    </w:p>
    <w:p w14:paraId="0BA28A2F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IČO: 00097381</w:t>
      </w:r>
    </w:p>
    <w:p w14:paraId="759BDAC7" w14:textId="77777777" w:rsidR="00F053BC" w:rsidRPr="00F053BC" w:rsidRDefault="00F053BC" w:rsidP="00F053BC">
      <w:pPr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 CZ00097381</w:t>
      </w:r>
    </w:p>
    <w:p w14:paraId="7724FCD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Peněžní ústav: Komerční banka, a.s., pobočka Ostrava</w:t>
      </w:r>
    </w:p>
    <w:p w14:paraId="61051B13" w14:textId="0AB1FA14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Číslo účtu: </w:t>
      </w:r>
      <w:r w:rsidR="00EE21BB">
        <w:rPr>
          <w:rFonts w:asciiTheme="minorHAnsi" w:hAnsiTheme="minorHAnsi" w:cstheme="minorHAnsi"/>
          <w:sz w:val="22"/>
          <w:szCs w:val="22"/>
        </w:rPr>
        <w:t>XXXXXXXXXXXXXXXXXXXXXX</w:t>
      </w:r>
    </w:p>
    <w:p w14:paraId="1BEC86B0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5BF7DF29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Pr="00F053BC">
        <w:rPr>
          <w:rFonts w:asciiTheme="minorHAnsi" w:hAnsiTheme="minorHAnsi" w:cstheme="minorHAnsi"/>
          <w:sz w:val="22"/>
          <w:szCs w:val="22"/>
        </w:rPr>
        <w:tab/>
        <w:t xml:space="preserve">Bc. Petrem 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Smoleněm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, ředitelem</w:t>
      </w:r>
    </w:p>
    <w:p w14:paraId="4F38FDD6" w14:textId="13425999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EE21BB">
        <w:rPr>
          <w:rFonts w:asciiTheme="minorHAnsi" w:hAnsiTheme="minorHAnsi" w:cstheme="minorHAnsi"/>
          <w:sz w:val="22"/>
          <w:szCs w:val="22"/>
        </w:rPr>
        <w:t>XXXXXXXXXXXXXXXXXXXXXXX</w:t>
      </w: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6EE1B1" w14:textId="77777777" w:rsidR="004449A2" w:rsidRPr="00F053BC" w:rsidRDefault="008B6D6D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4449A2" w:rsidRPr="00F053BC">
        <w:rPr>
          <w:rFonts w:asciiTheme="minorHAnsi" w:hAnsiTheme="minorHAnsi" w:cstheme="minorHAnsi"/>
          <w:b/>
          <w:sz w:val="22"/>
          <w:szCs w:val="22"/>
        </w:rPr>
        <w:t>Objednatel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="003D4926" w:rsidRPr="00F053BC">
        <w:rPr>
          <w:rFonts w:asciiTheme="minorHAnsi" w:hAnsiTheme="minorHAnsi" w:cstheme="minorHAnsi"/>
          <w:sz w:val="22"/>
          <w:szCs w:val="22"/>
        </w:rPr>
        <w:t>)</w:t>
      </w:r>
    </w:p>
    <w:p w14:paraId="30D5332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E18D9BA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1A659DFF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476B08FE" w14:textId="49135872" w:rsidR="00F053BC" w:rsidRPr="00E23196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Název:</w:t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E17A9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E11D4C">
        <w:rPr>
          <w:rFonts w:asciiTheme="minorHAnsi" w:hAnsiTheme="minorHAnsi" w:cstheme="minorHAnsi"/>
          <w:sz w:val="22"/>
          <w:szCs w:val="22"/>
        </w:rPr>
        <w:t xml:space="preserve">Antonín </w:t>
      </w:r>
      <w:proofErr w:type="spellStart"/>
      <w:r w:rsidR="00E11D4C">
        <w:rPr>
          <w:rFonts w:asciiTheme="minorHAnsi" w:hAnsiTheme="minorHAnsi" w:cstheme="minorHAnsi"/>
          <w:sz w:val="22"/>
          <w:szCs w:val="22"/>
        </w:rPr>
        <w:t>Zacios</w:t>
      </w:r>
      <w:proofErr w:type="spellEnd"/>
      <w:r w:rsidR="00E11D4C">
        <w:rPr>
          <w:rFonts w:asciiTheme="minorHAnsi" w:hAnsiTheme="minorHAnsi" w:cstheme="minorHAnsi"/>
          <w:sz w:val="22"/>
          <w:szCs w:val="22"/>
        </w:rPr>
        <w:t xml:space="preserve"> – A- Z</w:t>
      </w:r>
      <w:bookmarkStart w:id="0" w:name="_GoBack"/>
      <w:bookmarkEnd w:id="0"/>
    </w:p>
    <w:p w14:paraId="28EA5808" w14:textId="4427D28A" w:rsidR="00E11D4C" w:rsidRDefault="00F053B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sídlem: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E11D4C">
        <w:rPr>
          <w:rFonts w:asciiTheme="minorHAnsi" w:hAnsiTheme="minorHAnsi" w:cstheme="minorHAnsi"/>
          <w:sz w:val="22"/>
          <w:szCs w:val="22"/>
        </w:rPr>
        <w:t>Pod nemocnicí 2115, 708 00 Ostrava - Poruba</w:t>
      </w:r>
    </w:p>
    <w:p w14:paraId="1A3D9FB8" w14:textId="46C4D831" w:rsidR="00F053BC" w:rsidRPr="00F053BC" w:rsidRDefault="00E11D4C" w:rsidP="00E2319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F053BC" w:rsidRPr="00F053BC">
        <w:rPr>
          <w:rFonts w:asciiTheme="minorHAnsi" w:hAnsiTheme="minorHAnsi" w:cstheme="minorHAnsi"/>
          <w:sz w:val="22"/>
          <w:szCs w:val="22"/>
        </w:rPr>
        <w:t>ČO: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13598571</w:t>
      </w:r>
    </w:p>
    <w:p w14:paraId="49251E73" w14:textId="08A6A466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outlineLvl w:val="0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DIČ:</w:t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3E17A9">
        <w:rPr>
          <w:rFonts w:asciiTheme="minorHAnsi" w:hAnsiTheme="minorHAnsi" w:cstheme="minorHAnsi"/>
          <w:sz w:val="22"/>
          <w:szCs w:val="22"/>
        </w:rPr>
        <w:tab/>
      </w:r>
      <w:r w:rsidR="00E11D4C">
        <w:rPr>
          <w:rFonts w:asciiTheme="minorHAnsi" w:hAnsiTheme="minorHAnsi" w:cstheme="minorHAnsi"/>
          <w:sz w:val="22"/>
          <w:szCs w:val="22"/>
        </w:rPr>
        <w:t>CZ400810459</w:t>
      </w:r>
    </w:p>
    <w:p w14:paraId="5BD4D361" w14:textId="4568485D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zapsán: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="00E11D4C">
        <w:rPr>
          <w:rFonts w:asciiTheme="minorHAnsi" w:hAnsiTheme="minorHAnsi" w:cstheme="minorHAnsi"/>
          <w:sz w:val="22"/>
          <w:szCs w:val="22"/>
        </w:rPr>
        <w:t xml:space="preserve">v ŽL </w:t>
      </w:r>
      <w:proofErr w:type="gramStart"/>
      <w:r w:rsidR="00E11D4C">
        <w:rPr>
          <w:rFonts w:asciiTheme="minorHAnsi" w:hAnsiTheme="minorHAnsi" w:cstheme="minorHAnsi"/>
          <w:sz w:val="22"/>
          <w:szCs w:val="22"/>
        </w:rPr>
        <w:t>č.j.</w:t>
      </w:r>
      <w:proofErr w:type="gramEnd"/>
      <w:r w:rsidR="006B217C">
        <w:rPr>
          <w:rFonts w:asciiTheme="minorHAnsi" w:hAnsiTheme="minorHAnsi" w:cstheme="minorHAnsi"/>
          <w:sz w:val="22"/>
          <w:szCs w:val="22"/>
        </w:rPr>
        <w:t xml:space="preserve"> </w:t>
      </w:r>
      <w:r w:rsidR="00E11D4C">
        <w:rPr>
          <w:rFonts w:asciiTheme="minorHAnsi" w:hAnsiTheme="minorHAnsi" w:cstheme="minorHAnsi"/>
          <w:sz w:val="22"/>
          <w:szCs w:val="22"/>
        </w:rPr>
        <w:t>ŽÚ/15475/03/KDI, ev.č.380701-53743</w:t>
      </w:r>
    </w:p>
    <w:p w14:paraId="0EBE26B4" w14:textId="77777777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zastoupený:</w:t>
      </w:r>
    </w:p>
    <w:p w14:paraId="2FDF8189" w14:textId="7CDB6199" w:rsidR="00F053BC" w:rsidRPr="00F053BC" w:rsidRDefault="00F053BC" w:rsidP="00F053BC">
      <w:pPr>
        <w:pStyle w:val="Import2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ve věcech smluvních: </w:t>
      </w:r>
      <w:r w:rsidR="00AF7ED1">
        <w:rPr>
          <w:rFonts w:asciiTheme="minorHAnsi" w:hAnsiTheme="minorHAnsi" w:cstheme="minorHAnsi"/>
          <w:sz w:val="22"/>
          <w:szCs w:val="22"/>
        </w:rPr>
        <w:tab/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E11D4C">
        <w:rPr>
          <w:rFonts w:asciiTheme="minorHAnsi" w:hAnsiTheme="minorHAnsi" w:cstheme="minorHAnsi"/>
          <w:sz w:val="22"/>
          <w:szCs w:val="22"/>
        </w:rPr>
        <w:t xml:space="preserve"> J. </w:t>
      </w:r>
      <w:proofErr w:type="spellStart"/>
      <w:r w:rsidR="00E11D4C">
        <w:rPr>
          <w:rFonts w:asciiTheme="minorHAnsi" w:hAnsiTheme="minorHAnsi" w:cstheme="minorHAnsi"/>
          <w:sz w:val="22"/>
          <w:szCs w:val="22"/>
        </w:rPr>
        <w:t>Pietrem</w:t>
      </w:r>
      <w:proofErr w:type="spellEnd"/>
      <w:r w:rsidR="00E11D4C">
        <w:rPr>
          <w:rFonts w:asciiTheme="minorHAnsi" w:hAnsiTheme="minorHAnsi" w:cstheme="minorHAnsi"/>
          <w:sz w:val="22"/>
          <w:szCs w:val="22"/>
        </w:rPr>
        <w:t>, zástupcem firmy</w:t>
      </w:r>
    </w:p>
    <w:p w14:paraId="2C793CD0" w14:textId="77777777" w:rsidR="00F053BC" w:rsidRPr="00F053BC" w:rsidRDefault="00F053BC" w:rsidP="00F053BC">
      <w:pPr>
        <w:pStyle w:val="Import4"/>
        <w:tabs>
          <w:tab w:val="clear" w:pos="0"/>
          <w:tab w:val="clear" w:pos="162"/>
          <w:tab w:val="clear" w:pos="720"/>
          <w:tab w:val="clear" w:pos="1584"/>
          <w:tab w:val="clear" w:pos="2448"/>
          <w:tab w:val="clear" w:pos="2871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</w:tabs>
        <w:spacing w:line="0" w:lineRule="atLeast"/>
        <w:ind w:left="2268" w:hanging="2268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ve věcech technických:</w:t>
      </w:r>
      <w:r w:rsidRPr="00F053BC">
        <w:rPr>
          <w:rFonts w:asciiTheme="minorHAnsi" w:hAnsiTheme="minorHAnsi" w:cstheme="minorHAnsi"/>
          <w:sz w:val="22"/>
          <w:szCs w:val="22"/>
        </w:rPr>
        <w:tab/>
      </w:r>
    </w:p>
    <w:p w14:paraId="421EBB73" w14:textId="77777777" w:rsidR="00F053BC" w:rsidRPr="00F053BC" w:rsidRDefault="00F053BC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009F3FC" w14:textId="77777777" w:rsidR="004449A2" w:rsidRPr="00F053BC" w:rsidRDefault="003D4926" w:rsidP="00F053BC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(</w:t>
      </w:r>
      <w:r w:rsidR="004449A2"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F053BC" w:rsidRPr="00F053BC">
        <w:rPr>
          <w:rFonts w:asciiTheme="minorHAnsi" w:hAnsiTheme="minorHAnsi" w:cstheme="minorHAnsi"/>
          <w:b/>
          <w:sz w:val="22"/>
          <w:szCs w:val="22"/>
        </w:rPr>
        <w:t>Dodavatel</w:t>
      </w:r>
      <w:r w:rsidR="004449A2" w:rsidRPr="00F053BC">
        <w:rPr>
          <w:rFonts w:asciiTheme="minorHAnsi" w:hAnsiTheme="minorHAnsi" w:cstheme="minorHAnsi"/>
          <w:sz w:val="22"/>
          <w:szCs w:val="22"/>
        </w:rPr>
        <w:t>“</w:t>
      </w:r>
      <w:r w:rsidRPr="00F053BC">
        <w:rPr>
          <w:rFonts w:asciiTheme="minorHAnsi" w:hAnsiTheme="minorHAnsi" w:cstheme="minorHAnsi"/>
          <w:sz w:val="22"/>
          <w:szCs w:val="22"/>
        </w:rPr>
        <w:t>)</w:t>
      </w:r>
    </w:p>
    <w:p w14:paraId="08E1CFC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9ECFF33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Objednatel a Zhotovitel společně v této dohodě též jen jako „</w:t>
      </w:r>
      <w:r w:rsidRPr="00F053BC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</w:p>
    <w:p w14:paraId="740735AB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3A2E1C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uzavřely níže uvedeného dne, měsíce a roku</w:t>
      </w:r>
    </w:p>
    <w:p w14:paraId="2ABC3E20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12A81942" w14:textId="77777777" w:rsidR="004449A2" w:rsidRPr="00F053BC" w:rsidRDefault="001C35EF" w:rsidP="001C35EF">
      <w:pPr>
        <w:spacing w:line="0" w:lineRule="atLeast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h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d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u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 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r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o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 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á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n</w:t>
      </w:r>
      <w:r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>í</w:t>
      </w:r>
      <w:proofErr w:type="gramEnd"/>
      <w:r w:rsidR="004449A2" w:rsidRPr="00F053B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55DDC554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37E804E1" w14:textId="77777777" w:rsidR="004449A2" w:rsidRPr="00F053BC" w:rsidRDefault="004449A2" w:rsidP="001C35EF">
      <w:pPr>
        <w:numPr>
          <w:ilvl w:val="0"/>
          <w:numId w:val="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 xml:space="preserve">Úvodní </w:t>
      </w:r>
      <w:r w:rsidR="001C35EF" w:rsidRPr="00F053BC">
        <w:rPr>
          <w:rFonts w:asciiTheme="minorHAnsi" w:hAnsiTheme="minorHAnsi" w:cstheme="minorHAnsi"/>
          <w:b/>
          <w:bCs/>
          <w:sz w:val="22"/>
          <w:szCs w:val="22"/>
        </w:rPr>
        <w:t>ujednání</w:t>
      </w:r>
    </w:p>
    <w:p w14:paraId="5B0FEBA7" w14:textId="77777777" w:rsidR="004449A2" w:rsidRPr="00F053BC" w:rsidRDefault="004449A2" w:rsidP="001C35EF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0CD03D30" w14:textId="737402CB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B3441E" w:rsidRPr="00F053BC">
        <w:rPr>
          <w:rFonts w:asciiTheme="minorHAnsi" w:hAnsiTheme="minorHAnsi" w:cstheme="minorHAnsi"/>
          <w:sz w:val="22"/>
          <w:szCs w:val="22"/>
        </w:rPr>
        <w:t>1</w:t>
      </w:r>
      <w:r w:rsidR="00B3441E" w:rsidRPr="00F053BC">
        <w:rPr>
          <w:rFonts w:asciiTheme="minorHAnsi" w:hAnsiTheme="minorHAnsi" w:cstheme="minorHAnsi"/>
          <w:sz w:val="22"/>
          <w:szCs w:val="22"/>
        </w:rPr>
        <w:tab/>
        <w:t xml:space="preserve">Smluvní strany uzavřely dne </w:t>
      </w:r>
      <w:r w:rsidR="003E17A9">
        <w:rPr>
          <w:rFonts w:asciiTheme="minorHAnsi" w:hAnsiTheme="minorHAnsi" w:cstheme="minorHAnsi"/>
          <w:sz w:val="22"/>
          <w:szCs w:val="22"/>
        </w:rPr>
        <w:t>2</w:t>
      </w:r>
      <w:r w:rsidR="00E11D4C">
        <w:rPr>
          <w:rFonts w:asciiTheme="minorHAnsi" w:hAnsiTheme="minorHAnsi" w:cstheme="minorHAnsi"/>
          <w:sz w:val="22"/>
          <w:szCs w:val="22"/>
        </w:rPr>
        <w:t>1.</w:t>
      </w:r>
      <w:r w:rsidR="00EE21BB">
        <w:rPr>
          <w:rFonts w:asciiTheme="minorHAnsi" w:hAnsiTheme="minorHAnsi" w:cstheme="minorHAnsi"/>
          <w:sz w:val="22"/>
          <w:szCs w:val="22"/>
        </w:rPr>
        <w:t xml:space="preserve"> </w:t>
      </w:r>
      <w:r w:rsidR="00E11D4C">
        <w:rPr>
          <w:rFonts w:asciiTheme="minorHAnsi" w:hAnsiTheme="minorHAnsi" w:cstheme="minorHAnsi"/>
          <w:sz w:val="22"/>
          <w:szCs w:val="22"/>
        </w:rPr>
        <w:t>9</w:t>
      </w:r>
      <w:r w:rsidR="003E17A9">
        <w:rPr>
          <w:rFonts w:asciiTheme="minorHAnsi" w:hAnsiTheme="minorHAnsi" w:cstheme="minorHAnsi"/>
          <w:sz w:val="22"/>
          <w:szCs w:val="22"/>
        </w:rPr>
        <w:t>. 201</w:t>
      </w:r>
      <w:r w:rsidR="00E11D4C">
        <w:rPr>
          <w:rFonts w:asciiTheme="minorHAnsi" w:hAnsiTheme="minorHAnsi" w:cstheme="minorHAnsi"/>
          <w:sz w:val="22"/>
          <w:szCs w:val="22"/>
        </w:rPr>
        <w:t>7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smlouvu</w:t>
      </w:r>
      <w:r w:rsidR="00AF7ED1">
        <w:rPr>
          <w:rFonts w:asciiTheme="minorHAnsi" w:hAnsiTheme="minorHAnsi" w:cstheme="minorHAnsi"/>
          <w:sz w:val="22"/>
          <w:szCs w:val="22"/>
        </w:rPr>
        <w:t xml:space="preserve"> o d</w:t>
      </w:r>
      <w:r w:rsidR="00E11D4C">
        <w:rPr>
          <w:rFonts w:asciiTheme="minorHAnsi" w:hAnsiTheme="minorHAnsi" w:cstheme="minorHAnsi"/>
          <w:sz w:val="22"/>
          <w:szCs w:val="22"/>
        </w:rPr>
        <w:t>ílo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354A44">
        <w:rPr>
          <w:rFonts w:asciiTheme="minorHAnsi" w:hAnsiTheme="minorHAnsi" w:cstheme="minorHAnsi"/>
          <w:sz w:val="22"/>
          <w:szCs w:val="22"/>
        </w:rPr>
        <w:t>č.</w:t>
      </w:r>
      <w:r w:rsidR="003E17A9">
        <w:rPr>
          <w:rFonts w:asciiTheme="minorHAnsi" w:hAnsiTheme="minorHAnsi" w:cstheme="minorHAnsi"/>
          <w:sz w:val="22"/>
          <w:szCs w:val="22"/>
        </w:rPr>
        <w:t xml:space="preserve"> </w:t>
      </w:r>
      <w:r w:rsidR="00E11D4C">
        <w:rPr>
          <w:rFonts w:asciiTheme="minorHAnsi" w:hAnsiTheme="minorHAnsi" w:cstheme="minorHAnsi"/>
          <w:sz w:val="22"/>
          <w:szCs w:val="22"/>
        </w:rPr>
        <w:t>16/2017/Či</w:t>
      </w:r>
      <w:r w:rsidR="00354A44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="00B3441E" w:rsidRPr="00F053BC">
        <w:rPr>
          <w:rFonts w:asciiTheme="minorHAnsi" w:hAnsiTheme="minorHAnsi" w:cstheme="minorHAnsi"/>
          <w:sz w:val="22"/>
          <w:szCs w:val="22"/>
        </w:rPr>
        <w:t>(</w:t>
      </w:r>
      <w:r w:rsidRPr="00F053BC">
        <w:rPr>
          <w:rFonts w:asciiTheme="minorHAnsi" w:hAnsiTheme="minorHAnsi" w:cstheme="minorHAnsi"/>
          <w:sz w:val="22"/>
          <w:szCs w:val="22"/>
        </w:rPr>
        <w:t>dále jen „</w:t>
      </w:r>
      <w:r w:rsidR="00B3441E" w:rsidRPr="00F053BC">
        <w:rPr>
          <w:rFonts w:asciiTheme="minorHAnsi" w:hAnsiTheme="minorHAnsi" w:cstheme="minorHAnsi"/>
          <w:b/>
          <w:sz w:val="22"/>
          <w:szCs w:val="22"/>
        </w:rPr>
        <w:t>S</w:t>
      </w:r>
      <w:r w:rsidRPr="00F053BC">
        <w:rPr>
          <w:rFonts w:asciiTheme="minorHAnsi" w:hAnsiTheme="minorHAnsi" w:cstheme="minorHAnsi"/>
          <w:b/>
          <w:sz w:val="22"/>
          <w:szCs w:val="22"/>
        </w:rPr>
        <w:t>mlouva</w:t>
      </w:r>
      <w:r w:rsidRPr="00F053BC">
        <w:rPr>
          <w:rFonts w:asciiTheme="minorHAnsi" w:hAnsiTheme="minorHAnsi" w:cstheme="minorHAnsi"/>
          <w:sz w:val="22"/>
          <w:szCs w:val="22"/>
        </w:rPr>
        <w:t>“</w:t>
      </w:r>
      <w:r w:rsidR="00B3441E" w:rsidRPr="00F053BC">
        <w:rPr>
          <w:rFonts w:asciiTheme="minorHAnsi" w:hAnsiTheme="minorHAnsi" w:cstheme="minorHAnsi"/>
          <w:sz w:val="22"/>
          <w:szCs w:val="22"/>
        </w:rPr>
        <w:t>)</w:t>
      </w:r>
      <w:r w:rsidRPr="00F053BC">
        <w:rPr>
          <w:rFonts w:asciiTheme="minorHAnsi" w:hAnsiTheme="minorHAnsi" w:cstheme="minorHAnsi"/>
          <w:sz w:val="22"/>
          <w:szCs w:val="22"/>
        </w:rPr>
        <w:t xml:space="preserve">,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jejímž předmětem je </w:t>
      </w:r>
      <w:r w:rsidR="00E11D4C">
        <w:rPr>
          <w:rFonts w:asciiTheme="minorHAnsi" w:hAnsiTheme="minorHAnsi" w:cstheme="minorHAnsi"/>
          <w:sz w:val="22"/>
          <w:szCs w:val="22"/>
        </w:rPr>
        <w:t>malování šikmin a výstupu na peróny s </w:t>
      </w:r>
      <w:proofErr w:type="spellStart"/>
      <w:r w:rsidR="00E11D4C">
        <w:rPr>
          <w:rFonts w:asciiTheme="minorHAnsi" w:hAnsiTheme="minorHAnsi" w:cstheme="minorHAnsi"/>
          <w:sz w:val="22"/>
          <w:szCs w:val="22"/>
        </w:rPr>
        <w:t>antivandal</w:t>
      </w:r>
      <w:proofErr w:type="spellEnd"/>
      <w:r w:rsidR="00E11D4C">
        <w:rPr>
          <w:rFonts w:asciiTheme="minorHAnsi" w:hAnsiTheme="minorHAnsi" w:cstheme="minorHAnsi"/>
          <w:sz w:val="22"/>
          <w:szCs w:val="22"/>
        </w:rPr>
        <w:t xml:space="preserve"> nátěrem v prostorách Frýdlantských mostů v Moravské Ostravě</w:t>
      </w:r>
      <w:r w:rsidR="008B6D6D" w:rsidRPr="00F053B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813E9" w14:textId="7132BDAB" w:rsidR="008B6D6D" w:rsidRPr="00F053BC" w:rsidRDefault="004449A2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</w:t>
      </w:r>
      <w:r w:rsidR="008B6D6D" w:rsidRPr="00F053BC">
        <w:rPr>
          <w:rFonts w:asciiTheme="minorHAnsi" w:hAnsiTheme="minorHAnsi" w:cstheme="minorHAnsi"/>
          <w:sz w:val="22"/>
          <w:szCs w:val="22"/>
        </w:rPr>
        <w:t>2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Smluvní strany souhlasně konstatují, že </w:t>
      </w:r>
      <w:r w:rsidR="00354A44">
        <w:rPr>
          <w:rFonts w:asciiTheme="minorHAnsi" w:hAnsiTheme="minorHAnsi" w:cstheme="minorHAnsi"/>
          <w:sz w:val="22"/>
          <w:szCs w:val="22"/>
        </w:rPr>
        <w:t xml:space="preserve">před uzavřením </w:t>
      </w:r>
      <w:r w:rsidR="00F053BC" w:rsidRPr="00F053BC">
        <w:rPr>
          <w:rFonts w:asciiTheme="minorHAnsi" w:hAnsiTheme="minorHAnsi" w:cstheme="minorHAnsi"/>
          <w:sz w:val="22"/>
          <w:szCs w:val="22"/>
        </w:rPr>
        <w:t>této dohody</w:t>
      </w:r>
      <w:r w:rsidR="00354A44">
        <w:rPr>
          <w:rFonts w:asciiTheme="minorHAnsi" w:hAnsiTheme="minorHAnsi" w:cstheme="minorHAnsi"/>
          <w:sz w:val="22"/>
          <w:szCs w:val="22"/>
        </w:rPr>
        <w:t xml:space="preserve"> již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 Dodavatel </w:t>
      </w:r>
      <w:r w:rsidR="00354A44">
        <w:rPr>
          <w:rFonts w:asciiTheme="minorHAnsi" w:hAnsiTheme="minorHAnsi" w:cstheme="minorHAnsi"/>
          <w:sz w:val="22"/>
          <w:szCs w:val="22"/>
        </w:rPr>
        <w:t xml:space="preserve">poskytl </w:t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Objednateli plnění dle Smlouvy a Objednatel za to zaplatil Dodavateli cenu </w:t>
      </w:r>
      <w:r w:rsidR="00354A44">
        <w:rPr>
          <w:rFonts w:asciiTheme="minorHAnsi" w:hAnsiTheme="minorHAnsi" w:cstheme="minorHAnsi"/>
          <w:sz w:val="22"/>
          <w:szCs w:val="22"/>
        </w:rPr>
        <w:t xml:space="preserve">ve výši </w:t>
      </w:r>
      <w:r w:rsidR="00E11D4C">
        <w:rPr>
          <w:rFonts w:asciiTheme="minorHAnsi" w:hAnsiTheme="minorHAnsi" w:cstheme="minorHAnsi"/>
          <w:sz w:val="22"/>
          <w:szCs w:val="22"/>
        </w:rPr>
        <w:t>579 045,5</w:t>
      </w:r>
      <w:r w:rsidR="00354A44">
        <w:rPr>
          <w:rFonts w:asciiTheme="minorHAnsi" w:hAnsiTheme="minorHAnsi" w:cstheme="minorHAnsi"/>
          <w:sz w:val="22"/>
          <w:szCs w:val="22"/>
        </w:rPr>
        <w:t xml:space="preserve"> Kč. </w:t>
      </w:r>
    </w:p>
    <w:p w14:paraId="35B09156" w14:textId="77777777" w:rsidR="00BD4F5B" w:rsidRPr="00F053BC" w:rsidRDefault="008B6D6D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1.3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>V důsledku administrativního pochybení nebyla Smlouva uveřejněna v registru smluv postupem dle zákona č. 340/2015 Sb., o zvláštních podmínkách účinnosti některých smluv, uveřejňování těchto smluv a o registru smluv (zákon o registru smluv), dále jen „ZRS“, a to ani do tří měsíců ode dne uzavření Smlouvy. V souladu s 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7 odst. 1 ZRS byla Smlouva marným uplynutím tříměsíční lhůty k uveřejnění zrušena od počátku. </w:t>
      </w:r>
    </w:p>
    <w:p w14:paraId="51C452DA" w14:textId="77777777" w:rsidR="008B6D6D" w:rsidRDefault="00BD4F5B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1.4</w:t>
      </w:r>
      <w:r w:rsidRPr="00F053BC">
        <w:rPr>
          <w:rFonts w:asciiTheme="minorHAnsi" w:hAnsiTheme="minorHAnsi" w:cstheme="minorHAnsi"/>
          <w:sz w:val="22"/>
          <w:szCs w:val="22"/>
        </w:rPr>
        <w:tab/>
      </w:r>
      <w:r w:rsidR="00F053BC" w:rsidRPr="00F053BC">
        <w:rPr>
          <w:rFonts w:asciiTheme="minorHAnsi" w:hAnsiTheme="minorHAnsi" w:cstheme="minorHAnsi"/>
          <w:sz w:val="22"/>
          <w:szCs w:val="22"/>
        </w:rPr>
        <w:t xml:space="preserve">V důsledku zrušení Smlouvy dle odstavce 1.3 této dohody jsou Smluvní strany povinny se vypořádat v souladu s pravidly o bezdůvodném obohacení dle </w:t>
      </w:r>
      <w:proofErr w:type="spellStart"/>
      <w:r w:rsidR="00F053BC"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053BC" w:rsidRPr="00F053BC">
        <w:rPr>
          <w:rFonts w:asciiTheme="minorHAnsi" w:hAnsiTheme="minorHAnsi" w:cstheme="minorHAnsi"/>
          <w:sz w:val="22"/>
          <w:szCs w:val="22"/>
        </w:rPr>
        <w:t xml:space="preserve">. § 2991 a násl. OZ. </w:t>
      </w:r>
    </w:p>
    <w:p w14:paraId="73AB6164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10C41E42" w14:textId="77777777" w:rsidR="00354A44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5555366C" w14:textId="77777777" w:rsidR="00AF7ED1" w:rsidRDefault="00AF7ED1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EC9973A" w14:textId="77777777" w:rsidR="00354A44" w:rsidRPr="00F053BC" w:rsidRDefault="00354A44" w:rsidP="001C35EF">
      <w:pPr>
        <w:spacing w:line="0" w:lineRule="atLeas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26BB7054" w14:textId="77777777" w:rsidR="004449A2" w:rsidRPr="00F053BC" w:rsidRDefault="004449A2" w:rsidP="001C35EF">
      <w:pPr>
        <w:numPr>
          <w:ilvl w:val="2"/>
          <w:numId w:val="6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lastRenderedPageBreak/>
        <w:t>Dohoda o narovnání</w:t>
      </w:r>
    </w:p>
    <w:p w14:paraId="7FD0FB56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F47149F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Za účelem narovnání sporných práv </w:t>
      </w:r>
      <w:r w:rsidR="00F053BC">
        <w:rPr>
          <w:rFonts w:asciiTheme="minorHAnsi" w:hAnsiTheme="minorHAnsi" w:cstheme="minorHAnsi"/>
          <w:sz w:val="22"/>
          <w:szCs w:val="22"/>
        </w:rPr>
        <w:t xml:space="preserve">vzniklých v důsledku zrušení Smlouvy, jak je popsáno v odstavci 1.3 této dohody, </w:t>
      </w:r>
      <w:r w:rsidRPr="00F053BC">
        <w:rPr>
          <w:rFonts w:asciiTheme="minorHAnsi" w:hAnsiTheme="minorHAnsi" w:cstheme="minorHAnsi"/>
          <w:sz w:val="22"/>
          <w:szCs w:val="22"/>
        </w:rPr>
        <w:t>uzavírají Smluvní strany tuto dohodu, kterou v souladu s </w:t>
      </w:r>
      <w:proofErr w:type="spellStart"/>
      <w:r w:rsidRPr="00F053BC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053BC">
        <w:rPr>
          <w:rFonts w:asciiTheme="minorHAnsi" w:hAnsiTheme="minorHAnsi" w:cstheme="minorHAnsi"/>
          <w:sz w:val="22"/>
          <w:szCs w:val="22"/>
        </w:rPr>
        <w:t>. § 1903 občanského zákoníku upravují vzájemná práva a povinnosti mezi nimi doposud sporná, jak jsou věcně a co do právního důvodu jejich vzniku specifikována v ustanovení článků 1 této dohody, a to způsobem, jak je v této dohodě dále sjednáno.</w:t>
      </w:r>
    </w:p>
    <w:p w14:paraId="34EECD56" w14:textId="77777777" w:rsidR="004449A2" w:rsidRPr="00F053BC" w:rsidRDefault="004449A2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Dnem, kdy tato dohoda nabude účinnosti, budou dosavadní práva a závazky mezi Smluvními stranami, která jsou mezi nimi sporná, na základě úplného konsenzu o obsahu této dohody nahrazeny novým závazkem Smluvních stran, mezi Smluvními stranami nesporným, vyplývajícím z této dohody o narovnání.</w:t>
      </w:r>
    </w:p>
    <w:p w14:paraId="48483136" w14:textId="77777777" w:rsidR="00354A44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se dohodly, že peněžní ekvivalent plnění poskytnutého Dodavatel Odběrateli na základě Smlouvy před tím, než byla Smlouva zrušena, odpovídá tomu, co Objednatel Dodavateli zaplatil a tomu, jak byla cena plnění Dodavatele dohodnuta ve Smlouvě, a tedy, že žádná ze Smluvních stran není povinna v důsledku zrušení Smlouvy druhé Smluvní straně nic vracet. Vzájemné nároky Smluvních stran ze zrušené Smlouvy jsou tak zcela vypořádány. </w:t>
      </w:r>
    </w:p>
    <w:p w14:paraId="1494BDB6" w14:textId="449C1923" w:rsidR="00926831" w:rsidRDefault="00354A44" w:rsidP="001C35EF">
      <w:pPr>
        <w:numPr>
          <w:ilvl w:val="0"/>
          <w:numId w:val="12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354A44">
        <w:rPr>
          <w:rFonts w:asciiTheme="minorHAnsi" w:hAnsiTheme="minorHAnsi" w:cstheme="minorHAnsi"/>
          <w:sz w:val="22"/>
          <w:szCs w:val="22"/>
        </w:rPr>
        <w:t>Smluvní strany se dále dohod</w:t>
      </w:r>
      <w:r w:rsidR="00EE21BB">
        <w:rPr>
          <w:rFonts w:asciiTheme="minorHAnsi" w:hAnsiTheme="minorHAnsi" w:cstheme="minorHAnsi"/>
          <w:sz w:val="22"/>
          <w:szCs w:val="22"/>
        </w:rPr>
        <w:t>l</w:t>
      </w:r>
      <w:r w:rsidRPr="00354A44">
        <w:rPr>
          <w:rFonts w:asciiTheme="minorHAnsi" w:hAnsiTheme="minorHAnsi" w:cstheme="minorHAnsi"/>
          <w:sz w:val="22"/>
          <w:szCs w:val="22"/>
        </w:rPr>
        <w:t>y, že na práva a povinnosti Smluvních stran ohledně plnění poskytnutého Dodavatelem Objednatel</w:t>
      </w:r>
      <w:r w:rsidR="00022C8E">
        <w:rPr>
          <w:rFonts w:asciiTheme="minorHAnsi" w:hAnsiTheme="minorHAnsi" w:cstheme="minorHAnsi"/>
          <w:sz w:val="22"/>
          <w:szCs w:val="22"/>
        </w:rPr>
        <w:t>i</w:t>
      </w:r>
      <w:r w:rsidRPr="00354A44">
        <w:rPr>
          <w:rFonts w:asciiTheme="minorHAnsi" w:hAnsiTheme="minorHAnsi" w:cstheme="minorHAnsi"/>
          <w:sz w:val="22"/>
          <w:szCs w:val="22"/>
        </w:rPr>
        <w:t>, a to zejména pokud se týče odpovědnosti Dodavatele za vady a pravidel reklamace, jakož i sankce pro Dodavatele za neplnění jeho povinností z odpovědnosti za vady, se v celém rozsahu a beze změny použijí ujednání dle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93EA179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2C554D4" w14:textId="77777777" w:rsidR="004449A2" w:rsidRPr="00F053BC" w:rsidRDefault="004449A2" w:rsidP="001C35EF">
      <w:pPr>
        <w:numPr>
          <w:ilvl w:val="0"/>
          <w:numId w:val="17"/>
        </w:numPr>
        <w:spacing w:line="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053BC">
        <w:rPr>
          <w:rFonts w:asciiTheme="minorHAnsi" w:hAnsiTheme="minorHAnsi" w:cstheme="minorHAnsi"/>
          <w:b/>
          <w:bCs/>
          <w:sz w:val="22"/>
          <w:szCs w:val="22"/>
        </w:rPr>
        <w:t>Závěrečná ujednání</w:t>
      </w:r>
    </w:p>
    <w:p w14:paraId="475439DC" w14:textId="77777777" w:rsidR="004449A2" w:rsidRPr="00F053BC" w:rsidRDefault="004449A2" w:rsidP="001C35EF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53C758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a právní vztahy z ní vyplývající se řídí právním řádem České republiky.</w:t>
      </w:r>
    </w:p>
    <w:p w14:paraId="7B759641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V případě, že je nebo se stane některé z ustanovení této dohody neplatné, neúčinné nebo nevykonatelné a takové ustanovení je oddělitelné od ostatního obsahu dohody, nebude tím dotčena platnost, účinnost a vykonatelnost ostatních ujednání. Smluvní strany jsou povinny poskytnout si vzájemnou součinnost pro to, aby neplatné, neúčinné nebo nevykonatelné ustanovení bylo nahrazeno takovým ustanovením platným, účinným a vykonatelným, které v nejvyšší možné míře zachovává ekonomický účel zamýšlený neplatným, neúčinným nebo nevykonatelným ustanovením.</w:t>
      </w:r>
    </w:p>
    <w:p w14:paraId="69123020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Tato dohoda nabývá platnosti dnem jejího podpisu oběma Smluvními stranami</w:t>
      </w:r>
      <w:r w:rsidR="00354A44">
        <w:rPr>
          <w:rFonts w:asciiTheme="minorHAnsi" w:hAnsiTheme="minorHAnsi" w:cstheme="minorHAnsi"/>
          <w:sz w:val="22"/>
          <w:szCs w:val="22"/>
        </w:rPr>
        <w:t xml:space="preserve"> a účinnosti dnem jejího uveřejnění v Registru smluv postupem dle ZRS</w:t>
      </w:r>
      <w:r w:rsidRPr="00F053BC">
        <w:rPr>
          <w:rFonts w:asciiTheme="minorHAnsi" w:hAnsiTheme="minorHAnsi" w:cstheme="minorHAnsi"/>
          <w:sz w:val="22"/>
          <w:szCs w:val="22"/>
        </w:rPr>
        <w:t>.</w:t>
      </w:r>
    </w:p>
    <w:p w14:paraId="79CD26D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Změny nebo doplnění této dohody vyžadují formu písemného dodatku, podepsaného </w:t>
      </w:r>
      <w:proofErr w:type="spellStart"/>
      <w:r w:rsidR="001C35EF" w:rsidRPr="00F053BC">
        <w:rPr>
          <w:rFonts w:asciiTheme="minorHAnsi" w:hAnsiTheme="minorHAnsi" w:cstheme="minorHAnsi"/>
          <w:sz w:val="22"/>
          <w:szCs w:val="22"/>
        </w:rPr>
        <w:t>oběmi</w:t>
      </w:r>
      <w:proofErr w:type="spellEnd"/>
      <w:r w:rsidR="001C35EF" w:rsidRPr="00F053BC">
        <w:rPr>
          <w:rFonts w:asciiTheme="minorHAnsi" w:hAnsiTheme="minorHAnsi" w:cstheme="minorHAnsi"/>
          <w:sz w:val="22"/>
          <w:szCs w:val="22"/>
        </w:rPr>
        <w:t xml:space="preserve"> </w:t>
      </w:r>
      <w:r w:rsidRPr="00F053BC">
        <w:rPr>
          <w:rFonts w:asciiTheme="minorHAnsi" w:hAnsiTheme="minorHAnsi" w:cstheme="minorHAnsi"/>
          <w:sz w:val="22"/>
          <w:szCs w:val="22"/>
        </w:rPr>
        <w:t>Smluvními stranami.</w:t>
      </w:r>
    </w:p>
    <w:p w14:paraId="4E5829E6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 xml:space="preserve">Tato dohoda je vyhotovena ve dvou vyhotoveních, z nichž každá ze Smluvních stran obdrží po jednom vyhotovení. Obě vyhotovení této dohody mají stejnou platnost. </w:t>
      </w:r>
    </w:p>
    <w:p w14:paraId="274C3918" w14:textId="77777777" w:rsidR="004449A2" w:rsidRPr="00F053BC" w:rsidRDefault="004449A2" w:rsidP="001C35EF">
      <w:pPr>
        <w:numPr>
          <w:ilvl w:val="1"/>
          <w:numId w:val="17"/>
        </w:num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053BC">
        <w:rPr>
          <w:rFonts w:asciiTheme="minorHAnsi" w:hAnsiTheme="minorHAnsi" w:cstheme="minorHAnsi"/>
          <w:sz w:val="22"/>
          <w:szCs w:val="22"/>
        </w:rPr>
        <w:t>Smluvní strany prohlašují, že tato dohoda byla uzavřena na základě pravdivých údajů, podle jejich pravé a svobodné vůle, určitě, vážně a srozumitelně, nikoliv v tísni či za nápadně nevýhodných podmínek, což stvrzují vlastnoručními podpisy.</w:t>
      </w:r>
    </w:p>
    <w:p w14:paraId="32370DB5" w14:textId="77777777" w:rsidR="004449A2" w:rsidRPr="00F053BC" w:rsidRDefault="004449A2" w:rsidP="001C35EF">
      <w:pPr>
        <w:spacing w:line="0" w:lineRule="atLeast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0515B73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Objednatel: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  <w:t xml:space="preserve">Dodavatel: </w:t>
      </w:r>
    </w:p>
    <w:p w14:paraId="2D237AE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52DA370" w14:textId="2FA4D9F8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Datum: </w:t>
      </w:r>
      <w:r w:rsidR="00EE21BB">
        <w:rPr>
          <w:rFonts w:ascii="Calibri" w:hAnsi="Calibri" w:cs="Calibri"/>
          <w:sz w:val="22"/>
          <w:szCs w:val="22"/>
        </w:rPr>
        <w:t>22. 6. 2018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Datum:</w:t>
      </w:r>
      <w:r w:rsidR="00EE21BB">
        <w:rPr>
          <w:rFonts w:ascii="Calibri" w:hAnsi="Calibri" w:cs="Calibri"/>
          <w:sz w:val="22"/>
          <w:szCs w:val="22"/>
        </w:rPr>
        <w:t xml:space="preserve"> 21. 6. 2018</w:t>
      </w:r>
    </w:p>
    <w:p w14:paraId="02E3E525" w14:textId="5CB44672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 xml:space="preserve">Místo: </w:t>
      </w:r>
      <w:r w:rsidRPr="005C1F81">
        <w:rPr>
          <w:rFonts w:ascii="Calibri" w:hAnsi="Calibri" w:cs="Calibri"/>
          <w:sz w:val="22"/>
          <w:szCs w:val="22"/>
        </w:rPr>
        <w:tab/>
      </w:r>
      <w:r w:rsidR="00AF7ED1">
        <w:rPr>
          <w:rFonts w:ascii="Calibri" w:hAnsi="Calibri" w:cs="Calibri"/>
          <w:sz w:val="22"/>
          <w:szCs w:val="22"/>
        </w:rPr>
        <w:t>V Ostravě</w:t>
      </w:r>
    </w:p>
    <w:p w14:paraId="7BDA6DAA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5AE1FEE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40B99BF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4C15F546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</w:p>
    <w:p w14:paraId="016F63D0" w14:textId="77777777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_____________________________</w:t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</w:r>
      <w:r w:rsidRPr="005C1F81">
        <w:rPr>
          <w:rFonts w:ascii="Calibri" w:hAnsi="Calibri" w:cs="Calibri"/>
          <w:sz w:val="22"/>
          <w:szCs w:val="22"/>
        </w:rPr>
        <w:tab/>
        <w:t>___________________________</w:t>
      </w:r>
    </w:p>
    <w:p w14:paraId="2954CCD3" w14:textId="0E493B01" w:rsidR="00354A44" w:rsidRPr="005C1F81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 xml:space="preserve">Bc. Petr </w:t>
      </w:r>
      <w:r w:rsidR="00C2064D">
        <w:rPr>
          <w:rFonts w:ascii="Calibri" w:hAnsi="Calibri" w:cs="Calibri"/>
          <w:sz w:val="22"/>
          <w:szCs w:val="22"/>
        </w:rPr>
        <w:t>Smoleň</w:t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r w:rsidR="00C2064D">
        <w:rPr>
          <w:rFonts w:ascii="Calibri" w:hAnsi="Calibri" w:cs="Calibri"/>
          <w:sz w:val="22"/>
          <w:szCs w:val="22"/>
        </w:rPr>
        <w:tab/>
      </w:r>
      <w:proofErr w:type="spellStart"/>
      <w:r w:rsidR="00E11D4C">
        <w:rPr>
          <w:rFonts w:ascii="Calibri" w:hAnsi="Calibri" w:cs="Calibri"/>
          <w:sz w:val="22"/>
          <w:szCs w:val="22"/>
        </w:rPr>
        <w:t>Antoním</w:t>
      </w:r>
      <w:proofErr w:type="spellEnd"/>
      <w:r w:rsidR="00E11D4C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11D4C">
        <w:rPr>
          <w:rFonts w:ascii="Calibri" w:hAnsi="Calibri" w:cs="Calibri"/>
          <w:sz w:val="22"/>
          <w:szCs w:val="22"/>
        </w:rPr>
        <w:t>Zacios</w:t>
      </w:r>
      <w:proofErr w:type="spellEnd"/>
    </w:p>
    <w:p w14:paraId="35427F37" w14:textId="2D2ACE59" w:rsidR="004449A2" w:rsidRPr="00354A44" w:rsidRDefault="00354A44" w:rsidP="00354A44">
      <w:pPr>
        <w:spacing w:line="240" w:lineRule="atLeast"/>
        <w:rPr>
          <w:rFonts w:ascii="Calibri" w:hAnsi="Calibri" w:cs="Calibri"/>
          <w:sz w:val="22"/>
          <w:szCs w:val="22"/>
        </w:rPr>
      </w:pPr>
      <w:r w:rsidRPr="005C1F81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B13C09">
        <w:rPr>
          <w:rFonts w:ascii="Calibri" w:hAnsi="Calibri" w:cs="Calibri"/>
          <w:sz w:val="22"/>
          <w:szCs w:val="22"/>
        </w:rPr>
        <w:t>jednatel</w:t>
      </w:r>
    </w:p>
    <w:sectPr w:rsidR="004449A2" w:rsidRPr="00354A44" w:rsidSect="004E71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A5E76" w14:textId="77777777" w:rsidR="00483032" w:rsidRDefault="00483032" w:rsidP="001C35EF">
      <w:r>
        <w:separator/>
      </w:r>
    </w:p>
  </w:endnote>
  <w:endnote w:type="continuationSeparator" w:id="0">
    <w:p w14:paraId="4A035908" w14:textId="77777777" w:rsidR="00483032" w:rsidRDefault="00483032" w:rsidP="001C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941391"/>
      <w:docPartObj>
        <w:docPartGallery w:val="Page Numbers (Bottom of Page)"/>
        <w:docPartUnique/>
      </w:docPartObj>
    </w:sdtPr>
    <w:sdtEndPr/>
    <w:sdtContent>
      <w:p w14:paraId="50318409" w14:textId="77777777" w:rsidR="00354A44" w:rsidRDefault="00354A44">
        <w:pPr>
          <w:pStyle w:val="Zpat"/>
          <w:jc w:val="center"/>
        </w:pPr>
        <w:r w:rsidRPr="001C35EF">
          <w:rPr>
            <w:sz w:val="22"/>
            <w:szCs w:val="22"/>
          </w:rPr>
          <w:fldChar w:fldCharType="begin"/>
        </w:r>
        <w:r w:rsidRPr="001C35EF">
          <w:rPr>
            <w:sz w:val="22"/>
            <w:szCs w:val="22"/>
          </w:rPr>
          <w:instrText xml:space="preserve"> PAGE   \* MERGEFORMAT </w:instrText>
        </w:r>
        <w:r w:rsidRPr="001C35EF">
          <w:rPr>
            <w:sz w:val="22"/>
            <w:szCs w:val="22"/>
          </w:rPr>
          <w:fldChar w:fldCharType="separate"/>
        </w:r>
        <w:r w:rsidR="006B217C">
          <w:rPr>
            <w:noProof/>
            <w:sz w:val="22"/>
            <w:szCs w:val="22"/>
          </w:rPr>
          <w:t>2</w:t>
        </w:r>
        <w:r w:rsidRPr="001C35EF">
          <w:rPr>
            <w:sz w:val="22"/>
            <w:szCs w:val="22"/>
          </w:rPr>
          <w:fldChar w:fldCharType="end"/>
        </w:r>
      </w:p>
    </w:sdtContent>
  </w:sdt>
  <w:p w14:paraId="16A33845" w14:textId="77777777" w:rsidR="00354A44" w:rsidRDefault="00354A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CD399" w14:textId="77777777" w:rsidR="00483032" w:rsidRDefault="00483032" w:rsidP="001C35EF">
      <w:r>
        <w:separator/>
      </w:r>
    </w:p>
  </w:footnote>
  <w:footnote w:type="continuationSeparator" w:id="0">
    <w:p w14:paraId="22E7500E" w14:textId="77777777" w:rsidR="00483032" w:rsidRDefault="00483032" w:rsidP="001C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11E9E"/>
    <w:multiLevelType w:val="hybridMultilevel"/>
    <w:tmpl w:val="4E209A26"/>
    <w:lvl w:ilvl="0" w:tplc="22F0A7AE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B0DF0"/>
    <w:multiLevelType w:val="hybridMultilevel"/>
    <w:tmpl w:val="2536F602"/>
    <w:lvl w:ilvl="0" w:tplc="45F059B6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3B36FCD4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hint="default"/>
        <w:b/>
        <w:bCs/>
        <w:i w:val="0"/>
        <w:iCs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40FEB"/>
    <w:multiLevelType w:val="multilevel"/>
    <w:tmpl w:val="2536F602"/>
    <w:lvl w:ilvl="0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4"/>
      <w:numFmt w:val="decimal"/>
      <w:isLgl/>
      <w:lvlText w:val="%2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F67DD"/>
    <w:multiLevelType w:val="multilevel"/>
    <w:tmpl w:val="65E69334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pPr>
        <w:ind w:left="284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4" w15:restartNumberingAfterBreak="0">
    <w:nsid w:val="1CC56C34"/>
    <w:multiLevelType w:val="hybridMultilevel"/>
    <w:tmpl w:val="2A929558"/>
    <w:lvl w:ilvl="0" w:tplc="E21CE59C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/>
        <w:bCs/>
        <w:i w:val="0"/>
        <w:i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DC286F"/>
    <w:multiLevelType w:val="multilevel"/>
    <w:tmpl w:val="844CE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0650B0"/>
    <w:multiLevelType w:val="multilevel"/>
    <w:tmpl w:val="7F1CE5B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BD4707B"/>
    <w:multiLevelType w:val="hybridMultilevel"/>
    <w:tmpl w:val="83BC5CB4"/>
    <w:lvl w:ilvl="0" w:tplc="B854280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1" w:tplc="F8CAF5AE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6C77B2"/>
    <w:multiLevelType w:val="hybridMultilevel"/>
    <w:tmpl w:val="43AEFB5A"/>
    <w:lvl w:ilvl="0" w:tplc="0E4AA6C6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6B818F8">
      <w:start w:val="2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4"/>
        <w:szCs w:val="24"/>
      </w:rPr>
    </w:lvl>
    <w:lvl w:ilvl="2" w:tplc="2E9CA208">
      <w:start w:val="2"/>
      <w:numFmt w:val="decimal"/>
      <w:isLgl/>
      <w:lvlText w:val="%3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827013"/>
    <w:multiLevelType w:val="hybridMultilevel"/>
    <w:tmpl w:val="B23675CE"/>
    <w:lvl w:ilvl="0" w:tplc="B89E2354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E18C5"/>
    <w:multiLevelType w:val="multilevel"/>
    <w:tmpl w:val="DA8E0A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93E5F84"/>
    <w:multiLevelType w:val="multilevel"/>
    <w:tmpl w:val="BAF00CBC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517EFD"/>
    <w:multiLevelType w:val="multilevel"/>
    <w:tmpl w:val="7220C03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Garamond" w:hAnsi="Garamond" w:cs="Garamon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B5ADF"/>
    <w:multiLevelType w:val="multilevel"/>
    <w:tmpl w:val="AEA6BB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CF40A91"/>
    <w:multiLevelType w:val="hybridMultilevel"/>
    <w:tmpl w:val="B7C81BCE"/>
    <w:lvl w:ilvl="0" w:tplc="2DA2FC56">
      <w:start w:val="3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olor w:val="auto"/>
        <w:sz w:val="22"/>
        <w:szCs w:val="22"/>
      </w:rPr>
    </w:lvl>
    <w:lvl w:ilvl="1" w:tplc="38C2BD1E">
      <w:start w:val="1"/>
      <w:numFmt w:val="decimal"/>
      <w:lvlText w:val="3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olor w:val="auto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802AF"/>
    <w:multiLevelType w:val="hybridMultilevel"/>
    <w:tmpl w:val="27BA5D9C"/>
    <w:lvl w:ilvl="0" w:tplc="9B12AA96">
      <w:start w:val="1"/>
      <w:numFmt w:val="decimal"/>
      <w:isLgl/>
      <w:lvlText w:val="%1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B13DF4"/>
    <w:multiLevelType w:val="hybridMultilevel"/>
    <w:tmpl w:val="FBB4B2B8"/>
    <w:lvl w:ilvl="0" w:tplc="CA9E8D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56A56"/>
    <w:multiLevelType w:val="multilevel"/>
    <w:tmpl w:val="AEEC049C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6"/>
  </w:num>
  <w:num w:numId="5">
    <w:abstractNumId w:val="5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7"/>
  </w:num>
  <w:num w:numId="13">
    <w:abstractNumId w:val="12"/>
  </w:num>
  <w:num w:numId="14">
    <w:abstractNumId w:val="4"/>
  </w:num>
  <w:num w:numId="15">
    <w:abstractNumId w:val="17"/>
  </w:num>
  <w:num w:numId="16">
    <w:abstractNumId w:val="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9F"/>
    <w:rsid w:val="00011295"/>
    <w:rsid w:val="00022C8E"/>
    <w:rsid w:val="000503AA"/>
    <w:rsid w:val="000974B6"/>
    <w:rsid w:val="000D6F06"/>
    <w:rsid w:val="000F4AD9"/>
    <w:rsid w:val="00100379"/>
    <w:rsid w:val="00105DDD"/>
    <w:rsid w:val="0019534E"/>
    <w:rsid w:val="001A53A1"/>
    <w:rsid w:val="001C2876"/>
    <w:rsid w:val="001C35EF"/>
    <w:rsid w:val="001E5EB7"/>
    <w:rsid w:val="002120ED"/>
    <w:rsid w:val="002217D7"/>
    <w:rsid w:val="002310CC"/>
    <w:rsid w:val="00253C89"/>
    <w:rsid w:val="00264E4D"/>
    <w:rsid w:val="002715EA"/>
    <w:rsid w:val="002748A4"/>
    <w:rsid w:val="0027579C"/>
    <w:rsid w:val="00295079"/>
    <w:rsid w:val="002C33EC"/>
    <w:rsid w:val="002E49C3"/>
    <w:rsid w:val="002E6FD9"/>
    <w:rsid w:val="002F7D13"/>
    <w:rsid w:val="00354A44"/>
    <w:rsid w:val="00387E81"/>
    <w:rsid w:val="003C7DA6"/>
    <w:rsid w:val="003D31CD"/>
    <w:rsid w:val="003D4926"/>
    <w:rsid w:val="003E17A9"/>
    <w:rsid w:val="00406B1D"/>
    <w:rsid w:val="004449A2"/>
    <w:rsid w:val="00483032"/>
    <w:rsid w:val="004A6CE6"/>
    <w:rsid w:val="004D342E"/>
    <w:rsid w:val="004E155D"/>
    <w:rsid w:val="004E718B"/>
    <w:rsid w:val="004F0AC5"/>
    <w:rsid w:val="00530A67"/>
    <w:rsid w:val="00543AEC"/>
    <w:rsid w:val="00574D43"/>
    <w:rsid w:val="00600DA8"/>
    <w:rsid w:val="0060780C"/>
    <w:rsid w:val="00611383"/>
    <w:rsid w:val="00657D75"/>
    <w:rsid w:val="006A04AA"/>
    <w:rsid w:val="006A1AD8"/>
    <w:rsid w:val="006B217C"/>
    <w:rsid w:val="00707925"/>
    <w:rsid w:val="00717B94"/>
    <w:rsid w:val="00733213"/>
    <w:rsid w:val="00733CFF"/>
    <w:rsid w:val="00760665"/>
    <w:rsid w:val="0077240D"/>
    <w:rsid w:val="007733D7"/>
    <w:rsid w:val="007865FE"/>
    <w:rsid w:val="00787185"/>
    <w:rsid w:val="007A637C"/>
    <w:rsid w:val="007B2762"/>
    <w:rsid w:val="007E0737"/>
    <w:rsid w:val="007F2373"/>
    <w:rsid w:val="007F4114"/>
    <w:rsid w:val="007F6FD0"/>
    <w:rsid w:val="00837706"/>
    <w:rsid w:val="0086687C"/>
    <w:rsid w:val="00884C88"/>
    <w:rsid w:val="008B6D6D"/>
    <w:rsid w:val="00912447"/>
    <w:rsid w:val="00926831"/>
    <w:rsid w:val="00943789"/>
    <w:rsid w:val="00953E0B"/>
    <w:rsid w:val="00964C41"/>
    <w:rsid w:val="00972D28"/>
    <w:rsid w:val="0098769F"/>
    <w:rsid w:val="009A4BB3"/>
    <w:rsid w:val="009A6022"/>
    <w:rsid w:val="009D62E7"/>
    <w:rsid w:val="00A074C0"/>
    <w:rsid w:val="00A30650"/>
    <w:rsid w:val="00A704C4"/>
    <w:rsid w:val="00A97509"/>
    <w:rsid w:val="00AA37F4"/>
    <w:rsid w:val="00AE79A9"/>
    <w:rsid w:val="00AF5087"/>
    <w:rsid w:val="00AF7ED1"/>
    <w:rsid w:val="00B13C09"/>
    <w:rsid w:val="00B3441E"/>
    <w:rsid w:val="00B57831"/>
    <w:rsid w:val="00B61516"/>
    <w:rsid w:val="00B631EF"/>
    <w:rsid w:val="00BC4F8D"/>
    <w:rsid w:val="00BD4F5B"/>
    <w:rsid w:val="00BE1896"/>
    <w:rsid w:val="00BE2F4C"/>
    <w:rsid w:val="00C2064D"/>
    <w:rsid w:val="00C216E8"/>
    <w:rsid w:val="00C31A97"/>
    <w:rsid w:val="00C7476A"/>
    <w:rsid w:val="00D31E6B"/>
    <w:rsid w:val="00D418C7"/>
    <w:rsid w:val="00D56503"/>
    <w:rsid w:val="00D93033"/>
    <w:rsid w:val="00DC2F24"/>
    <w:rsid w:val="00DD5D59"/>
    <w:rsid w:val="00DE7C4D"/>
    <w:rsid w:val="00E11D4C"/>
    <w:rsid w:val="00E23196"/>
    <w:rsid w:val="00E528CE"/>
    <w:rsid w:val="00E57897"/>
    <w:rsid w:val="00E64E6D"/>
    <w:rsid w:val="00E86BBC"/>
    <w:rsid w:val="00EB6CD2"/>
    <w:rsid w:val="00EE21BB"/>
    <w:rsid w:val="00EE656E"/>
    <w:rsid w:val="00EF12D2"/>
    <w:rsid w:val="00F010F1"/>
    <w:rsid w:val="00F053BC"/>
    <w:rsid w:val="00F40990"/>
    <w:rsid w:val="00FA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A42822"/>
  <w15:docId w15:val="{34158191-9E6B-4A02-B375-92F42859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69F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C2F24"/>
    <w:pPr>
      <w:keepNext/>
      <w:jc w:val="both"/>
      <w:outlineLvl w:val="3"/>
    </w:pPr>
    <w:rPr>
      <w:rFonts w:eastAsia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rsid w:val="000F4AD9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98769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64E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4E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4E4D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4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4E4D"/>
    <w:rPr>
      <w:rFonts w:ascii="Times New Roman" w:eastAsia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E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E4D"/>
    <w:rPr>
      <w:rFonts w:ascii="Tahoma" w:eastAsia="Times New Roman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B6D6D"/>
    <w:rPr>
      <w:rFonts w:ascii="Consolas" w:eastAsiaTheme="minorHAnsi" w:hAnsi="Consolas" w:cstheme="minorBidi"/>
      <w:sz w:val="21"/>
      <w:szCs w:val="21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C35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35EF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C35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35EF"/>
    <w:rPr>
      <w:rFonts w:ascii="Times New Roman" w:eastAsia="Times New Roman" w:hAnsi="Times New Roman"/>
      <w:sz w:val="24"/>
      <w:szCs w:val="24"/>
    </w:rPr>
  </w:style>
  <w:style w:type="paragraph" w:customStyle="1" w:styleId="Import2">
    <w:name w:val="Import 2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textAlignment w:val="baseline"/>
    </w:pPr>
    <w:rPr>
      <w:rFonts w:ascii="Courier New" w:eastAsia="Calibri" w:hAnsi="Courier New" w:cs="Courier New"/>
    </w:rPr>
  </w:style>
  <w:style w:type="paragraph" w:customStyle="1" w:styleId="Import4">
    <w:name w:val="Import 4"/>
    <w:basedOn w:val="Normln"/>
    <w:rsid w:val="00F053BC"/>
    <w:pPr>
      <w:widowControl w:val="0"/>
      <w:tabs>
        <w:tab w:val="left" w:pos="0"/>
        <w:tab w:val="left" w:pos="162"/>
        <w:tab w:val="left" w:pos="720"/>
        <w:tab w:val="left" w:pos="1584"/>
        <w:tab w:val="left" w:pos="2448"/>
        <w:tab w:val="left" w:pos="2871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</w:tabs>
      <w:suppressAutoHyphens/>
      <w:overflowPunct w:val="0"/>
      <w:autoSpaceDE w:val="0"/>
      <w:spacing w:line="264" w:lineRule="auto"/>
      <w:ind w:left="540" w:hanging="3456"/>
      <w:jc w:val="both"/>
      <w:textAlignment w:val="baseline"/>
    </w:pPr>
    <w:rPr>
      <w:rFonts w:ascii="Courier New" w:hAnsi="Courier New" w:cs="Courier New"/>
    </w:rPr>
  </w:style>
  <w:style w:type="paragraph" w:customStyle="1" w:styleId="Import5">
    <w:name w:val="Import 5"/>
    <w:basedOn w:val="Normln"/>
    <w:rsid w:val="00F053BC"/>
    <w:pPr>
      <w:widowControl w:val="0"/>
      <w:tabs>
        <w:tab w:val="left" w:pos="2592"/>
      </w:tabs>
      <w:suppressAutoHyphens/>
      <w:overflowPunct w:val="0"/>
      <w:autoSpaceDE w:val="0"/>
      <w:spacing w:line="264" w:lineRule="auto"/>
      <w:ind w:left="540" w:hanging="540"/>
      <w:jc w:val="both"/>
      <w:textAlignment w:val="baseline"/>
    </w:pPr>
    <w:rPr>
      <w:rFonts w:ascii="Courier New" w:hAnsi="Courier New" w:cs="Courier New"/>
    </w:rPr>
  </w:style>
  <w:style w:type="character" w:customStyle="1" w:styleId="highlight-disabled">
    <w:name w:val="highlight-disabled"/>
    <w:basedOn w:val="Standardnpsmoodstavce"/>
    <w:rsid w:val="00F053BC"/>
  </w:style>
  <w:style w:type="character" w:customStyle="1" w:styleId="upd">
    <w:name w:val="upd"/>
    <w:basedOn w:val="Standardnpsmoodstavce"/>
    <w:rsid w:val="00F053BC"/>
  </w:style>
  <w:style w:type="character" w:styleId="Siln">
    <w:name w:val="Strong"/>
    <w:basedOn w:val="Standardnpsmoodstavce"/>
    <w:uiPriority w:val="22"/>
    <w:qFormat/>
    <w:rsid w:val="003E17A9"/>
    <w:rPr>
      <w:b/>
      <w:bCs/>
    </w:rPr>
  </w:style>
  <w:style w:type="paragraph" w:customStyle="1" w:styleId="Default">
    <w:name w:val="Default"/>
    <w:rsid w:val="00E231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</vt:lpstr>
    </vt:vector>
  </TitlesOfParts>
  <Company>Enankl Vyroubal Brudný v.o.s.</Company>
  <LinksUpToDate>false</LinksUpToDate>
  <CharactersWithSpaces>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</dc:title>
  <dc:creator>EVB v.o.s.</dc:creator>
  <cp:lastModifiedBy>Martin Dluhoš</cp:lastModifiedBy>
  <cp:revision>4</cp:revision>
  <cp:lastPrinted>2014-05-15T09:25:00Z</cp:lastPrinted>
  <dcterms:created xsi:type="dcterms:W3CDTF">2018-06-21T08:09:00Z</dcterms:created>
  <dcterms:modified xsi:type="dcterms:W3CDTF">2018-06-21T08:17:00Z</dcterms:modified>
</cp:coreProperties>
</file>