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95" w:rsidRDefault="00972598" w:rsidP="005A5C95">
      <w:pPr>
        <w:spacing w:after="60"/>
        <w:jc w:val="center"/>
        <w:rPr>
          <w:rFonts w:ascii="Arial" w:hAnsi="Arial" w:cs="Arial"/>
          <w:b/>
          <w:sz w:val="24"/>
          <w:szCs w:val="24"/>
        </w:rPr>
      </w:pPr>
      <w:r>
        <w:rPr>
          <w:rFonts w:ascii="Arial" w:hAnsi="Arial" w:cs="Arial"/>
          <w:b/>
          <w:sz w:val="24"/>
          <w:szCs w:val="24"/>
        </w:rPr>
        <w:t xml:space="preserve">Smlouva č. 2008/INT/001 o poskytování práva k užití systému </w:t>
      </w:r>
    </w:p>
    <w:p w:rsidR="00532635" w:rsidRDefault="00972598" w:rsidP="005A5C95">
      <w:pPr>
        <w:spacing w:after="60"/>
        <w:jc w:val="center"/>
        <w:rPr>
          <w:rFonts w:ascii="Arial" w:hAnsi="Arial" w:cs="Arial"/>
          <w:b/>
          <w:sz w:val="24"/>
          <w:szCs w:val="24"/>
        </w:rPr>
      </w:pPr>
      <w:r>
        <w:rPr>
          <w:rFonts w:ascii="Arial" w:hAnsi="Arial" w:cs="Arial"/>
          <w:b/>
          <w:sz w:val="24"/>
          <w:szCs w:val="24"/>
        </w:rPr>
        <w:t>Thomas International Management Systems</w:t>
      </w:r>
    </w:p>
    <w:p w:rsidR="00532635" w:rsidRDefault="00532635" w:rsidP="00972598">
      <w:pPr>
        <w:jc w:val="center"/>
        <w:rPr>
          <w:rFonts w:ascii="Arial" w:hAnsi="Arial" w:cs="Arial"/>
          <w:b/>
          <w:sz w:val="24"/>
          <w:szCs w:val="24"/>
        </w:rPr>
      </w:pPr>
    </w:p>
    <w:p w:rsidR="00532635" w:rsidRPr="00A71DAD" w:rsidRDefault="00532635" w:rsidP="00532635">
      <w:pPr>
        <w:spacing w:line="240" w:lineRule="auto"/>
        <w:rPr>
          <w:rFonts w:ascii="Arial" w:hAnsi="Arial" w:cs="Arial"/>
        </w:rPr>
      </w:pPr>
      <w:r w:rsidRPr="00A71DAD">
        <w:rPr>
          <w:rFonts w:ascii="Arial" w:hAnsi="Arial" w:cs="Arial"/>
        </w:rPr>
        <w:t>Smluvní strany:</w:t>
      </w:r>
    </w:p>
    <w:p w:rsidR="00532635" w:rsidRPr="00DE1331" w:rsidRDefault="00532635" w:rsidP="00532635">
      <w:pPr>
        <w:pStyle w:val="HLAVICKA"/>
        <w:rPr>
          <w:rFonts w:ascii="Arial" w:hAnsi="Arial" w:cs="Arial"/>
          <w:b/>
          <w:bCs/>
          <w:sz w:val="22"/>
          <w:szCs w:val="22"/>
        </w:rPr>
      </w:pPr>
      <w:r w:rsidRPr="00DE1331">
        <w:rPr>
          <w:rFonts w:ascii="Arial" w:hAnsi="Arial" w:cs="Arial"/>
          <w:b/>
          <w:bCs/>
          <w:sz w:val="22"/>
          <w:szCs w:val="22"/>
        </w:rPr>
        <w:t>Regionální rada regionu soudržnosti Severozápad</w:t>
      </w:r>
    </w:p>
    <w:p w:rsidR="00532635" w:rsidRPr="00DE1331" w:rsidRDefault="00532635" w:rsidP="00532635">
      <w:pPr>
        <w:pStyle w:val="HLAVICKA"/>
        <w:rPr>
          <w:rFonts w:ascii="Arial" w:hAnsi="Arial" w:cs="Arial"/>
          <w:sz w:val="22"/>
          <w:szCs w:val="22"/>
        </w:rPr>
      </w:pPr>
      <w:r>
        <w:rPr>
          <w:rFonts w:ascii="Arial" w:hAnsi="Arial" w:cs="Arial"/>
          <w:sz w:val="22"/>
          <w:szCs w:val="22"/>
        </w:rPr>
        <w:t>Sídlo</w:t>
      </w:r>
      <w:r w:rsidRPr="00DE1331">
        <w:rPr>
          <w:rFonts w:ascii="Arial" w:hAnsi="Arial" w:cs="Arial"/>
          <w:sz w:val="22"/>
          <w:szCs w:val="22"/>
        </w:rPr>
        <w:t xml:space="preserve">:  </w:t>
      </w:r>
      <w:r w:rsidRPr="00DE1331">
        <w:rPr>
          <w:rFonts w:ascii="Arial" w:hAnsi="Arial" w:cs="Arial"/>
          <w:sz w:val="22"/>
          <w:szCs w:val="22"/>
        </w:rPr>
        <w:tab/>
      </w:r>
      <w:r w:rsidRPr="00DE1331">
        <w:rPr>
          <w:rFonts w:ascii="Arial" w:hAnsi="Arial" w:cs="Arial"/>
          <w:sz w:val="22"/>
          <w:szCs w:val="22"/>
        </w:rPr>
        <w:tab/>
      </w:r>
      <w:r>
        <w:rPr>
          <w:rFonts w:ascii="Arial" w:hAnsi="Arial" w:cs="Arial"/>
          <w:sz w:val="22"/>
          <w:szCs w:val="22"/>
        </w:rPr>
        <w:tab/>
      </w:r>
      <w:r w:rsidR="006C502D">
        <w:rPr>
          <w:rFonts w:ascii="Arial" w:hAnsi="Arial" w:cs="Arial"/>
          <w:sz w:val="22"/>
          <w:szCs w:val="22"/>
        </w:rPr>
        <w:t>Mírové náměstí 3097/37, 400 01 Ústí nad Labem</w:t>
      </w:r>
      <w:r w:rsidRPr="00DE1331">
        <w:rPr>
          <w:rFonts w:ascii="Arial" w:hAnsi="Arial" w:cs="Arial"/>
          <w:sz w:val="22"/>
          <w:szCs w:val="22"/>
        </w:rPr>
        <w:t xml:space="preserve"> </w:t>
      </w:r>
    </w:p>
    <w:p w:rsidR="00532635" w:rsidRDefault="00532635" w:rsidP="00532635">
      <w:pPr>
        <w:spacing w:before="60" w:after="60"/>
        <w:rPr>
          <w:rFonts w:ascii="Arial" w:hAnsi="Arial" w:cs="Arial"/>
        </w:rPr>
      </w:pPr>
      <w:r w:rsidRPr="00EC64BD">
        <w:rPr>
          <w:rFonts w:ascii="Arial" w:hAnsi="Arial" w:cs="Arial"/>
        </w:rPr>
        <w:t xml:space="preserve">Zastupuje: </w:t>
      </w:r>
      <w:r w:rsidRPr="00EC64BD">
        <w:rPr>
          <w:rFonts w:ascii="Arial" w:hAnsi="Arial" w:cs="Arial"/>
        </w:rPr>
        <w:tab/>
      </w:r>
      <w:r>
        <w:rPr>
          <w:rFonts w:ascii="Arial" w:hAnsi="Arial" w:cs="Arial"/>
        </w:rPr>
        <w:tab/>
      </w:r>
      <w:r w:rsidR="005A5C95">
        <w:rPr>
          <w:rFonts w:ascii="Arial" w:eastAsia="Arial" w:hAnsi="Arial" w:cs="Arial"/>
        </w:rPr>
        <w:t>Ing. Petr Vráblík</w:t>
      </w:r>
      <w:r w:rsidR="006C502D">
        <w:rPr>
          <w:rFonts w:ascii="Arial" w:eastAsia="Arial" w:hAnsi="Arial" w:cs="Arial"/>
        </w:rPr>
        <w:t>, Ph</w:t>
      </w:r>
      <w:r w:rsidR="005A5C95">
        <w:rPr>
          <w:rFonts w:ascii="Arial" w:eastAsia="Arial" w:hAnsi="Arial" w:cs="Arial"/>
        </w:rPr>
        <w:t>.</w:t>
      </w:r>
      <w:r w:rsidR="006C502D">
        <w:rPr>
          <w:rFonts w:ascii="Arial" w:eastAsia="Arial" w:hAnsi="Arial" w:cs="Arial"/>
        </w:rPr>
        <w:t>D</w:t>
      </w:r>
      <w:r w:rsidR="005A5C95">
        <w:rPr>
          <w:rFonts w:ascii="Arial" w:eastAsia="Arial" w:hAnsi="Arial" w:cs="Arial"/>
        </w:rPr>
        <w:t>.</w:t>
      </w:r>
    </w:p>
    <w:p w:rsidR="006C502D" w:rsidRDefault="006C502D" w:rsidP="00532635">
      <w:pPr>
        <w:pStyle w:val="HLAVICKA"/>
        <w:rPr>
          <w:rFonts w:ascii="Arial" w:hAnsi="Arial" w:cs="Arial"/>
          <w:bCs/>
          <w:sz w:val="22"/>
          <w:szCs w:val="22"/>
        </w:rPr>
      </w:pPr>
      <w:r>
        <w:rPr>
          <w:rFonts w:ascii="Arial" w:hAnsi="Arial" w:cs="Arial"/>
          <w:bCs/>
          <w:sz w:val="22"/>
          <w:szCs w:val="22"/>
        </w:rPr>
        <w:t>IČ:</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75082136</w:t>
      </w:r>
      <w:r>
        <w:rPr>
          <w:rFonts w:ascii="Arial" w:hAnsi="Arial" w:cs="Arial"/>
          <w:bCs/>
          <w:sz w:val="22"/>
          <w:szCs w:val="22"/>
        </w:rPr>
        <w:tab/>
      </w:r>
    </w:p>
    <w:p w:rsidR="006C502D" w:rsidRDefault="006C502D" w:rsidP="00532635">
      <w:pPr>
        <w:pStyle w:val="HLAVICKA"/>
        <w:rPr>
          <w:rFonts w:ascii="Arial" w:hAnsi="Arial" w:cs="Arial"/>
          <w:bCs/>
          <w:sz w:val="22"/>
          <w:szCs w:val="22"/>
        </w:rPr>
      </w:pPr>
      <w:r>
        <w:rPr>
          <w:rFonts w:ascii="Arial" w:hAnsi="Arial" w:cs="Arial"/>
          <w:bCs/>
          <w:sz w:val="22"/>
          <w:szCs w:val="22"/>
        </w:rPr>
        <w:t>E-mail:</w:t>
      </w:r>
      <w:r>
        <w:rPr>
          <w:rFonts w:ascii="Arial" w:hAnsi="Arial" w:cs="Arial"/>
          <w:bCs/>
          <w:sz w:val="22"/>
          <w:szCs w:val="22"/>
        </w:rPr>
        <w:tab/>
      </w:r>
      <w:r>
        <w:rPr>
          <w:rFonts w:ascii="Arial" w:hAnsi="Arial" w:cs="Arial"/>
          <w:bCs/>
          <w:sz w:val="22"/>
          <w:szCs w:val="22"/>
        </w:rPr>
        <w:tab/>
      </w:r>
      <w:r>
        <w:rPr>
          <w:rFonts w:ascii="Arial" w:hAnsi="Arial" w:cs="Arial"/>
          <w:bCs/>
          <w:sz w:val="22"/>
          <w:szCs w:val="22"/>
        </w:rPr>
        <w:tab/>
        <w:t>XXXXXXXXXXXXXXXXXXXXXX</w:t>
      </w:r>
      <w:r>
        <w:rPr>
          <w:rFonts w:ascii="Arial" w:hAnsi="Arial" w:cs="Arial"/>
          <w:bCs/>
          <w:sz w:val="22"/>
          <w:szCs w:val="22"/>
        </w:rPr>
        <w:tab/>
      </w:r>
    </w:p>
    <w:p w:rsidR="006C502D" w:rsidRDefault="006C502D" w:rsidP="006C502D">
      <w:pPr>
        <w:pStyle w:val="HLAVICKA"/>
        <w:rPr>
          <w:rFonts w:ascii="Arial" w:hAnsi="Arial" w:cs="Arial"/>
          <w:bCs/>
        </w:rPr>
      </w:pPr>
      <w:r w:rsidRPr="006D0FD6">
        <w:rPr>
          <w:rFonts w:ascii="Arial" w:hAnsi="Arial" w:cs="Arial"/>
          <w:bCs/>
          <w:sz w:val="22"/>
          <w:szCs w:val="22"/>
        </w:rPr>
        <w:t xml:space="preserve"> </w:t>
      </w:r>
      <w:r w:rsidR="00532635" w:rsidRPr="006D0FD6">
        <w:rPr>
          <w:rFonts w:ascii="Arial" w:hAnsi="Arial" w:cs="Arial"/>
          <w:bCs/>
          <w:sz w:val="22"/>
          <w:szCs w:val="22"/>
        </w:rPr>
        <w:t>(dále jen „</w:t>
      </w:r>
      <w:r w:rsidR="00532635">
        <w:rPr>
          <w:rFonts w:ascii="Arial" w:hAnsi="Arial" w:cs="Arial"/>
          <w:bCs/>
          <w:sz w:val="22"/>
          <w:szCs w:val="22"/>
        </w:rPr>
        <w:t>uživatel</w:t>
      </w:r>
      <w:r w:rsidR="00532635" w:rsidRPr="006D0FD6">
        <w:rPr>
          <w:rFonts w:ascii="Arial" w:hAnsi="Arial" w:cs="Arial"/>
          <w:bCs/>
          <w:sz w:val="22"/>
          <w:szCs w:val="22"/>
        </w:rPr>
        <w:t>“</w:t>
      </w:r>
      <w:r w:rsidR="00532635" w:rsidRPr="006D0FD6">
        <w:rPr>
          <w:rFonts w:ascii="Arial" w:hAnsi="Arial" w:cs="Arial"/>
          <w:bCs/>
        </w:rPr>
        <w:t>)</w:t>
      </w:r>
    </w:p>
    <w:p w:rsidR="006C502D" w:rsidRDefault="006C502D" w:rsidP="006C502D">
      <w:pPr>
        <w:pStyle w:val="HLAVICKA"/>
        <w:rPr>
          <w:rFonts w:ascii="Arial" w:hAnsi="Arial" w:cs="Arial"/>
          <w:bCs/>
        </w:rPr>
      </w:pPr>
    </w:p>
    <w:p w:rsidR="006C502D" w:rsidRDefault="006C502D" w:rsidP="006C502D">
      <w:pPr>
        <w:spacing w:line="240" w:lineRule="auto"/>
        <w:rPr>
          <w:rFonts w:ascii="Arial" w:hAnsi="Arial" w:cs="Arial"/>
        </w:rPr>
      </w:pPr>
      <w:r>
        <w:rPr>
          <w:rFonts w:ascii="Arial" w:hAnsi="Arial" w:cs="Arial"/>
        </w:rPr>
        <w:t xml:space="preserve">a </w:t>
      </w:r>
    </w:p>
    <w:p w:rsidR="006C502D" w:rsidRDefault="006C502D" w:rsidP="006C502D">
      <w:pPr>
        <w:pStyle w:val="HLAVICKA"/>
        <w:rPr>
          <w:rFonts w:ascii="Arial" w:hAnsi="Arial" w:cs="Arial"/>
          <w:bCs/>
        </w:rPr>
      </w:pPr>
    </w:p>
    <w:p w:rsidR="006C502D" w:rsidRPr="0076487E" w:rsidRDefault="006C502D" w:rsidP="006C502D">
      <w:pPr>
        <w:pStyle w:val="HLAVICKA"/>
        <w:rPr>
          <w:rFonts w:ascii="Arial" w:hAnsi="Arial" w:cs="Arial"/>
          <w:b/>
          <w:bCs/>
          <w:sz w:val="22"/>
          <w:szCs w:val="22"/>
        </w:rPr>
      </w:pPr>
      <w:r>
        <w:rPr>
          <w:rFonts w:ascii="Arial" w:hAnsi="Arial" w:cs="Arial"/>
          <w:b/>
          <w:bCs/>
          <w:sz w:val="22"/>
          <w:szCs w:val="22"/>
        </w:rPr>
        <w:t>Thomas International CZ</w:t>
      </w:r>
      <w:r w:rsidRPr="0076487E">
        <w:rPr>
          <w:rFonts w:ascii="Arial" w:hAnsi="Arial" w:cs="Arial"/>
          <w:b/>
          <w:bCs/>
          <w:sz w:val="22"/>
          <w:szCs w:val="22"/>
        </w:rPr>
        <w:t xml:space="preserve"> s.r.o.</w:t>
      </w:r>
    </w:p>
    <w:p w:rsidR="006C502D" w:rsidRPr="00D673AE" w:rsidRDefault="006C502D" w:rsidP="006C502D">
      <w:pPr>
        <w:pStyle w:val="HLAVICKA"/>
        <w:rPr>
          <w:rFonts w:ascii="Arial" w:hAnsi="Arial" w:cs="Arial"/>
          <w:bCs/>
          <w:sz w:val="22"/>
          <w:szCs w:val="22"/>
        </w:rPr>
      </w:pPr>
      <w:r w:rsidRPr="0076487E">
        <w:rPr>
          <w:rFonts w:ascii="Arial" w:hAnsi="Arial" w:cs="Arial"/>
          <w:bCs/>
          <w:sz w:val="22"/>
          <w:szCs w:val="22"/>
        </w:rPr>
        <w:t xml:space="preserve">Sídlo: </w:t>
      </w:r>
      <w:r w:rsidRPr="0076487E">
        <w:rPr>
          <w:rFonts w:ascii="Arial" w:hAnsi="Arial" w:cs="Arial"/>
          <w:bCs/>
          <w:sz w:val="22"/>
          <w:szCs w:val="22"/>
        </w:rPr>
        <w:tab/>
      </w:r>
      <w:r w:rsidRPr="0076487E">
        <w:rPr>
          <w:rFonts w:ascii="Arial" w:hAnsi="Arial" w:cs="Arial"/>
          <w:bCs/>
          <w:sz w:val="22"/>
          <w:szCs w:val="22"/>
        </w:rPr>
        <w:tab/>
      </w:r>
      <w:r>
        <w:rPr>
          <w:rFonts w:ascii="Arial" w:hAnsi="Arial" w:cs="Arial"/>
          <w:bCs/>
          <w:sz w:val="22"/>
          <w:szCs w:val="22"/>
        </w:rPr>
        <w:tab/>
        <w:t>Všehrdova 146</w:t>
      </w:r>
      <w:r w:rsidRPr="0076487E">
        <w:rPr>
          <w:rFonts w:ascii="Arial" w:hAnsi="Arial" w:cs="Arial"/>
          <w:bCs/>
          <w:sz w:val="22"/>
          <w:szCs w:val="22"/>
        </w:rPr>
        <w:t xml:space="preserve">; </w:t>
      </w:r>
      <w:r>
        <w:rPr>
          <w:rFonts w:ascii="Arial" w:hAnsi="Arial" w:cs="Arial"/>
          <w:bCs/>
          <w:sz w:val="22"/>
          <w:szCs w:val="22"/>
        </w:rPr>
        <w:t xml:space="preserve">500 02 Hradec Králové </w:t>
      </w:r>
    </w:p>
    <w:p w:rsidR="006C502D" w:rsidRPr="0076487E" w:rsidRDefault="006C502D" w:rsidP="006C502D">
      <w:pPr>
        <w:pStyle w:val="HLAVICKA"/>
        <w:rPr>
          <w:rFonts w:ascii="Arial" w:hAnsi="Arial" w:cs="Arial"/>
          <w:bCs/>
          <w:sz w:val="22"/>
          <w:szCs w:val="22"/>
        </w:rPr>
      </w:pPr>
      <w:r>
        <w:rPr>
          <w:rFonts w:ascii="Arial" w:hAnsi="Arial" w:cs="Arial"/>
          <w:bCs/>
          <w:sz w:val="22"/>
          <w:szCs w:val="22"/>
        </w:rPr>
        <w:t>Zastupuje: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4D4976">
        <w:rPr>
          <w:rFonts w:ascii="Arial" w:hAnsi="Arial" w:cs="Arial"/>
          <w:bCs/>
          <w:sz w:val="22"/>
          <w:szCs w:val="22"/>
        </w:rPr>
        <w:t>PhDr. Iva Reichlov</w:t>
      </w:r>
      <w:r>
        <w:rPr>
          <w:rFonts w:ascii="Arial" w:hAnsi="Arial" w:cs="Arial"/>
          <w:bCs/>
          <w:sz w:val="22"/>
          <w:szCs w:val="22"/>
        </w:rPr>
        <w:t>á</w:t>
      </w:r>
      <w:r w:rsidRPr="004D4976">
        <w:rPr>
          <w:rFonts w:ascii="Arial" w:hAnsi="Arial" w:cs="Arial"/>
          <w:bCs/>
          <w:sz w:val="22"/>
          <w:szCs w:val="22"/>
        </w:rPr>
        <w:t>, jednatelk</w:t>
      </w:r>
      <w:r>
        <w:rPr>
          <w:rFonts w:ascii="Arial" w:hAnsi="Arial" w:cs="Arial"/>
          <w:bCs/>
          <w:sz w:val="22"/>
          <w:szCs w:val="22"/>
        </w:rPr>
        <w:t>a</w:t>
      </w:r>
    </w:p>
    <w:p w:rsidR="006C502D" w:rsidRDefault="006C502D" w:rsidP="006C502D">
      <w:pPr>
        <w:pStyle w:val="HLAVICKA"/>
        <w:rPr>
          <w:rFonts w:ascii="Arial" w:hAnsi="Arial" w:cs="Arial"/>
          <w:bCs/>
          <w:sz w:val="22"/>
          <w:szCs w:val="22"/>
        </w:rPr>
      </w:pPr>
      <w:r w:rsidRPr="0076487E">
        <w:rPr>
          <w:rFonts w:ascii="Arial" w:hAnsi="Arial" w:cs="Arial"/>
          <w:bCs/>
          <w:sz w:val="22"/>
          <w:szCs w:val="22"/>
        </w:rPr>
        <w:t xml:space="preserve">IČ: </w:t>
      </w:r>
      <w:r w:rsidRPr="0076487E">
        <w:rPr>
          <w:rFonts w:ascii="Arial" w:hAnsi="Arial" w:cs="Arial"/>
          <w:bCs/>
          <w:sz w:val="22"/>
          <w:szCs w:val="22"/>
        </w:rPr>
        <w:tab/>
      </w:r>
      <w:r w:rsidRPr="0076487E">
        <w:rPr>
          <w:rFonts w:ascii="Arial" w:hAnsi="Arial" w:cs="Arial"/>
          <w:bCs/>
          <w:sz w:val="22"/>
          <w:szCs w:val="22"/>
        </w:rPr>
        <w:tab/>
      </w:r>
      <w:r>
        <w:rPr>
          <w:rFonts w:ascii="Arial" w:hAnsi="Arial" w:cs="Arial"/>
          <w:bCs/>
          <w:sz w:val="22"/>
          <w:szCs w:val="22"/>
        </w:rPr>
        <w:tab/>
        <w:t>25294610</w:t>
      </w:r>
    </w:p>
    <w:p w:rsidR="006C502D" w:rsidRDefault="006C502D" w:rsidP="006C502D">
      <w:pPr>
        <w:pStyle w:val="HLAVICKA"/>
        <w:rPr>
          <w:rFonts w:ascii="Arial" w:hAnsi="Arial" w:cs="Arial"/>
          <w:bCs/>
          <w:sz w:val="22"/>
          <w:szCs w:val="22"/>
        </w:rPr>
      </w:pPr>
      <w:r w:rsidRPr="00E33AA1">
        <w:rPr>
          <w:rFonts w:ascii="Arial" w:hAnsi="Arial" w:cs="Arial"/>
          <w:bCs/>
          <w:sz w:val="22"/>
          <w:szCs w:val="22"/>
        </w:rPr>
        <w:t xml:space="preserve">DIČ: </w:t>
      </w:r>
      <w:r w:rsidRPr="00E33AA1">
        <w:rPr>
          <w:rFonts w:ascii="Arial" w:hAnsi="Arial" w:cs="Arial"/>
          <w:bCs/>
          <w:sz w:val="22"/>
          <w:szCs w:val="22"/>
        </w:rPr>
        <w:tab/>
      </w:r>
      <w:r w:rsidRPr="00E33AA1">
        <w:rPr>
          <w:rFonts w:ascii="Arial" w:hAnsi="Arial" w:cs="Arial"/>
          <w:bCs/>
          <w:sz w:val="22"/>
          <w:szCs w:val="22"/>
        </w:rPr>
        <w:tab/>
      </w:r>
      <w:r w:rsidRPr="00E33AA1">
        <w:rPr>
          <w:rFonts w:ascii="Arial" w:hAnsi="Arial" w:cs="Arial"/>
          <w:bCs/>
          <w:sz w:val="22"/>
          <w:szCs w:val="22"/>
        </w:rPr>
        <w:tab/>
        <w:t>CZ 25294610</w:t>
      </w:r>
    </w:p>
    <w:p w:rsidR="006C502D" w:rsidRDefault="006C502D" w:rsidP="006C502D">
      <w:pPr>
        <w:pStyle w:val="HLAVICKA"/>
        <w:rPr>
          <w:rFonts w:ascii="Arial" w:hAnsi="Arial" w:cs="Arial"/>
          <w:bCs/>
          <w:sz w:val="22"/>
          <w:szCs w:val="22"/>
        </w:rPr>
      </w:pPr>
      <w:r>
        <w:rPr>
          <w:rFonts w:ascii="Arial" w:hAnsi="Arial" w:cs="Arial"/>
          <w:bCs/>
          <w:sz w:val="22"/>
          <w:szCs w:val="22"/>
        </w:rPr>
        <w:t>E-mail:</w:t>
      </w:r>
      <w:r>
        <w:rPr>
          <w:rFonts w:ascii="Arial" w:hAnsi="Arial" w:cs="Arial"/>
          <w:bCs/>
          <w:sz w:val="22"/>
          <w:szCs w:val="22"/>
        </w:rPr>
        <w:tab/>
      </w:r>
      <w:r>
        <w:rPr>
          <w:rFonts w:ascii="Arial" w:hAnsi="Arial" w:cs="Arial"/>
          <w:bCs/>
          <w:sz w:val="22"/>
          <w:szCs w:val="22"/>
        </w:rPr>
        <w:tab/>
      </w:r>
      <w:r>
        <w:rPr>
          <w:rFonts w:ascii="Arial" w:hAnsi="Arial" w:cs="Arial"/>
          <w:bCs/>
          <w:sz w:val="22"/>
          <w:szCs w:val="22"/>
        </w:rPr>
        <w:tab/>
        <w:t>XXXXXXXXXXXXXXXXXXXXXXXXXXXX</w:t>
      </w:r>
    </w:p>
    <w:p w:rsidR="006C502D" w:rsidRDefault="006C502D" w:rsidP="006C502D">
      <w:pPr>
        <w:pStyle w:val="HLAVICKA"/>
        <w:rPr>
          <w:rFonts w:ascii="Arial" w:hAnsi="Arial" w:cs="Arial"/>
          <w:sz w:val="22"/>
          <w:szCs w:val="22"/>
        </w:rPr>
      </w:pPr>
      <w:r w:rsidRPr="0076487E">
        <w:rPr>
          <w:rFonts w:ascii="Arial" w:hAnsi="Arial" w:cs="Arial"/>
          <w:bCs/>
          <w:sz w:val="22"/>
          <w:szCs w:val="22"/>
        </w:rPr>
        <w:t>Společnost je</w:t>
      </w:r>
      <w:r>
        <w:rPr>
          <w:rFonts w:ascii="Arial" w:hAnsi="Arial" w:cs="Arial"/>
          <w:bCs/>
          <w:sz w:val="22"/>
          <w:szCs w:val="22"/>
        </w:rPr>
        <w:t xml:space="preserve"> zapsána</w:t>
      </w:r>
      <w:r w:rsidRPr="0076487E">
        <w:rPr>
          <w:rFonts w:ascii="Arial" w:hAnsi="Arial" w:cs="Arial"/>
          <w:bCs/>
          <w:sz w:val="22"/>
          <w:szCs w:val="22"/>
        </w:rPr>
        <w:t xml:space="preserve"> v obchodním rejstříku ve</w:t>
      </w:r>
      <w:r>
        <w:rPr>
          <w:rFonts w:ascii="Arial" w:hAnsi="Arial" w:cs="Arial"/>
          <w:bCs/>
          <w:sz w:val="22"/>
          <w:szCs w:val="22"/>
        </w:rPr>
        <w:t>deném Krajským soudem v Hradci Králové, spisová značka: C</w:t>
      </w:r>
      <w:r w:rsidRPr="00D00F08">
        <w:rPr>
          <w:rFonts w:ascii="Arial" w:hAnsi="Arial" w:cs="Arial"/>
          <w:sz w:val="22"/>
          <w:szCs w:val="22"/>
        </w:rPr>
        <w:t>13685</w:t>
      </w:r>
    </w:p>
    <w:p w:rsidR="006C502D" w:rsidRPr="0076487E" w:rsidRDefault="006C502D" w:rsidP="006C502D">
      <w:pPr>
        <w:pStyle w:val="HLAVICKA"/>
        <w:rPr>
          <w:rFonts w:ascii="Arial" w:hAnsi="Arial" w:cs="Arial"/>
          <w:bCs/>
          <w:sz w:val="22"/>
          <w:szCs w:val="22"/>
        </w:rPr>
      </w:pPr>
    </w:p>
    <w:p w:rsidR="006C502D" w:rsidRPr="00871238" w:rsidRDefault="006C502D" w:rsidP="006C502D">
      <w:pPr>
        <w:pStyle w:val="HLAVICKA"/>
        <w:rPr>
          <w:rFonts w:ascii="Arial" w:hAnsi="Arial" w:cs="Arial"/>
          <w:bCs/>
          <w:sz w:val="22"/>
          <w:szCs w:val="22"/>
        </w:rPr>
      </w:pPr>
      <w:r w:rsidRPr="00871238">
        <w:rPr>
          <w:rFonts w:ascii="Arial" w:hAnsi="Arial" w:cs="Arial"/>
          <w:bCs/>
          <w:sz w:val="22"/>
          <w:szCs w:val="22"/>
        </w:rPr>
        <w:t>(dále jen „poskytovatel“)</w:t>
      </w:r>
    </w:p>
    <w:p w:rsidR="00532635" w:rsidRDefault="00532635" w:rsidP="00532635">
      <w:pPr>
        <w:pStyle w:val="HLAVICKA"/>
        <w:rPr>
          <w:rFonts w:ascii="Arial" w:hAnsi="Arial" w:cs="Arial"/>
          <w:bCs/>
        </w:rPr>
      </w:pPr>
    </w:p>
    <w:p w:rsidR="00E66A8D" w:rsidRDefault="00E66A8D" w:rsidP="00532635">
      <w:pPr>
        <w:pStyle w:val="HLAVICKA"/>
        <w:rPr>
          <w:rFonts w:ascii="Arial" w:hAnsi="Arial" w:cs="Arial"/>
          <w:bCs/>
        </w:rPr>
      </w:pPr>
    </w:p>
    <w:p w:rsidR="006C502D" w:rsidRDefault="006C502D" w:rsidP="00532635">
      <w:pPr>
        <w:pStyle w:val="HLAVICKA"/>
        <w:rPr>
          <w:rFonts w:ascii="Arial" w:hAnsi="Arial" w:cs="Arial"/>
          <w:bCs/>
        </w:rPr>
      </w:pPr>
    </w:p>
    <w:p w:rsidR="00532635" w:rsidRDefault="006C502D" w:rsidP="00972598">
      <w:pPr>
        <w:jc w:val="center"/>
        <w:rPr>
          <w:rFonts w:ascii="Arial" w:hAnsi="Arial" w:cs="Arial"/>
          <w:b/>
          <w:sz w:val="24"/>
          <w:szCs w:val="24"/>
        </w:rPr>
      </w:pPr>
      <w:r w:rsidRPr="006C502D">
        <w:rPr>
          <w:rFonts w:ascii="Arial" w:hAnsi="Arial" w:cs="Arial"/>
          <w:b/>
          <w:sz w:val="24"/>
          <w:szCs w:val="24"/>
        </w:rPr>
        <w:t>Článek 1.</w:t>
      </w:r>
    </w:p>
    <w:p w:rsidR="006C502D" w:rsidRDefault="006C502D" w:rsidP="006C502D">
      <w:pPr>
        <w:jc w:val="both"/>
        <w:rPr>
          <w:rFonts w:ascii="Arial" w:hAnsi="Arial" w:cs="Arial"/>
        </w:rPr>
      </w:pPr>
      <w:r w:rsidRPr="006C502D">
        <w:rPr>
          <w:rFonts w:ascii="Arial" w:hAnsi="Arial" w:cs="Arial"/>
        </w:rPr>
        <w:t>Tato smlouva je uzavřena v souladu se zákonem č. 513/1991 Sb., obchodní zákoník, ve znění pozdějších předpisů (dále jen „obchodní zákoník“) a zákonem č. 121/2000 Sb., o právu autorském, o právech souvisejících s právem autorským a o změně některých zákonů (autorský zákon), ve znění pozdějších předpisů (dále jen „autorský zákon“)</w:t>
      </w:r>
    </w:p>
    <w:p w:rsidR="00D862C4" w:rsidRDefault="00D862C4" w:rsidP="00E66A8D">
      <w:pPr>
        <w:spacing w:after="60"/>
        <w:jc w:val="both"/>
        <w:rPr>
          <w:rFonts w:ascii="Arial" w:hAnsi="Arial" w:cs="Arial"/>
        </w:rPr>
      </w:pPr>
    </w:p>
    <w:p w:rsidR="00E66A8D" w:rsidRDefault="00E66A8D" w:rsidP="00E66A8D">
      <w:pPr>
        <w:spacing w:after="60"/>
        <w:jc w:val="both"/>
        <w:rPr>
          <w:rFonts w:ascii="Arial" w:hAnsi="Arial" w:cs="Arial"/>
        </w:rPr>
      </w:pPr>
    </w:p>
    <w:p w:rsidR="00D862C4" w:rsidRDefault="00D862C4" w:rsidP="00D862C4">
      <w:pPr>
        <w:spacing w:after="60"/>
        <w:jc w:val="center"/>
        <w:rPr>
          <w:rFonts w:ascii="Arial" w:hAnsi="Arial" w:cs="Arial"/>
          <w:b/>
          <w:sz w:val="24"/>
          <w:szCs w:val="24"/>
        </w:rPr>
      </w:pPr>
      <w:r w:rsidRPr="006C502D">
        <w:rPr>
          <w:rFonts w:ascii="Arial" w:hAnsi="Arial" w:cs="Arial"/>
          <w:b/>
          <w:sz w:val="24"/>
          <w:szCs w:val="24"/>
        </w:rPr>
        <w:t xml:space="preserve">Článek </w:t>
      </w:r>
      <w:r>
        <w:rPr>
          <w:rFonts w:ascii="Arial" w:hAnsi="Arial" w:cs="Arial"/>
          <w:b/>
          <w:sz w:val="24"/>
          <w:szCs w:val="24"/>
        </w:rPr>
        <w:t>2</w:t>
      </w:r>
      <w:r w:rsidRPr="006C502D">
        <w:rPr>
          <w:rFonts w:ascii="Arial" w:hAnsi="Arial" w:cs="Arial"/>
          <w:b/>
          <w:sz w:val="24"/>
          <w:szCs w:val="24"/>
        </w:rPr>
        <w:t>.</w:t>
      </w:r>
    </w:p>
    <w:p w:rsidR="00D862C4" w:rsidRDefault="00D862C4" w:rsidP="00D862C4">
      <w:pPr>
        <w:spacing w:after="60"/>
        <w:jc w:val="center"/>
        <w:rPr>
          <w:rFonts w:ascii="Arial" w:hAnsi="Arial" w:cs="Arial"/>
          <w:b/>
          <w:sz w:val="24"/>
          <w:szCs w:val="24"/>
        </w:rPr>
      </w:pPr>
      <w:r>
        <w:rPr>
          <w:rFonts w:ascii="Arial" w:hAnsi="Arial" w:cs="Arial"/>
          <w:b/>
          <w:sz w:val="24"/>
          <w:szCs w:val="24"/>
        </w:rPr>
        <w:t>Prohlášení smluvních stran</w:t>
      </w:r>
    </w:p>
    <w:p w:rsidR="00D862C4" w:rsidRDefault="00D862C4" w:rsidP="00D862C4">
      <w:pPr>
        <w:spacing w:after="60"/>
        <w:rPr>
          <w:rFonts w:ascii="Arial" w:hAnsi="Arial" w:cs="Arial"/>
        </w:rPr>
      </w:pPr>
    </w:p>
    <w:p w:rsidR="00D862C4" w:rsidRDefault="00D862C4" w:rsidP="00D862C4">
      <w:pPr>
        <w:spacing w:after="60"/>
        <w:ind w:left="705" w:hanging="705"/>
        <w:jc w:val="both"/>
        <w:rPr>
          <w:rFonts w:ascii="Arial" w:hAnsi="Arial" w:cs="Arial"/>
        </w:rPr>
      </w:pPr>
      <w:r>
        <w:rPr>
          <w:rFonts w:ascii="Arial" w:hAnsi="Arial" w:cs="Arial"/>
        </w:rPr>
        <w:t xml:space="preserve">2.1 </w:t>
      </w:r>
      <w:r>
        <w:rPr>
          <w:rFonts w:ascii="Arial" w:hAnsi="Arial" w:cs="Arial"/>
        </w:rPr>
        <w:tab/>
      </w:r>
      <w:r w:rsidRPr="00D862C4">
        <w:rPr>
          <w:rFonts w:ascii="Arial" w:hAnsi="Arial" w:cs="Arial"/>
        </w:rPr>
        <w:t>Poskytovatel prohlašuje, že je oprávněn na základě smluvního ujednání se zahraničním držitelem licence Thomas International Ltd. Velká Británie využívat obchodně všechny verze</w:t>
      </w:r>
      <w:r>
        <w:rPr>
          <w:rFonts w:ascii="Arial" w:hAnsi="Arial" w:cs="Arial"/>
        </w:rPr>
        <w:t xml:space="preserve"> kompletního systému „Thomas International Management Systems“ (dále jen systém), jehož součástí je Thomas na Internetu, a na smluvním podkladě předávat právo systém užívat.</w:t>
      </w:r>
    </w:p>
    <w:p w:rsidR="00B01B7C" w:rsidRDefault="00B01B7C" w:rsidP="00D862C4">
      <w:pPr>
        <w:spacing w:after="60"/>
        <w:ind w:left="705" w:hanging="705"/>
        <w:jc w:val="both"/>
        <w:rPr>
          <w:rFonts w:ascii="Arial" w:hAnsi="Arial" w:cs="Arial"/>
        </w:rPr>
      </w:pPr>
      <w:r>
        <w:rPr>
          <w:rFonts w:ascii="Arial" w:hAnsi="Arial" w:cs="Arial"/>
        </w:rPr>
        <w:lastRenderedPageBreak/>
        <w:t>2.2</w:t>
      </w:r>
      <w:r>
        <w:rPr>
          <w:rFonts w:ascii="Arial" w:hAnsi="Arial" w:cs="Arial"/>
        </w:rPr>
        <w:tab/>
        <w:t>Poskytovatel prohlašuje, že má výlučné právo na tisk, kopírování, rozmnožování, počítačové zpracování</w:t>
      </w:r>
      <w:r w:rsidR="00502FFB">
        <w:rPr>
          <w:rFonts w:ascii="Arial" w:hAnsi="Arial" w:cs="Arial"/>
        </w:rPr>
        <w:t xml:space="preserve"> a distribuci systému v České a ve Slovenské republice.</w:t>
      </w:r>
    </w:p>
    <w:p w:rsidR="00502FFB" w:rsidRDefault="00502FFB" w:rsidP="00D862C4">
      <w:pPr>
        <w:spacing w:after="60"/>
        <w:ind w:left="705" w:hanging="705"/>
        <w:jc w:val="both"/>
        <w:rPr>
          <w:rFonts w:ascii="Arial" w:hAnsi="Arial" w:cs="Arial"/>
        </w:rPr>
      </w:pPr>
      <w:r>
        <w:rPr>
          <w:rFonts w:ascii="Arial" w:hAnsi="Arial" w:cs="Arial"/>
        </w:rPr>
        <w:t>2.3</w:t>
      </w:r>
      <w:r>
        <w:rPr>
          <w:rFonts w:ascii="Arial" w:hAnsi="Arial" w:cs="Arial"/>
        </w:rPr>
        <w:tab/>
        <w:t>Poskytovatel prohlašuje, že je oprávněn systém poskytnout uživateli dle ustanovení této smlouvy a že splněním svého závazku z této smlouvy neporuší autorská, majetková, vlastnická ani jiná práva třetích osob.</w:t>
      </w:r>
    </w:p>
    <w:p w:rsidR="00502FFB" w:rsidRDefault="00502FFB" w:rsidP="00D862C4">
      <w:pPr>
        <w:spacing w:after="60"/>
        <w:ind w:left="705" w:hanging="705"/>
        <w:jc w:val="both"/>
        <w:rPr>
          <w:rFonts w:ascii="Arial" w:hAnsi="Arial" w:cs="Arial"/>
        </w:rPr>
      </w:pPr>
      <w:r>
        <w:rPr>
          <w:rFonts w:ascii="Arial" w:hAnsi="Arial" w:cs="Arial"/>
        </w:rPr>
        <w:t>2.4</w:t>
      </w:r>
      <w:r>
        <w:rPr>
          <w:rFonts w:ascii="Arial" w:hAnsi="Arial" w:cs="Arial"/>
        </w:rPr>
        <w:tab/>
        <w:t>Uživatel prohlašuje, že si je vědom, že nesmí právo užívat systém převést na jinou fyzickou nebo právnickou osobu bez souhlasu poskytovatele.</w:t>
      </w:r>
    </w:p>
    <w:p w:rsidR="00502FFB" w:rsidRDefault="00502FFB" w:rsidP="00D862C4">
      <w:pPr>
        <w:spacing w:after="60"/>
        <w:ind w:left="705" w:hanging="705"/>
        <w:jc w:val="both"/>
        <w:rPr>
          <w:rFonts w:ascii="Arial" w:hAnsi="Arial" w:cs="Arial"/>
        </w:rPr>
      </w:pPr>
    </w:p>
    <w:p w:rsidR="00E66A8D" w:rsidRDefault="00E66A8D" w:rsidP="00D862C4">
      <w:pPr>
        <w:spacing w:after="60"/>
        <w:ind w:left="705" w:hanging="705"/>
        <w:jc w:val="both"/>
        <w:rPr>
          <w:rFonts w:ascii="Arial" w:hAnsi="Arial" w:cs="Arial"/>
        </w:rPr>
      </w:pPr>
    </w:p>
    <w:p w:rsidR="00502FFB" w:rsidRDefault="00502FFB" w:rsidP="00502FFB">
      <w:pPr>
        <w:spacing w:after="60"/>
        <w:jc w:val="center"/>
        <w:rPr>
          <w:rFonts w:ascii="Arial" w:hAnsi="Arial" w:cs="Arial"/>
          <w:b/>
          <w:sz w:val="24"/>
          <w:szCs w:val="24"/>
        </w:rPr>
      </w:pPr>
      <w:r w:rsidRPr="006C502D">
        <w:rPr>
          <w:rFonts w:ascii="Arial" w:hAnsi="Arial" w:cs="Arial"/>
          <w:b/>
          <w:sz w:val="24"/>
          <w:szCs w:val="24"/>
        </w:rPr>
        <w:t xml:space="preserve">Článek </w:t>
      </w:r>
      <w:r w:rsidR="00EC0D18">
        <w:rPr>
          <w:rFonts w:ascii="Arial" w:hAnsi="Arial" w:cs="Arial"/>
          <w:b/>
          <w:sz w:val="24"/>
          <w:szCs w:val="24"/>
        </w:rPr>
        <w:t>3</w:t>
      </w:r>
      <w:r w:rsidRPr="006C502D">
        <w:rPr>
          <w:rFonts w:ascii="Arial" w:hAnsi="Arial" w:cs="Arial"/>
          <w:b/>
          <w:sz w:val="24"/>
          <w:szCs w:val="24"/>
        </w:rPr>
        <w:t>.</w:t>
      </w:r>
    </w:p>
    <w:p w:rsidR="00502FFB" w:rsidRDefault="00EC0D18" w:rsidP="00502FFB">
      <w:pPr>
        <w:spacing w:after="60"/>
        <w:jc w:val="center"/>
        <w:rPr>
          <w:rFonts w:ascii="Arial" w:hAnsi="Arial" w:cs="Arial"/>
          <w:b/>
          <w:sz w:val="24"/>
          <w:szCs w:val="24"/>
        </w:rPr>
      </w:pPr>
      <w:r>
        <w:rPr>
          <w:rFonts w:ascii="Arial" w:hAnsi="Arial" w:cs="Arial"/>
          <w:b/>
          <w:sz w:val="24"/>
          <w:szCs w:val="24"/>
        </w:rPr>
        <w:t>Předmět plnění smlouvy</w:t>
      </w:r>
    </w:p>
    <w:p w:rsidR="00EC0D18" w:rsidRDefault="00EC0D18" w:rsidP="00502FFB">
      <w:pPr>
        <w:spacing w:after="60"/>
        <w:jc w:val="center"/>
        <w:rPr>
          <w:rFonts w:ascii="Arial" w:hAnsi="Arial" w:cs="Arial"/>
          <w:b/>
          <w:sz w:val="24"/>
          <w:szCs w:val="24"/>
        </w:rPr>
      </w:pPr>
    </w:p>
    <w:p w:rsidR="00EC0D18" w:rsidRDefault="00EC0D18" w:rsidP="00EC0D18">
      <w:pPr>
        <w:spacing w:after="60"/>
        <w:ind w:left="705" w:hanging="705"/>
        <w:jc w:val="both"/>
        <w:rPr>
          <w:rFonts w:ascii="Arial" w:hAnsi="Arial" w:cs="Arial"/>
        </w:rPr>
      </w:pPr>
      <w:r w:rsidRPr="00EC0D18">
        <w:rPr>
          <w:rFonts w:ascii="Arial" w:hAnsi="Arial" w:cs="Arial"/>
        </w:rPr>
        <w:t xml:space="preserve">3.1 </w:t>
      </w:r>
      <w:r>
        <w:rPr>
          <w:rFonts w:ascii="Arial" w:hAnsi="Arial" w:cs="Arial"/>
        </w:rPr>
        <w:tab/>
      </w:r>
      <w:r w:rsidRPr="00EC0D18">
        <w:rPr>
          <w:rFonts w:ascii="Arial" w:hAnsi="Arial" w:cs="Arial"/>
        </w:rPr>
        <w:t>Poskytovatel poskytuje ke dni nabytí účinnosti této smlouvy uživateli</w:t>
      </w:r>
      <w:r>
        <w:rPr>
          <w:rFonts w:ascii="Arial" w:hAnsi="Arial" w:cs="Arial"/>
        </w:rPr>
        <w:t xml:space="preserve"> a uživatel od poskytovatele přijímá právo k užití systému, a to za podmínek specifikovaných touto smlouvou.</w:t>
      </w:r>
    </w:p>
    <w:p w:rsidR="00EC0D18" w:rsidRDefault="00EC0D18" w:rsidP="00EC0D18">
      <w:pPr>
        <w:spacing w:after="60"/>
        <w:ind w:left="705" w:hanging="705"/>
        <w:jc w:val="both"/>
        <w:rPr>
          <w:rFonts w:ascii="Arial" w:hAnsi="Arial" w:cs="Arial"/>
        </w:rPr>
      </w:pPr>
      <w:r>
        <w:rPr>
          <w:rFonts w:ascii="Arial" w:hAnsi="Arial" w:cs="Arial"/>
        </w:rPr>
        <w:t>3.2</w:t>
      </w:r>
      <w:r>
        <w:rPr>
          <w:rFonts w:ascii="Arial" w:hAnsi="Arial" w:cs="Arial"/>
        </w:rPr>
        <w:tab/>
        <w:t>Součástí předmětu plnění této smlouvy je závazek poskytovatele seznámit se systémem zaměstnance uživatele a zavést systém v sídle uživatele, a to formou:</w:t>
      </w:r>
    </w:p>
    <w:p w:rsidR="00EC0D18" w:rsidRDefault="00EC0D18" w:rsidP="004A0079">
      <w:pPr>
        <w:spacing w:after="60"/>
        <w:ind w:left="1410" w:hanging="984"/>
        <w:jc w:val="both"/>
        <w:rPr>
          <w:rFonts w:ascii="Arial" w:hAnsi="Arial" w:cs="Arial"/>
        </w:rPr>
      </w:pPr>
      <w:r>
        <w:rPr>
          <w:rFonts w:ascii="Arial" w:hAnsi="Arial" w:cs="Arial"/>
        </w:rPr>
        <w:t>3.2.1</w:t>
      </w:r>
      <w:r>
        <w:rPr>
          <w:rFonts w:ascii="Arial" w:hAnsi="Arial" w:cs="Arial"/>
        </w:rPr>
        <w:tab/>
        <w:t>zaškolení</w:t>
      </w:r>
      <w:r w:rsidR="004A0079">
        <w:rPr>
          <w:rFonts w:ascii="Arial" w:hAnsi="Arial" w:cs="Arial"/>
        </w:rPr>
        <w:t xml:space="preserve"> </w:t>
      </w:r>
      <w:r>
        <w:rPr>
          <w:rFonts w:ascii="Arial" w:hAnsi="Arial" w:cs="Arial"/>
        </w:rPr>
        <w:t>jednoho zaměstnance uživatele</w:t>
      </w:r>
      <w:r w:rsidR="004A0079">
        <w:rPr>
          <w:rFonts w:ascii="Arial" w:hAnsi="Arial" w:cs="Arial"/>
        </w:rPr>
        <w:t xml:space="preserve"> na veřejném dvoudenním semináři Thomas</w:t>
      </w:r>
      <w:r w:rsidR="000A0E4D">
        <w:rPr>
          <w:rFonts w:ascii="Arial" w:hAnsi="Arial" w:cs="Arial"/>
        </w:rPr>
        <w:t xml:space="preserve"> </w:t>
      </w:r>
      <w:proofErr w:type="spellStart"/>
      <w:r w:rsidR="000A0E4D">
        <w:rPr>
          <w:rFonts w:ascii="Arial" w:hAnsi="Arial" w:cs="Arial"/>
        </w:rPr>
        <w:t>Analyst</w:t>
      </w:r>
      <w:proofErr w:type="spellEnd"/>
      <w:r w:rsidR="000A0E4D">
        <w:rPr>
          <w:rFonts w:ascii="Arial" w:hAnsi="Arial" w:cs="Arial"/>
        </w:rPr>
        <w:t xml:space="preserve"> tak, aby byl způsobilý pracovat se systémem a mohl samostatně používat všechny jeho součásti, a to v termínu dohodnutém oběma stranami včetně jednodenní konzultace po 2 měsících práce uživatele se systémem, při které obdrží certifikát o způsobilosti pracovat se systémem</w:t>
      </w:r>
    </w:p>
    <w:p w:rsidR="001C2BD9" w:rsidRDefault="001C2BD9" w:rsidP="004A0079">
      <w:pPr>
        <w:spacing w:after="60"/>
        <w:ind w:left="1410" w:hanging="984"/>
        <w:jc w:val="both"/>
        <w:rPr>
          <w:rFonts w:ascii="Arial" w:hAnsi="Arial" w:cs="Arial"/>
        </w:rPr>
      </w:pPr>
      <w:r>
        <w:rPr>
          <w:rFonts w:ascii="Arial" w:hAnsi="Arial" w:cs="Arial"/>
        </w:rPr>
        <w:t>3.2.2</w:t>
      </w:r>
      <w:r>
        <w:rPr>
          <w:rFonts w:ascii="Arial" w:hAnsi="Arial" w:cs="Arial"/>
        </w:rPr>
        <w:tab/>
        <w:t xml:space="preserve">vytvoření a zprovoznění „účtu administrátora“ pro </w:t>
      </w:r>
      <w:proofErr w:type="gramStart"/>
      <w:r>
        <w:rPr>
          <w:rFonts w:ascii="Arial" w:hAnsi="Arial" w:cs="Arial"/>
        </w:rPr>
        <w:t>Thomas</w:t>
      </w:r>
      <w:proofErr w:type="gramEnd"/>
      <w:r>
        <w:rPr>
          <w:rFonts w:ascii="Arial" w:hAnsi="Arial" w:cs="Arial"/>
        </w:rPr>
        <w:t xml:space="preserve"> na Internetu</w:t>
      </w:r>
    </w:p>
    <w:p w:rsidR="001C2BD9" w:rsidRDefault="001C2BD9" w:rsidP="004A0079">
      <w:pPr>
        <w:spacing w:after="60"/>
        <w:ind w:left="1410" w:hanging="984"/>
        <w:jc w:val="both"/>
        <w:rPr>
          <w:rFonts w:ascii="Arial" w:hAnsi="Arial" w:cs="Arial"/>
        </w:rPr>
      </w:pPr>
      <w:r>
        <w:rPr>
          <w:rFonts w:ascii="Arial" w:hAnsi="Arial" w:cs="Arial"/>
        </w:rPr>
        <w:t>3.2.3</w:t>
      </w:r>
      <w:r>
        <w:rPr>
          <w:rFonts w:ascii="Arial" w:hAnsi="Arial" w:cs="Arial"/>
        </w:rPr>
        <w:tab/>
        <w:t>nasypání objednaného počtu jednotek.</w:t>
      </w:r>
    </w:p>
    <w:p w:rsidR="001C2BD9" w:rsidRDefault="001C2BD9" w:rsidP="001C2BD9">
      <w:pPr>
        <w:spacing w:after="60"/>
        <w:jc w:val="both"/>
        <w:rPr>
          <w:rFonts w:ascii="Arial" w:hAnsi="Arial" w:cs="Arial"/>
        </w:rPr>
      </w:pPr>
      <w:r>
        <w:rPr>
          <w:rFonts w:ascii="Arial" w:hAnsi="Arial" w:cs="Arial"/>
        </w:rPr>
        <w:t>3.3</w:t>
      </w:r>
      <w:r>
        <w:rPr>
          <w:rFonts w:ascii="Arial" w:hAnsi="Arial" w:cs="Arial"/>
        </w:rPr>
        <w:tab/>
        <w:t>Definice pojmů užívaných v této smlouvě:</w:t>
      </w:r>
    </w:p>
    <w:p w:rsidR="001C2BD9" w:rsidRDefault="001C2BD9" w:rsidP="001C2BD9">
      <w:pPr>
        <w:spacing w:after="60"/>
        <w:ind w:left="1416" w:hanging="711"/>
        <w:jc w:val="both"/>
        <w:rPr>
          <w:rFonts w:ascii="Arial" w:hAnsi="Arial" w:cs="Arial"/>
        </w:rPr>
      </w:pPr>
      <w:r>
        <w:rPr>
          <w:rFonts w:ascii="Arial" w:hAnsi="Arial" w:cs="Arial"/>
        </w:rPr>
        <w:t>3.3.1</w:t>
      </w:r>
      <w:r>
        <w:rPr>
          <w:rFonts w:ascii="Arial" w:hAnsi="Arial" w:cs="Arial"/>
        </w:rPr>
        <w:tab/>
        <w:t>jednotky jsou uživatelem objednaný kredit, ze kterého je postupně čerpáno při vytváření zpráv v </w:t>
      </w:r>
      <w:proofErr w:type="gramStart"/>
      <w:r>
        <w:rPr>
          <w:rFonts w:ascii="Arial" w:hAnsi="Arial" w:cs="Arial"/>
        </w:rPr>
        <w:t>Thomas</w:t>
      </w:r>
      <w:proofErr w:type="gramEnd"/>
      <w:r>
        <w:rPr>
          <w:rFonts w:ascii="Arial" w:hAnsi="Arial" w:cs="Arial"/>
        </w:rPr>
        <w:t xml:space="preserve"> na Internetu. Počet jednotek potřebných pro zpracování každé zprávy je uveden v </w:t>
      </w:r>
      <w:r w:rsidR="00874E88">
        <w:rPr>
          <w:rFonts w:ascii="Arial" w:hAnsi="Arial" w:cs="Arial"/>
        </w:rPr>
        <w:t>P</w:t>
      </w:r>
      <w:r>
        <w:rPr>
          <w:rFonts w:ascii="Arial" w:hAnsi="Arial" w:cs="Arial"/>
        </w:rPr>
        <w:t>říloze č. 1.</w:t>
      </w:r>
    </w:p>
    <w:p w:rsidR="001C2BD9" w:rsidRDefault="001C2BD9" w:rsidP="001C2BD9">
      <w:pPr>
        <w:spacing w:after="60"/>
        <w:ind w:left="1416" w:hanging="711"/>
        <w:jc w:val="both"/>
        <w:rPr>
          <w:rFonts w:ascii="Arial" w:hAnsi="Arial" w:cs="Arial"/>
        </w:rPr>
      </w:pPr>
      <w:r>
        <w:rPr>
          <w:rFonts w:ascii="Arial" w:hAnsi="Arial" w:cs="Arial"/>
        </w:rPr>
        <w:t xml:space="preserve">3.3.2 </w:t>
      </w:r>
      <w:r>
        <w:rPr>
          <w:rFonts w:ascii="Arial" w:hAnsi="Arial" w:cs="Arial"/>
        </w:rPr>
        <w:tab/>
        <w:t>„nasypáním“ jednotek se rozumí e-mailové předání počtu jednotek poskytovatelem na účet administrátora uživatele</w:t>
      </w:r>
    </w:p>
    <w:p w:rsidR="001C2BD9" w:rsidRDefault="001C2BD9" w:rsidP="001C2BD9">
      <w:pPr>
        <w:spacing w:after="60"/>
        <w:ind w:left="705" w:hanging="705"/>
        <w:jc w:val="both"/>
        <w:rPr>
          <w:rFonts w:ascii="Arial" w:hAnsi="Arial" w:cs="Arial"/>
        </w:rPr>
      </w:pPr>
      <w:r>
        <w:rPr>
          <w:rFonts w:ascii="Arial" w:hAnsi="Arial" w:cs="Arial"/>
        </w:rPr>
        <w:t>3.4</w:t>
      </w:r>
      <w:r>
        <w:rPr>
          <w:rFonts w:ascii="Arial" w:hAnsi="Arial" w:cs="Arial"/>
        </w:rPr>
        <w:tab/>
        <w:t>Součástí předmětu plnění této smlouvy je</w:t>
      </w:r>
      <w:r w:rsidR="005F4BC4">
        <w:rPr>
          <w:rFonts w:ascii="Arial" w:hAnsi="Arial" w:cs="Arial"/>
        </w:rPr>
        <w:t xml:space="preserve"> otevření „účtu administrátora“</w:t>
      </w:r>
      <w:r w:rsidR="00025E1B">
        <w:rPr>
          <w:rFonts w:ascii="Arial" w:hAnsi="Arial" w:cs="Arial"/>
        </w:rPr>
        <w:t xml:space="preserve"> nutného </w:t>
      </w:r>
      <w:r>
        <w:rPr>
          <w:rFonts w:ascii="Arial" w:hAnsi="Arial" w:cs="Arial"/>
        </w:rPr>
        <w:t xml:space="preserve">pro </w:t>
      </w:r>
      <w:r w:rsidR="00025E1B">
        <w:rPr>
          <w:rFonts w:ascii="Arial" w:hAnsi="Arial" w:cs="Arial"/>
        </w:rPr>
        <w:t xml:space="preserve">užívání </w:t>
      </w:r>
      <w:r>
        <w:rPr>
          <w:rFonts w:ascii="Arial" w:hAnsi="Arial" w:cs="Arial"/>
        </w:rPr>
        <w:t xml:space="preserve">Thomas na Internetu. </w:t>
      </w:r>
    </w:p>
    <w:p w:rsidR="001C2BD9" w:rsidRDefault="001C2BD9" w:rsidP="001C2BD9">
      <w:pPr>
        <w:spacing w:after="60"/>
        <w:ind w:left="705" w:hanging="705"/>
        <w:jc w:val="both"/>
        <w:rPr>
          <w:rFonts w:ascii="Arial" w:hAnsi="Arial" w:cs="Arial"/>
        </w:rPr>
      </w:pPr>
      <w:r>
        <w:rPr>
          <w:rFonts w:ascii="Arial" w:hAnsi="Arial" w:cs="Arial"/>
        </w:rPr>
        <w:t>3.5</w:t>
      </w:r>
      <w:r>
        <w:rPr>
          <w:rFonts w:ascii="Arial" w:hAnsi="Arial" w:cs="Arial"/>
        </w:rPr>
        <w:tab/>
        <w:t>Poskytovatel se zavazuje zřídit uživateli „účet“ do dvou pracovních dnů po obdržení podepsané smlouvy.</w:t>
      </w:r>
    </w:p>
    <w:p w:rsidR="001549DF" w:rsidRDefault="001549DF" w:rsidP="001C2BD9">
      <w:pPr>
        <w:spacing w:after="60"/>
        <w:ind w:left="705" w:hanging="705"/>
        <w:jc w:val="both"/>
        <w:rPr>
          <w:rFonts w:ascii="Arial" w:hAnsi="Arial" w:cs="Arial"/>
        </w:rPr>
      </w:pPr>
      <w:r>
        <w:rPr>
          <w:rFonts w:ascii="Arial" w:hAnsi="Arial" w:cs="Arial"/>
        </w:rPr>
        <w:t>3.6</w:t>
      </w:r>
      <w:r>
        <w:rPr>
          <w:rFonts w:ascii="Arial" w:hAnsi="Arial" w:cs="Arial"/>
        </w:rPr>
        <w:tab/>
        <w:t>Poskytovatel zajistí do 1 pracovního dne po obdržení objednávky dodávku jednotek potřebných pro zpracování zpráv, a to kdykoliv si uživatel v budoucnu jednotky objedná. Cena se stanoví s přihlédnutím k celkovému počtu odebraných jednotek a bude vycházet z ceny jednotek, platné v době nákupu.</w:t>
      </w:r>
    </w:p>
    <w:p w:rsidR="00C82982" w:rsidRDefault="00C82982" w:rsidP="001C2BD9">
      <w:pPr>
        <w:spacing w:after="60"/>
        <w:ind w:left="705" w:hanging="705"/>
        <w:jc w:val="both"/>
        <w:rPr>
          <w:rFonts w:ascii="Arial" w:hAnsi="Arial" w:cs="Arial"/>
        </w:rPr>
      </w:pPr>
      <w:r>
        <w:rPr>
          <w:rFonts w:ascii="Arial" w:hAnsi="Arial" w:cs="Arial"/>
        </w:rPr>
        <w:t xml:space="preserve">3.7 </w:t>
      </w:r>
      <w:r>
        <w:rPr>
          <w:rFonts w:ascii="Arial" w:hAnsi="Arial" w:cs="Arial"/>
        </w:rPr>
        <w:tab/>
        <w:t xml:space="preserve">Poskytovatel proškolí za úplatu ve dvoudenním semináři Thomas </w:t>
      </w:r>
      <w:proofErr w:type="spellStart"/>
      <w:r>
        <w:rPr>
          <w:rFonts w:ascii="Arial" w:hAnsi="Arial" w:cs="Arial"/>
        </w:rPr>
        <w:t>Analyst</w:t>
      </w:r>
      <w:proofErr w:type="spellEnd"/>
      <w:r>
        <w:rPr>
          <w:rFonts w:ascii="Arial" w:hAnsi="Arial" w:cs="Arial"/>
        </w:rPr>
        <w:t xml:space="preserve"> a zaškolí do práce se systémem další zaměstnance uživatele, pokud o to uživatel požádá.</w:t>
      </w:r>
    </w:p>
    <w:p w:rsidR="00C82982" w:rsidRDefault="00C82982" w:rsidP="001C2BD9">
      <w:pPr>
        <w:spacing w:after="60"/>
        <w:ind w:left="705" w:hanging="705"/>
        <w:jc w:val="both"/>
        <w:rPr>
          <w:rFonts w:ascii="Arial" w:hAnsi="Arial" w:cs="Arial"/>
        </w:rPr>
      </w:pPr>
      <w:r>
        <w:rPr>
          <w:rFonts w:ascii="Arial" w:hAnsi="Arial" w:cs="Arial"/>
        </w:rPr>
        <w:t>3.8</w:t>
      </w:r>
      <w:r>
        <w:rPr>
          <w:rFonts w:ascii="Arial" w:hAnsi="Arial" w:cs="Arial"/>
        </w:rPr>
        <w:tab/>
        <w:t>Uživatel bude informován o všech inovacích systému. V případě zájmu poskytne za úhradu poskytovatel uživateli další rozšíření systému.</w:t>
      </w:r>
    </w:p>
    <w:p w:rsidR="00C82982" w:rsidRDefault="00C82982" w:rsidP="001C2BD9">
      <w:pPr>
        <w:spacing w:after="60"/>
        <w:ind w:left="705" w:hanging="705"/>
        <w:jc w:val="both"/>
        <w:rPr>
          <w:rFonts w:ascii="Arial" w:hAnsi="Arial" w:cs="Arial"/>
        </w:rPr>
      </w:pPr>
      <w:r>
        <w:rPr>
          <w:rFonts w:ascii="Arial" w:hAnsi="Arial" w:cs="Arial"/>
        </w:rPr>
        <w:lastRenderedPageBreak/>
        <w:t>3.9</w:t>
      </w:r>
      <w:r>
        <w:rPr>
          <w:rFonts w:ascii="Arial" w:hAnsi="Arial" w:cs="Arial"/>
        </w:rPr>
        <w:tab/>
        <w:t>Poskytovatel neodpovídá za vady vzniklé nesprávnou obsluhou, nedodržením pokynů</w:t>
      </w:r>
      <w:r w:rsidR="00C15430">
        <w:rPr>
          <w:rFonts w:ascii="Arial" w:hAnsi="Arial" w:cs="Arial"/>
        </w:rPr>
        <w:t xml:space="preserve"> k obsluze systému, uvedených v uživatelském manuálu, závadami na hardwarovém zařízení, jehož prostřednictvím se systém užívá, ani za případné výpadky internetové sítě. Uživatel uznává skutečnost, že způsob, jakým bude systém používat je mimo kontrolu poskytovatele. Stejně tak jsou mimo kontrolu poskytovatele případné výpadky a poruchy sítě internet. </w:t>
      </w:r>
    </w:p>
    <w:p w:rsidR="00A23D7E" w:rsidRDefault="00A23D7E" w:rsidP="001C2BD9">
      <w:pPr>
        <w:spacing w:after="60"/>
        <w:ind w:left="705" w:hanging="705"/>
        <w:jc w:val="both"/>
        <w:rPr>
          <w:rFonts w:ascii="Arial" w:hAnsi="Arial" w:cs="Arial"/>
        </w:rPr>
      </w:pPr>
    </w:p>
    <w:p w:rsidR="00E66A8D" w:rsidRDefault="00E66A8D" w:rsidP="001C2BD9">
      <w:pPr>
        <w:spacing w:after="60"/>
        <w:ind w:left="705" w:hanging="705"/>
        <w:jc w:val="both"/>
        <w:rPr>
          <w:rFonts w:ascii="Arial" w:hAnsi="Arial" w:cs="Arial"/>
        </w:rPr>
      </w:pPr>
    </w:p>
    <w:p w:rsidR="00A23D7E" w:rsidRDefault="00A23D7E" w:rsidP="00A23D7E">
      <w:pPr>
        <w:spacing w:after="60"/>
        <w:jc w:val="center"/>
        <w:rPr>
          <w:rFonts w:ascii="Arial" w:hAnsi="Arial" w:cs="Arial"/>
          <w:b/>
          <w:sz w:val="24"/>
          <w:szCs w:val="24"/>
        </w:rPr>
      </w:pPr>
      <w:r w:rsidRPr="006C502D">
        <w:rPr>
          <w:rFonts w:ascii="Arial" w:hAnsi="Arial" w:cs="Arial"/>
          <w:b/>
          <w:sz w:val="24"/>
          <w:szCs w:val="24"/>
        </w:rPr>
        <w:t xml:space="preserve">Článek </w:t>
      </w:r>
      <w:r>
        <w:rPr>
          <w:rFonts w:ascii="Arial" w:hAnsi="Arial" w:cs="Arial"/>
          <w:b/>
          <w:sz w:val="24"/>
          <w:szCs w:val="24"/>
        </w:rPr>
        <w:t>4</w:t>
      </w:r>
      <w:r w:rsidRPr="006C502D">
        <w:rPr>
          <w:rFonts w:ascii="Arial" w:hAnsi="Arial" w:cs="Arial"/>
          <w:b/>
          <w:sz w:val="24"/>
          <w:szCs w:val="24"/>
        </w:rPr>
        <w:t>.</w:t>
      </w:r>
    </w:p>
    <w:p w:rsidR="00A23D7E" w:rsidRDefault="00A23D7E" w:rsidP="00A23D7E">
      <w:pPr>
        <w:spacing w:after="60"/>
        <w:jc w:val="center"/>
        <w:rPr>
          <w:rFonts w:ascii="Arial" w:hAnsi="Arial" w:cs="Arial"/>
          <w:b/>
          <w:sz w:val="24"/>
          <w:szCs w:val="24"/>
        </w:rPr>
      </w:pPr>
      <w:r>
        <w:rPr>
          <w:rFonts w:ascii="Arial" w:hAnsi="Arial" w:cs="Arial"/>
          <w:b/>
          <w:sz w:val="24"/>
          <w:szCs w:val="24"/>
        </w:rPr>
        <w:t>Užití systému</w:t>
      </w:r>
    </w:p>
    <w:p w:rsidR="00A23D7E" w:rsidRDefault="00A23D7E" w:rsidP="00A23D7E">
      <w:pPr>
        <w:spacing w:after="60"/>
        <w:jc w:val="center"/>
        <w:rPr>
          <w:rFonts w:ascii="Arial" w:hAnsi="Arial" w:cs="Arial"/>
          <w:b/>
          <w:sz w:val="24"/>
          <w:szCs w:val="24"/>
        </w:rPr>
      </w:pPr>
    </w:p>
    <w:p w:rsidR="00A23D7E" w:rsidRDefault="00A23D7E" w:rsidP="00A23D7E">
      <w:pPr>
        <w:spacing w:after="60"/>
        <w:ind w:left="705" w:hanging="705"/>
        <w:jc w:val="both"/>
        <w:rPr>
          <w:rFonts w:ascii="Arial" w:hAnsi="Arial" w:cs="Arial"/>
        </w:rPr>
      </w:pPr>
      <w:r w:rsidRPr="00A23D7E">
        <w:rPr>
          <w:rFonts w:ascii="Arial" w:hAnsi="Arial" w:cs="Arial"/>
        </w:rPr>
        <w:t>4.1</w:t>
      </w:r>
      <w:r>
        <w:rPr>
          <w:rFonts w:ascii="Arial" w:hAnsi="Arial" w:cs="Arial"/>
        </w:rPr>
        <w:tab/>
        <w:t>Uživatel se zavazuje zabezpečit, aby měli zaměstnanci, kteří budou pracovat se systémem, časově neomezený přístup na internet. Časově neomezený přístup na internet je nutný pro veškerou další práci s </w:t>
      </w:r>
      <w:proofErr w:type="gramStart"/>
      <w:r>
        <w:rPr>
          <w:rFonts w:ascii="Arial" w:hAnsi="Arial" w:cs="Arial"/>
        </w:rPr>
        <w:t>Thomas</w:t>
      </w:r>
      <w:proofErr w:type="gramEnd"/>
      <w:r>
        <w:rPr>
          <w:rFonts w:ascii="Arial" w:hAnsi="Arial" w:cs="Arial"/>
        </w:rPr>
        <w:t xml:space="preserve"> na internetu.</w:t>
      </w:r>
    </w:p>
    <w:p w:rsidR="00A23D7E" w:rsidRDefault="00A23D7E" w:rsidP="00A23D7E">
      <w:pPr>
        <w:spacing w:after="60"/>
        <w:ind w:left="705" w:hanging="705"/>
        <w:jc w:val="both"/>
        <w:rPr>
          <w:rFonts w:ascii="Arial" w:hAnsi="Arial" w:cs="Arial"/>
        </w:rPr>
      </w:pPr>
      <w:r>
        <w:rPr>
          <w:rFonts w:ascii="Arial" w:hAnsi="Arial" w:cs="Arial"/>
        </w:rPr>
        <w:t>4.2</w:t>
      </w:r>
      <w:r>
        <w:rPr>
          <w:rFonts w:ascii="Arial" w:hAnsi="Arial" w:cs="Arial"/>
        </w:rPr>
        <w:tab/>
        <w:t>Uživatel se dále zavazuje, že jednotlivé zprávy systému nebude prodávat, nebude je využívat mimo vlastní organizaci a neposkytne je ani k nahlédnutí organizaci jiné. Uživatel rovněž nedovolí jejich okopírování mimo okruh oprávněných osob a nebude měnit, upravovat, modifikovat nebo přeskupovat studijní a výcvikové materiály z jakéhokoliv důvodu. Dále se uživatel zavazuje, že nebude poskytovat jakékoliv školení nebo zaškolení ve využívání systému dalším osobám.</w:t>
      </w:r>
    </w:p>
    <w:p w:rsidR="00A23D7E" w:rsidRDefault="00A23D7E" w:rsidP="00A23D7E">
      <w:pPr>
        <w:spacing w:after="60"/>
        <w:ind w:left="705" w:hanging="705"/>
        <w:jc w:val="both"/>
        <w:rPr>
          <w:rFonts w:ascii="Arial" w:hAnsi="Arial" w:cs="Arial"/>
        </w:rPr>
      </w:pPr>
      <w:r>
        <w:rPr>
          <w:rFonts w:ascii="Arial" w:hAnsi="Arial" w:cs="Arial"/>
        </w:rPr>
        <w:t>4.3</w:t>
      </w:r>
      <w:r>
        <w:rPr>
          <w:rFonts w:ascii="Arial" w:hAnsi="Arial" w:cs="Arial"/>
        </w:rPr>
        <w:tab/>
        <w:t xml:space="preserve">Uživatel si je vědom, že se systémem jsou oprávněni pracovat pouze zaměstnanci proškolení v semináři Thomas </w:t>
      </w:r>
      <w:proofErr w:type="spellStart"/>
      <w:r>
        <w:rPr>
          <w:rFonts w:ascii="Arial" w:hAnsi="Arial" w:cs="Arial"/>
        </w:rPr>
        <w:t>Analyst</w:t>
      </w:r>
      <w:proofErr w:type="spellEnd"/>
      <w:r w:rsidR="002E7915">
        <w:rPr>
          <w:rFonts w:ascii="Arial" w:hAnsi="Arial" w:cs="Arial"/>
        </w:rPr>
        <w:t xml:space="preserve"> a zaškolení do práce s </w:t>
      </w:r>
      <w:proofErr w:type="gramStart"/>
      <w:r w:rsidR="002E7915">
        <w:rPr>
          <w:rFonts w:ascii="Arial" w:hAnsi="Arial" w:cs="Arial"/>
        </w:rPr>
        <w:t>Thomas</w:t>
      </w:r>
      <w:proofErr w:type="gramEnd"/>
      <w:r w:rsidR="002E7915">
        <w:rPr>
          <w:rFonts w:ascii="Arial" w:hAnsi="Arial" w:cs="Arial"/>
        </w:rPr>
        <w:t xml:space="preserve"> na Internetu. Zavazuje se nepoužívat systém, jestliže osoba/osoby poskytovatelem zaškolené opustí zaměstnání u uživatele, do té doby, dokud jiný zaměst</w:t>
      </w:r>
      <w:r w:rsidR="003449E7">
        <w:rPr>
          <w:rFonts w:ascii="Arial" w:hAnsi="Arial" w:cs="Arial"/>
        </w:rPr>
        <w:t xml:space="preserve">nanec nebude poskytovatelem za </w:t>
      </w:r>
      <w:r w:rsidR="002E7915">
        <w:rPr>
          <w:rFonts w:ascii="Arial" w:hAnsi="Arial" w:cs="Arial"/>
        </w:rPr>
        <w:t>úplatu zaškolen. Veškeré materiály, formuláře, soubory údajů, manuály a pracovní příručky zůstanou u uživatele.</w:t>
      </w:r>
    </w:p>
    <w:p w:rsidR="002E7915" w:rsidRDefault="002E7915" w:rsidP="00A23D7E">
      <w:pPr>
        <w:spacing w:after="60"/>
        <w:ind w:left="705" w:hanging="705"/>
        <w:jc w:val="both"/>
        <w:rPr>
          <w:rFonts w:ascii="Arial" w:hAnsi="Arial" w:cs="Arial"/>
        </w:rPr>
      </w:pPr>
    </w:p>
    <w:p w:rsidR="00E66A8D" w:rsidRDefault="00E66A8D" w:rsidP="00A23D7E">
      <w:pPr>
        <w:spacing w:after="60"/>
        <w:ind w:left="705" w:hanging="705"/>
        <w:jc w:val="both"/>
        <w:rPr>
          <w:rFonts w:ascii="Arial" w:hAnsi="Arial" w:cs="Arial"/>
        </w:rPr>
      </w:pPr>
    </w:p>
    <w:p w:rsidR="002E7915" w:rsidRDefault="002E7915" w:rsidP="002E7915">
      <w:pPr>
        <w:spacing w:after="60"/>
        <w:jc w:val="center"/>
        <w:rPr>
          <w:rFonts w:ascii="Arial" w:hAnsi="Arial" w:cs="Arial"/>
          <w:b/>
          <w:sz w:val="24"/>
          <w:szCs w:val="24"/>
        </w:rPr>
      </w:pPr>
      <w:r w:rsidRPr="006C502D">
        <w:rPr>
          <w:rFonts w:ascii="Arial" w:hAnsi="Arial" w:cs="Arial"/>
          <w:b/>
          <w:sz w:val="24"/>
          <w:szCs w:val="24"/>
        </w:rPr>
        <w:t xml:space="preserve">Článek </w:t>
      </w:r>
      <w:r>
        <w:rPr>
          <w:rFonts w:ascii="Arial" w:hAnsi="Arial" w:cs="Arial"/>
          <w:b/>
          <w:sz w:val="24"/>
          <w:szCs w:val="24"/>
        </w:rPr>
        <w:t>5</w:t>
      </w:r>
      <w:r w:rsidRPr="006C502D">
        <w:rPr>
          <w:rFonts w:ascii="Arial" w:hAnsi="Arial" w:cs="Arial"/>
          <w:b/>
          <w:sz w:val="24"/>
          <w:szCs w:val="24"/>
        </w:rPr>
        <w:t>.</w:t>
      </w:r>
    </w:p>
    <w:p w:rsidR="002E7915" w:rsidRDefault="002E7915" w:rsidP="002E7915">
      <w:pPr>
        <w:spacing w:after="60"/>
        <w:jc w:val="center"/>
        <w:rPr>
          <w:rFonts w:ascii="Arial" w:hAnsi="Arial" w:cs="Arial"/>
          <w:b/>
          <w:sz w:val="24"/>
          <w:szCs w:val="24"/>
        </w:rPr>
      </w:pPr>
      <w:r>
        <w:rPr>
          <w:rFonts w:ascii="Arial" w:hAnsi="Arial" w:cs="Arial"/>
          <w:b/>
          <w:sz w:val="24"/>
          <w:szCs w:val="24"/>
        </w:rPr>
        <w:t>Ustanovení o ceně</w:t>
      </w:r>
    </w:p>
    <w:p w:rsidR="002E7915" w:rsidRDefault="002E7915" w:rsidP="002E7915">
      <w:pPr>
        <w:spacing w:after="60"/>
        <w:jc w:val="center"/>
        <w:rPr>
          <w:rFonts w:ascii="Arial" w:hAnsi="Arial" w:cs="Arial"/>
          <w:b/>
          <w:sz w:val="24"/>
          <w:szCs w:val="24"/>
        </w:rPr>
      </w:pPr>
    </w:p>
    <w:p w:rsidR="002E7915" w:rsidRDefault="002E7915" w:rsidP="002E7915">
      <w:pPr>
        <w:spacing w:after="60"/>
        <w:ind w:left="705" w:hanging="705"/>
        <w:rPr>
          <w:rFonts w:ascii="Arial" w:hAnsi="Arial" w:cs="Arial"/>
        </w:rPr>
      </w:pPr>
      <w:r>
        <w:rPr>
          <w:rFonts w:ascii="Arial" w:hAnsi="Arial" w:cs="Arial"/>
        </w:rPr>
        <w:t>5.1</w:t>
      </w:r>
      <w:r>
        <w:rPr>
          <w:rFonts w:ascii="Arial" w:hAnsi="Arial" w:cs="Arial"/>
        </w:rPr>
        <w:tab/>
        <w:t>Uživatel a poskytovatel sjednali cenu za udělení práva k užití systému Thomas na Internetu takto:</w:t>
      </w:r>
    </w:p>
    <w:p w:rsidR="002E7915" w:rsidRDefault="002E7915" w:rsidP="002E7915">
      <w:pPr>
        <w:spacing w:after="60"/>
        <w:ind w:left="705"/>
        <w:rPr>
          <w:rFonts w:ascii="Arial" w:hAnsi="Arial" w:cs="Arial"/>
        </w:rPr>
      </w:pPr>
      <w:r>
        <w:rPr>
          <w:rFonts w:ascii="Arial" w:hAnsi="Arial" w:cs="Arial"/>
        </w:rPr>
        <w:t xml:space="preserve">a) </w:t>
      </w:r>
      <w:r>
        <w:rPr>
          <w:rFonts w:ascii="Arial" w:hAnsi="Arial" w:cs="Arial"/>
        </w:rPr>
        <w:tab/>
        <w:t xml:space="preserve">částku </w:t>
      </w:r>
      <w:proofErr w:type="gramStart"/>
      <w:r>
        <w:rPr>
          <w:rFonts w:ascii="Arial" w:hAnsi="Arial" w:cs="Arial"/>
        </w:rPr>
        <w:t>Kč  35.000,</w:t>
      </w:r>
      <w:proofErr w:type="gramEnd"/>
      <w:r>
        <w:rPr>
          <w:rFonts w:ascii="Arial" w:hAnsi="Arial" w:cs="Arial"/>
        </w:rPr>
        <w:t>- vč. zřízení účtu administrátora</w:t>
      </w:r>
    </w:p>
    <w:p w:rsidR="002E7915" w:rsidRDefault="00A53E9E" w:rsidP="002E7915">
      <w:pPr>
        <w:spacing w:after="60"/>
        <w:ind w:left="705"/>
        <w:rPr>
          <w:rFonts w:ascii="Arial" w:hAnsi="Arial" w:cs="Arial"/>
        </w:rPr>
      </w:pPr>
      <w:r>
        <w:rPr>
          <w:rFonts w:ascii="Arial" w:hAnsi="Arial" w:cs="Arial"/>
        </w:rPr>
        <w:t>b)</w:t>
      </w:r>
      <w:r>
        <w:rPr>
          <w:rFonts w:ascii="Arial" w:hAnsi="Arial" w:cs="Arial"/>
        </w:rPr>
        <w:tab/>
        <w:t>částku Kč 64.100,- za nákup 1 300 jednotek.</w:t>
      </w:r>
    </w:p>
    <w:p w:rsidR="00A53E9E" w:rsidRDefault="00A53E9E" w:rsidP="002E7915">
      <w:pPr>
        <w:spacing w:after="60"/>
        <w:ind w:left="705"/>
        <w:rPr>
          <w:rFonts w:ascii="Arial" w:hAnsi="Arial" w:cs="Arial"/>
        </w:rPr>
      </w:pPr>
      <w:r>
        <w:rPr>
          <w:rFonts w:ascii="Arial" w:hAnsi="Arial" w:cs="Arial"/>
        </w:rPr>
        <w:t>Ke všem částkám uvedeným v tomto odstavci smlouvy bude připočítána DPH ve výši 19 %.</w:t>
      </w:r>
    </w:p>
    <w:p w:rsidR="00A53E9E" w:rsidRDefault="00A53E9E" w:rsidP="00A53E9E">
      <w:pPr>
        <w:spacing w:after="60"/>
        <w:ind w:left="705" w:hanging="705"/>
        <w:rPr>
          <w:rFonts w:ascii="Arial" w:hAnsi="Arial" w:cs="Arial"/>
        </w:rPr>
      </w:pPr>
      <w:r>
        <w:rPr>
          <w:rFonts w:ascii="Arial" w:hAnsi="Arial" w:cs="Arial"/>
        </w:rPr>
        <w:t>5.2</w:t>
      </w:r>
      <w:r>
        <w:rPr>
          <w:rFonts w:ascii="Arial" w:hAnsi="Arial" w:cs="Arial"/>
        </w:rPr>
        <w:tab/>
        <w:t>Uživatel se zavazuje uhradit výše uvedené částky na základě faktury do 14 dnů po podpisu smlouvy.</w:t>
      </w:r>
    </w:p>
    <w:p w:rsidR="00A53E9E" w:rsidRDefault="00A53E9E" w:rsidP="00A53E9E">
      <w:pPr>
        <w:spacing w:after="60"/>
        <w:ind w:left="705" w:hanging="705"/>
        <w:jc w:val="both"/>
        <w:rPr>
          <w:rFonts w:ascii="Arial" w:hAnsi="Arial" w:cs="Arial"/>
        </w:rPr>
      </w:pPr>
      <w:r>
        <w:rPr>
          <w:rFonts w:ascii="Arial" w:hAnsi="Arial" w:cs="Arial"/>
        </w:rPr>
        <w:t>5.3</w:t>
      </w:r>
      <w:r>
        <w:rPr>
          <w:rFonts w:ascii="Arial" w:hAnsi="Arial" w:cs="Arial"/>
        </w:rPr>
        <w:tab/>
        <w:t xml:space="preserve">Uživatel je oprávněn před uplynutím data splatnosti vrátit fakturu na zaplacení ceny, pokud neobsahuje požadované náležitosti nebo obsahuje nesprávné cenové údaje. Oprávněným vrácením faktury přestává běžet lhůta její splatnosti. Poskytovatel </w:t>
      </w:r>
      <w:r>
        <w:rPr>
          <w:rFonts w:ascii="Arial" w:hAnsi="Arial" w:cs="Arial"/>
        </w:rPr>
        <w:lastRenderedPageBreak/>
        <w:t>vystaví novou fakturu s opravenými údaji, popř. doplní požadovanou přílohu a dnem doručení faktury začíná běžet nová 14</w:t>
      </w:r>
      <w:r w:rsidR="0004768C">
        <w:rPr>
          <w:rFonts w:ascii="Arial" w:hAnsi="Arial" w:cs="Arial"/>
        </w:rPr>
        <w:t xml:space="preserve"> </w:t>
      </w:r>
      <w:r>
        <w:rPr>
          <w:rFonts w:ascii="Arial" w:hAnsi="Arial" w:cs="Arial"/>
        </w:rPr>
        <w:t>- denní lhůta její splatnosti.</w:t>
      </w:r>
    </w:p>
    <w:p w:rsidR="00E66A8D" w:rsidRDefault="00E66A8D" w:rsidP="00A53E9E">
      <w:pPr>
        <w:spacing w:after="60"/>
        <w:ind w:left="705" w:hanging="705"/>
        <w:jc w:val="both"/>
        <w:rPr>
          <w:rFonts w:ascii="Arial" w:hAnsi="Arial" w:cs="Arial"/>
        </w:rPr>
      </w:pPr>
    </w:p>
    <w:p w:rsidR="00A53E9E" w:rsidRDefault="00A53E9E" w:rsidP="00A53E9E">
      <w:pPr>
        <w:spacing w:after="60"/>
        <w:ind w:left="705" w:hanging="705"/>
        <w:jc w:val="both"/>
        <w:rPr>
          <w:rFonts w:ascii="Arial" w:hAnsi="Arial" w:cs="Arial"/>
        </w:rPr>
      </w:pPr>
    </w:p>
    <w:p w:rsidR="00A53E9E" w:rsidRDefault="00A53E9E" w:rsidP="00A53E9E">
      <w:pPr>
        <w:spacing w:after="60"/>
        <w:jc w:val="center"/>
        <w:rPr>
          <w:rFonts w:ascii="Arial" w:hAnsi="Arial" w:cs="Arial"/>
          <w:b/>
          <w:sz w:val="24"/>
          <w:szCs w:val="24"/>
        </w:rPr>
      </w:pPr>
      <w:r w:rsidRPr="006C502D">
        <w:rPr>
          <w:rFonts w:ascii="Arial" w:hAnsi="Arial" w:cs="Arial"/>
          <w:b/>
          <w:sz w:val="24"/>
          <w:szCs w:val="24"/>
        </w:rPr>
        <w:t xml:space="preserve">Článek </w:t>
      </w:r>
      <w:r>
        <w:rPr>
          <w:rFonts w:ascii="Arial" w:hAnsi="Arial" w:cs="Arial"/>
          <w:b/>
          <w:sz w:val="24"/>
          <w:szCs w:val="24"/>
        </w:rPr>
        <w:t>6.</w:t>
      </w:r>
    </w:p>
    <w:p w:rsidR="00A53E9E" w:rsidRDefault="00A53E9E" w:rsidP="00A53E9E">
      <w:pPr>
        <w:spacing w:after="60"/>
        <w:jc w:val="center"/>
        <w:rPr>
          <w:rFonts w:ascii="Arial" w:hAnsi="Arial" w:cs="Arial"/>
          <w:b/>
          <w:sz w:val="24"/>
          <w:szCs w:val="24"/>
        </w:rPr>
      </w:pPr>
      <w:r>
        <w:rPr>
          <w:rFonts w:ascii="Arial" w:hAnsi="Arial" w:cs="Arial"/>
          <w:b/>
          <w:sz w:val="24"/>
          <w:szCs w:val="24"/>
        </w:rPr>
        <w:t xml:space="preserve">Obecná ustanovení </w:t>
      </w:r>
    </w:p>
    <w:p w:rsidR="00A53E9E" w:rsidRDefault="00A53E9E" w:rsidP="00A53E9E">
      <w:pPr>
        <w:spacing w:after="60"/>
        <w:ind w:left="705" w:hanging="705"/>
        <w:jc w:val="both"/>
        <w:rPr>
          <w:rFonts w:ascii="Arial" w:hAnsi="Arial" w:cs="Arial"/>
        </w:rPr>
      </w:pPr>
    </w:p>
    <w:p w:rsidR="00A53E9E" w:rsidRDefault="00A53E9E" w:rsidP="00A53E9E">
      <w:pPr>
        <w:spacing w:after="60"/>
        <w:ind w:left="705" w:hanging="705"/>
        <w:jc w:val="both"/>
        <w:rPr>
          <w:rFonts w:ascii="Arial" w:hAnsi="Arial" w:cs="Arial"/>
        </w:rPr>
      </w:pPr>
    </w:p>
    <w:p w:rsidR="002E7915" w:rsidRDefault="00745D95" w:rsidP="00745D95">
      <w:pPr>
        <w:spacing w:after="60"/>
        <w:ind w:left="705" w:hanging="705"/>
        <w:jc w:val="both"/>
        <w:rPr>
          <w:rFonts w:ascii="Arial" w:hAnsi="Arial" w:cs="Arial"/>
        </w:rPr>
      </w:pPr>
      <w:r>
        <w:rPr>
          <w:rFonts w:ascii="Arial" w:hAnsi="Arial" w:cs="Arial"/>
        </w:rPr>
        <w:t>6.1</w:t>
      </w:r>
      <w:r>
        <w:rPr>
          <w:rFonts w:ascii="Arial" w:hAnsi="Arial" w:cs="Arial"/>
        </w:rPr>
        <w:tab/>
        <w:t xml:space="preserve">Jestliže bude systém používán v rozporu s podmínkami uvedenými v této smlouvě, a/nebo s podmínkami uvedenými v pracovních příručkách a manuálech poskytovatele a/nebo sdělenými uživateli při tréninku </w:t>
      </w:r>
      <w:r w:rsidR="00FD1151">
        <w:rPr>
          <w:rFonts w:ascii="Arial" w:hAnsi="Arial" w:cs="Arial"/>
        </w:rPr>
        <w:t xml:space="preserve">Thomas </w:t>
      </w:r>
      <w:proofErr w:type="spellStart"/>
      <w:r w:rsidR="00FD1151">
        <w:rPr>
          <w:rFonts w:ascii="Arial" w:hAnsi="Arial" w:cs="Arial"/>
        </w:rPr>
        <w:t>Analyst</w:t>
      </w:r>
      <w:proofErr w:type="spellEnd"/>
      <w:r w:rsidR="00FD1151">
        <w:rPr>
          <w:rFonts w:ascii="Arial" w:hAnsi="Arial" w:cs="Arial"/>
        </w:rPr>
        <w:t>, pak nenese poskytovatel žádnou odpovědnost a závazky v souvislosti s použitím systému.</w:t>
      </w:r>
    </w:p>
    <w:p w:rsidR="00FD1151" w:rsidRDefault="00FD1151" w:rsidP="00745D95">
      <w:pPr>
        <w:spacing w:after="60"/>
        <w:ind w:left="705" w:hanging="705"/>
        <w:jc w:val="both"/>
        <w:rPr>
          <w:rFonts w:ascii="Arial" w:hAnsi="Arial" w:cs="Arial"/>
        </w:rPr>
      </w:pPr>
      <w:r>
        <w:rPr>
          <w:rFonts w:ascii="Arial" w:hAnsi="Arial" w:cs="Arial"/>
        </w:rPr>
        <w:t>6.2</w:t>
      </w:r>
      <w:r>
        <w:rPr>
          <w:rFonts w:ascii="Arial" w:hAnsi="Arial" w:cs="Arial"/>
        </w:rPr>
        <w:tab/>
        <w:t>Poskytovatel nenese žádnou odpovědnost v případě, že uživatel umístí fyzickou osobu na určité pracovní místo pouze na základě zprávy Analýza osobního profilu a /nebo zprávy Profil funkce a /nebo Thomas na Internetu. Poskytovatel není v žádném případě odpovědný za jakékoliv přímé, následné, náhodné nebo zvláštní škody či ztráty (včetně neomezených ztrát na zisku, vzniklých následkem přerušení smluvních obchodních vztahů nebo následkem zničení dat), zapříčiněné jakýmkoliv způsobem nebo způsobené porušením smlouvy, včetně nedbalosti či jinak.</w:t>
      </w:r>
    </w:p>
    <w:p w:rsidR="002E7915" w:rsidRPr="00A23D7E" w:rsidRDefault="002E7915" w:rsidP="00A23D7E">
      <w:pPr>
        <w:spacing w:after="60"/>
        <w:ind w:left="705" w:hanging="705"/>
        <w:jc w:val="both"/>
        <w:rPr>
          <w:rFonts w:ascii="Arial" w:hAnsi="Arial" w:cs="Arial"/>
        </w:rPr>
      </w:pPr>
    </w:p>
    <w:p w:rsidR="00A23D7E" w:rsidRDefault="00A23D7E" w:rsidP="001C2BD9">
      <w:pPr>
        <w:spacing w:after="60"/>
        <w:ind w:left="705" w:hanging="705"/>
        <w:jc w:val="both"/>
        <w:rPr>
          <w:rFonts w:ascii="Arial" w:hAnsi="Arial" w:cs="Arial"/>
        </w:rPr>
      </w:pPr>
    </w:p>
    <w:p w:rsidR="00DE3F4F" w:rsidRDefault="00DE3F4F" w:rsidP="00DE3F4F">
      <w:pPr>
        <w:spacing w:after="60"/>
        <w:jc w:val="center"/>
        <w:rPr>
          <w:rFonts w:ascii="Arial" w:hAnsi="Arial" w:cs="Arial"/>
          <w:b/>
          <w:sz w:val="24"/>
          <w:szCs w:val="24"/>
        </w:rPr>
      </w:pPr>
      <w:r w:rsidRPr="006C502D">
        <w:rPr>
          <w:rFonts w:ascii="Arial" w:hAnsi="Arial" w:cs="Arial"/>
          <w:b/>
          <w:sz w:val="24"/>
          <w:szCs w:val="24"/>
        </w:rPr>
        <w:t xml:space="preserve">Článek </w:t>
      </w:r>
      <w:r>
        <w:rPr>
          <w:rFonts w:ascii="Arial" w:hAnsi="Arial" w:cs="Arial"/>
          <w:b/>
          <w:sz w:val="24"/>
          <w:szCs w:val="24"/>
        </w:rPr>
        <w:t>7.</w:t>
      </w:r>
    </w:p>
    <w:p w:rsidR="00DE3F4F" w:rsidRDefault="00DE3F4F" w:rsidP="00DE3F4F">
      <w:pPr>
        <w:spacing w:after="60"/>
        <w:jc w:val="center"/>
        <w:rPr>
          <w:rFonts w:ascii="Arial" w:hAnsi="Arial" w:cs="Arial"/>
          <w:b/>
          <w:sz w:val="24"/>
          <w:szCs w:val="24"/>
        </w:rPr>
      </w:pPr>
      <w:r>
        <w:rPr>
          <w:rFonts w:ascii="Arial" w:hAnsi="Arial" w:cs="Arial"/>
          <w:b/>
          <w:sz w:val="24"/>
          <w:szCs w:val="24"/>
        </w:rPr>
        <w:t xml:space="preserve">Závěrečná ustanovení </w:t>
      </w:r>
    </w:p>
    <w:p w:rsidR="00DE3F4F" w:rsidRDefault="00DE3F4F" w:rsidP="00DE3F4F">
      <w:pPr>
        <w:spacing w:after="60"/>
        <w:jc w:val="center"/>
        <w:rPr>
          <w:rFonts w:ascii="Arial" w:hAnsi="Arial" w:cs="Arial"/>
          <w:b/>
          <w:sz w:val="24"/>
          <w:szCs w:val="24"/>
        </w:rPr>
      </w:pPr>
    </w:p>
    <w:p w:rsidR="00DE3F4F" w:rsidRPr="00DE3F4F" w:rsidRDefault="00DE3F4F" w:rsidP="00DE3F4F">
      <w:pPr>
        <w:spacing w:after="60"/>
        <w:jc w:val="both"/>
        <w:rPr>
          <w:rFonts w:ascii="Arial" w:hAnsi="Arial" w:cs="Arial"/>
        </w:rPr>
      </w:pPr>
      <w:r w:rsidRPr="00DE3F4F">
        <w:rPr>
          <w:rFonts w:ascii="Arial" w:hAnsi="Arial" w:cs="Arial"/>
          <w:sz w:val="24"/>
          <w:szCs w:val="24"/>
        </w:rPr>
        <w:t>7.1</w:t>
      </w:r>
      <w:r>
        <w:rPr>
          <w:rFonts w:ascii="Arial" w:hAnsi="Arial" w:cs="Arial"/>
          <w:sz w:val="24"/>
          <w:szCs w:val="24"/>
        </w:rPr>
        <w:tab/>
      </w:r>
      <w:r w:rsidRPr="00DE3F4F">
        <w:rPr>
          <w:rFonts w:ascii="Arial" w:hAnsi="Arial" w:cs="Arial"/>
        </w:rPr>
        <w:t>Tato smlouva se uzavírá na dobu neurčitou.</w:t>
      </w:r>
    </w:p>
    <w:p w:rsidR="00DE3F4F" w:rsidRPr="00DE3F4F" w:rsidRDefault="00DE3F4F" w:rsidP="00DE3F4F">
      <w:pPr>
        <w:spacing w:after="60"/>
        <w:ind w:left="708" w:hanging="708"/>
        <w:jc w:val="both"/>
        <w:rPr>
          <w:rFonts w:ascii="Arial" w:hAnsi="Arial" w:cs="Arial"/>
        </w:rPr>
      </w:pPr>
      <w:r>
        <w:rPr>
          <w:rFonts w:ascii="Arial" w:hAnsi="Arial" w:cs="Arial"/>
        </w:rPr>
        <w:t>7.2</w:t>
      </w:r>
      <w:r>
        <w:rPr>
          <w:rFonts w:ascii="Arial" w:hAnsi="Arial" w:cs="Arial"/>
        </w:rPr>
        <w:tab/>
      </w:r>
      <w:r w:rsidRPr="00DE3F4F">
        <w:rPr>
          <w:rFonts w:ascii="Arial" w:hAnsi="Arial" w:cs="Arial"/>
        </w:rPr>
        <w:t>Uživatel si je vědom, že zprávy zpracované systémem jsou soukromé a přísně důvěrné informace o zaměstnancích a občanech a bude s nimi nakládat podle platných právních norem, zejména dle zákona č. 101/2000 Sb.</w:t>
      </w:r>
    </w:p>
    <w:p w:rsidR="00DE3F4F" w:rsidRDefault="00DE3F4F" w:rsidP="00DE3F4F">
      <w:pPr>
        <w:spacing w:after="60"/>
        <w:ind w:left="708" w:hanging="708"/>
        <w:jc w:val="both"/>
        <w:rPr>
          <w:rFonts w:ascii="Arial" w:hAnsi="Arial" w:cs="Arial"/>
        </w:rPr>
      </w:pPr>
      <w:r w:rsidRPr="00DE3F4F">
        <w:rPr>
          <w:rFonts w:ascii="Arial" w:hAnsi="Arial" w:cs="Arial"/>
        </w:rPr>
        <w:t>7.3</w:t>
      </w:r>
      <w:r w:rsidRPr="00DE3F4F">
        <w:rPr>
          <w:rFonts w:ascii="Arial" w:hAnsi="Arial" w:cs="Arial"/>
        </w:rPr>
        <w:tab/>
        <w:t xml:space="preserve">Poskytovatel se zavazuje, že pokud v souvislosti s realizací této smlouvy při plnění svých povinností přijde do styku s osobními/citlivými údaji ve smyslu zákona </w:t>
      </w:r>
      <w:r>
        <w:rPr>
          <w:rFonts w:ascii="Arial" w:hAnsi="Arial" w:cs="Arial"/>
        </w:rPr>
        <w:t xml:space="preserve">č. </w:t>
      </w:r>
      <w:r w:rsidRPr="00DE3F4F">
        <w:rPr>
          <w:rFonts w:ascii="Arial" w:hAnsi="Arial" w:cs="Arial"/>
        </w:rPr>
        <w:t>101/2000 Sb.</w:t>
      </w:r>
      <w:r>
        <w:rPr>
          <w:rFonts w:ascii="Arial" w:hAnsi="Arial" w:cs="Arial"/>
        </w:rPr>
        <w:t>, v platném znění, učiní veškerá opatření, aby nedošlo k neoprávněnému nebo nah</w:t>
      </w:r>
      <w:r w:rsidR="003342F7">
        <w:rPr>
          <w:rFonts w:ascii="Arial" w:hAnsi="Arial" w:cs="Arial"/>
        </w:rPr>
        <w:t>odilému přístupu k těmto údajům, k jejich změně, zničení či ztrátě, neoprávněným přenosům, k jejich jinému neoprávněnému zpracování, jakož i k jejich jinému zneužití. Poskytovatel nese plnou odpovědnost za případné porušení povinností vyplývajících z výše uvedeného zákona z jeho strany.</w:t>
      </w:r>
    </w:p>
    <w:p w:rsidR="005C63FC" w:rsidRDefault="005C63FC" w:rsidP="00DE3F4F">
      <w:pPr>
        <w:spacing w:after="60"/>
        <w:ind w:left="708" w:hanging="708"/>
        <w:jc w:val="both"/>
        <w:rPr>
          <w:rFonts w:ascii="Arial" w:hAnsi="Arial" w:cs="Arial"/>
        </w:rPr>
      </w:pPr>
      <w:r>
        <w:rPr>
          <w:rFonts w:ascii="Arial" w:hAnsi="Arial" w:cs="Arial"/>
        </w:rPr>
        <w:t>7.4</w:t>
      </w:r>
      <w:r>
        <w:rPr>
          <w:rFonts w:ascii="Arial" w:hAnsi="Arial" w:cs="Arial"/>
        </w:rPr>
        <w:tab/>
        <w:t>Právo k užití systému a manuálů ve smyslu této smlouvy končí dnem,</w:t>
      </w:r>
      <w:r w:rsidR="00E66A8D">
        <w:rPr>
          <w:rFonts w:ascii="Arial" w:hAnsi="Arial" w:cs="Arial"/>
        </w:rPr>
        <w:t xml:space="preserve"> </w:t>
      </w:r>
      <w:r>
        <w:rPr>
          <w:rFonts w:ascii="Arial" w:hAnsi="Arial" w:cs="Arial"/>
        </w:rPr>
        <w:t xml:space="preserve"> kdy uživatel </w:t>
      </w:r>
      <w:r w:rsidR="00E66A8D">
        <w:rPr>
          <w:rFonts w:ascii="Arial" w:hAnsi="Arial" w:cs="Arial"/>
        </w:rPr>
        <w:t xml:space="preserve">poruší podmínky této smlouvy. Právo k užití systému také končí dnem, kdy uživatel </w:t>
      </w:r>
      <w:r>
        <w:rPr>
          <w:rFonts w:ascii="Arial" w:hAnsi="Arial" w:cs="Arial"/>
        </w:rPr>
        <w:t>vstoupí do likvidace, dnem právní moci usnesení o prohlášení konkurzu nebo jestliže bude jmenován nucený správce jeho majetku. Jakékoliv použití systému nebo manuálů po ukončení smlouvy je nezákonné.</w:t>
      </w:r>
    </w:p>
    <w:p w:rsidR="005C63FC" w:rsidRDefault="005C63FC" w:rsidP="00DE3F4F">
      <w:pPr>
        <w:spacing w:after="60"/>
        <w:ind w:left="708" w:hanging="708"/>
        <w:jc w:val="both"/>
        <w:rPr>
          <w:rFonts w:ascii="Arial" w:hAnsi="Arial" w:cs="Arial"/>
        </w:rPr>
      </w:pPr>
      <w:r>
        <w:rPr>
          <w:rFonts w:ascii="Arial" w:hAnsi="Arial" w:cs="Arial"/>
        </w:rPr>
        <w:t>7.5</w:t>
      </w:r>
      <w:r>
        <w:rPr>
          <w:rFonts w:ascii="Arial" w:hAnsi="Arial" w:cs="Arial"/>
        </w:rPr>
        <w:tab/>
        <w:t xml:space="preserve">Při zrušení a následném zániku uživatele je tento povinen oznámit tyto skutečnosti poskytovateli a zničit manuály společně se všemi kopiemi, ať již existují v jakékoliv formě. Poskytovatel následně zruší jeho </w:t>
      </w:r>
      <w:r w:rsidR="00291B44">
        <w:rPr>
          <w:rFonts w:ascii="Arial" w:hAnsi="Arial" w:cs="Arial"/>
        </w:rPr>
        <w:t>„účet“ potřebný pro práci s </w:t>
      </w:r>
      <w:proofErr w:type="gramStart"/>
      <w:r w:rsidR="00291B44">
        <w:rPr>
          <w:rFonts w:ascii="Arial" w:hAnsi="Arial" w:cs="Arial"/>
        </w:rPr>
        <w:t>Thomas</w:t>
      </w:r>
      <w:proofErr w:type="gramEnd"/>
      <w:r w:rsidR="00291B44">
        <w:rPr>
          <w:rFonts w:ascii="Arial" w:hAnsi="Arial" w:cs="Arial"/>
        </w:rPr>
        <w:t xml:space="preserve"> na Internetu.</w:t>
      </w:r>
    </w:p>
    <w:p w:rsidR="00291B44" w:rsidRDefault="00291B44" w:rsidP="00DE3F4F">
      <w:pPr>
        <w:spacing w:after="60"/>
        <w:ind w:left="708" w:hanging="708"/>
        <w:jc w:val="both"/>
        <w:rPr>
          <w:rFonts w:ascii="Arial" w:hAnsi="Arial" w:cs="Arial"/>
        </w:rPr>
      </w:pPr>
      <w:r>
        <w:rPr>
          <w:rFonts w:ascii="Arial" w:hAnsi="Arial" w:cs="Arial"/>
        </w:rPr>
        <w:lastRenderedPageBreak/>
        <w:t>7.6</w:t>
      </w:r>
      <w:r>
        <w:rPr>
          <w:rFonts w:ascii="Arial" w:hAnsi="Arial" w:cs="Arial"/>
        </w:rPr>
        <w:tab/>
        <w:t>Tuto smlouvu lze ukončit písemnou dohodou nebo písemnou výpovědí jedné ze smluvních stran a to i bez uvedení důvodu s tím, že výpovědní doba činí 3 měsíce. Výpovědní doba začíná prvním dnem kalendářního měsíce následujícího po měsíci, ve kterém byla výpověď této smlouvy doručena druhé smluvní straně. Pokud k ukončení této smlouvy dojde v průběhu 10 dnů před konáním vzdělávací aktivity/instalac</w:t>
      </w:r>
      <w:r w:rsidR="002002D2">
        <w:rPr>
          <w:rFonts w:ascii="Arial" w:hAnsi="Arial" w:cs="Arial"/>
        </w:rPr>
        <w:t>í</w:t>
      </w:r>
      <w:r>
        <w:rPr>
          <w:rFonts w:ascii="Arial" w:hAnsi="Arial" w:cs="Arial"/>
        </w:rPr>
        <w:t xml:space="preserve"> systému, má poskytovatel právo požadovat po uživateli smluvní </w:t>
      </w:r>
      <w:bookmarkStart w:id="0" w:name="_GoBack"/>
      <w:r>
        <w:rPr>
          <w:rFonts w:ascii="Arial" w:hAnsi="Arial" w:cs="Arial"/>
        </w:rPr>
        <w:t xml:space="preserve">pokutu ve výši </w:t>
      </w:r>
      <w:r w:rsidR="0004768C">
        <w:rPr>
          <w:rFonts w:ascii="Arial" w:hAnsi="Arial" w:cs="Arial"/>
        </w:rPr>
        <w:t>5</w:t>
      </w:r>
      <w:r>
        <w:rPr>
          <w:rFonts w:ascii="Arial" w:hAnsi="Arial" w:cs="Arial"/>
        </w:rPr>
        <w:t>% z celkové ceny dle čl. 5.1 a) této smlouvy.</w:t>
      </w:r>
    </w:p>
    <w:p w:rsidR="0004768C" w:rsidRDefault="0004768C" w:rsidP="00DE3F4F">
      <w:pPr>
        <w:spacing w:after="60"/>
        <w:ind w:left="708" w:hanging="708"/>
        <w:jc w:val="both"/>
        <w:rPr>
          <w:rFonts w:ascii="Arial" w:hAnsi="Arial" w:cs="Arial"/>
        </w:rPr>
      </w:pPr>
      <w:r>
        <w:rPr>
          <w:rFonts w:ascii="Arial" w:hAnsi="Arial" w:cs="Arial"/>
        </w:rPr>
        <w:t>7.7</w:t>
      </w:r>
      <w:r>
        <w:rPr>
          <w:rFonts w:ascii="Arial" w:hAnsi="Arial" w:cs="Arial"/>
        </w:rPr>
        <w:tab/>
        <w:t>Vzhledem k veřejnoprávnímu charakteru uživatele souhlasí poskytovatel se zveřejněním úd</w:t>
      </w:r>
      <w:r w:rsidR="002002D2">
        <w:rPr>
          <w:rFonts w:ascii="Arial" w:hAnsi="Arial" w:cs="Arial"/>
        </w:rPr>
        <w:t>ajů podle zákona č. 106/1999 Sb</w:t>
      </w:r>
      <w:r>
        <w:rPr>
          <w:rFonts w:ascii="Arial" w:hAnsi="Arial" w:cs="Arial"/>
        </w:rPr>
        <w:t>., o svobodném přístupu k</w:t>
      </w:r>
      <w:r w:rsidR="008772D2">
        <w:rPr>
          <w:rFonts w:ascii="Arial" w:hAnsi="Arial" w:cs="Arial"/>
        </w:rPr>
        <w:t> </w:t>
      </w:r>
      <w:r>
        <w:rPr>
          <w:rFonts w:ascii="Arial" w:hAnsi="Arial" w:cs="Arial"/>
        </w:rPr>
        <w:t>informacím</w:t>
      </w:r>
      <w:r w:rsidR="002002D2">
        <w:rPr>
          <w:rFonts w:ascii="Arial" w:hAnsi="Arial" w:cs="Arial"/>
        </w:rPr>
        <w:t>, ve znění pozdějších předpisů a zákona 101/2000 Sb., o ochraně osobních údajů a o změně některých zákonů, ve znění pozdějších předpisů.</w:t>
      </w:r>
    </w:p>
    <w:p w:rsidR="008772D2" w:rsidRDefault="008772D2" w:rsidP="00DE3F4F">
      <w:pPr>
        <w:spacing w:after="60"/>
        <w:ind w:left="708" w:hanging="708"/>
        <w:jc w:val="both"/>
        <w:rPr>
          <w:rFonts w:ascii="Arial" w:hAnsi="Arial" w:cs="Arial"/>
        </w:rPr>
      </w:pPr>
      <w:r>
        <w:rPr>
          <w:rFonts w:ascii="Arial" w:hAnsi="Arial" w:cs="Arial"/>
        </w:rPr>
        <w:t>7.8</w:t>
      </w:r>
      <w:r>
        <w:rPr>
          <w:rFonts w:ascii="Arial" w:hAnsi="Arial" w:cs="Arial"/>
        </w:rPr>
        <w:tab/>
        <w:t xml:space="preserve">Poskytovatel bere na vědomí povinnosti, které pro něj vyplývají z § 2 písm. </w:t>
      </w:r>
      <w:r w:rsidR="002002D2">
        <w:rPr>
          <w:rFonts w:ascii="Arial" w:hAnsi="Arial" w:cs="Arial"/>
        </w:rPr>
        <w:t>e</w:t>
      </w:r>
      <w:r>
        <w:rPr>
          <w:rFonts w:ascii="Arial" w:hAnsi="Arial" w:cs="Arial"/>
        </w:rPr>
        <w:t>) zákona č. 320/2001, o finanční kontrole ve veřejné správě a o změně některých zákonů (zákon o finanční kontrole), ve znění pozdějších předpisů.</w:t>
      </w:r>
    </w:p>
    <w:p w:rsidR="008772D2" w:rsidRDefault="008772D2" w:rsidP="00DE3F4F">
      <w:pPr>
        <w:spacing w:after="60"/>
        <w:ind w:left="708" w:hanging="708"/>
        <w:jc w:val="both"/>
        <w:rPr>
          <w:rFonts w:ascii="Arial" w:hAnsi="Arial" w:cs="Arial"/>
        </w:rPr>
      </w:pPr>
      <w:r>
        <w:rPr>
          <w:rFonts w:ascii="Arial" w:hAnsi="Arial" w:cs="Arial"/>
        </w:rPr>
        <w:t>7.9</w:t>
      </w:r>
      <w:r>
        <w:rPr>
          <w:rFonts w:ascii="Arial" w:hAnsi="Arial" w:cs="Arial"/>
        </w:rPr>
        <w:tab/>
        <w:t>Poskytovatel nese odpovědnost za případné důsledky spojené s porušením autorského práva třetích osob při plnění zakázky zadané uživatelem.</w:t>
      </w:r>
    </w:p>
    <w:p w:rsidR="008772D2" w:rsidRDefault="008772D2" w:rsidP="00DE3F4F">
      <w:pPr>
        <w:spacing w:after="60"/>
        <w:ind w:left="708" w:hanging="708"/>
        <w:jc w:val="both"/>
        <w:rPr>
          <w:rFonts w:ascii="Arial" w:hAnsi="Arial" w:cs="Arial"/>
        </w:rPr>
      </w:pPr>
      <w:r>
        <w:rPr>
          <w:rFonts w:ascii="Arial" w:hAnsi="Arial" w:cs="Arial"/>
        </w:rPr>
        <w:t>7.10</w:t>
      </w:r>
      <w:r>
        <w:rPr>
          <w:rFonts w:ascii="Arial" w:hAnsi="Arial" w:cs="Arial"/>
        </w:rPr>
        <w:tab/>
        <w:t>Smlouva je vyhotovena ve třech vyhotoveních, z nichž poskytovatel obdrží po jednom vyhotovení a uživatel po dvou vyhotoveních.</w:t>
      </w:r>
    </w:p>
    <w:p w:rsidR="008772D2" w:rsidRDefault="008772D2" w:rsidP="00DE3F4F">
      <w:pPr>
        <w:spacing w:after="60"/>
        <w:ind w:left="708" w:hanging="708"/>
        <w:jc w:val="both"/>
        <w:rPr>
          <w:rFonts w:ascii="Arial" w:hAnsi="Arial" w:cs="Arial"/>
        </w:rPr>
      </w:pPr>
      <w:r>
        <w:rPr>
          <w:rFonts w:ascii="Arial" w:hAnsi="Arial" w:cs="Arial"/>
        </w:rPr>
        <w:t>7.11</w:t>
      </w:r>
      <w:r>
        <w:rPr>
          <w:rFonts w:ascii="Arial" w:hAnsi="Arial" w:cs="Arial"/>
        </w:rPr>
        <w:tab/>
        <w:t>Smlouvu lze měnit nebo doplňovat pouze písemnými, číslovanými dodatky podepsanými oprávněnými zástupci smluvních stran.</w:t>
      </w:r>
    </w:p>
    <w:p w:rsidR="008772D2" w:rsidRDefault="008772D2" w:rsidP="00DE3F4F">
      <w:pPr>
        <w:spacing w:after="60"/>
        <w:ind w:left="708" w:hanging="708"/>
        <w:jc w:val="both"/>
        <w:rPr>
          <w:rFonts w:ascii="Arial" w:hAnsi="Arial" w:cs="Arial"/>
        </w:rPr>
      </w:pPr>
      <w:r>
        <w:rPr>
          <w:rFonts w:ascii="Arial" w:hAnsi="Arial" w:cs="Arial"/>
        </w:rPr>
        <w:t>7.12</w:t>
      </w:r>
      <w:r>
        <w:rPr>
          <w:rFonts w:ascii="Arial" w:hAnsi="Arial" w:cs="Arial"/>
        </w:rPr>
        <w:tab/>
        <w:t>Nedílnou součástí smlouvy je Příloha č. 1 „Spotřeba jednotek“.</w:t>
      </w:r>
    </w:p>
    <w:p w:rsidR="008772D2" w:rsidRDefault="00C67824" w:rsidP="00DE3F4F">
      <w:pPr>
        <w:spacing w:after="60"/>
        <w:ind w:left="708" w:hanging="708"/>
        <w:jc w:val="both"/>
        <w:rPr>
          <w:rFonts w:ascii="Arial" w:hAnsi="Arial" w:cs="Arial"/>
        </w:rPr>
      </w:pPr>
      <w:r>
        <w:rPr>
          <w:rFonts w:ascii="Arial" w:hAnsi="Arial" w:cs="Arial"/>
        </w:rPr>
        <w:t>7.13</w:t>
      </w:r>
      <w:r>
        <w:rPr>
          <w:rFonts w:ascii="Arial" w:hAnsi="Arial" w:cs="Arial"/>
        </w:rPr>
        <w:tab/>
        <w:t>Tato smlouva nabývá účinnosti a platnosti dnem jejího podpisu poslední ze smluvních stran.</w:t>
      </w:r>
    </w:p>
    <w:bookmarkEnd w:id="0"/>
    <w:p w:rsidR="00C67824" w:rsidRDefault="00C67824" w:rsidP="00DE3F4F">
      <w:pPr>
        <w:spacing w:after="60"/>
        <w:ind w:left="708" w:hanging="708"/>
        <w:jc w:val="both"/>
        <w:rPr>
          <w:rFonts w:ascii="Arial" w:hAnsi="Arial" w:cs="Arial"/>
        </w:rPr>
      </w:pPr>
    </w:p>
    <w:p w:rsidR="00C67824" w:rsidRDefault="00C67824" w:rsidP="00DE3F4F">
      <w:pPr>
        <w:spacing w:after="60"/>
        <w:ind w:left="708" w:hanging="708"/>
        <w:jc w:val="both"/>
        <w:rPr>
          <w:rFonts w:ascii="Arial" w:hAnsi="Arial" w:cs="Arial"/>
        </w:rPr>
      </w:pPr>
    </w:p>
    <w:p w:rsidR="00C67824" w:rsidRDefault="00C67824" w:rsidP="00DE3F4F">
      <w:pPr>
        <w:spacing w:after="60"/>
        <w:ind w:left="708" w:hanging="708"/>
        <w:jc w:val="both"/>
        <w:rPr>
          <w:rFonts w:ascii="Arial" w:hAnsi="Arial" w:cs="Arial"/>
        </w:rPr>
      </w:pPr>
    </w:p>
    <w:p w:rsidR="00C67824" w:rsidRDefault="00E2587B" w:rsidP="00DE3F4F">
      <w:pPr>
        <w:spacing w:after="60"/>
        <w:ind w:left="708" w:hanging="708"/>
        <w:jc w:val="both"/>
        <w:rPr>
          <w:rFonts w:ascii="Arial" w:hAnsi="Arial" w:cs="Arial"/>
        </w:rPr>
      </w:pPr>
      <w:r>
        <w:rPr>
          <w:rFonts w:ascii="Arial" w:hAnsi="Arial" w:cs="Arial"/>
        </w:rPr>
        <w:t>V Ústí nad Labem dne   19.2.2008</w:t>
      </w:r>
      <w:r w:rsidR="00C67824">
        <w:rPr>
          <w:rFonts w:ascii="Arial" w:hAnsi="Arial" w:cs="Arial"/>
        </w:rPr>
        <w:tab/>
      </w:r>
      <w:r w:rsidR="00C67824">
        <w:rPr>
          <w:rFonts w:ascii="Arial" w:hAnsi="Arial" w:cs="Arial"/>
        </w:rPr>
        <w:tab/>
      </w:r>
      <w:r w:rsidR="00C67824">
        <w:rPr>
          <w:rFonts w:ascii="Arial" w:hAnsi="Arial" w:cs="Arial"/>
        </w:rPr>
        <w:tab/>
        <w:t>V Hradci Králové dne</w:t>
      </w:r>
      <w:r>
        <w:rPr>
          <w:rFonts w:ascii="Arial" w:hAnsi="Arial" w:cs="Arial"/>
        </w:rPr>
        <w:t xml:space="preserve"> </w:t>
      </w:r>
      <w:proofErr w:type="gramStart"/>
      <w:r>
        <w:rPr>
          <w:rFonts w:ascii="Arial" w:hAnsi="Arial" w:cs="Arial"/>
        </w:rPr>
        <w:t>15.2.2008</w:t>
      </w:r>
      <w:proofErr w:type="gramEnd"/>
    </w:p>
    <w:p w:rsidR="00C67824" w:rsidRDefault="00C67824" w:rsidP="00DE3F4F">
      <w:pPr>
        <w:spacing w:after="60"/>
        <w:ind w:left="708" w:hanging="708"/>
        <w:jc w:val="both"/>
        <w:rPr>
          <w:rFonts w:ascii="Arial" w:hAnsi="Arial" w:cs="Arial"/>
        </w:rPr>
      </w:pPr>
    </w:p>
    <w:p w:rsidR="00C67824" w:rsidRDefault="00C67824" w:rsidP="00DE3F4F">
      <w:pPr>
        <w:spacing w:after="60"/>
        <w:ind w:left="708" w:hanging="708"/>
        <w:jc w:val="both"/>
        <w:rPr>
          <w:rFonts w:ascii="Arial" w:hAnsi="Arial" w:cs="Arial"/>
        </w:rPr>
      </w:pPr>
    </w:p>
    <w:p w:rsidR="00C67824" w:rsidRDefault="00C67824" w:rsidP="00DE3F4F">
      <w:pPr>
        <w:spacing w:after="60"/>
        <w:ind w:left="708" w:hanging="708"/>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C67824" w:rsidRDefault="00C67824" w:rsidP="00C67824">
      <w:pPr>
        <w:spacing w:after="60"/>
        <w:ind w:left="708"/>
        <w:jc w:val="both"/>
        <w:rPr>
          <w:rFonts w:ascii="Arial" w:hAnsi="Arial" w:cs="Arial"/>
        </w:rPr>
      </w:pPr>
      <w:r>
        <w:rPr>
          <w:rFonts w:ascii="Arial" w:hAnsi="Arial" w:cs="Arial"/>
        </w:rPr>
        <w:t>Za uživatele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poskytovatele</w:t>
      </w:r>
    </w:p>
    <w:p w:rsidR="00C67824" w:rsidRDefault="00C67824" w:rsidP="00DE3F4F">
      <w:pPr>
        <w:spacing w:after="60"/>
        <w:ind w:left="708" w:hanging="708"/>
        <w:jc w:val="both"/>
        <w:rPr>
          <w:rFonts w:ascii="Arial" w:hAnsi="Arial" w:cs="Arial"/>
        </w:rPr>
      </w:pPr>
      <w:r>
        <w:rPr>
          <w:rFonts w:ascii="Arial" w:hAnsi="Arial" w:cs="Arial"/>
        </w:rPr>
        <w:t xml:space="preserve">  Ing. Petr Vráblík, Ph</w:t>
      </w:r>
      <w:r w:rsidR="002002D2">
        <w:rPr>
          <w:rFonts w:ascii="Arial" w:hAnsi="Arial" w:cs="Arial"/>
        </w:rPr>
        <w:t>.</w:t>
      </w: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002D2">
        <w:rPr>
          <w:rFonts w:ascii="Arial" w:hAnsi="Arial" w:cs="Arial"/>
        </w:rPr>
        <w:t xml:space="preserve">     </w:t>
      </w:r>
      <w:r>
        <w:rPr>
          <w:rFonts w:ascii="Arial" w:hAnsi="Arial" w:cs="Arial"/>
        </w:rPr>
        <w:t xml:space="preserve">  PhDr. Iva Reichlová</w:t>
      </w:r>
    </w:p>
    <w:p w:rsidR="00C67824" w:rsidRDefault="00C67824" w:rsidP="00DE3F4F">
      <w:pPr>
        <w:spacing w:after="60"/>
        <w:ind w:left="708" w:hanging="708"/>
        <w:jc w:val="both"/>
        <w:rPr>
          <w:rFonts w:ascii="Arial" w:hAnsi="Arial" w:cs="Arial"/>
        </w:rPr>
      </w:pPr>
      <w:r>
        <w:rPr>
          <w:rFonts w:ascii="Arial" w:hAnsi="Arial" w:cs="Arial"/>
        </w:rPr>
        <w:t>Ředitel Úřadu Regionální rady</w:t>
      </w:r>
      <w:r>
        <w:rPr>
          <w:rFonts w:ascii="Arial" w:hAnsi="Arial" w:cs="Arial"/>
        </w:rPr>
        <w:tab/>
      </w:r>
      <w:r>
        <w:rPr>
          <w:rFonts w:ascii="Arial" w:hAnsi="Arial" w:cs="Arial"/>
        </w:rPr>
        <w:tab/>
      </w:r>
      <w:r>
        <w:rPr>
          <w:rFonts w:ascii="Arial" w:hAnsi="Arial" w:cs="Arial"/>
        </w:rPr>
        <w:tab/>
      </w:r>
      <w:r>
        <w:rPr>
          <w:rFonts w:ascii="Arial" w:hAnsi="Arial" w:cs="Arial"/>
        </w:rPr>
        <w:tab/>
      </w:r>
      <w:r w:rsidR="002002D2">
        <w:rPr>
          <w:rFonts w:ascii="Arial" w:hAnsi="Arial" w:cs="Arial"/>
        </w:rPr>
        <w:t xml:space="preserve">  </w:t>
      </w:r>
      <w:r>
        <w:rPr>
          <w:rFonts w:ascii="Arial" w:hAnsi="Arial" w:cs="Arial"/>
        </w:rPr>
        <w:t>Jednatelka</w:t>
      </w:r>
    </w:p>
    <w:p w:rsidR="00C67824" w:rsidRDefault="00C67824" w:rsidP="00DE3F4F">
      <w:pPr>
        <w:spacing w:after="60"/>
        <w:ind w:left="708" w:hanging="708"/>
        <w:jc w:val="both"/>
        <w:rPr>
          <w:rFonts w:ascii="Arial" w:hAnsi="Arial" w:cs="Arial"/>
        </w:rPr>
      </w:pPr>
    </w:p>
    <w:p w:rsidR="00291B44" w:rsidRDefault="00291B44" w:rsidP="00DE3F4F">
      <w:pPr>
        <w:spacing w:after="60"/>
        <w:ind w:left="708" w:hanging="708"/>
        <w:jc w:val="both"/>
        <w:rPr>
          <w:rFonts w:ascii="Arial" w:hAnsi="Arial" w:cs="Arial"/>
        </w:rPr>
      </w:pPr>
    </w:p>
    <w:p w:rsidR="00DE3F4F" w:rsidRPr="00DE3F4F" w:rsidRDefault="00DE3F4F" w:rsidP="00DE3F4F">
      <w:pPr>
        <w:spacing w:after="60"/>
        <w:ind w:left="708" w:hanging="708"/>
        <w:jc w:val="both"/>
        <w:rPr>
          <w:rFonts w:ascii="Arial" w:hAnsi="Arial" w:cs="Arial"/>
        </w:rPr>
      </w:pPr>
    </w:p>
    <w:p w:rsidR="00EC0D18" w:rsidRDefault="00EC0D18" w:rsidP="00DE3F4F">
      <w:pPr>
        <w:spacing w:after="60"/>
        <w:ind w:left="705" w:hanging="705"/>
        <w:jc w:val="both"/>
        <w:rPr>
          <w:rFonts w:ascii="Arial" w:hAnsi="Arial" w:cs="Arial"/>
        </w:rPr>
      </w:pPr>
    </w:p>
    <w:p w:rsidR="00EC0D18" w:rsidRPr="00EC0D18" w:rsidRDefault="00EC0D18" w:rsidP="00EC0D18">
      <w:pPr>
        <w:spacing w:after="60"/>
        <w:rPr>
          <w:rFonts w:ascii="Arial" w:hAnsi="Arial" w:cs="Arial"/>
        </w:rPr>
      </w:pPr>
    </w:p>
    <w:p w:rsidR="00502FFB" w:rsidRDefault="00502FFB" w:rsidP="00D862C4">
      <w:pPr>
        <w:spacing w:after="60"/>
        <w:ind w:left="705" w:hanging="705"/>
        <w:jc w:val="both"/>
        <w:rPr>
          <w:rFonts w:ascii="Arial" w:hAnsi="Arial" w:cs="Arial"/>
        </w:rPr>
      </w:pPr>
    </w:p>
    <w:p w:rsidR="00502FFB" w:rsidRDefault="00502FFB" w:rsidP="00D862C4">
      <w:pPr>
        <w:spacing w:after="60"/>
        <w:ind w:left="705" w:hanging="705"/>
        <w:jc w:val="both"/>
        <w:rPr>
          <w:rFonts w:ascii="Arial" w:hAnsi="Arial" w:cs="Arial"/>
        </w:rPr>
      </w:pPr>
    </w:p>
    <w:p w:rsidR="00502FFB" w:rsidRPr="00D862C4" w:rsidRDefault="00502FFB" w:rsidP="00D862C4">
      <w:pPr>
        <w:spacing w:after="60"/>
        <w:ind w:left="705" w:hanging="705"/>
        <w:jc w:val="both"/>
        <w:rPr>
          <w:rFonts w:ascii="Arial" w:hAnsi="Arial" w:cs="Arial"/>
        </w:rPr>
      </w:pPr>
    </w:p>
    <w:p w:rsidR="00D862C4" w:rsidRPr="006C502D" w:rsidRDefault="00D862C4" w:rsidP="006C502D">
      <w:pPr>
        <w:jc w:val="both"/>
        <w:rPr>
          <w:rFonts w:ascii="Arial" w:hAnsi="Arial" w:cs="Arial"/>
        </w:rPr>
      </w:pPr>
    </w:p>
    <w:sectPr w:rsidR="00D862C4" w:rsidRPr="006C5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80"/>
    <w:multiLevelType w:val="hybridMultilevel"/>
    <w:tmpl w:val="81B0A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98"/>
    <w:rsid w:val="00025E1B"/>
    <w:rsid w:val="0004768C"/>
    <w:rsid w:val="000A0E4D"/>
    <w:rsid w:val="001549DF"/>
    <w:rsid w:val="001C2BD9"/>
    <w:rsid w:val="002002D2"/>
    <w:rsid w:val="00291B44"/>
    <w:rsid w:val="002E7915"/>
    <w:rsid w:val="003342F7"/>
    <w:rsid w:val="003449E7"/>
    <w:rsid w:val="003869F2"/>
    <w:rsid w:val="004A0079"/>
    <w:rsid w:val="00502FFB"/>
    <w:rsid w:val="00532635"/>
    <w:rsid w:val="005A5C95"/>
    <w:rsid w:val="005C63FC"/>
    <w:rsid w:val="005F4BC4"/>
    <w:rsid w:val="00680FAC"/>
    <w:rsid w:val="006C502D"/>
    <w:rsid w:val="00745D95"/>
    <w:rsid w:val="00874E88"/>
    <w:rsid w:val="008772D2"/>
    <w:rsid w:val="00952477"/>
    <w:rsid w:val="00972598"/>
    <w:rsid w:val="00A23D7E"/>
    <w:rsid w:val="00A53E9E"/>
    <w:rsid w:val="00B01B7C"/>
    <w:rsid w:val="00C15430"/>
    <w:rsid w:val="00C67824"/>
    <w:rsid w:val="00C82982"/>
    <w:rsid w:val="00D862C4"/>
    <w:rsid w:val="00DE3F4F"/>
    <w:rsid w:val="00E2587B"/>
    <w:rsid w:val="00E31D2B"/>
    <w:rsid w:val="00E66A8D"/>
    <w:rsid w:val="00EC0D18"/>
    <w:rsid w:val="00FD1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link w:val="HLAVICKAChar"/>
    <w:uiPriority w:val="99"/>
    <w:rsid w:val="00532635"/>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53263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86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link w:val="HLAVICKAChar"/>
    <w:uiPriority w:val="99"/>
    <w:rsid w:val="00532635"/>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53263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8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9098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Maňásková Jitka</dc:creator>
  <cp:lastModifiedBy>Cermanová Edit</cp:lastModifiedBy>
  <cp:revision>2</cp:revision>
  <dcterms:created xsi:type="dcterms:W3CDTF">2016-08-16T06:54:00Z</dcterms:created>
  <dcterms:modified xsi:type="dcterms:W3CDTF">2016-08-16T06:54:00Z</dcterms:modified>
</cp:coreProperties>
</file>