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F4" w:rsidRPr="00E04FF4" w:rsidRDefault="00E04FF4" w:rsidP="00E04FF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04FF4">
        <w:rPr>
          <w:rFonts w:ascii="Arial" w:hAnsi="Arial" w:cs="Arial"/>
          <w:b/>
          <w:sz w:val="28"/>
          <w:szCs w:val="28"/>
        </w:rPr>
        <w:t>SMLOUVA</w:t>
      </w:r>
    </w:p>
    <w:p w:rsidR="008F15F7" w:rsidRDefault="00E04FF4" w:rsidP="00E04FF4">
      <w:pPr>
        <w:jc w:val="center"/>
        <w:rPr>
          <w:rFonts w:ascii="Arial" w:hAnsi="Arial" w:cs="Arial"/>
          <w:b/>
          <w:sz w:val="28"/>
          <w:szCs w:val="28"/>
        </w:rPr>
      </w:pPr>
      <w:r w:rsidRPr="00E04FF4">
        <w:rPr>
          <w:rFonts w:ascii="Arial" w:hAnsi="Arial" w:cs="Arial"/>
          <w:b/>
          <w:sz w:val="28"/>
          <w:szCs w:val="28"/>
        </w:rPr>
        <w:t>o údržbě programového vybavení podle Ob. z., § 536</w:t>
      </w:r>
    </w:p>
    <w:p w:rsidR="00C16A25" w:rsidRDefault="00C16A25" w:rsidP="00E04FF4">
      <w:pPr>
        <w:jc w:val="center"/>
        <w:rPr>
          <w:rFonts w:ascii="Arial" w:hAnsi="Arial" w:cs="Arial"/>
          <w:b/>
          <w:sz w:val="24"/>
          <w:szCs w:val="24"/>
        </w:rPr>
      </w:pPr>
    </w:p>
    <w:p w:rsidR="00E04FF4" w:rsidRDefault="00E04FF4" w:rsidP="00E04FF4">
      <w:pPr>
        <w:jc w:val="center"/>
        <w:rPr>
          <w:rFonts w:ascii="Arial" w:hAnsi="Arial" w:cs="Arial"/>
          <w:b/>
          <w:sz w:val="24"/>
          <w:szCs w:val="24"/>
        </w:rPr>
      </w:pPr>
      <w:r w:rsidRPr="00E04FF4">
        <w:rPr>
          <w:rFonts w:ascii="Arial" w:hAnsi="Arial" w:cs="Arial"/>
          <w:b/>
          <w:sz w:val="24"/>
          <w:szCs w:val="24"/>
        </w:rPr>
        <w:t>Smluvní strany</w:t>
      </w:r>
    </w:p>
    <w:p w:rsidR="00E04FF4" w:rsidRDefault="00E04FF4" w:rsidP="00E04FF4">
      <w:pPr>
        <w:rPr>
          <w:rFonts w:ascii="Arial" w:hAnsi="Arial" w:cs="Arial"/>
          <w:b/>
        </w:rPr>
      </w:pPr>
      <w:r w:rsidRPr="00E04FF4">
        <w:rPr>
          <w:rFonts w:ascii="Arial" w:hAnsi="Arial" w:cs="Arial"/>
          <w:b/>
        </w:rPr>
        <w:t>Regionální rada regionu soudržnosti Severozápad</w:t>
      </w:r>
    </w:p>
    <w:p w:rsidR="00E04FF4" w:rsidRDefault="00E04FF4" w:rsidP="00047298">
      <w:pPr>
        <w:spacing w:after="60" w:line="240" w:lineRule="auto"/>
        <w:rPr>
          <w:rFonts w:ascii="Arial" w:hAnsi="Arial" w:cs="Arial"/>
        </w:rPr>
      </w:pPr>
      <w:r w:rsidRPr="00E04FF4">
        <w:rPr>
          <w:rFonts w:ascii="Arial" w:hAnsi="Arial" w:cs="Arial"/>
        </w:rPr>
        <w:t>Se sídlem:</w:t>
      </w:r>
      <w:r w:rsidRPr="00E04FF4">
        <w:rPr>
          <w:rFonts w:ascii="Arial" w:hAnsi="Arial" w:cs="Arial"/>
        </w:rPr>
        <w:tab/>
      </w:r>
      <w:r w:rsidRPr="00E04FF4">
        <w:rPr>
          <w:rFonts w:ascii="Arial" w:hAnsi="Arial" w:cs="Arial"/>
        </w:rPr>
        <w:tab/>
        <w:t>Mírové Náměstí 3097/37</w:t>
      </w:r>
      <w:r w:rsidR="00F36D08">
        <w:rPr>
          <w:rFonts w:ascii="Arial" w:hAnsi="Arial" w:cs="Arial"/>
        </w:rPr>
        <w:t>, 400 01 Ústí nad Labem</w:t>
      </w:r>
    </w:p>
    <w:p w:rsidR="00E04FF4" w:rsidRDefault="00E04FF4" w:rsidP="00047298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47298">
        <w:rPr>
          <w:rFonts w:ascii="Arial" w:hAnsi="Arial" w:cs="Arial"/>
        </w:rPr>
        <w:t>Č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750</w:t>
      </w:r>
      <w:r w:rsidR="00047298">
        <w:rPr>
          <w:rFonts w:ascii="Arial" w:hAnsi="Arial" w:cs="Arial"/>
        </w:rPr>
        <w:t>82136</w:t>
      </w:r>
    </w:p>
    <w:p w:rsidR="00047298" w:rsidRDefault="00047298" w:rsidP="00047298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Zastupuje: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Petr Vráblík, Ph.D., ředitel úřadu</w:t>
      </w:r>
    </w:p>
    <w:p w:rsidR="00047298" w:rsidRDefault="00047298" w:rsidP="00047298">
      <w:pPr>
        <w:spacing w:after="60" w:line="240" w:lineRule="auto"/>
        <w:rPr>
          <w:rFonts w:ascii="Arial" w:hAnsi="Arial" w:cs="Arial"/>
        </w:rPr>
      </w:pPr>
    </w:p>
    <w:p w:rsidR="00047298" w:rsidRDefault="00047298" w:rsidP="00047298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Jako objednatel (dále jen „objed</w:t>
      </w:r>
      <w:r w:rsidR="00FA2364">
        <w:rPr>
          <w:rFonts w:ascii="Arial" w:hAnsi="Arial" w:cs="Arial"/>
        </w:rPr>
        <w:t>na</w:t>
      </w:r>
      <w:r>
        <w:rPr>
          <w:rFonts w:ascii="Arial" w:hAnsi="Arial" w:cs="Arial"/>
        </w:rPr>
        <w:t>tel“) na straně jedné</w:t>
      </w:r>
    </w:p>
    <w:p w:rsidR="00047298" w:rsidRDefault="00047298" w:rsidP="00047298">
      <w:pPr>
        <w:spacing w:after="60" w:line="240" w:lineRule="auto"/>
        <w:rPr>
          <w:rFonts w:ascii="Arial" w:hAnsi="Arial" w:cs="Arial"/>
        </w:rPr>
      </w:pPr>
    </w:p>
    <w:p w:rsidR="00047298" w:rsidRDefault="00C16A25" w:rsidP="00047298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047298" w:rsidRDefault="00047298" w:rsidP="00047298">
      <w:pPr>
        <w:spacing w:after="60" w:line="240" w:lineRule="auto"/>
        <w:rPr>
          <w:rFonts w:ascii="Arial" w:hAnsi="Arial" w:cs="Arial"/>
        </w:rPr>
      </w:pPr>
    </w:p>
    <w:p w:rsidR="00047298" w:rsidRDefault="00047298" w:rsidP="00047298">
      <w:pPr>
        <w:spacing w:after="60" w:line="240" w:lineRule="auto"/>
        <w:rPr>
          <w:rFonts w:ascii="Arial" w:hAnsi="Arial" w:cs="Arial"/>
          <w:b/>
        </w:rPr>
      </w:pPr>
      <w:proofErr w:type="spellStart"/>
      <w:r w:rsidRPr="00047298">
        <w:rPr>
          <w:rFonts w:ascii="Arial" w:hAnsi="Arial" w:cs="Arial"/>
          <w:b/>
        </w:rPr>
        <w:t>OKsystem</w:t>
      </w:r>
      <w:proofErr w:type="spellEnd"/>
      <w:r w:rsidRPr="00047298">
        <w:rPr>
          <w:rFonts w:ascii="Arial" w:hAnsi="Arial" w:cs="Arial"/>
          <w:b/>
        </w:rPr>
        <w:t xml:space="preserve"> s.r.o.</w:t>
      </w:r>
    </w:p>
    <w:p w:rsidR="008F15F7" w:rsidRDefault="008F15F7" w:rsidP="008F15F7">
      <w:pPr>
        <w:spacing w:after="60" w:line="240" w:lineRule="auto"/>
        <w:rPr>
          <w:rFonts w:ascii="Arial" w:hAnsi="Arial" w:cs="Arial"/>
        </w:rPr>
      </w:pPr>
    </w:p>
    <w:p w:rsidR="008F15F7" w:rsidRDefault="008F15F7" w:rsidP="008F15F7">
      <w:pPr>
        <w:spacing w:after="60" w:line="240" w:lineRule="auto"/>
        <w:rPr>
          <w:rFonts w:ascii="Arial" w:hAnsi="Arial" w:cs="Arial"/>
        </w:rPr>
      </w:pPr>
      <w:r w:rsidRPr="00E04FF4">
        <w:rPr>
          <w:rFonts w:ascii="Arial" w:hAnsi="Arial" w:cs="Arial"/>
        </w:rPr>
        <w:t>Se sídlem:</w:t>
      </w:r>
      <w:r w:rsidRPr="00E04FF4">
        <w:rPr>
          <w:rFonts w:ascii="Arial" w:hAnsi="Arial" w:cs="Arial"/>
        </w:rPr>
        <w:tab/>
      </w:r>
      <w:r w:rsidRPr="00E04FF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pankráci</w:t>
      </w:r>
      <w:proofErr w:type="spellEnd"/>
      <w:r>
        <w:rPr>
          <w:rFonts w:ascii="Arial" w:hAnsi="Arial" w:cs="Arial"/>
        </w:rPr>
        <w:t xml:space="preserve"> 125, 140 21 Praha 4</w:t>
      </w:r>
    </w:p>
    <w:p w:rsidR="008F15F7" w:rsidRDefault="008F15F7" w:rsidP="008F15F7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27373665</w:t>
      </w:r>
    </w:p>
    <w:p w:rsidR="008F15F7" w:rsidRDefault="008F15F7" w:rsidP="008F15F7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CZ27373665</w:t>
      </w:r>
    </w:p>
    <w:p w:rsidR="008F15F7" w:rsidRDefault="008F15F7" w:rsidP="008F15F7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Společnost je zapsána v</w:t>
      </w:r>
      <w:r w:rsidR="001D60CC">
        <w:rPr>
          <w:rFonts w:ascii="Arial" w:hAnsi="Arial" w:cs="Arial"/>
        </w:rPr>
        <w:t> </w:t>
      </w:r>
      <w:r>
        <w:rPr>
          <w:rFonts w:ascii="Arial" w:hAnsi="Arial" w:cs="Arial"/>
        </w:rPr>
        <w:t>OR</w:t>
      </w:r>
      <w:r w:rsidR="001D60CC">
        <w:rPr>
          <w:rFonts w:ascii="Arial" w:hAnsi="Arial" w:cs="Arial"/>
        </w:rPr>
        <w:t xml:space="preserve"> vedeném u Městského soudu v Praze, oddíl C, vložka 109230</w:t>
      </w:r>
    </w:p>
    <w:p w:rsidR="001D60CC" w:rsidRDefault="001D60CC" w:rsidP="008F15F7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>XXXXXXXXXXXXXXXXXXXXXXXXXXXXXXXXXXXXXXXXX</w:t>
      </w:r>
    </w:p>
    <w:p w:rsidR="001D60CC" w:rsidRDefault="001D60CC" w:rsidP="001D60CC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Zastupuje: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Martin Procházka, jednatel</w:t>
      </w:r>
    </w:p>
    <w:p w:rsidR="001D60CC" w:rsidRDefault="001D60CC" w:rsidP="008F15F7">
      <w:pPr>
        <w:spacing w:after="60" w:line="240" w:lineRule="auto"/>
        <w:rPr>
          <w:rFonts w:ascii="Arial" w:hAnsi="Arial" w:cs="Arial"/>
        </w:rPr>
      </w:pPr>
    </w:p>
    <w:p w:rsidR="008F15F7" w:rsidRDefault="008F15F7" w:rsidP="008F15F7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Jako </w:t>
      </w:r>
      <w:r w:rsidR="001D60CC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(dále jen „</w:t>
      </w:r>
      <w:r w:rsidR="001D60CC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“) na straně </w:t>
      </w:r>
      <w:r w:rsidR="001D60CC">
        <w:rPr>
          <w:rFonts w:ascii="Arial" w:hAnsi="Arial" w:cs="Arial"/>
        </w:rPr>
        <w:t>druhé</w:t>
      </w:r>
    </w:p>
    <w:p w:rsidR="001D60CC" w:rsidRDefault="001D60CC" w:rsidP="008F15F7">
      <w:pPr>
        <w:spacing w:after="60" w:line="240" w:lineRule="auto"/>
        <w:rPr>
          <w:rFonts w:ascii="Arial" w:hAnsi="Arial" w:cs="Arial"/>
        </w:rPr>
      </w:pPr>
    </w:p>
    <w:p w:rsidR="008F15F7" w:rsidRDefault="008F15F7" w:rsidP="008F15F7">
      <w:pPr>
        <w:spacing w:after="60" w:line="240" w:lineRule="auto"/>
        <w:rPr>
          <w:rFonts w:ascii="Arial" w:hAnsi="Arial" w:cs="Arial"/>
        </w:rPr>
      </w:pPr>
    </w:p>
    <w:p w:rsidR="008F15F7" w:rsidRPr="001D60CC" w:rsidRDefault="001D60CC" w:rsidP="001D60CC">
      <w:pPr>
        <w:spacing w:after="60" w:line="240" w:lineRule="auto"/>
        <w:jc w:val="center"/>
        <w:rPr>
          <w:rFonts w:ascii="Arial" w:hAnsi="Arial" w:cs="Arial"/>
          <w:b/>
        </w:rPr>
      </w:pPr>
      <w:r w:rsidRPr="001D60CC">
        <w:rPr>
          <w:rFonts w:ascii="Arial" w:hAnsi="Arial" w:cs="Arial"/>
          <w:b/>
        </w:rPr>
        <w:t>Článek 1</w:t>
      </w:r>
    </w:p>
    <w:p w:rsidR="001D60CC" w:rsidRPr="001D60CC" w:rsidRDefault="001D60CC" w:rsidP="001D60CC">
      <w:pPr>
        <w:spacing w:after="60" w:line="240" w:lineRule="auto"/>
        <w:jc w:val="center"/>
        <w:rPr>
          <w:rFonts w:ascii="Arial" w:hAnsi="Arial" w:cs="Arial"/>
          <w:b/>
        </w:rPr>
      </w:pPr>
      <w:r w:rsidRPr="001D60CC">
        <w:rPr>
          <w:rFonts w:ascii="Arial" w:hAnsi="Arial" w:cs="Arial"/>
          <w:b/>
        </w:rPr>
        <w:t>Předmět smlouvy</w:t>
      </w:r>
    </w:p>
    <w:p w:rsidR="008F15F7" w:rsidRDefault="008F15F7" w:rsidP="00047298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513308" w:rsidRDefault="00513308" w:rsidP="00513308">
      <w:pPr>
        <w:spacing w:after="60" w:line="240" w:lineRule="auto"/>
        <w:jc w:val="both"/>
        <w:rPr>
          <w:rFonts w:ascii="Arial" w:hAnsi="Arial" w:cs="Arial"/>
        </w:rPr>
      </w:pPr>
      <w:r w:rsidRPr="00513308">
        <w:rPr>
          <w:rFonts w:ascii="Arial" w:hAnsi="Arial" w:cs="Arial"/>
        </w:rPr>
        <w:t>Předmětem smlouvy</w:t>
      </w:r>
      <w:r>
        <w:rPr>
          <w:rFonts w:ascii="Arial" w:hAnsi="Arial" w:cs="Arial"/>
        </w:rPr>
        <w:t xml:space="preserve"> je závazek dodavatele poskytovat objednateli služby spojené s údržbou Docházkového modulu programového systému </w:t>
      </w:r>
      <w:proofErr w:type="spellStart"/>
      <w:r>
        <w:rPr>
          <w:rFonts w:ascii="Arial" w:hAnsi="Arial" w:cs="Arial"/>
        </w:rPr>
        <w:t>OKbase</w:t>
      </w:r>
      <w:proofErr w:type="spellEnd"/>
      <w:r>
        <w:rPr>
          <w:rFonts w:ascii="Arial" w:hAnsi="Arial" w:cs="Arial"/>
        </w:rPr>
        <w:t>, a tomu odpovídající závazek objednatele platit mu cenu stanovenou v této smlouvě.</w:t>
      </w:r>
    </w:p>
    <w:p w:rsidR="00513308" w:rsidRDefault="00513308" w:rsidP="00513308">
      <w:pPr>
        <w:spacing w:after="60" w:line="240" w:lineRule="auto"/>
        <w:jc w:val="both"/>
        <w:rPr>
          <w:rFonts w:ascii="Arial" w:hAnsi="Arial" w:cs="Arial"/>
        </w:rPr>
      </w:pPr>
    </w:p>
    <w:p w:rsidR="00513308" w:rsidRPr="001D60CC" w:rsidRDefault="00513308" w:rsidP="00513308">
      <w:pPr>
        <w:spacing w:after="60" w:line="240" w:lineRule="auto"/>
        <w:jc w:val="center"/>
        <w:rPr>
          <w:rFonts w:ascii="Arial" w:hAnsi="Arial" w:cs="Arial"/>
          <w:b/>
        </w:rPr>
      </w:pPr>
      <w:r w:rsidRPr="001D60CC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2</w:t>
      </w:r>
    </w:p>
    <w:p w:rsidR="00513308" w:rsidRDefault="00513308" w:rsidP="00513308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Rozsah plnění</w:t>
      </w:r>
    </w:p>
    <w:p w:rsidR="00513308" w:rsidRDefault="00513308" w:rsidP="00513308">
      <w:pPr>
        <w:spacing w:after="60" w:line="240" w:lineRule="auto"/>
        <w:jc w:val="center"/>
        <w:rPr>
          <w:rFonts w:ascii="Arial" w:hAnsi="Arial" w:cs="Arial"/>
          <w:b/>
        </w:rPr>
      </w:pPr>
    </w:p>
    <w:p w:rsidR="00513308" w:rsidRDefault="00513308" w:rsidP="00D870CA">
      <w:pPr>
        <w:spacing w:after="120" w:line="240" w:lineRule="auto"/>
        <w:jc w:val="both"/>
        <w:rPr>
          <w:rFonts w:ascii="Arial" w:hAnsi="Arial" w:cs="Arial"/>
        </w:rPr>
      </w:pPr>
      <w:r w:rsidRPr="00C16A25">
        <w:rPr>
          <w:rFonts w:ascii="Arial" w:hAnsi="Arial" w:cs="Arial"/>
        </w:rPr>
        <w:t>2.1</w:t>
      </w:r>
      <w:r w:rsidRPr="00C16A25">
        <w:rPr>
          <w:rFonts w:ascii="Arial" w:hAnsi="Arial" w:cs="Arial"/>
        </w:rPr>
        <w:tab/>
      </w:r>
      <w:r w:rsidR="00C16A25" w:rsidRPr="00C16A25">
        <w:rPr>
          <w:rFonts w:ascii="Arial" w:hAnsi="Arial" w:cs="Arial"/>
        </w:rPr>
        <w:t>Dodavatel zajistí</w:t>
      </w:r>
      <w:r w:rsidR="00C16A25">
        <w:rPr>
          <w:rFonts w:ascii="Arial" w:hAnsi="Arial" w:cs="Arial"/>
        </w:rPr>
        <w:t xml:space="preserve"> údržbu dodaného programového vybavení v následujícím rozsahu:</w:t>
      </w:r>
    </w:p>
    <w:p w:rsidR="00C16A25" w:rsidRDefault="00C16A25" w:rsidP="00D870C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</w:t>
      </w:r>
      <w:proofErr w:type="spellStart"/>
      <w:r>
        <w:rPr>
          <w:rFonts w:ascii="Arial" w:hAnsi="Arial" w:cs="Arial"/>
        </w:rPr>
        <w:t>Hotline</w:t>
      </w:r>
      <w:proofErr w:type="spellEnd"/>
      <w:r>
        <w:rPr>
          <w:rFonts w:ascii="Arial" w:hAnsi="Arial" w:cs="Arial"/>
        </w:rPr>
        <w:t xml:space="preserve"> – poskytování telefonických konzultací.</w:t>
      </w:r>
    </w:p>
    <w:p w:rsidR="00C16A25" w:rsidRDefault="00C16A25" w:rsidP="00D870C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b) Dodávky nových verzí.</w:t>
      </w:r>
    </w:p>
    <w:p w:rsidR="00C16A25" w:rsidRDefault="00C16A25" w:rsidP="00D870C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c) Prošetření a náprava ohlášených chyb.</w:t>
      </w:r>
    </w:p>
    <w:p w:rsidR="00C16A25" w:rsidRDefault="00C16A25" w:rsidP="00D870CA">
      <w:pPr>
        <w:spacing w:after="120" w:line="240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>Objednatel bude s dodavatelem komunikovat prostřednictvím oprávněných osob – viz příloha 1 „Údržba programového vybavení“.</w:t>
      </w:r>
    </w:p>
    <w:p w:rsidR="00C16A25" w:rsidRDefault="00C16A25" w:rsidP="00C16A25">
      <w:pPr>
        <w:spacing w:after="60" w:line="240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2.3</w:t>
      </w:r>
      <w:r>
        <w:rPr>
          <w:rFonts w:ascii="Arial" w:hAnsi="Arial" w:cs="Arial"/>
        </w:rPr>
        <w:tab/>
        <w:t>Dodavatel poskytne na vyžádání objednatele i další služby, které nejsou zahrnuty v paušálním poplatku za údržbu.</w:t>
      </w:r>
    </w:p>
    <w:p w:rsidR="00C16A25" w:rsidRDefault="00C16A25" w:rsidP="00C16A25">
      <w:pPr>
        <w:spacing w:after="60" w:line="240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>
        <w:rPr>
          <w:rFonts w:ascii="Arial" w:hAnsi="Arial" w:cs="Arial"/>
        </w:rPr>
        <w:tab/>
        <w:t>Postup při poskytování podpory, pro hlášení provozních poruch a pro poskytování dalších služeb a seznam oprávněných osob je podrobně popsán v příloze 1 „Údržba programového vybavení“.</w:t>
      </w:r>
    </w:p>
    <w:p w:rsidR="00E505C8" w:rsidRDefault="00E505C8" w:rsidP="00C16A25">
      <w:pPr>
        <w:spacing w:after="60" w:line="240" w:lineRule="auto"/>
        <w:ind w:left="705" w:hanging="705"/>
        <w:jc w:val="both"/>
        <w:rPr>
          <w:rFonts w:ascii="Arial" w:hAnsi="Arial" w:cs="Arial"/>
        </w:rPr>
      </w:pPr>
    </w:p>
    <w:p w:rsidR="00E505C8" w:rsidRDefault="00E505C8" w:rsidP="00C16A25">
      <w:pPr>
        <w:spacing w:after="60" w:line="240" w:lineRule="auto"/>
        <w:ind w:left="705" w:hanging="705"/>
        <w:jc w:val="both"/>
        <w:rPr>
          <w:rFonts w:ascii="Arial" w:hAnsi="Arial" w:cs="Arial"/>
        </w:rPr>
      </w:pPr>
    </w:p>
    <w:p w:rsidR="00E505C8" w:rsidRPr="001D60CC" w:rsidRDefault="00E505C8" w:rsidP="00E505C8">
      <w:pPr>
        <w:spacing w:after="60" w:line="240" w:lineRule="auto"/>
        <w:jc w:val="center"/>
        <w:rPr>
          <w:rFonts w:ascii="Arial" w:hAnsi="Arial" w:cs="Arial"/>
          <w:b/>
        </w:rPr>
      </w:pPr>
      <w:r w:rsidRPr="001D60CC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3</w:t>
      </w:r>
    </w:p>
    <w:p w:rsidR="00E505C8" w:rsidRDefault="00E505C8" w:rsidP="00E505C8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a platební podmínky</w:t>
      </w:r>
    </w:p>
    <w:p w:rsidR="00FD6D53" w:rsidRDefault="00FD6D53" w:rsidP="00E505C8">
      <w:pPr>
        <w:spacing w:after="60" w:line="240" w:lineRule="auto"/>
        <w:jc w:val="center"/>
        <w:rPr>
          <w:rFonts w:ascii="Arial" w:hAnsi="Arial" w:cs="Arial"/>
          <w:b/>
        </w:rPr>
      </w:pPr>
    </w:p>
    <w:p w:rsidR="00D870CA" w:rsidRDefault="00FD6D53" w:rsidP="00D870CA">
      <w:pPr>
        <w:spacing w:after="120" w:line="240" w:lineRule="auto"/>
        <w:ind w:left="703" w:hanging="703"/>
        <w:jc w:val="both"/>
        <w:rPr>
          <w:rFonts w:ascii="Arial" w:hAnsi="Arial" w:cs="Arial"/>
        </w:rPr>
      </w:pPr>
      <w:r w:rsidRPr="00FD6D53">
        <w:rPr>
          <w:rFonts w:ascii="Arial" w:hAnsi="Arial" w:cs="Arial"/>
        </w:rPr>
        <w:t>3.1</w:t>
      </w:r>
      <w:r>
        <w:rPr>
          <w:rFonts w:ascii="Arial" w:hAnsi="Arial" w:cs="Arial"/>
        </w:rPr>
        <w:tab/>
        <w:t xml:space="preserve">Cena za poskytování údržby systému podle odstavce </w:t>
      </w:r>
      <w:r w:rsidR="00870250">
        <w:rPr>
          <w:rFonts w:ascii="Arial" w:hAnsi="Arial" w:cs="Arial"/>
        </w:rPr>
        <w:t>2</w:t>
      </w:r>
      <w:r>
        <w:rPr>
          <w:rFonts w:ascii="Arial" w:hAnsi="Arial" w:cs="Arial"/>
        </w:rPr>
        <w:t>.1 této smlouvy bude hrazena formou ročního paušálního poplatku, přičemž do konce roku 2007 bude údržba poskytnuta bezplatně. Roční poplatek za údržbu Docházkového modulu pro rok 2008 činí 12 000,- Kč bez DPH. Poplatek pro údržbu pro každé další roční období bude stanoven</w:t>
      </w:r>
      <w:r w:rsidR="00D870CA">
        <w:rPr>
          <w:rFonts w:ascii="Arial" w:hAnsi="Arial" w:cs="Arial"/>
        </w:rPr>
        <w:t xml:space="preserve"> dle ceníkových cen dodavatele, přičemž změna výše poplatku bude písemně stvrzena oběma stranami.</w:t>
      </w:r>
      <w:r>
        <w:rPr>
          <w:rFonts w:ascii="Arial" w:hAnsi="Arial" w:cs="Arial"/>
        </w:rPr>
        <w:t xml:space="preserve"> </w:t>
      </w:r>
    </w:p>
    <w:p w:rsidR="00FD6D53" w:rsidRDefault="00D870CA" w:rsidP="00D870CA">
      <w:pPr>
        <w:spacing w:after="120" w:line="240" w:lineRule="auto"/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  <w:t xml:space="preserve">Úhrada ročního poplatku za údržbu bude prováděna ročními splátkami. Daňový doklad bude vystaven </w:t>
      </w:r>
      <w:r w:rsidR="00FD6D53">
        <w:rPr>
          <w:rFonts w:ascii="Arial" w:hAnsi="Arial" w:cs="Arial"/>
        </w:rPr>
        <w:t>vždy k 31.1. příslušného kalendářního roku.</w:t>
      </w:r>
      <w:r>
        <w:rPr>
          <w:rFonts w:ascii="Arial" w:hAnsi="Arial" w:cs="Arial"/>
        </w:rPr>
        <w:t xml:space="preserve"> </w:t>
      </w:r>
      <w:r w:rsidR="00FD6D53">
        <w:rPr>
          <w:rFonts w:ascii="Arial" w:hAnsi="Arial" w:cs="Arial"/>
        </w:rPr>
        <w:t xml:space="preserve"> Splatnost faktur je stanovena na 14 dní od data doruční faktury objednateli.</w:t>
      </w:r>
    </w:p>
    <w:p w:rsidR="00D870CA" w:rsidRDefault="00D870CA" w:rsidP="00D870CA">
      <w:pPr>
        <w:spacing w:after="120" w:line="240" w:lineRule="auto"/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  <w:t xml:space="preserve">Cena za poskytování dalších služeb podle článku 3.3 bude kalkulována hodinovou sazbou </w:t>
      </w:r>
      <w:r w:rsidR="00870250">
        <w:rPr>
          <w:rFonts w:ascii="Arial" w:hAnsi="Arial" w:cs="Arial"/>
        </w:rPr>
        <w:t>1 </w:t>
      </w:r>
      <w:r>
        <w:rPr>
          <w:rFonts w:ascii="Arial" w:hAnsi="Arial" w:cs="Arial"/>
        </w:rPr>
        <w:t>250,- Kč bez DPH. Fakturace za poskytování dalších služeb bude prováděna na základě prot</w:t>
      </w:r>
      <w:r w:rsidR="00B3478E">
        <w:rPr>
          <w:rFonts w:ascii="Arial" w:hAnsi="Arial" w:cs="Arial"/>
        </w:rPr>
        <w:t>okolu o provedení prací a služeb, podepsaného oprávněným zástupcem objednatele.</w:t>
      </w:r>
    </w:p>
    <w:p w:rsidR="00E505C8" w:rsidRDefault="00E505C8" w:rsidP="00D870CA">
      <w:pPr>
        <w:spacing w:after="120" w:line="240" w:lineRule="auto"/>
        <w:ind w:left="703" w:hanging="703"/>
        <w:jc w:val="both"/>
        <w:rPr>
          <w:rFonts w:ascii="Arial" w:hAnsi="Arial" w:cs="Arial"/>
        </w:rPr>
      </w:pPr>
    </w:p>
    <w:p w:rsidR="00B951E2" w:rsidRDefault="00B951E2" w:rsidP="00D870CA">
      <w:pPr>
        <w:spacing w:after="120" w:line="240" w:lineRule="auto"/>
        <w:ind w:left="703" w:hanging="703"/>
        <w:jc w:val="both"/>
        <w:rPr>
          <w:rFonts w:ascii="Arial" w:hAnsi="Arial" w:cs="Arial"/>
        </w:rPr>
      </w:pPr>
    </w:p>
    <w:p w:rsidR="00B951E2" w:rsidRPr="001D60CC" w:rsidRDefault="00B951E2" w:rsidP="00B951E2">
      <w:pPr>
        <w:spacing w:after="60" w:line="240" w:lineRule="auto"/>
        <w:jc w:val="center"/>
        <w:rPr>
          <w:rFonts w:ascii="Arial" w:hAnsi="Arial" w:cs="Arial"/>
          <w:b/>
        </w:rPr>
      </w:pPr>
      <w:r w:rsidRPr="001D60CC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4</w:t>
      </w:r>
    </w:p>
    <w:p w:rsidR="00B951E2" w:rsidRDefault="00B951E2" w:rsidP="00B951E2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vady</w:t>
      </w:r>
    </w:p>
    <w:p w:rsidR="005759C0" w:rsidRDefault="005759C0" w:rsidP="00B951E2">
      <w:pPr>
        <w:spacing w:after="60" w:line="240" w:lineRule="auto"/>
        <w:jc w:val="center"/>
        <w:rPr>
          <w:rFonts w:ascii="Arial" w:hAnsi="Arial" w:cs="Arial"/>
          <w:b/>
        </w:rPr>
      </w:pPr>
    </w:p>
    <w:p w:rsidR="005759C0" w:rsidRDefault="00EA5769" w:rsidP="00EA5769">
      <w:pPr>
        <w:spacing w:after="6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5759C0" w:rsidRPr="005759C0">
        <w:rPr>
          <w:rFonts w:ascii="Arial" w:hAnsi="Arial" w:cs="Arial"/>
        </w:rPr>
        <w:t>Za provozní poruchu</w:t>
      </w:r>
      <w:r w:rsidR="005759C0">
        <w:rPr>
          <w:rFonts w:ascii="Arial" w:hAnsi="Arial" w:cs="Arial"/>
        </w:rPr>
        <w:t xml:space="preserve"> je považován</w:t>
      </w:r>
      <w:r>
        <w:rPr>
          <w:rFonts w:ascii="Arial" w:hAnsi="Arial" w:cs="Arial"/>
        </w:rPr>
        <w:t xml:space="preserve"> kterýkoli případ, kdy při dodržení technických podmínek pro instalaci a provoz dodaného programového vybavení, se kterákoli jeho funkce neshoduje s vlastnostmi uvedenými v příslušné dokumentaci nebo neumožňuje jeho obvyklé užívání. V případě, že příčina provozní poruchy spočívá v dodaném programovém vybavení nebo v činnosti dodavatele, jedná se o vadu plnění. </w:t>
      </w:r>
    </w:p>
    <w:p w:rsidR="00EA5769" w:rsidRDefault="00EA5769" w:rsidP="00EA5769">
      <w:pPr>
        <w:spacing w:after="6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  <w:t>Dodavatel neodpovídá za vady způsobené neodborným zásahem objednatele či třetí strany, nedodržením návodu k obsluze, nedodržením provozních podmínek, za vady vzniklé živelnou pohromou a za ztrátu dat, kromě takové ztráty, která vznikla</w:t>
      </w:r>
      <w:r w:rsidR="00E8028C">
        <w:rPr>
          <w:rFonts w:ascii="Arial" w:hAnsi="Arial" w:cs="Arial"/>
        </w:rPr>
        <w:t xml:space="preserve"> prokazatelným zaviněním dodavatele. Reklamace vad musí být provedena písemně.</w:t>
      </w:r>
    </w:p>
    <w:p w:rsidR="00E8028C" w:rsidRDefault="00E8028C" w:rsidP="00EA5769">
      <w:pPr>
        <w:spacing w:after="6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  <w:t>Dodavatel se zbavuje odpovědnosti, pokud objednatel neuplatní nárok na odstranění vad bez zbytečného odkladu od okamžiku, kdy se závada projeví, a to způsobem popsaným v této smlouvě.</w:t>
      </w:r>
    </w:p>
    <w:p w:rsidR="009C3DA5" w:rsidRDefault="009C3DA5" w:rsidP="00EA5769">
      <w:pPr>
        <w:spacing w:after="60" w:line="240" w:lineRule="auto"/>
        <w:ind w:left="708" w:hanging="708"/>
        <w:jc w:val="both"/>
        <w:rPr>
          <w:rFonts w:ascii="Arial" w:hAnsi="Arial" w:cs="Arial"/>
        </w:rPr>
      </w:pPr>
    </w:p>
    <w:p w:rsidR="009C3DA5" w:rsidRPr="001D60CC" w:rsidRDefault="009C3DA5" w:rsidP="009C3DA5">
      <w:pPr>
        <w:spacing w:after="60" w:line="240" w:lineRule="auto"/>
        <w:jc w:val="center"/>
        <w:rPr>
          <w:rFonts w:ascii="Arial" w:hAnsi="Arial" w:cs="Arial"/>
          <w:b/>
        </w:rPr>
      </w:pPr>
      <w:r w:rsidRPr="001D60CC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5</w:t>
      </w:r>
    </w:p>
    <w:p w:rsidR="009C3DA5" w:rsidRDefault="009C3DA5" w:rsidP="009C3DA5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Autorská práva</w:t>
      </w:r>
    </w:p>
    <w:p w:rsidR="009C3DA5" w:rsidRDefault="009C3DA5" w:rsidP="009C3DA5">
      <w:pPr>
        <w:spacing w:after="60" w:line="240" w:lineRule="auto"/>
        <w:jc w:val="center"/>
        <w:rPr>
          <w:rFonts w:ascii="Arial" w:hAnsi="Arial" w:cs="Arial"/>
          <w:b/>
        </w:rPr>
      </w:pPr>
    </w:p>
    <w:p w:rsidR="009C3DA5" w:rsidRPr="009C3DA5" w:rsidRDefault="009C3DA5" w:rsidP="00B224AF">
      <w:pPr>
        <w:spacing w:after="60" w:line="240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</w:r>
      <w:r w:rsidRPr="009C3DA5">
        <w:rPr>
          <w:rFonts w:ascii="Arial" w:hAnsi="Arial" w:cs="Arial"/>
        </w:rPr>
        <w:t>Dodavatel zůstává výlučným vlastníkem práv k výsledkům všech prací</w:t>
      </w:r>
      <w:r w:rsidR="00B224AF">
        <w:rPr>
          <w:rFonts w:ascii="Arial" w:hAnsi="Arial" w:cs="Arial"/>
        </w:rPr>
        <w:t xml:space="preserve">, konaných dodavatelem pro objednatele podle této smlouvy. Dodavatel poskytuje objednateli nevýlučné právo používat, reprodukovat a modifikovat výsledky prací, konaných </w:t>
      </w:r>
      <w:r w:rsidR="00B224AF">
        <w:rPr>
          <w:rFonts w:ascii="Arial" w:hAnsi="Arial" w:cs="Arial"/>
        </w:rPr>
        <w:lastRenderedPageBreak/>
        <w:t>dodavatelem podle této smlouvy pro vnitřní provozní použití v rámci organizace objednatele.</w:t>
      </w:r>
    </w:p>
    <w:p w:rsidR="009C3DA5" w:rsidRDefault="00B224AF" w:rsidP="00EA5769">
      <w:pPr>
        <w:spacing w:after="6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>
        <w:rPr>
          <w:rFonts w:ascii="Arial" w:hAnsi="Arial" w:cs="Arial"/>
        </w:rPr>
        <w:tab/>
        <w:t>Dodavatel zaručuje, že plněním této smlouvy nepoškodí práva třetích stran.</w:t>
      </w:r>
    </w:p>
    <w:p w:rsidR="00063633" w:rsidRDefault="00063633" w:rsidP="00EA5769">
      <w:pPr>
        <w:spacing w:after="60" w:line="240" w:lineRule="auto"/>
        <w:ind w:left="708" w:hanging="708"/>
        <w:jc w:val="both"/>
        <w:rPr>
          <w:rFonts w:ascii="Arial" w:hAnsi="Arial" w:cs="Arial"/>
        </w:rPr>
      </w:pPr>
    </w:p>
    <w:p w:rsidR="00063633" w:rsidRPr="001D60CC" w:rsidRDefault="00063633" w:rsidP="00063633">
      <w:pPr>
        <w:spacing w:after="60" w:line="240" w:lineRule="auto"/>
        <w:jc w:val="center"/>
        <w:rPr>
          <w:rFonts w:ascii="Arial" w:hAnsi="Arial" w:cs="Arial"/>
          <w:b/>
        </w:rPr>
      </w:pPr>
      <w:r w:rsidRPr="001D60CC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6</w:t>
      </w:r>
    </w:p>
    <w:p w:rsidR="00063633" w:rsidRDefault="00063633" w:rsidP="00063633">
      <w:pPr>
        <w:spacing w:after="60" w:line="240" w:lineRule="auto"/>
        <w:ind w:left="708" w:hanging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063633" w:rsidRDefault="00063633" w:rsidP="00063633">
      <w:pPr>
        <w:spacing w:after="60" w:line="240" w:lineRule="auto"/>
        <w:ind w:left="708" w:hanging="708"/>
        <w:jc w:val="center"/>
        <w:rPr>
          <w:rFonts w:ascii="Arial" w:hAnsi="Arial" w:cs="Arial"/>
          <w:b/>
        </w:rPr>
      </w:pPr>
    </w:p>
    <w:p w:rsidR="00063633" w:rsidRDefault="00063633" w:rsidP="00891F27">
      <w:pPr>
        <w:spacing w:after="60" w:line="240" w:lineRule="auto"/>
        <w:ind w:left="708" w:hanging="708"/>
        <w:jc w:val="both"/>
        <w:rPr>
          <w:rFonts w:ascii="Arial" w:hAnsi="Arial" w:cs="Arial"/>
        </w:rPr>
      </w:pPr>
      <w:r w:rsidRPr="00063633">
        <w:rPr>
          <w:rFonts w:ascii="Arial" w:hAnsi="Arial" w:cs="Arial"/>
        </w:rPr>
        <w:t>6.1</w:t>
      </w:r>
      <w:r w:rsidRPr="00063633">
        <w:rPr>
          <w:rFonts w:ascii="Arial" w:hAnsi="Arial" w:cs="Arial"/>
        </w:rPr>
        <w:tab/>
        <w:t xml:space="preserve">Smlouva se uzavírá na dobu neurčitou s výpovědní lhůtou šesti (6) měsíců od data doručení výpovědi druhé smluvní straně. </w:t>
      </w:r>
    </w:p>
    <w:p w:rsidR="00063633" w:rsidRDefault="00063633" w:rsidP="00891F27">
      <w:pPr>
        <w:spacing w:after="6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6.2</w:t>
      </w:r>
      <w:r>
        <w:rPr>
          <w:rFonts w:ascii="Arial" w:hAnsi="Arial" w:cs="Arial"/>
        </w:rPr>
        <w:tab/>
        <w:t>Účinnost této smlouvy lze rovněž ukončit dohodou smluvních stran, jejíž součástí je také vypořádání vzájemných závazků a pohledávek.</w:t>
      </w:r>
      <w:r w:rsidR="00891F27">
        <w:rPr>
          <w:rFonts w:ascii="Arial" w:hAnsi="Arial" w:cs="Arial"/>
        </w:rPr>
        <w:t xml:space="preserve"> Tato smlouva nabývá platnosti a účinnosti dnem jejího podpisu. Byla vyhotovena ve čtyřech stejnopisech s platností originálu. Každá smluvní strana obdrží po dvou výtiscích.</w:t>
      </w:r>
    </w:p>
    <w:p w:rsidR="00891F27" w:rsidRDefault="00891F27" w:rsidP="00891F27">
      <w:pPr>
        <w:spacing w:after="6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6.3</w:t>
      </w:r>
      <w:r>
        <w:rPr>
          <w:rFonts w:ascii="Arial" w:hAnsi="Arial" w:cs="Arial"/>
        </w:rPr>
        <w:tab/>
        <w:t>Smlouvu lze měnit či doplňovat pouze písemnými, vzestupně číslovanými dodatky odsouhlasenými oběma smluvními stranami.</w:t>
      </w:r>
    </w:p>
    <w:p w:rsidR="00891F27" w:rsidRDefault="00891F27" w:rsidP="00891F27">
      <w:pPr>
        <w:spacing w:after="6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6.4</w:t>
      </w:r>
      <w:r>
        <w:rPr>
          <w:rFonts w:ascii="Arial" w:hAnsi="Arial" w:cs="Arial"/>
        </w:rPr>
        <w:tab/>
        <w:t>Smluvní strany jsou seznámeny se skutečností, že Regionální rada regionu soudržnosti Severozápad (objednatel), je povinna</w:t>
      </w:r>
      <w:r w:rsidR="00E313F9">
        <w:rPr>
          <w:rFonts w:ascii="Arial" w:hAnsi="Arial" w:cs="Arial"/>
        </w:rPr>
        <w:t xml:space="preserve"> poskytovat informace vztahující se k její působnosti dle zákona č. 106/1999 Sb., o svobodném přístupu k informacím, v platném znění. Smluvní strany současně prohlašují, že žádný údaj v této smlouvě, včetně jejich příloh, není označován za obchodní tajemství. Zhotovitel prohlašuje, že: Regionální rada</w:t>
      </w:r>
      <w:r w:rsidR="008C3C59">
        <w:rPr>
          <w:rFonts w:ascii="Arial" w:hAnsi="Arial" w:cs="Arial"/>
        </w:rPr>
        <w:t xml:space="preserve"> je oprávněna, pokud postupuje dle zákona č. 106/1999 Sb., o svobodném přístupu k</w:t>
      </w:r>
      <w:r w:rsidR="00081F7F">
        <w:rPr>
          <w:rFonts w:ascii="Arial" w:hAnsi="Arial" w:cs="Arial"/>
        </w:rPr>
        <w:t> </w:t>
      </w:r>
      <w:r w:rsidR="008C3C59">
        <w:rPr>
          <w:rFonts w:ascii="Arial" w:hAnsi="Arial" w:cs="Arial"/>
        </w:rPr>
        <w:t>informacím</w:t>
      </w:r>
      <w:r w:rsidR="00081F7F">
        <w:rPr>
          <w:rFonts w:ascii="Arial" w:hAnsi="Arial" w:cs="Arial"/>
        </w:rPr>
        <w:t>, v platném znění. Smluvní strany současně prohlašují, že žádný údaj v této smlouvě, včetně jejich příloh, není označován za obchodní tajemství. Zhotovitel prohlašuje, že: regionální rada je oprávněna, pokud postupuje dle zákona č. 106/199 Sb., o svobodném přístupu k informacím, v platném znění, poskytovat veškeré informace o této smlouvě a o jiných údajích tohoto závazkového právního vztahu, pokud nejsou v této smlouvě uvedeny (např. daňových podkladech, předávacích protokolech, nabídkách či jiných písemnostech.)</w:t>
      </w:r>
    </w:p>
    <w:p w:rsidR="00081F7F" w:rsidRDefault="00081F7F" w:rsidP="00891F27">
      <w:pPr>
        <w:spacing w:after="6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6.5 </w:t>
      </w:r>
      <w:r>
        <w:rPr>
          <w:rFonts w:ascii="Arial" w:hAnsi="Arial" w:cs="Arial"/>
        </w:rPr>
        <w:tab/>
        <w:t xml:space="preserve">Nedílnou součástí této smlouvy je příloha č. 1: </w:t>
      </w:r>
      <w:r w:rsidR="00124BE4">
        <w:rPr>
          <w:rFonts w:ascii="Arial" w:hAnsi="Arial" w:cs="Arial"/>
        </w:rPr>
        <w:t>Ú</w:t>
      </w:r>
      <w:r>
        <w:rPr>
          <w:rFonts w:ascii="Arial" w:hAnsi="Arial" w:cs="Arial"/>
        </w:rPr>
        <w:t>držba programového vybavení.</w:t>
      </w:r>
    </w:p>
    <w:p w:rsidR="00081F7F" w:rsidRDefault="00081F7F" w:rsidP="00891F27">
      <w:pPr>
        <w:spacing w:after="60" w:line="240" w:lineRule="auto"/>
        <w:ind w:left="708" w:hanging="708"/>
        <w:jc w:val="both"/>
        <w:rPr>
          <w:rFonts w:ascii="Arial" w:hAnsi="Arial" w:cs="Arial"/>
        </w:rPr>
      </w:pPr>
    </w:p>
    <w:p w:rsidR="00081F7F" w:rsidRDefault="00081F7F" w:rsidP="00081F7F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Strany po přečtení smlouvy prohlašují, že souhlasí s jejím obsahem, že tato byla sepsána na základě pravdivých údajů, jejich pravé a svobodné vůle a nebyla ujednána v </w:t>
      </w:r>
      <w:r w:rsidR="00124BE4">
        <w:rPr>
          <w:rFonts w:ascii="Arial" w:hAnsi="Arial" w:cs="Arial"/>
        </w:rPr>
        <w:t>tísni</w:t>
      </w:r>
      <w:r>
        <w:rPr>
          <w:rFonts w:ascii="Arial" w:hAnsi="Arial" w:cs="Arial"/>
        </w:rPr>
        <w:t xml:space="preserve"> ani za jinak jednostranně nevýhodných podmínek.</w:t>
      </w:r>
    </w:p>
    <w:p w:rsidR="00081F7F" w:rsidRDefault="00081F7F" w:rsidP="00081F7F">
      <w:pPr>
        <w:spacing w:after="60" w:line="240" w:lineRule="auto"/>
        <w:jc w:val="both"/>
        <w:rPr>
          <w:rFonts w:ascii="Arial" w:hAnsi="Arial" w:cs="Arial"/>
        </w:rPr>
      </w:pPr>
    </w:p>
    <w:p w:rsidR="00081F7F" w:rsidRDefault="00081F7F" w:rsidP="00081F7F">
      <w:pPr>
        <w:spacing w:after="60" w:line="240" w:lineRule="auto"/>
        <w:jc w:val="both"/>
        <w:rPr>
          <w:rFonts w:ascii="Arial" w:hAnsi="Arial" w:cs="Arial"/>
        </w:rPr>
      </w:pPr>
    </w:p>
    <w:p w:rsidR="00081F7F" w:rsidRDefault="00081F7F" w:rsidP="00081F7F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 Regionální radu: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proofErr w:type="spellStart"/>
      <w:r>
        <w:rPr>
          <w:rFonts w:ascii="Arial" w:hAnsi="Arial" w:cs="Arial"/>
        </w:rPr>
        <w:t>OKsystem</w:t>
      </w:r>
      <w:proofErr w:type="spellEnd"/>
    </w:p>
    <w:p w:rsidR="00081F7F" w:rsidRDefault="00081F7F" w:rsidP="00081F7F">
      <w:pPr>
        <w:spacing w:after="60" w:line="240" w:lineRule="auto"/>
        <w:jc w:val="both"/>
        <w:rPr>
          <w:rFonts w:ascii="Arial" w:hAnsi="Arial" w:cs="Arial"/>
        </w:rPr>
      </w:pPr>
    </w:p>
    <w:p w:rsidR="00081F7F" w:rsidRDefault="00081F7F" w:rsidP="00081F7F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Ústí nad Labem dne</w:t>
      </w:r>
      <w:r w:rsidR="002E7B4E">
        <w:rPr>
          <w:rFonts w:ascii="Arial" w:hAnsi="Arial" w:cs="Arial"/>
        </w:rPr>
        <w:t xml:space="preserve"> 26.9.07</w:t>
      </w:r>
      <w:r w:rsidR="002E7B4E">
        <w:rPr>
          <w:rFonts w:ascii="Arial" w:hAnsi="Arial" w:cs="Arial"/>
        </w:rPr>
        <w:tab/>
      </w:r>
      <w:r w:rsidR="002E7B4E">
        <w:rPr>
          <w:rFonts w:ascii="Arial" w:hAnsi="Arial" w:cs="Arial"/>
        </w:rPr>
        <w:tab/>
      </w:r>
      <w:r w:rsidR="002E7B4E">
        <w:rPr>
          <w:rFonts w:ascii="Arial" w:hAnsi="Arial" w:cs="Arial"/>
        </w:rPr>
        <w:tab/>
      </w:r>
      <w:r>
        <w:rPr>
          <w:rFonts w:ascii="Arial" w:hAnsi="Arial" w:cs="Arial"/>
        </w:rPr>
        <w:t>V Praze dne</w:t>
      </w:r>
      <w:r w:rsidR="002E7B4E">
        <w:rPr>
          <w:rFonts w:ascii="Arial" w:hAnsi="Arial" w:cs="Arial"/>
        </w:rPr>
        <w:t xml:space="preserve">  24.9.2007</w:t>
      </w:r>
    </w:p>
    <w:p w:rsidR="00081F7F" w:rsidRDefault="00081F7F" w:rsidP="00081F7F">
      <w:pPr>
        <w:spacing w:after="60" w:line="240" w:lineRule="auto"/>
        <w:jc w:val="both"/>
        <w:rPr>
          <w:rFonts w:ascii="Arial" w:hAnsi="Arial" w:cs="Arial"/>
        </w:rPr>
      </w:pPr>
    </w:p>
    <w:p w:rsidR="00081F7F" w:rsidRDefault="00081F7F" w:rsidP="00081F7F">
      <w:pPr>
        <w:spacing w:after="60" w:line="240" w:lineRule="auto"/>
        <w:jc w:val="both"/>
        <w:rPr>
          <w:rFonts w:ascii="Arial" w:hAnsi="Arial" w:cs="Arial"/>
        </w:rPr>
      </w:pPr>
    </w:p>
    <w:p w:rsidR="00081F7F" w:rsidRDefault="00081F7F" w:rsidP="00081F7F">
      <w:pPr>
        <w:spacing w:after="60" w:line="240" w:lineRule="auto"/>
        <w:jc w:val="both"/>
        <w:rPr>
          <w:rFonts w:ascii="Arial" w:hAnsi="Arial" w:cs="Arial"/>
        </w:rPr>
      </w:pPr>
    </w:p>
    <w:p w:rsidR="00081F7F" w:rsidRDefault="00081F7F" w:rsidP="00081F7F">
      <w:pPr>
        <w:spacing w:after="60" w:line="240" w:lineRule="auto"/>
        <w:jc w:val="both"/>
        <w:rPr>
          <w:rFonts w:ascii="Arial" w:hAnsi="Arial" w:cs="Arial"/>
        </w:rPr>
      </w:pPr>
    </w:p>
    <w:p w:rsidR="00081F7F" w:rsidRPr="00063633" w:rsidRDefault="00081F7F" w:rsidP="00081F7F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063633" w:rsidRDefault="00063633" w:rsidP="00891F27">
      <w:pPr>
        <w:spacing w:after="60" w:line="240" w:lineRule="auto"/>
        <w:ind w:left="708" w:hanging="708"/>
        <w:jc w:val="both"/>
        <w:rPr>
          <w:rFonts w:ascii="Arial" w:hAnsi="Arial" w:cs="Arial"/>
        </w:rPr>
      </w:pPr>
    </w:p>
    <w:p w:rsidR="00063633" w:rsidRDefault="00081F7F" w:rsidP="00EA5769">
      <w:pPr>
        <w:spacing w:after="6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Petr </w:t>
      </w:r>
      <w:proofErr w:type="spellStart"/>
      <w:r>
        <w:rPr>
          <w:rFonts w:ascii="Arial" w:hAnsi="Arial" w:cs="Arial"/>
        </w:rPr>
        <w:t>Vráblk</w:t>
      </w:r>
      <w:proofErr w:type="spellEnd"/>
      <w:r>
        <w:rPr>
          <w:rFonts w:ascii="Arial" w:hAnsi="Arial" w:cs="Arial"/>
        </w:rPr>
        <w:t>, PhD.,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Martin Procházka</w:t>
      </w:r>
    </w:p>
    <w:p w:rsidR="009C3DA5" w:rsidRPr="005759C0" w:rsidRDefault="009C3DA5" w:rsidP="00EA5769">
      <w:pPr>
        <w:spacing w:after="60" w:line="240" w:lineRule="auto"/>
        <w:ind w:left="708" w:hanging="708"/>
        <w:jc w:val="both"/>
        <w:rPr>
          <w:rFonts w:ascii="Arial" w:hAnsi="Arial" w:cs="Arial"/>
        </w:rPr>
      </w:pPr>
    </w:p>
    <w:p w:rsidR="00B951E2" w:rsidRDefault="00081F7F" w:rsidP="00D870CA">
      <w:pPr>
        <w:spacing w:after="120" w:line="240" w:lineRule="auto"/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úřadu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</w:t>
      </w:r>
    </w:p>
    <w:p w:rsidR="00E505C8" w:rsidRDefault="00E505C8" w:rsidP="00D870CA">
      <w:pPr>
        <w:spacing w:after="120" w:line="240" w:lineRule="auto"/>
        <w:ind w:left="703" w:hanging="703"/>
        <w:jc w:val="both"/>
        <w:rPr>
          <w:rFonts w:ascii="Arial" w:hAnsi="Arial" w:cs="Arial"/>
        </w:rPr>
      </w:pPr>
    </w:p>
    <w:sectPr w:rsidR="00E5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F4"/>
    <w:rsid w:val="00047298"/>
    <w:rsid w:val="00063633"/>
    <w:rsid w:val="00081F7F"/>
    <w:rsid w:val="00124BE4"/>
    <w:rsid w:val="001D60CC"/>
    <w:rsid w:val="002E7B4E"/>
    <w:rsid w:val="003869F2"/>
    <w:rsid w:val="00513308"/>
    <w:rsid w:val="005704B4"/>
    <w:rsid w:val="005759C0"/>
    <w:rsid w:val="007D1E2F"/>
    <w:rsid w:val="00870250"/>
    <w:rsid w:val="00891F27"/>
    <w:rsid w:val="008C3C59"/>
    <w:rsid w:val="008F15F7"/>
    <w:rsid w:val="009A1C57"/>
    <w:rsid w:val="009C3DA5"/>
    <w:rsid w:val="00A66EB5"/>
    <w:rsid w:val="00B224AF"/>
    <w:rsid w:val="00B3478E"/>
    <w:rsid w:val="00B951E2"/>
    <w:rsid w:val="00C16A25"/>
    <w:rsid w:val="00D870CA"/>
    <w:rsid w:val="00DB7F2E"/>
    <w:rsid w:val="00E04FF4"/>
    <w:rsid w:val="00E313F9"/>
    <w:rsid w:val="00E31D2B"/>
    <w:rsid w:val="00E505C8"/>
    <w:rsid w:val="00E8028C"/>
    <w:rsid w:val="00EA5769"/>
    <w:rsid w:val="00F36D08"/>
    <w:rsid w:val="00FA2364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04F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F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F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F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F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04F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F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F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F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F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Regionální rada regionu soudržnosti Severozápad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Maňásková Jitka</dc:creator>
  <cp:lastModifiedBy>Cermanová Edit</cp:lastModifiedBy>
  <cp:revision>2</cp:revision>
  <dcterms:created xsi:type="dcterms:W3CDTF">2016-08-15T13:26:00Z</dcterms:created>
  <dcterms:modified xsi:type="dcterms:W3CDTF">2016-08-15T13:26:00Z</dcterms:modified>
</cp:coreProperties>
</file>