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D4" w:rsidRPr="004B04C7" w:rsidRDefault="00174BD4" w:rsidP="00174BD4">
      <w:pPr>
        <w:jc w:val="center"/>
        <w:rPr>
          <w:rFonts w:ascii="Calibri" w:hAnsi="Calibri"/>
          <w:b/>
          <w:sz w:val="28"/>
          <w:szCs w:val="28"/>
        </w:rPr>
      </w:pPr>
    </w:p>
    <w:p w:rsidR="00174BD4" w:rsidRPr="002007EB" w:rsidRDefault="00174BD4" w:rsidP="00174BD4">
      <w:pPr>
        <w:jc w:val="center"/>
        <w:rPr>
          <w:sz w:val="24"/>
        </w:rPr>
      </w:pPr>
      <w:r w:rsidRPr="002007EB">
        <w:rPr>
          <w:b/>
          <w:sz w:val="24"/>
        </w:rPr>
        <w:t>OBJEDNÁVKA DÍLA</w:t>
      </w:r>
    </w:p>
    <w:p w:rsidR="00174BD4" w:rsidRPr="002007EB" w:rsidRDefault="00174BD4" w:rsidP="00174BD4">
      <w:pPr>
        <w:jc w:val="right"/>
        <w:rPr>
          <w:sz w:val="24"/>
        </w:rPr>
      </w:pP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b/>
          <w:bCs/>
          <w:sz w:val="24"/>
        </w:rPr>
        <w:t xml:space="preserve">Datum:   </w:t>
      </w:r>
      <w:proofErr w:type="gramStart"/>
      <w:r>
        <w:rPr>
          <w:b/>
          <w:bCs/>
          <w:sz w:val="24"/>
        </w:rPr>
        <w:t>2.5.2018</w:t>
      </w:r>
      <w:proofErr w:type="gramEnd"/>
    </w:p>
    <w:p w:rsidR="00174BD4" w:rsidRPr="002007EB" w:rsidRDefault="00174BD4" w:rsidP="00174BD4">
      <w:pPr>
        <w:tabs>
          <w:tab w:val="left" w:pos="6663"/>
        </w:tabs>
        <w:jc w:val="right"/>
        <w:rPr>
          <w:sz w:val="24"/>
        </w:rPr>
      </w:pPr>
      <w:r w:rsidRPr="002007EB">
        <w:rPr>
          <w:sz w:val="24"/>
        </w:rPr>
        <w:t xml:space="preserve">                                   </w:t>
      </w:r>
      <w:r w:rsidRPr="002007EB">
        <w:rPr>
          <w:i/>
          <w:iCs/>
          <w:sz w:val="24"/>
        </w:rPr>
        <w:t xml:space="preserve">                                                      </w:t>
      </w:r>
      <w:r w:rsidRPr="002007EB">
        <w:rPr>
          <w:sz w:val="24"/>
        </w:rPr>
        <w:t xml:space="preserve">              </w:t>
      </w:r>
      <w:r>
        <w:rPr>
          <w:sz w:val="24"/>
        </w:rPr>
        <w:t xml:space="preserve">          </w:t>
      </w:r>
      <w:r w:rsidRPr="002007EB">
        <w:rPr>
          <w:b/>
          <w:bCs/>
          <w:sz w:val="24"/>
        </w:rPr>
        <w:t>Číslo:  H/</w:t>
      </w:r>
      <w:r>
        <w:rPr>
          <w:b/>
          <w:bCs/>
          <w:sz w:val="24"/>
        </w:rPr>
        <w:t>78</w:t>
      </w:r>
      <w:r w:rsidRPr="002007EB">
        <w:rPr>
          <w:b/>
          <w:bCs/>
          <w:sz w:val="24"/>
        </w:rPr>
        <w:t>/201</w:t>
      </w:r>
      <w:r>
        <w:rPr>
          <w:b/>
          <w:bCs/>
          <w:sz w:val="24"/>
        </w:rPr>
        <w:t>8/Nov</w:t>
      </w:r>
    </w:p>
    <w:p w:rsidR="00174BD4" w:rsidRPr="002007EB" w:rsidRDefault="00174BD4" w:rsidP="00174BD4">
      <w:pPr>
        <w:rPr>
          <w:iCs/>
          <w:sz w:val="24"/>
        </w:rPr>
      </w:pPr>
      <w:r w:rsidRPr="002007EB">
        <w:rPr>
          <w:b/>
          <w:bCs/>
          <w:iCs/>
          <w:sz w:val="24"/>
          <w:u w:val="single"/>
        </w:rPr>
        <w:t xml:space="preserve">Objednavatel: </w:t>
      </w:r>
    </w:p>
    <w:p w:rsidR="00174BD4" w:rsidRPr="002007EB" w:rsidRDefault="00174BD4" w:rsidP="00174BD4">
      <w:pPr>
        <w:rPr>
          <w:b/>
          <w:i/>
          <w:iCs/>
          <w:sz w:val="24"/>
        </w:rPr>
      </w:pPr>
      <w:r w:rsidRPr="002007EB">
        <w:rPr>
          <w:b/>
          <w:i/>
          <w:iCs/>
          <w:sz w:val="24"/>
        </w:rPr>
        <w:t xml:space="preserve">                         </w:t>
      </w:r>
      <w:r w:rsidRPr="002007EB">
        <w:rPr>
          <w:b/>
          <w:sz w:val="24"/>
        </w:rPr>
        <w:t xml:space="preserve">        </w:t>
      </w:r>
      <w:r>
        <w:rPr>
          <w:b/>
          <w:sz w:val="24"/>
        </w:rPr>
        <w:t>Městská část Praha</w:t>
      </w:r>
      <w:r w:rsidRPr="002007EB">
        <w:rPr>
          <w:b/>
          <w:sz w:val="24"/>
        </w:rPr>
        <w:t>-Klánovice</w:t>
      </w:r>
    </w:p>
    <w:p w:rsidR="00174BD4" w:rsidRPr="002007EB" w:rsidRDefault="00174BD4" w:rsidP="00174BD4">
      <w:pPr>
        <w:rPr>
          <w:b/>
          <w:i/>
          <w:iCs/>
          <w:sz w:val="24"/>
        </w:rPr>
      </w:pPr>
      <w:r w:rsidRPr="002007EB">
        <w:rPr>
          <w:b/>
          <w:sz w:val="24"/>
        </w:rPr>
        <w:t xml:space="preserve">                                 U Besedy 300, </w:t>
      </w:r>
      <w:proofErr w:type="gramStart"/>
      <w:r w:rsidRPr="002007EB">
        <w:rPr>
          <w:b/>
          <w:sz w:val="24"/>
        </w:rPr>
        <w:t>190 14  Praha-Klánovice</w:t>
      </w:r>
      <w:proofErr w:type="gramEnd"/>
    </w:p>
    <w:p w:rsidR="00174BD4" w:rsidRPr="002007EB" w:rsidRDefault="00174BD4" w:rsidP="00174BD4">
      <w:pPr>
        <w:rPr>
          <w:b/>
          <w:i/>
          <w:iCs/>
          <w:sz w:val="24"/>
        </w:rPr>
      </w:pPr>
      <w:r w:rsidRPr="002007EB">
        <w:rPr>
          <w:b/>
          <w:sz w:val="24"/>
        </w:rPr>
        <w:t xml:space="preserve">                                 IČ: 002 40 281, DIČ: CZ00240281</w:t>
      </w:r>
    </w:p>
    <w:p w:rsidR="00174BD4" w:rsidRPr="002007EB" w:rsidRDefault="00174BD4" w:rsidP="00174BD4">
      <w:pPr>
        <w:rPr>
          <w:b/>
          <w:sz w:val="24"/>
        </w:rPr>
      </w:pPr>
      <w:r w:rsidRPr="002007EB">
        <w:rPr>
          <w:b/>
          <w:i/>
          <w:iCs/>
          <w:sz w:val="24"/>
        </w:rPr>
        <w:t xml:space="preserve">  </w:t>
      </w:r>
      <w:r w:rsidRPr="002007EB">
        <w:rPr>
          <w:b/>
          <w:sz w:val="24"/>
        </w:rPr>
        <w:t xml:space="preserve">                               </w:t>
      </w:r>
      <w:proofErr w:type="spellStart"/>
      <w:r w:rsidRPr="002007EB">
        <w:rPr>
          <w:b/>
          <w:sz w:val="24"/>
        </w:rPr>
        <w:t>Zast</w:t>
      </w:r>
      <w:proofErr w:type="spellEnd"/>
      <w:r w:rsidRPr="002007EB">
        <w:rPr>
          <w:b/>
          <w:sz w:val="24"/>
        </w:rPr>
        <w:t xml:space="preserve">.:  </w:t>
      </w:r>
      <w:r>
        <w:rPr>
          <w:b/>
          <w:sz w:val="24"/>
        </w:rPr>
        <w:t xml:space="preserve">MUDr. F. Polákem, Ph.D., MBA </w:t>
      </w:r>
      <w:r w:rsidRPr="002007EB">
        <w:rPr>
          <w:b/>
          <w:sz w:val="24"/>
        </w:rPr>
        <w:t xml:space="preserve"> – starostou MČ</w:t>
      </w:r>
    </w:p>
    <w:p w:rsidR="00174BD4" w:rsidRPr="002007EB" w:rsidRDefault="00174BD4" w:rsidP="00174BD4">
      <w:pPr>
        <w:rPr>
          <w:b/>
          <w:sz w:val="24"/>
        </w:rPr>
      </w:pPr>
      <w:r w:rsidRPr="002007EB">
        <w:rPr>
          <w:b/>
          <w:sz w:val="24"/>
        </w:rPr>
        <w:t xml:space="preserve">                                 V</w:t>
      </w:r>
      <w:r>
        <w:rPr>
          <w:b/>
          <w:sz w:val="24"/>
        </w:rPr>
        <w:t xml:space="preserve">e věcech </w:t>
      </w:r>
      <w:proofErr w:type="spellStart"/>
      <w:r>
        <w:rPr>
          <w:b/>
          <w:sz w:val="24"/>
        </w:rPr>
        <w:t>tech</w:t>
      </w:r>
      <w:proofErr w:type="spellEnd"/>
      <w:r>
        <w:rPr>
          <w:b/>
          <w:sz w:val="24"/>
        </w:rPr>
        <w:t>.</w:t>
      </w:r>
      <w:r w:rsidRPr="002007EB">
        <w:rPr>
          <w:b/>
          <w:sz w:val="24"/>
        </w:rPr>
        <w:t xml:space="preserve">: </w:t>
      </w:r>
      <w:r>
        <w:rPr>
          <w:b/>
          <w:sz w:val="24"/>
        </w:rPr>
        <w:t>Bc. Šárka Nováková</w:t>
      </w:r>
      <w:r w:rsidRPr="002007EB">
        <w:rPr>
          <w:b/>
          <w:sz w:val="24"/>
        </w:rPr>
        <w:t xml:space="preserve"> – </w:t>
      </w:r>
      <w:r>
        <w:rPr>
          <w:b/>
          <w:sz w:val="24"/>
        </w:rPr>
        <w:t xml:space="preserve">za </w:t>
      </w:r>
      <w:r w:rsidRPr="002007EB">
        <w:rPr>
          <w:b/>
          <w:sz w:val="24"/>
        </w:rPr>
        <w:t>odbor výstavby ÚMČ</w:t>
      </w:r>
      <w:r w:rsidRPr="002007EB">
        <w:rPr>
          <w:b/>
          <w:sz w:val="24"/>
        </w:rPr>
        <w:br/>
        <w:t xml:space="preserve">        </w:t>
      </w:r>
      <w:r>
        <w:rPr>
          <w:b/>
          <w:sz w:val="24"/>
        </w:rPr>
        <w:t xml:space="preserve">                         tel.: </w:t>
      </w:r>
    </w:p>
    <w:p w:rsidR="00174BD4" w:rsidRPr="002007EB" w:rsidRDefault="00174BD4" w:rsidP="00174BD4">
      <w:pPr>
        <w:rPr>
          <w:b/>
          <w:bCs/>
          <w:sz w:val="24"/>
        </w:rPr>
      </w:pPr>
      <w:r w:rsidRPr="002007EB">
        <w:rPr>
          <w:b/>
          <w:bCs/>
          <w:iCs/>
          <w:sz w:val="24"/>
          <w:u w:val="single"/>
        </w:rPr>
        <w:t>Dodavatel</w:t>
      </w:r>
      <w:r w:rsidRPr="002007EB">
        <w:rPr>
          <w:b/>
          <w:bCs/>
          <w:sz w:val="24"/>
          <w:u w:val="single"/>
        </w:rPr>
        <w:t>:</w:t>
      </w:r>
      <w:r w:rsidRPr="002007EB">
        <w:rPr>
          <w:b/>
          <w:bCs/>
          <w:sz w:val="24"/>
        </w:rPr>
        <w:t xml:space="preserve">                  </w:t>
      </w:r>
      <w:r w:rsidRPr="002007EB">
        <w:rPr>
          <w:b/>
          <w:bCs/>
          <w:iCs/>
          <w:sz w:val="24"/>
          <w:u w:val="single"/>
        </w:rPr>
        <w:t xml:space="preserve">                 </w:t>
      </w:r>
      <w:r w:rsidRPr="002007EB">
        <w:rPr>
          <w:b/>
          <w:bCs/>
          <w:sz w:val="24"/>
        </w:rPr>
        <w:t xml:space="preserve">       </w:t>
      </w:r>
    </w:p>
    <w:p w:rsidR="00174BD4" w:rsidRPr="002007EB" w:rsidRDefault="00174BD4" w:rsidP="00174BD4">
      <w:pPr>
        <w:ind w:left="708" w:firstLine="708"/>
        <w:rPr>
          <w:b/>
          <w:sz w:val="24"/>
        </w:rPr>
      </w:pPr>
      <w:r w:rsidRPr="002007EB">
        <w:rPr>
          <w:sz w:val="24"/>
        </w:rPr>
        <w:t xml:space="preserve">     </w:t>
      </w:r>
      <w:r>
        <w:rPr>
          <w:sz w:val="24"/>
        </w:rPr>
        <w:t xml:space="preserve">     </w:t>
      </w:r>
      <w:r>
        <w:rPr>
          <w:b/>
          <w:sz w:val="24"/>
        </w:rPr>
        <w:t>SUNDRAPE, spol. s r.o.</w:t>
      </w:r>
    </w:p>
    <w:p w:rsidR="00174BD4" w:rsidRDefault="00174BD4" w:rsidP="00174BD4">
      <w:pPr>
        <w:ind w:left="708" w:firstLine="708"/>
        <w:rPr>
          <w:b/>
          <w:sz w:val="24"/>
        </w:rPr>
      </w:pPr>
      <w:r w:rsidRPr="002007EB">
        <w:rPr>
          <w:b/>
          <w:sz w:val="24"/>
        </w:rPr>
        <w:t xml:space="preserve">     </w:t>
      </w:r>
      <w:r>
        <w:rPr>
          <w:b/>
          <w:sz w:val="24"/>
        </w:rPr>
        <w:t xml:space="preserve">     Elišky Krásnohorské 134/9, 110 00 Praha 1</w:t>
      </w:r>
    </w:p>
    <w:p w:rsidR="00174BD4" w:rsidRPr="002007EB" w:rsidRDefault="00174BD4" w:rsidP="00174BD4">
      <w:pPr>
        <w:ind w:left="708" w:firstLine="708"/>
        <w:rPr>
          <w:b/>
          <w:sz w:val="24"/>
        </w:rPr>
      </w:pPr>
      <w:r>
        <w:rPr>
          <w:b/>
          <w:sz w:val="24"/>
        </w:rPr>
        <w:t xml:space="preserve">          Provozovna: Náchodská 411/157, </w:t>
      </w:r>
      <w:proofErr w:type="gramStart"/>
      <w:r>
        <w:rPr>
          <w:b/>
          <w:sz w:val="24"/>
        </w:rPr>
        <w:t>193 00  Praha</w:t>
      </w:r>
      <w:proofErr w:type="gramEnd"/>
      <w:r>
        <w:rPr>
          <w:b/>
          <w:sz w:val="24"/>
        </w:rPr>
        <w:t xml:space="preserve"> 9</w:t>
      </w:r>
      <w:r w:rsidRPr="002007EB">
        <w:rPr>
          <w:b/>
          <w:sz w:val="24"/>
        </w:rPr>
        <w:br/>
        <w:t xml:space="preserve">                   </w:t>
      </w:r>
      <w:r>
        <w:rPr>
          <w:b/>
          <w:sz w:val="24"/>
        </w:rPr>
        <w:t xml:space="preserve">   </w:t>
      </w:r>
      <w:r w:rsidRPr="002007EB">
        <w:rPr>
          <w:b/>
          <w:sz w:val="24"/>
        </w:rPr>
        <w:t xml:space="preserve">IČ: </w:t>
      </w:r>
      <w:r>
        <w:rPr>
          <w:b/>
          <w:sz w:val="24"/>
        </w:rPr>
        <w:t>448 51 936, DIČ: CZ44851936</w:t>
      </w:r>
      <w:r w:rsidRPr="002007EB">
        <w:rPr>
          <w:b/>
          <w:sz w:val="24"/>
        </w:rPr>
        <w:t xml:space="preserve"> </w:t>
      </w:r>
      <w:r w:rsidRPr="002007EB">
        <w:rPr>
          <w:b/>
          <w:sz w:val="24"/>
        </w:rPr>
        <w:br/>
        <w:t xml:space="preserve">                   </w:t>
      </w:r>
      <w:r>
        <w:rPr>
          <w:b/>
          <w:sz w:val="24"/>
        </w:rPr>
        <w:t xml:space="preserve">   </w:t>
      </w:r>
      <w:r w:rsidRPr="002007EB">
        <w:rPr>
          <w:b/>
          <w:sz w:val="24"/>
        </w:rPr>
        <w:t xml:space="preserve">tel.: </w:t>
      </w:r>
      <w:r w:rsidRPr="002007EB">
        <w:rPr>
          <w:b/>
          <w:sz w:val="24"/>
        </w:rPr>
        <w:br/>
        <w:t xml:space="preserve">     </w:t>
      </w:r>
    </w:p>
    <w:p w:rsidR="00174BD4" w:rsidRPr="002007EB" w:rsidRDefault="00174BD4" w:rsidP="00174BD4">
      <w:pPr>
        <w:ind w:left="1416"/>
        <w:rPr>
          <w:b/>
          <w:sz w:val="24"/>
        </w:rPr>
      </w:pPr>
      <w:r w:rsidRPr="002007EB">
        <w:rPr>
          <w:b/>
          <w:sz w:val="24"/>
        </w:rPr>
        <w:t xml:space="preserve">  </w:t>
      </w:r>
    </w:p>
    <w:p w:rsidR="00174BD4" w:rsidRPr="002342CE" w:rsidRDefault="00174BD4" w:rsidP="00174BD4">
      <w:pPr>
        <w:rPr>
          <w:sz w:val="24"/>
        </w:rPr>
      </w:pPr>
      <w:r w:rsidRPr="002007EB">
        <w:rPr>
          <w:b/>
          <w:bCs/>
          <w:iCs/>
          <w:sz w:val="24"/>
        </w:rPr>
        <w:t xml:space="preserve">I. </w:t>
      </w:r>
      <w:r w:rsidRPr="002007EB">
        <w:rPr>
          <w:b/>
          <w:bCs/>
          <w:iCs/>
          <w:sz w:val="24"/>
          <w:u w:val="single"/>
        </w:rPr>
        <w:t>Předmět plnění - dílo</w:t>
      </w:r>
    </w:p>
    <w:p w:rsidR="00174BD4" w:rsidRPr="002007EB" w:rsidRDefault="00174BD4" w:rsidP="00174BD4">
      <w:pPr>
        <w:jc w:val="both"/>
        <w:rPr>
          <w:sz w:val="24"/>
        </w:rPr>
      </w:pPr>
      <w:r>
        <w:rPr>
          <w:sz w:val="24"/>
        </w:rPr>
        <w:t>Dodávka a montáž venkovních rolet v přízemí objektu úřadu, dle zaslané cenové nabídky.</w:t>
      </w:r>
    </w:p>
    <w:p w:rsidR="00174BD4" w:rsidRPr="002007EB" w:rsidRDefault="00174BD4" w:rsidP="00174BD4">
      <w:pPr>
        <w:jc w:val="both"/>
        <w:rPr>
          <w:sz w:val="24"/>
        </w:rPr>
      </w:pPr>
    </w:p>
    <w:p w:rsidR="00174BD4" w:rsidRPr="002007EB" w:rsidRDefault="00174BD4" w:rsidP="00174BD4">
      <w:pPr>
        <w:rPr>
          <w:b/>
          <w:bCs/>
          <w:iCs/>
          <w:sz w:val="24"/>
        </w:rPr>
      </w:pPr>
      <w:r w:rsidRPr="002007EB">
        <w:rPr>
          <w:b/>
          <w:bCs/>
          <w:iCs/>
          <w:sz w:val="24"/>
        </w:rPr>
        <w:t xml:space="preserve">II. </w:t>
      </w:r>
      <w:r w:rsidRPr="002007EB">
        <w:rPr>
          <w:b/>
          <w:bCs/>
          <w:iCs/>
          <w:sz w:val="24"/>
          <w:u w:val="single"/>
        </w:rPr>
        <w:t xml:space="preserve">Termín dodání </w:t>
      </w:r>
    </w:p>
    <w:p w:rsidR="00174BD4" w:rsidRPr="002007EB" w:rsidRDefault="00174BD4" w:rsidP="00174BD4">
      <w:pPr>
        <w:rPr>
          <w:bCs/>
          <w:iCs/>
          <w:sz w:val="24"/>
        </w:rPr>
      </w:pPr>
      <w:r>
        <w:rPr>
          <w:bCs/>
          <w:iCs/>
          <w:sz w:val="24"/>
        </w:rPr>
        <w:t>V co nejkratším možném termínu.</w:t>
      </w:r>
    </w:p>
    <w:p w:rsidR="00174BD4" w:rsidRPr="002007EB" w:rsidRDefault="00174BD4" w:rsidP="00174BD4">
      <w:pPr>
        <w:rPr>
          <w:b/>
          <w:bCs/>
          <w:i/>
          <w:iCs/>
          <w:sz w:val="24"/>
        </w:rPr>
      </w:pPr>
    </w:p>
    <w:p w:rsidR="00174BD4" w:rsidRPr="002007EB" w:rsidRDefault="00174BD4" w:rsidP="00174BD4">
      <w:pPr>
        <w:rPr>
          <w:sz w:val="24"/>
        </w:rPr>
      </w:pPr>
      <w:r w:rsidRPr="002007EB">
        <w:rPr>
          <w:b/>
          <w:bCs/>
          <w:iCs/>
          <w:sz w:val="24"/>
        </w:rPr>
        <w:t xml:space="preserve">III. </w:t>
      </w:r>
      <w:r w:rsidRPr="002007EB">
        <w:rPr>
          <w:b/>
          <w:bCs/>
          <w:iCs/>
          <w:sz w:val="24"/>
          <w:u w:val="single"/>
        </w:rPr>
        <w:t>Cena a specifikace díla</w:t>
      </w:r>
    </w:p>
    <w:p w:rsidR="00174BD4" w:rsidRPr="002007EB" w:rsidRDefault="00174BD4" w:rsidP="00174BD4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>102</w:t>
      </w:r>
      <w:r w:rsidR="006E7376">
        <w:rPr>
          <w:bCs/>
          <w:iCs/>
          <w:sz w:val="24"/>
        </w:rPr>
        <w:t>.</w:t>
      </w:r>
      <w:bookmarkStart w:id="0" w:name="_GoBack"/>
      <w:bookmarkEnd w:id="0"/>
      <w:r>
        <w:rPr>
          <w:bCs/>
          <w:iCs/>
          <w:sz w:val="24"/>
        </w:rPr>
        <w:t>032,00 Kč bez DPH</w:t>
      </w:r>
    </w:p>
    <w:p w:rsidR="00174BD4" w:rsidRPr="002007EB" w:rsidRDefault="00174BD4" w:rsidP="00174BD4">
      <w:pPr>
        <w:jc w:val="both"/>
        <w:rPr>
          <w:b/>
          <w:bCs/>
          <w:iCs/>
          <w:sz w:val="24"/>
        </w:rPr>
      </w:pPr>
    </w:p>
    <w:p w:rsidR="00174BD4" w:rsidRPr="002007EB" w:rsidRDefault="00174BD4" w:rsidP="00174BD4">
      <w:pPr>
        <w:rPr>
          <w:sz w:val="24"/>
        </w:rPr>
      </w:pPr>
      <w:r w:rsidRPr="002007EB">
        <w:rPr>
          <w:b/>
          <w:bCs/>
          <w:iCs/>
          <w:sz w:val="24"/>
        </w:rPr>
        <w:t xml:space="preserve">IV. </w:t>
      </w:r>
      <w:r w:rsidRPr="002007EB">
        <w:rPr>
          <w:b/>
          <w:bCs/>
          <w:iCs/>
          <w:sz w:val="24"/>
          <w:u w:val="single"/>
        </w:rPr>
        <w:t xml:space="preserve">Fakturace  </w:t>
      </w:r>
    </w:p>
    <w:p w:rsidR="00174BD4" w:rsidRPr="002007EB" w:rsidRDefault="00174BD4" w:rsidP="00174BD4">
      <w:pPr>
        <w:rPr>
          <w:b/>
          <w:bCs/>
          <w:iCs/>
          <w:sz w:val="24"/>
        </w:rPr>
      </w:pPr>
      <w:r w:rsidRPr="002007EB">
        <w:rPr>
          <w:sz w:val="24"/>
        </w:rPr>
        <w:t xml:space="preserve">Fakturou ve dvojím vyhotovení, </w:t>
      </w:r>
      <w:r w:rsidRPr="002342CE">
        <w:rPr>
          <w:b/>
          <w:sz w:val="24"/>
        </w:rPr>
        <w:t>včetně DPH</w:t>
      </w:r>
      <w:r>
        <w:rPr>
          <w:sz w:val="24"/>
        </w:rPr>
        <w:t xml:space="preserve">, </w:t>
      </w:r>
      <w:r w:rsidRPr="002007EB">
        <w:rPr>
          <w:sz w:val="24"/>
        </w:rPr>
        <w:t xml:space="preserve">se splatností do </w:t>
      </w:r>
      <w:r>
        <w:rPr>
          <w:sz w:val="24"/>
        </w:rPr>
        <w:t>30</w:t>
      </w:r>
      <w:r w:rsidRPr="002007EB">
        <w:rPr>
          <w:sz w:val="24"/>
        </w:rPr>
        <w:t xml:space="preserve"> dnů ode dne doručení objednavateli.</w:t>
      </w:r>
      <w:r w:rsidRPr="002007EB">
        <w:rPr>
          <w:sz w:val="24"/>
        </w:rPr>
        <w:br/>
      </w:r>
    </w:p>
    <w:p w:rsidR="00174BD4" w:rsidRPr="002007EB" w:rsidRDefault="00174BD4" w:rsidP="00174BD4">
      <w:pPr>
        <w:rPr>
          <w:b/>
          <w:bCs/>
          <w:iCs/>
          <w:sz w:val="24"/>
          <w:u w:val="single"/>
        </w:rPr>
      </w:pPr>
      <w:r w:rsidRPr="002007EB">
        <w:rPr>
          <w:b/>
          <w:bCs/>
          <w:iCs/>
          <w:sz w:val="24"/>
        </w:rPr>
        <w:t xml:space="preserve">V. </w:t>
      </w:r>
      <w:r w:rsidRPr="002007EB">
        <w:rPr>
          <w:b/>
          <w:bCs/>
          <w:iCs/>
          <w:sz w:val="24"/>
          <w:u w:val="single"/>
        </w:rPr>
        <w:t>Spolupůsobení objednavatele</w:t>
      </w:r>
    </w:p>
    <w:p w:rsidR="00174BD4" w:rsidRPr="002007EB" w:rsidRDefault="00174BD4" w:rsidP="00174BD4">
      <w:pPr>
        <w:rPr>
          <w:sz w:val="24"/>
        </w:rPr>
      </w:pPr>
      <w:r>
        <w:rPr>
          <w:sz w:val="24"/>
        </w:rPr>
        <w:t>Bc. Šárka Nováková</w:t>
      </w:r>
      <w:r w:rsidRPr="002007EB">
        <w:rPr>
          <w:sz w:val="24"/>
        </w:rPr>
        <w:t xml:space="preserve"> – </w:t>
      </w:r>
      <w:r>
        <w:rPr>
          <w:sz w:val="24"/>
        </w:rPr>
        <w:t xml:space="preserve">za </w:t>
      </w:r>
      <w:r w:rsidRPr="002007EB">
        <w:rPr>
          <w:sz w:val="24"/>
        </w:rPr>
        <w:t>odbor výstavby ÚMČ</w:t>
      </w:r>
    </w:p>
    <w:p w:rsidR="00174BD4" w:rsidRPr="002007EB" w:rsidRDefault="00174BD4" w:rsidP="00174BD4">
      <w:pPr>
        <w:rPr>
          <w:sz w:val="24"/>
        </w:rPr>
      </w:pPr>
    </w:p>
    <w:p w:rsidR="00174BD4" w:rsidRPr="002007EB" w:rsidRDefault="00174BD4" w:rsidP="00174BD4">
      <w:pPr>
        <w:rPr>
          <w:b/>
          <w:bCs/>
          <w:iCs/>
          <w:sz w:val="24"/>
        </w:rPr>
      </w:pPr>
      <w:r w:rsidRPr="002007EB">
        <w:rPr>
          <w:b/>
          <w:bCs/>
          <w:iCs/>
          <w:sz w:val="24"/>
        </w:rPr>
        <w:t xml:space="preserve">VI. </w:t>
      </w:r>
      <w:r w:rsidRPr="002007EB">
        <w:rPr>
          <w:b/>
          <w:bCs/>
          <w:iCs/>
          <w:sz w:val="24"/>
          <w:u w:val="single"/>
        </w:rPr>
        <w:t>Předání díla</w:t>
      </w:r>
    </w:p>
    <w:p w:rsidR="00174BD4" w:rsidRDefault="00174BD4" w:rsidP="00174BD4">
      <w:pPr>
        <w:rPr>
          <w:sz w:val="24"/>
        </w:rPr>
      </w:pPr>
      <w:r w:rsidRPr="002007EB">
        <w:rPr>
          <w:sz w:val="24"/>
        </w:rPr>
        <w:t>Převzetím díla je pověřen</w:t>
      </w:r>
      <w:r w:rsidR="00C34EE9">
        <w:rPr>
          <w:sz w:val="24"/>
        </w:rPr>
        <w:t>a</w:t>
      </w:r>
      <w:r w:rsidRPr="002007EB">
        <w:rPr>
          <w:sz w:val="24"/>
        </w:rPr>
        <w:t xml:space="preserve"> </w:t>
      </w:r>
      <w:r>
        <w:rPr>
          <w:sz w:val="24"/>
        </w:rPr>
        <w:t>Bc. Šárka Nováková – vedoucí odboru výstavby, dopravy a ŽP</w:t>
      </w:r>
    </w:p>
    <w:p w:rsidR="00174BD4" w:rsidRPr="002007EB" w:rsidRDefault="00174BD4" w:rsidP="00174BD4">
      <w:pPr>
        <w:rPr>
          <w:sz w:val="24"/>
        </w:rPr>
      </w:pPr>
    </w:p>
    <w:p w:rsidR="00174BD4" w:rsidRPr="002007EB" w:rsidRDefault="00174BD4" w:rsidP="00174BD4">
      <w:pPr>
        <w:rPr>
          <w:sz w:val="24"/>
        </w:rPr>
      </w:pPr>
    </w:p>
    <w:p w:rsidR="00174BD4" w:rsidRPr="002007EB" w:rsidRDefault="00174BD4" w:rsidP="00174BD4">
      <w:pPr>
        <w:rPr>
          <w:b/>
          <w:bCs/>
          <w:i/>
          <w:iCs/>
          <w:sz w:val="24"/>
          <w:u w:val="single"/>
        </w:rPr>
      </w:pPr>
    </w:p>
    <w:p w:rsidR="00174BD4" w:rsidRPr="002007EB" w:rsidRDefault="00174BD4" w:rsidP="00174BD4">
      <w:pPr>
        <w:rPr>
          <w:b/>
          <w:bCs/>
          <w:sz w:val="24"/>
        </w:rPr>
      </w:pPr>
      <w:r w:rsidRPr="002007EB">
        <w:rPr>
          <w:b/>
          <w:bCs/>
          <w:sz w:val="24"/>
        </w:rPr>
        <w:t xml:space="preserve">         Razítko a podpis objednavatele:</w:t>
      </w:r>
      <w:r w:rsidRPr="002007EB">
        <w:rPr>
          <w:b/>
          <w:bCs/>
          <w:sz w:val="24"/>
        </w:rPr>
        <w:tab/>
      </w:r>
      <w:r w:rsidRPr="002007EB">
        <w:rPr>
          <w:b/>
          <w:bCs/>
          <w:sz w:val="24"/>
        </w:rPr>
        <w:tab/>
      </w:r>
      <w:r>
        <w:rPr>
          <w:b/>
          <w:bCs/>
          <w:sz w:val="24"/>
        </w:rPr>
        <w:t xml:space="preserve">      </w:t>
      </w:r>
      <w:r w:rsidRPr="002007EB">
        <w:rPr>
          <w:b/>
          <w:bCs/>
          <w:sz w:val="24"/>
        </w:rPr>
        <w:t>Razítko a podpis dodavatele:</w:t>
      </w:r>
    </w:p>
    <w:p w:rsidR="00174BD4" w:rsidRDefault="00174BD4" w:rsidP="00174BD4">
      <w:pPr>
        <w:rPr>
          <w:sz w:val="24"/>
        </w:rPr>
      </w:pPr>
    </w:p>
    <w:p w:rsidR="00174BD4" w:rsidRDefault="00174BD4" w:rsidP="00174BD4">
      <w:pPr>
        <w:rPr>
          <w:sz w:val="24"/>
        </w:rPr>
      </w:pPr>
    </w:p>
    <w:p w:rsidR="00174BD4" w:rsidRPr="002007EB" w:rsidRDefault="00174BD4" w:rsidP="00174BD4">
      <w:pPr>
        <w:rPr>
          <w:sz w:val="24"/>
        </w:rPr>
      </w:pPr>
    </w:p>
    <w:p w:rsidR="00174BD4" w:rsidRPr="002007EB" w:rsidRDefault="00174BD4" w:rsidP="00174BD4">
      <w:pPr>
        <w:rPr>
          <w:sz w:val="24"/>
        </w:rPr>
      </w:pPr>
    </w:p>
    <w:p w:rsidR="00174BD4" w:rsidRPr="002007EB" w:rsidRDefault="00174BD4" w:rsidP="00174BD4">
      <w:pPr>
        <w:rPr>
          <w:sz w:val="24"/>
        </w:rPr>
      </w:pPr>
      <w:r w:rsidRPr="002007EB">
        <w:rPr>
          <w:sz w:val="24"/>
        </w:rPr>
        <w:t xml:space="preserve">  </w:t>
      </w:r>
      <w:r>
        <w:rPr>
          <w:sz w:val="24"/>
        </w:rPr>
        <w:t xml:space="preserve">      </w:t>
      </w:r>
      <w:r w:rsidRPr="002007EB">
        <w:rPr>
          <w:sz w:val="24"/>
        </w:rPr>
        <w:t xml:space="preserve"> </w:t>
      </w:r>
      <w:r>
        <w:rPr>
          <w:sz w:val="24"/>
        </w:rPr>
        <w:t>………………………………</w:t>
      </w:r>
      <w:r w:rsidRPr="002007EB">
        <w:rPr>
          <w:sz w:val="24"/>
        </w:rPr>
        <w:t xml:space="preserve">            </w:t>
      </w:r>
      <w:r>
        <w:rPr>
          <w:sz w:val="24"/>
        </w:rPr>
        <w:t xml:space="preserve">                      .. ..</w:t>
      </w:r>
      <w:r w:rsidRPr="002007EB">
        <w:rPr>
          <w:sz w:val="24"/>
        </w:rPr>
        <w:t>…………………………..</w:t>
      </w:r>
    </w:p>
    <w:p w:rsidR="00BE349E" w:rsidRDefault="00BE349E"/>
    <w:sectPr w:rsidR="00BE349E" w:rsidSect="00094AEA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D4"/>
    <w:rsid w:val="00174BD4"/>
    <w:rsid w:val="00233D59"/>
    <w:rsid w:val="006E7376"/>
    <w:rsid w:val="009E7C6E"/>
    <w:rsid w:val="00BE349E"/>
    <w:rsid w:val="00C34EE9"/>
    <w:rsid w:val="00D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74B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74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klanovice</cp:lastModifiedBy>
  <cp:revision>3</cp:revision>
  <dcterms:created xsi:type="dcterms:W3CDTF">2018-06-21T07:44:00Z</dcterms:created>
  <dcterms:modified xsi:type="dcterms:W3CDTF">2018-06-21T07:53:00Z</dcterms:modified>
</cp:coreProperties>
</file>