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E6" w:rsidRDefault="005D11E6">
      <w:pPr>
        <w:jc w:val="center"/>
        <w:rPr>
          <w:rFonts w:ascii="Arial" w:hAnsi="Arial" w:cs="Arial"/>
          <w:b/>
          <w:sz w:val="32"/>
          <w:szCs w:val="32"/>
        </w:rPr>
      </w:pPr>
    </w:p>
    <w:p w:rsidR="005D11E6" w:rsidRDefault="005D11E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 O PRÁVU PROVÉST STAVBU</w:t>
      </w:r>
    </w:p>
    <w:p w:rsidR="005D11E6" w:rsidRDefault="005D11E6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níže uvedeného dne, měsíce a roku ve smyslu §1746 a násl. zákona č. 89/2012 Sb., Občanský zákoník, v platném znění, mezi níže uvedenými smluvními stranami pro stavbu s názvem:</w:t>
      </w:r>
    </w:p>
    <w:p w:rsidR="005D11E6" w:rsidRDefault="005D11E6">
      <w:pPr>
        <w:pBdr>
          <w:bottom w:val="single" w:sz="12" w:space="1" w:color="auto"/>
        </w:pBdr>
        <w:spacing w:after="24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„REZIDENCE ŠANTOVKA, stavební objekt D - SO13, úprava mostu přes mlýnský potok“</w:t>
      </w:r>
    </w:p>
    <w:p w:rsidR="005D11E6" w:rsidRDefault="005D11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ab/>
        <w:t>Rezidence Šantovka s.r.o.</w:t>
      </w:r>
    </w:p>
    <w:p w:rsidR="005D11E6" w:rsidRDefault="005D11E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Washingtonova 1624/5, 110 00 Praha 1 – Nové Město</w:t>
      </w:r>
    </w:p>
    <w:p w:rsidR="005D11E6" w:rsidRDefault="005D11E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vedeném Městským soudem v Praze, oddíl C, vložka 170603</w:t>
      </w:r>
    </w:p>
    <w:p w:rsidR="005D11E6" w:rsidRDefault="005D11E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24742945</w:t>
      </w:r>
    </w:p>
    <w:p w:rsidR="005D11E6" w:rsidRDefault="005D11E6">
      <w:pPr>
        <w:spacing w:after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xxxxxxxxxxxxxxxxxxxxxxxxxxxxxxxxxxxxxxxxxxxxxxxx, jednateli</w:t>
      </w:r>
    </w:p>
    <w:p w:rsidR="005D11E6" w:rsidRDefault="005D11E6">
      <w:pPr>
        <w:spacing w:after="48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jako „</w:t>
      </w:r>
      <w:r>
        <w:rPr>
          <w:rFonts w:ascii="Arial" w:hAnsi="Arial" w:cs="Arial"/>
          <w:b/>
          <w:sz w:val="20"/>
          <w:szCs w:val="20"/>
        </w:rPr>
        <w:t>Stavebník</w:t>
      </w:r>
      <w:r>
        <w:rPr>
          <w:rFonts w:ascii="Arial" w:hAnsi="Arial" w:cs="Arial"/>
          <w:sz w:val="20"/>
          <w:szCs w:val="20"/>
        </w:rPr>
        <w:t>“</w:t>
      </w:r>
    </w:p>
    <w:p w:rsidR="005D11E6" w:rsidRPr="005955D4" w:rsidRDefault="005D11E6" w:rsidP="005955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Pr="005955D4">
        <w:rPr>
          <w:rFonts w:ascii="Arial" w:hAnsi="Arial" w:cs="Arial"/>
          <w:b/>
          <w:sz w:val="20"/>
          <w:szCs w:val="20"/>
        </w:rPr>
        <w:t>Statutární město Olomouc</w:t>
      </w:r>
    </w:p>
    <w:p w:rsidR="005D11E6" w:rsidRPr="005955D4" w:rsidRDefault="005D11E6" w:rsidP="005955D4">
      <w:pPr>
        <w:rPr>
          <w:rFonts w:ascii="Arial" w:hAnsi="Arial" w:cs="Arial"/>
          <w:bCs/>
          <w:sz w:val="20"/>
          <w:szCs w:val="20"/>
        </w:rPr>
      </w:pPr>
      <w:r w:rsidRPr="005955D4">
        <w:rPr>
          <w:rFonts w:ascii="Arial" w:hAnsi="Arial" w:cs="Arial"/>
          <w:b/>
          <w:sz w:val="20"/>
          <w:szCs w:val="20"/>
        </w:rPr>
        <w:t xml:space="preserve">    </w:t>
      </w:r>
      <w:r w:rsidRPr="005955D4">
        <w:rPr>
          <w:rFonts w:ascii="Arial" w:hAnsi="Arial" w:cs="Arial"/>
          <w:b/>
          <w:sz w:val="20"/>
          <w:szCs w:val="20"/>
        </w:rPr>
        <w:tab/>
      </w:r>
      <w:r w:rsidRPr="005955D4">
        <w:rPr>
          <w:rFonts w:ascii="Arial" w:hAnsi="Arial" w:cs="Arial"/>
          <w:bCs/>
          <w:sz w:val="20"/>
          <w:szCs w:val="20"/>
        </w:rPr>
        <w:t>se sídlem Horní náměstí 583,</w:t>
      </w:r>
      <w:r>
        <w:rPr>
          <w:rFonts w:ascii="Arial" w:hAnsi="Arial" w:cs="Arial"/>
          <w:bCs/>
          <w:sz w:val="20"/>
          <w:szCs w:val="20"/>
        </w:rPr>
        <w:t xml:space="preserve"> 779 11 Olomouc</w:t>
      </w:r>
    </w:p>
    <w:p w:rsidR="005D11E6" w:rsidRDefault="005D11E6" w:rsidP="005955D4">
      <w:pPr>
        <w:rPr>
          <w:rFonts w:ascii="Arial" w:hAnsi="Arial" w:cs="Arial"/>
          <w:bCs/>
          <w:sz w:val="20"/>
          <w:szCs w:val="20"/>
        </w:rPr>
      </w:pPr>
      <w:r w:rsidRPr="005955D4">
        <w:rPr>
          <w:rFonts w:ascii="Arial" w:hAnsi="Arial" w:cs="Arial"/>
          <w:bCs/>
          <w:sz w:val="20"/>
          <w:szCs w:val="20"/>
        </w:rPr>
        <w:tab/>
        <w:t>IČ: 00299308</w:t>
      </w:r>
    </w:p>
    <w:p w:rsidR="005D11E6" w:rsidRPr="00B332AA" w:rsidRDefault="005D11E6" w:rsidP="003414F9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5955D4">
        <w:rPr>
          <w:rFonts w:ascii="Arial" w:hAnsi="Arial" w:cs="Arial"/>
          <w:bCs/>
          <w:sz w:val="20"/>
          <w:szCs w:val="20"/>
        </w:rPr>
        <w:t xml:space="preserve">astoupené: </w:t>
      </w:r>
      <w:r w:rsidRPr="00B332AA">
        <w:rPr>
          <w:rFonts w:ascii="Arial" w:hAnsi="Arial" w:cs="Arial"/>
          <w:bCs/>
          <w:sz w:val="20"/>
          <w:szCs w:val="20"/>
        </w:rPr>
        <w:t>doc. Mgr. Antonínem Staňkem, Ph.D.</w:t>
      </w:r>
      <w:r>
        <w:rPr>
          <w:rFonts w:ascii="Arial" w:hAnsi="Arial" w:cs="Arial"/>
          <w:bCs/>
          <w:sz w:val="20"/>
          <w:szCs w:val="20"/>
        </w:rPr>
        <w:t>, primátorem</w:t>
      </w:r>
    </w:p>
    <w:p w:rsidR="005D11E6" w:rsidRPr="005955D4" w:rsidRDefault="005D11E6" w:rsidP="005955D4">
      <w:pPr>
        <w:rPr>
          <w:rFonts w:ascii="Arial" w:hAnsi="Arial" w:cs="Arial"/>
          <w:bCs/>
          <w:sz w:val="20"/>
          <w:szCs w:val="20"/>
        </w:rPr>
      </w:pPr>
      <w:r w:rsidRPr="005955D4">
        <w:rPr>
          <w:rFonts w:ascii="Arial" w:hAnsi="Arial" w:cs="Arial"/>
          <w:bCs/>
          <w:sz w:val="20"/>
          <w:szCs w:val="20"/>
        </w:rPr>
        <w:tab/>
      </w:r>
    </w:p>
    <w:p w:rsidR="005D11E6" w:rsidRDefault="005D11E6" w:rsidP="003414F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též jako „</w:t>
      </w:r>
      <w:r>
        <w:rPr>
          <w:rFonts w:ascii="Arial" w:hAnsi="Arial" w:cs="Arial"/>
          <w:b/>
          <w:sz w:val="20"/>
          <w:szCs w:val="20"/>
        </w:rPr>
        <w:t>Vlastník</w:t>
      </w:r>
      <w:r>
        <w:rPr>
          <w:rFonts w:ascii="Arial" w:hAnsi="Arial" w:cs="Arial"/>
          <w:sz w:val="20"/>
          <w:szCs w:val="20"/>
        </w:rPr>
        <w:t>“</w:t>
      </w:r>
    </w:p>
    <w:p w:rsidR="005D11E6" w:rsidRDefault="005D11E6" w:rsidP="005955D4">
      <w:pPr>
        <w:rPr>
          <w:rFonts w:ascii="Arial" w:hAnsi="Arial" w:cs="Arial"/>
          <w:sz w:val="20"/>
          <w:szCs w:val="20"/>
        </w:rPr>
      </w:pPr>
    </w:p>
    <w:p w:rsidR="005D11E6" w:rsidRDefault="005D11E6">
      <w:pPr>
        <w:spacing w:after="24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Stavebník</w:t>
      </w:r>
      <w:r>
        <w:rPr>
          <w:rFonts w:ascii="Arial" w:hAnsi="Arial" w:cs="Arial"/>
          <w:bCs/>
          <w:i/>
          <w:sz w:val="20"/>
          <w:szCs w:val="20"/>
        </w:rPr>
        <w:t xml:space="preserve"> a </w:t>
      </w:r>
      <w:r>
        <w:rPr>
          <w:rFonts w:ascii="Arial" w:hAnsi="Arial" w:cs="Arial"/>
          <w:b/>
          <w:i/>
          <w:sz w:val="20"/>
          <w:szCs w:val="20"/>
        </w:rPr>
        <w:t>Vlastník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jsou dále společně označováni též jen jako „</w:t>
      </w:r>
      <w:r>
        <w:rPr>
          <w:rFonts w:ascii="Arial" w:hAnsi="Arial" w:cs="Arial"/>
          <w:b/>
          <w:bCs/>
          <w:i/>
          <w:sz w:val="20"/>
          <w:szCs w:val="20"/>
        </w:rPr>
        <w:t>Smluvní strany</w:t>
      </w:r>
      <w:r>
        <w:rPr>
          <w:rFonts w:ascii="Arial" w:hAnsi="Arial" w:cs="Arial"/>
          <w:i/>
          <w:color w:val="000000"/>
          <w:sz w:val="20"/>
          <w:szCs w:val="20"/>
        </w:rPr>
        <w:t>“ nebo každý jednotlivě též jen jako „</w:t>
      </w:r>
      <w:r>
        <w:rPr>
          <w:rFonts w:ascii="Arial" w:hAnsi="Arial" w:cs="Arial"/>
          <w:b/>
          <w:bCs/>
          <w:i/>
          <w:sz w:val="20"/>
          <w:szCs w:val="20"/>
        </w:rPr>
        <w:t>Smluvní strana</w:t>
      </w:r>
      <w:r>
        <w:rPr>
          <w:rFonts w:ascii="Arial" w:hAnsi="Arial" w:cs="Arial"/>
          <w:i/>
          <w:color w:val="000000"/>
          <w:sz w:val="20"/>
          <w:szCs w:val="20"/>
        </w:rPr>
        <w:t>“)</w:t>
      </w:r>
    </w:p>
    <w:p w:rsidR="005D11E6" w:rsidRDefault="005D11E6">
      <w:pPr>
        <w:pStyle w:val="ClanekL1"/>
      </w:pPr>
      <w:r>
        <w:br/>
        <w:t>Úvodní ustanovení</w:t>
      </w:r>
    </w:p>
    <w:p w:rsidR="005D11E6" w:rsidRDefault="005D11E6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Vlastníkovi náleží vlastnické právo k s</w:t>
      </w:r>
      <w:r>
        <w:rPr>
          <w:rFonts w:ascii="Arial" w:hAnsi="Arial" w:cs="Arial"/>
          <w:b/>
          <w:sz w:val="20"/>
          <w:szCs w:val="20"/>
        </w:rPr>
        <w:t>ilničnímu mo</w:t>
      </w:r>
      <w:r w:rsidRPr="00767ECB">
        <w:rPr>
          <w:rFonts w:ascii="Arial" w:hAnsi="Arial" w:cs="Arial"/>
          <w:b/>
          <w:sz w:val="20"/>
          <w:szCs w:val="20"/>
        </w:rPr>
        <w:t>st</w:t>
      </w:r>
      <w:r>
        <w:rPr>
          <w:rFonts w:ascii="Arial" w:hAnsi="Arial" w:cs="Arial"/>
          <w:b/>
          <w:sz w:val="20"/>
          <w:szCs w:val="20"/>
        </w:rPr>
        <w:t>u</w:t>
      </w:r>
      <w:r w:rsidRPr="00767ECB">
        <w:rPr>
          <w:rFonts w:ascii="Arial" w:hAnsi="Arial" w:cs="Arial"/>
          <w:b/>
          <w:sz w:val="20"/>
          <w:szCs w:val="20"/>
        </w:rPr>
        <w:t xml:space="preserve"> přes Mlýnský potok č.ev. 624c-M25</w:t>
      </w:r>
      <w:r w:rsidRPr="003414F9">
        <w:rPr>
          <w:rFonts w:ascii="Arial" w:hAnsi="Arial" w:cs="Arial"/>
          <w:sz w:val="20"/>
          <w:szCs w:val="20"/>
        </w:rPr>
        <w:t xml:space="preserve">, který je umístěn na pozemcích </w:t>
      </w:r>
      <w:r>
        <w:rPr>
          <w:rFonts w:ascii="Arial" w:hAnsi="Arial" w:cs="Arial"/>
          <w:sz w:val="20"/>
          <w:szCs w:val="20"/>
        </w:rPr>
        <w:t>v k.ú. Olomouc-město</w:t>
      </w:r>
      <w:r w:rsidRPr="003414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parc.č. 138/2 vodní plocha a parc.č. 114/22 ostatní plocha a v k.ú. Nové Sady u Olomouce parc.č. 661 vodní plocha a 654/4 ostatní plochaobec Olomouc, kraj Olomoucký, na kterých je nemovitost umístěna.</w:t>
      </w:r>
    </w:p>
    <w:p w:rsidR="005D11E6" w:rsidRDefault="005D11E6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jako „</w:t>
      </w:r>
      <w:r>
        <w:rPr>
          <w:rFonts w:ascii="Arial" w:hAnsi="Arial" w:cs="Arial"/>
          <w:b/>
          <w:sz w:val="20"/>
          <w:szCs w:val="20"/>
        </w:rPr>
        <w:t>Dotčená nemovitost</w:t>
      </w:r>
      <w:r>
        <w:rPr>
          <w:rFonts w:ascii="Arial" w:hAnsi="Arial" w:cs="Arial"/>
          <w:sz w:val="20"/>
          <w:szCs w:val="20"/>
        </w:rPr>
        <w:t>“)</w:t>
      </w:r>
    </w:p>
    <w:p w:rsidR="005D11E6" w:rsidRDefault="005D11E6">
      <w:pPr>
        <w:pStyle w:val="ClanekL1"/>
      </w:pPr>
      <w:bookmarkStart w:id="0" w:name="_GoBack"/>
      <w:bookmarkEnd w:id="0"/>
      <w:r>
        <w:br/>
        <w:t>Předmět smlouvy</w:t>
      </w:r>
    </w:p>
    <w:p w:rsidR="005D11E6" w:rsidRPr="00B332AA" w:rsidRDefault="005D11E6" w:rsidP="00241086">
      <w:pPr>
        <w:pStyle w:val="ClanekL2"/>
      </w:pPr>
      <w:r>
        <w:t xml:space="preserve">Předmětem této smlouvy je založení práva Stavebníka na </w:t>
      </w:r>
      <w:r w:rsidRPr="00CF5DCB">
        <w:t>části Dotčené nemovitosti z</w:t>
      </w:r>
      <w:r>
        <w:t>realizovat stavební úpravy, spo</w:t>
      </w:r>
      <w:r w:rsidRPr="00CF5DCB">
        <w:t>čívající v opravě mostu, tj. stavby definované projektovou dokumentací, kterou vypracoval projektant –</w:t>
      </w:r>
      <w:r>
        <w:t xml:space="preserve"> STRÁSKÝ, HUSTÝ A PARTNEŘI</w:t>
      </w:r>
      <w:r w:rsidRPr="00CF5DCB">
        <w:t xml:space="preserve"> s.r.o., Bohunická</w:t>
      </w:r>
      <w:r>
        <w:t xml:space="preserve"> 50, 619 00 Brno</w:t>
      </w:r>
      <w:r w:rsidRPr="00CF5DCB">
        <w:t xml:space="preserve"> </w:t>
      </w:r>
      <w:r>
        <w:t xml:space="preserve"> (</w:t>
      </w:r>
      <w:r w:rsidRPr="006161B2">
        <w:t>dále jen jako „</w:t>
      </w:r>
      <w:r w:rsidRPr="006161B2">
        <w:rPr>
          <w:b/>
        </w:rPr>
        <w:t>Stavba</w:t>
      </w:r>
      <w:r w:rsidRPr="006161B2">
        <w:t>“).</w:t>
      </w:r>
      <w:r>
        <w:t xml:space="preserve"> Vlastník prohlašuje, že se seznámil s projektovou dokumentací a souhlasí s ní. </w:t>
      </w:r>
      <w:r w:rsidRPr="00B332AA">
        <w:t>Situační plán se zakreslením rozsahu zásahu jednotlivých částí stavby do Dotčené nemovitosti je nedílnou přílohou této smlouvy.</w:t>
      </w:r>
    </w:p>
    <w:p w:rsidR="005D11E6" w:rsidRDefault="005D11E6" w:rsidP="00241086">
      <w:pPr>
        <w:pStyle w:val="ClanekL1"/>
      </w:pPr>
    </w:p>
    <w:p w:rsidR="005D11E6" w:rsidRDefault="005D11E6">
      <w:pPr>
        <w:pStyle w:val="ClanekL2"/>
      </w:pPr>
      <w:r>
        <w:t>Vlastník na základě této smlouvy uděluje Stavebníkovi souhlas s realizací a s umístěním Stavby na Dotčené nemovitosti s tím, že samotné zahájení stavby podmiňuje splněním všech zákonných podmínek, zejména pak vydáním příslušného stavebního povolení.</w:t>
      </w:r>
    </w:p>
    <w:p w:rsidR="005D11E6" w:rsidRDefault="005D11E6">
      <w:pPr>
        <w:pStyle w:val="ClanekL2"/>
      </w:pPr>
      <w:r>
        <w:t xml:space="preserve">Vlastník souhlasí s vydáním všech rozhodnutí, souhlasů, stanovisek, vyjádření nebo jiných opatření souvisejících s realizací stavby. </w:t>
      </w:r>
    </w:p>
    <w:p w:rsidR="005D11E6" w:rsidRDefault="005D11E6" w:rsidP="006161B2">
      <w:pPr>
        <w:pStyle w:val="ClanekL2"/>
        <w:numPr>
          <w:ilvl w:val="0"/>
          <w:numId w:val="0"/>
        </w:numPr>
      </w:pPr>
    </w:p>
    <w:p w:rsidR="005D11E6" w:rsidRDefault="005D11E6">
      <w:pPr>
        <w:pStyle w:val="ClanekL2"/>
      </w:pPr>
      <w:r>
        <w:t>Stavebník tento souhlas Vlastníka přijímá a zavazuje se splnit veškeré podmínky a požadavky na Stavbu uvedené v obecně závazných právních a technických předpisech.</w:t>
      </w:r>
    </w:p>
    <w:p w:rsidR="005D11E6" w:rsidRDefault="005D11E6">
      <w:pPr>
        <w:pStyle w:val="ClanekL2"/>
      </w:pPr>
      <w:r>
        <w:t>Stavebník se zavazuje</w:t>
      </w:r>
      <w:r w:rsidRPr="00E44078">
        <w:t xml:space="preserve"> </w:t>
      </w:r>
      <w:r>
        <w:t>Stavbu bezúplatně předat Vlastníkovi do 90 dnů od jejího dokončení, a to na základě předávacího protokolu včetně dokumentace a zaměření skutečného provedení Stavby.</w:t>
      </w:r>
    </w:p>
    <w:p w:rsidR="005D11E6" w:rsidRDefault="005D11E6">
      <w:pPr>
        <w:pStyle w:val="ClanekL2"/>
      </w:pPr>
      <w:r>
        <w:t xml:space="preserve">Právo stavebníka provést stavbu se sjednává bezúplatně. </w:t>
      </w:r>
    </w:p>
    <w:p w:rsidR="005D11E6" w:rsidRDefault="005D11E6">
      <w:pPr>
        <w:pStyle w:val="ClanekL1"/>
      </w:pPr>
      <w:r>
        <w:br/>
      </w:r>
    </w:p>
    <w:p w:rsidR="005D11E6" w:rsidRDefault="005D11E6">
      <w:pPr>
        <w:pStyle w:val="ClanekL2"/>
      </w:pPr>
      <w:r>
        <w:t>Stavebník se zavazuje, že na Dotčené nemovitosti bude do vlastnických a užívacích práv a oprávněných zájmů Vlastníka zasahovat pouze v nezbytné míře a bude si počínat tak, aby na majetku Vlastníka nedocházelo ke škodám.</w:t>
      </w:r>
    </w:p>
    <w:p w:rsidR="005D11E6" w:rsidRDefault="005D11E6">
      <w:pPr>
        <w:pStyle w:val="ClanekL2"/>
      </w:pPr>
      <w:r>
        <w:t>Dojde-li přesto ze strany Stavebníka (případně ze strany jím pověřenými třetích osob) k zásahu do Dotčené nemovitosti nad smluvně sjednaný rámec, případně ke vzniku škod na majetku, zavazuje se Stavebník pro takový případ k neprodlené náhradě škod, které vznikly jeho zaviněním.</w:t>
      </w:r>
    </w:p>
    <w:p w:rsidR="005D11E6" w:rsidRDefault="005D11E6">
      <w:pPr>
        <w:pStyle w:val="ClanekL1"/>
      </w:pPr>
      <w:r>
        <w:br/>
      </w:r>
    </w:p>
    <w:p w:rsidR="005D11E6" w:rsidRDefault="005D11E6">
      <w:pPr>
        <w:pStyle w:val="ClanekL2"/>
      </w:pPr>
      <w:r>
        <w:t>Vlastník souhlasí, aby tato smlouva byla prezentována a její stejnopis (fotokopie) případně předložen v rámci stavebního či jiného správního řízení vedeného ve věci zbudování předmětné Stavby.</w:t>
      </w:r>
    </w:p>
    <w:p w:rsidR="005D11E6" w:rsidRDefault="005D11E6">
      <w:pPr>
        <w:pStyle w:val="ClanekL2"/>
      </w:pPr>
      <w:r>
        <w:t>Vlastník a Stavebník berou na vědomí, že práva a povinnosti vyplývající z této smlouvy přecházejí na právní nástupce obou Smluvních stran, stejně jako si jsou vědomi toho, že práva a povinnosti vyplývající z této smlouvy jsou volně převoditelná na majetkově, personálně či jinak spojené společnosti (dceřiné společnosti Smluvních stran) a také na třetí osoby, které jsou ze zákona oprávněny vybudovat, vlastnit, udržovat a provozovat Stavbu (například na distributory elektrické nebo tepelné energie a provozovatele vodovodů a kanalizací).</w:t>
      </w:r>
    </w:p>
    <w:p w:rsidR="005D11E6" w:rsidRDefault="005D11E6">
      <w:pPr>
        <w:pStyle w:val="ClanekL1"/>
      </w:pPr>
      <w:r>
        <w:br/>
      </w:r>
    </w:p>
    <w:p w:rsidR="005D11E6" w:rsidRDefault="005D11E6">
      <w:pPr>
        <w:pStyle w:val="ClanekL2"/>
      </w:pPr>
      <w:r>
        <w:t xml:space="preserve">Tato smlouva je sepsána ve čtyřech vyhotoveních, přičemž každá smluvní strana obdrží po dvou vyhotoveních. </w:t>
      </w:r>
    </w:p>
    <w:p w:rsidR="005D11E6" w:rsidRDefault="005D11E6">
      <w:pPr>
        <w:pStyle w:val="ClanekL2"/>
      </w:pPr>
      <w:r>
        <w:t>Veškeré změny a doplňky této smlouvy musí být uzavřeny písemně, formou číslovaných dodatků k této smlouvě.</w:t>
      </w:r>
    </w:p>
    <w:p w:rsidR="005D11E6" w:rsidRPr="00FC2F3E" w:rsidRDefault="005D11E6" w:rsidP="00FC2F3E">
      <w:pPr>
        <w:pStyle w:val="ClanekL2"/>
      </w:pPr>
      <w:r w:rsidRPr="00FC2F3E">
        <w:t xml:space="preserve">Smluvní strany prohlašují, že skutečnosti uvedené v této smlouvě nepovažují za obchodní tajemství </w:t>
      </w:r>
      <w:r w:rsidRPr="00FC2F3E">
        <w:rPr>
          <w:iCs/>
        </w:rPr>
        <w:t>ve smyslu § 504 zákona č. 89/2012 Sb., občanský zákoník, ve znění pozdějších předpisů.</w:t>
      </w:r>
    </w:p>
    <w:p w:rsidR="005D11E6" w:rsidRDefault="005D11E6" w:rsidP="00FC2F3E">
      <w:pPr>
        <w:pStyle w:val="ClanekL2"/>
      </w:pPr>
      <w:r>
        <w:t xml:space="preserve">Stavebník bere na vědomí, že obsah </w:t>
      </w:r>
      <w:r w:rsidRPr="00010E31">
        <w:t>smlouvy včetně všech dodatků může být</w:t>
      </w:r>
      <w:r>
        <w:t xml:space="preserve"> poskytnut žadateli v režimu zá</w:t>
      </w:r>
      <w:r w:rsidRPr="00010E31">
        <w:t xml:space="preserve">kona č. 106/1999 Sb., o svobodném přístupu k informacím, ve znění pozdějších předpisů, a že </w:t>
      </w:r>
      <w:r>
        <w:t>tato smlouva včetně všech jejich</w:t>
      </w:r>
      <w:r w:rsidRPr="00010E31">
        <w:t xml:space="preserve"> dodatků bude statu</w:t>
      </w:r>
      <w:r>
        <w:t>tárním městem Olomouc uveřejněna</w:t>
      </w:r>
      <w:r w:rsidRPr="00010E31">
        <w:t xml:space="preserve"> v registru smluv dle zákona č. 340/2015 Sb., o zvláštních podmínkách účinnosti některých smluv, uveřejňování těchto smluv a o registru smluv (zákon o registru smluv).</w:t>
      </w:r>
    </w:p>
    <w:p w:rsidR="005D11E6" w:rsidRDefault="005D11E6" w:rsidP="00FC2F3E">
      <w:pPr>
        <w:pStyle w:val="ClanekL2"/>
      </w:pPr>
      <w:r w:rsidRPr="009A75B2">
        <w:t>Statutární město Olomouc podpisem této smlouvy potvrzuje, že toto právní jednání bylo schváleno Radou  města Olomouce dne 19.</w:t>
      </w:r>
      <w:r>
        <w:t xml:space="preserve"> </w:t>
      </w:r>
      <w:r w:rsidRPr="009A75B2">
        <w:t>6. 2018.</w:t>
      </w:r>
    </w:p>
    <w:p w:rsidR="005D11E6" w:rsidRPr="00265E50" w:rsidRDefault="005D11E6" w:rsidP="00FC2F3E">
      <w:pPr>
        <w:pStyle w:val="ClanekL2"/>
      </w:pPr>
      <w:r>
        <w:t>Tato</w:t>
      </w:r>
      <w:r w:rsidRPr="00265E50">
        <w:t xml:space="preserve"> smlouva nabývá účinnosti dnem uveřejnění prostřednictvím registru smluv dle příslušných</w:t>
      </w:r>
      <w:r>
        <w:t xml:space="preserve"> </w:t>
      </w:r>
      <w:r w:rsidRPr="00265E50">
        <w:t>ustanovení zákona č. 340/2015 Sb., o zvláštních podmínkách účinnosti některých smluv, uveřejňování</w:t>
      </w:r>
      <w:r>
        <w:t xml:space="preserve"> </w:t>
      </w:r>
      <w:r w:rsidRPr="00265E50">
        <w:t>těchto smluv a o registru smluv (zákon o registru smluv).</w:t>
      </w:r>
    </w:p>
    <w:p w:rsidR="005D11E6" w:rsidRDefault="005D11E6" w:rsidP="00FC2F3E">
      <w:pPr>
        <w:pStyle w:val="ClanekL2"/>
        <w:numPr>
          <w:ilvl w:val="0"/>
          <w:numId w:val="0"/>
        </w:numPr>
      </w:pPr>
    </w:p>
    <w:p w:rsidR="005D11E6" w:rsidRDefault="005D11E6" w:rsidP="00FC2F3E">
      <w:pPr>
        <w:pStyle w:val="ClanekL2"/>
        <w:numPr>
          <w:ilvl w:val="0"/>
          <w:numId w:val="0"/>
        </w:numPr>
      </w:pPr>
    </w:p>
    <w:p w:rsidR="005D11E6" w:rsidRDefault="005D11E6" w:rsidP="00FC2F3E">
      <w:pPr>
        <w:pStyle w:val="ClanekL2"/>
        <w:numPr>
          <w:ilvl w:val="0"/>
          <w:numId w:val="0"/>
        </w:numPr>
        <w:spacing w:after="120"/>
      </w:pPr>
    </w:p>
    <w:p w:rsidR="005D11E6" w:rsidRPr="009A75B2" w:rsidRDefault="005D11E6" w:rsidP="00FC2F3E">
      <w:pPr>
        <w:pStyle w:val="ClanekL2"/>
        <w:numPr>
          <w:ilvl w:val="0"/>
          <w:numId w:val="0"/>
        </w:numPr>
      </w:pPr>
    </w:p>
    <w:p w:rsidR="005D11E6" w:rsidRDefault="005D11E6" w:rsidP="00350A8C">
      <w:pPr>
        <w:pStyle w:val="ClanekL2"/>
        <w:numPr>
          <w:ilvl w:val="0"/>
          <w:numId w:val="0"/>
        </w:numPr>
        <w:spacing w:after="120"/>
        <w:ind w:left="432"/>
      </w:pPr>
    </w:p>
    <w:p w:rsidR="005D11E6" w:rsidRPr="00FF0BBA" w:rsidRDefault="005D11E6" w:rsidP="00350A8C">
      <w:pPr>
        <w:pStyle w:val="ClanekL2"/>
        <w:numPr>
          <w:ilvl w:val="0"/>
          <w:numId w:val="0"/>
        </w:numPr>
        <w:spacing w:after="120"/>
        <w:ind w:left="432"/>
      </w:pPr>
    </w:p>
    <w:p w:rsidR="005D11E6" w:rsidRDefault="005D11E6" w:rsidP="00030771">
      <w:pPr>
        <w:tabs>
          <w:tab w:val="left" w:pos="4320"/>
        </w:tabs>
        <w:spacing w:before="7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Olomouci dne  7.6.2018</w:t>
      </w:r>
      <w:r>
        <w:rPr>
          <w:rFonts w:ascii="Arial" w:hAnsi="Arial" w:cs="Arial"/>
          <w:sz w:val="20"/>
          <w:szCs w:val="20"/>
        </w:rPr>
        <w:tab/>
        <w:t>V Olomouci dne  19.6.2018</w:t>
      </w:r>
    </w:p>
    <w:p w:rsidR="005D11E6" w:rsidRDefault="005D11E6">
      <w:pPr>
        <w:tabs>
          <w:tab w:val="left" w:pos="4320"/>
        </w:tabs>
        <w:spacing w:after="1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Stavebník:</w:t>
      </w:r>
      <w:r>
        <w:rPr>
          <w:rFonts w:ascii="Arial" w:hAnsi="Arial" w:cs="Arial"/>
          <w:sz w:val="20"/>
          <w:szCs w:val="20"/>
        </w:rPr>
        <w:tab/>
        <w:t>Vlastník:</w:t>
      </w:r>
    </w:p>
    <w:p w:rsidR="005D11E6" w:rsidRDefault="005D11E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:rsidR="005D11E6" w:rsidRDefault="005D11E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Rezidence Šantovka s.r.o.</w:t>
      </w:r>
      <w:r>
        <w:rPr>
          <w:rFonts w:ascii="Arial" w:hAnsi="Arial" w:cs="Arial"/>
          <w:b/>
          <w:sz w:val="20"/>
          <w:szCs w:val="20"/>
        </w:rPr>
        <w:tab/>
        <w:t xml:space="preserve">        Statutární město Olomouc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zastoupená</w:t>
      </w:r>
      <w:r>
        <w:rPr>
          <w:rFonts w:ascii="Arial" w:hAnsi="Arial" w:cs="Arial"/>
          <w:sz w:val="20"/>
          <w:szCs w:val="20"/>
        </w:rPr>
        <w:tab/>
        <w:t xml:space="preserve">                    zastoupené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xxxxxxxxxxxxxxxxxxxxxxxxx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B332AA">
        <w:rPr>
          <w:rFonts w:ascii="Arial" w:hAnsi="Arial" w:cs="Arial"/>
          <w:bCs/>
          <w:sz w:val="20"/>
          <w:szCs w:val="20"/>
        </w:rPr>
        <w:t>doc. Mgr. Antonín</w:t>
      </w:r>
      <w:r>
        <w:rPr>
          <w:rFonts w:ascii="Arial" w:hAnsi="Arial" w:cs="Arial"/>
          <w:bCs/>
          <w:sz w:val="20"/>
          <w:szCs w:val="20"/>
        </w:rPr>
        <w:t>em Staň</w:t>
      </w:r>
      <w:r w:rsidRPr="00B332AA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em</w:t>
      </w:r>
      <w:r w:rsidRPr="00B332AA">
        <w:rPr>
          <w:rFonts w:ascii="Arial" w:hAnsi="Arial" w:cs="Arial"/>
          <w:bCs/>
          <w:sz w:val="20"/>
          <w:szCs w:val="20"/>
        </w:rPr>
        <w:t>, Ph.D</w:t>
      </w:r>
      <w:r>
        <w:rPr>
          <w:rFonts w:ascii="Arial" w:hAnsi="Arial" w:cs="Arial"/>
          <w:bCs/>
          <w:sz w:val="20"/>
          <w:szCs w:val="20"/>
        </w:rPr>
        <w:t>.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jednatelem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primátorem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:rsidR="005D11E6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:rsidR="005D11E6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:rsidR="005D11E6" w:rsidRPr="00B332AA" w:rsidRDefault="005D11E6" w:rsidP="00FC2F3E">
      <w:pPr>
        <w:tabs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:rsidR="005D11E6" w:rsidRDefault="005D11E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:rsidR="005D11E6" w:rsidRDefault="005D11E6">
      <w:pPr>
        <w:tabs>
          <w:tab w:val="left" w:pos="43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Rezidence Šantovka s.r.o.</w:t>
      </w:r>
      <w:r>
        <w:rPr>
          <w:rFonts w:ascii="Arial" w:hAnsi="Arial" w:cs="Arial"/>
          <w:b/>
          <w:sz w:val="20"/>
          <w:szCs w:val="20"/>
        </w:rPr>
        <w:tab/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zastoupená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xxxxxxxxxxxxxxxxxxxxxxx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jednatelem</w:t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D11E6" w:rsidRDefault="005D11E6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5D11E6" w:rsidRDefault="005D11E6">
      <w:pPr>
        <w:tabs>
          <w:tab w:val="left" w:pos="43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Rezidence Šantovka s.r.o.</w:t>
      </w:r>
    </w:p>
    <w:p w:rsidR="005D11E6" w:rsidRDefault="005D11E6">
      <w:pPr>
        <w:tabs>
          <w:tab w:val="left" w:pos="43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zastoupená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5D11E6" w:rsidRDefault="005D11E6" w:rsidP="00FC2F3E">
      <w:pPr>
        <w:tabs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xxxxxxxxxxxxxxxxxxxxxx</w:t>
      </w:r>
    </w:p>
    <w:p w:rsidR="005D11E6" w:rsidRDefault="005D11E6">
      <w:pPr>
        <w:tabs>
          <w:tab w:val="left" w:pos="4320"/>
        </w:tabs>
        <w:spacing w:after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jednatelem</w:t>
      </w:r>
    </w:p>
    <w:sectPr w:rsidR="005D11E6" w:rsidSect="00B77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E6" w:rsidRDefault="005D11E6">
      <w:r>
        <w:separator/>
      </w:r>
    </w:p>
  </w:endnote>
  <w:endnote w:type="continuationSeparator" w:id="0">
    <w:p w:rsidR="005D11E6" w:rsidRDefault="005D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framePr w:wrap="around" w:vAnchor="text" w:hAnchor="margin" w:xAlign="right" w:y="1"/>
      <w:tabs>
        <w:tab w:val="center" w:pos="4536"/>
        <w:tab w:val="right" w:pos="9072"/>
      </w:tabs>
      <w:spacing w:after="480"/>
    </w:pPr>
    <w:fldSimple w:instr="PAGE  ">
      <w:r>
        <w:rPr>
          <w:noProof/>
        </w:rPr>
        <w:t>3</w:t>
      </w:r>
    </w:fldSimple>
  </w:p>
  <w:p w:rsidR="005D11E6" w:rsidRDefault="005D11E6">
    <w:pPr>
      <w:tabs>
        <w:tab w:val="center" w:pos="4536"/>
        <w:tab w:val="right" w:pos="9072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tabs>
        <w:tab w:val="center" w:pos="4536"/>
      </w:tabs>
      <w:ind w:right="72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(celkem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)</w:t>
    </w:r>
  </w:p>
  <w:p w:rsidR="005D11E6" w:rsidRDefault="005D11E6">
    <w:pPr>
      <w:tabs>
        <w:tab w:val="center" w:pos="4536"/>
        <w:tab w:val="right" w:pos="907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tabs>
        <w:tab w:val="center" w:pos="4536"/>
        <w:tab w:val="right" w:pos="907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14.4pt;width:201.6pt;height:20.15pt;z-index:251660288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" filled="f" stroked="f">
          <v:textbox inset="0,0,0,0">
            <w:txbxContent>
              <w:p w:rsidR="005D11E6" w:rsidRDefault="005D11E6">
                <w:pPr>
                  <w:widowControl w:val="0"/>
                  <w:spacing w:after="480"/>
                  <w:rPr>
                    <w:rFonts w:ascii="Calibri" w:hAnsi="Calibri"/>
                    <w:noProof/>
                    <w:sz w:val="14"/>
                    <w:szCs w:val="22"/>
                  </w:rPr>
                </w:pPr>
                <w:r>
                  <w:rPr>
                    <w:rFonts w:ascii="Calibri" w:hAnsi="Calibri"/>
                    <w:noProof/>
                  </w:rPr>
                  <w:t>014-3883-7647/7/EUROPE</w:t>
                </w:r>
              </w:p>
              <w:p w:rsidR="005D11E6" w:rsidRDefault="005D11E6">
                <w:pPr>
                  <w:widowControl w:val="0"/>
                  <w:rPr>
                    <w:rFonts w:ascii="Calibri" w:hAnsi="Calibri"/>
                    <w:noProof/>
                    <w:sz w:val="14"/>
                    <w:szCs w:val="22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zzmpTrailer_1078_1B" o:spid="_x0000_s2050" type="#_x0000_t202" style="position:absolute;margin-left:0;margin-top:14.4pt;width:201.6pt;height:20.15pt;z-index:251661312;visibility:visible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" filled="f" stroked="f">
          <v:textbox inset="0,0,0,0">
            <w:txbxContent>
              <w:p w:rsidR="005D11E6" w:rsidRDefault="005D11E6">
                <w:pPr>
                  <w:pStyle w:val="MacPacTrailer"/>
                  <w:spacing w:after="240"/>
                </w:pPr>
                <w:r>
                  <w:t>014-3883-7647/8/EUROPE</w:t>
                </w:r>
              </w:p>
              <w:p w:rsidR="005D11E6" w:rsidRDefault="005D11E6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E6" w:rsidRDefault="005D11E6">
      <w:r>
        <w:separator/>
      </w:r>
    </w:p>
  </w:footnote>
  <w:footnote w:type="continuationSeparator" w:id="0">
    <w:p w:rsidR="005D11E6" w:rsidRDefault="005D1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tabs>
        <w:tab w:val="center" w:pos="4536"/>
        <w:tab w:val="right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E6" w:rsidRDefault="005D11E6">
    <w:pPr>
      <w:tabs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001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6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8361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C65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4A7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92F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944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86E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90A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5CC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0228CA"/>
    <w:multiLevelType w:val="multilevel"/>
    <w:tmpl w:val="6D48C7E6"/>
    <w:name w:val="zzmpClanek||Clanek|3|1|1|4|2|33||1|0|0||1|0|1||1|0|1||1|0|0||1|0|0||1|0|0||1|0|0||1|0|0||"/>
    <w:lvl w:ilvl="0">
      <w:start w:val="1"/>
      <w:numFmt w:val="upperRoman"/>
      <w:pStyle w:val="ClanekL1"/>
      <w:suff w:val="nothing"/>
      <w:lvlText w:val="Článek %1."/>
      <w:lvlJc w:val="left"/>
      <w:pPr>
        <w:tabs>
          <w:tab w:val="num" w:pos="0"/>
        </w:tabs>
      </w:pPr>
      <w:rPr>
        <w:rFonts w:ascii="Arial" w:hAnsi="Arial" w:cs="Arial"/>
        <w:b/>
        <w:i w:val="0"/>
        <w:caps w:val="0"/>
        <w:color w:val="auto"/>
        <w:sz w:val="20"/>
        <w:u w:val="none"/>
      </w:rPr>
    </w:lvl>
    <w:lvl w:ilvl="1">
      <w:start w:val="1"/>
      <w:numFmt w:val="decimal"/>
      <w:pStyle w:val="ClanekL2"/>
      <w:lvlText w:val="%2."/>
      <w:lvlJc w:val="left"/>
      <w:pPr>
        <w:tabs>
          <w:tab w:val="num" w:pos="432"/>
        </w:tabs>
        <w:ind w:left="432" w:hanging="432"/>
      </w:pPr>
      <w:rPr>
        <w:rFonts w:ascii="Arial" w:hAnsi="Arial" w:cs="Arial"/>
        <w:b w:val="0"/>
        <w:i w:val="0"/>
        <w:caps w:val="0"/>
        <w:color w:val="auto"/>
        <w:sz w:val="20"/>
        <w:u w:val="none"/>
      </w:rPr>
    </w:lvl>
    <w:lvl w:ilvl="2">
      <w:start w:val="1"/>
      <w:numFmt w:val="lowerLetter"/>
      <w:pStyle w:val="ClanekL3"/>
      <w:lvlText w:val="(%3)"/>
      <w:lvlJc w:val="left"/>
      <w:pPr>
        <w:tabs>
          <w:tab w:val="num" w:pos="108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lowerRoman"/>
      <w:pStyle w:val="Clanek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decimal"/>
      <w:pStyle w:val="ClanekL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decimal"/>
      <w:pStyle w:val="ClanekL6"/>
      <w:lvlText w:val="(%6)"/>
      <w:lvlJc w:val="left"/>
      <w:pPr>
        <w:tabs>
          <w:tab w:val="num" w:pos="4320"/>
        </w:tabs>
        <w:ind w:firstLine="360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lowerLetter"/>
      <w:pStyle w:val="ClanekL7"/>
      <w:lvlText w:val="(%7)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lowerRoman"/>
      <w:pStyle w:val="ClanekL8"/>
      <w:lvlText w:val="(%8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8">
      <w:start w:val="1"/>
      <w:numFmt w:val="decimal"/>
      <w:pStyle w:val="ClanekL9"/>
      <w:lvlText w:val="(%9)"/>
      <w:lvlJc w:val="left"/>
      <w:pPr>
        <w:tabs>
          <w:tab w:val="num" w:pos="3600"/>
        </w:tabs>
        <w:ind w:firstLine="288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zzmp10LastTrailerInserted" w:val="^`~#mp!@KT*#+??698€€?mÖQ??4????p0Í?L­?t?Y?®!&amp;??„N,Ü6??YÓ@?»?w??©??PF?? .'ÉéM?bg??+1??-!†?'‰???…?‰Mí?c5?,??Ávë??°?¬ý÷?§?‡N&gt;Ry?wQÍ•??=©2Ö?Q=?z??,?{NÁä?Lo+Y;9=7M8R011"/>
    <w:docVar w:name="zzmp10LastTrailerInserted_1078" w:val="^`~#mp!@KT*#+??698€€?mÖQ??4????p0Í?L­?t?Y?®!&amp;??„N,Ü6??YÓ@?»?w??©??PF?? .'ÉéM?bg??+1??-!†?'‰???…?‰Mí?c5?,??Ávë??°?¬ý÷?§?‡N&gt;Ry?wQÍ•??=©2Ö?Q=?z??,?{NÁä?Lo+Y;9=7M8R011"/>
    <w:docVar w:name="zzmp10mSEGsValidated" w:val="1"/>
    <w:docVar w:name="zzmpClanek" w:val="||Clanek|3|1|1|4|2|33||1|0|0||1|0|1||1|0|1||1|0|0||1|0|0||1|0|0||1|0|0||1|0|0||"/>
    <w:docVar w:name="zzmpCompatibilityMode" w:val="15"/>
    <w:docVar w:name="zzmpFixedCurScheme" w:val="Clanek"/>
    <w:docVar w:name="zzmpFixedCurScheme_9.0" w:val="3zzmpClanek"/>
    <w:docVar w:name="zzmpLTFontsClean" w:val="True"/>
    <w:docVar w:name="zzmpnSession" w:val="0,8139917"/>
  </w:docVars>
  <w:rsids>
    <w:rsidRoot w:val="0069688C"/>
    <w:rsid w:val="000016C6"/>
    <w:rsid w:val="00010E31"/>
    <w:rsid w:val="00030771"/>
    <w:rsid w:val="00052025"/>
    <w:rsid w:val="00052B70"/>
    <w:rsid w:val="000C6183"/>
    <w:rsid w:val="000F6EEA"/>
    <w:rsid w:val="00103BF5"/>
    <w:rsid w:val="001F42A5"/>
    <w:rsid w:val="00241086"/>
    <w:rsid w:val="00265E50"/>
    <w:rsid w:val="00286D76"/>
    <w:rsid w:val="00292DBD"/>
    <w:rsid w:val="002A2BCF"/>
    <w:rsid w:val="002C469D"/>
    <w:rsid w:val="002C5C77"/>
    <w:rsid w:val="0032028C"/>
    <w:rsid w:val="003414F9"/>
    <w:rsid w:val="00350A8C"/>
    <w:rsid w:val="0046775E"/>
    <w:rsid w:val="00561336"/>
    <w:rsid w:val="005747B3"/>
    <w:rsid w:val="005955D4"/>
    <w:rsid w:val="005B0D8C"/>
    <w:rsid w:val="005D11E6"/>
    <w:rsid w:val="005D1FD0"/>
    <w:rsid w:val="005D34B1"/>
    <w:rsid w:val="0060521A"/>
    <w:rsid w:val="006161B2"/>
    <w:rsid w:val="00666B47"/>
    <w:rsid w:val="0069688C"/>
    <w:rsid w:val="006973BD"/>
    <w:rsid w:val="00701197"/>
    <w:rsid w:val="00716C74"/>
    <w:rsid w:val="00752601"/>
    <w:rsid w:val="00767ECB"/>
    <w:rsid w:val="00816CE6"/>
    <w:rsid w:val="00864295"/>
    <w:rsid w:val="008F1F8E"/>
    <w:rsid w:val="00963940"/>
    <w:rsid w:val="00996FF0"/>
    <w:rsid w:val="009A75B2"/>
    <w:rsid w:val="009E54A7"/>
    <w:rsid w:val="00A347B9"/>
    <w:rsid w:val="00A34815"/>
    <w:rsid w:val="00A6710F"/>
    <w:rsid w:val="00A8620A"/>
    <w:rsid w:val="00AF27C0"/>
    <w:rsid w:val="00AF6F2B"/>
    <w:rsid w:val="00B2116C"/>
    <w:rsid w:val="00B332AA"/>
    <w:rsid w:val="00B335C1"/>
    <w:rsid w:val="00B77C65"/>
    <w:rsid w:val="00B91328"/>
    <w:rsid w:val="00B95641"/>
    <w:rsid w:val="00BC1F96"/>
    <w:rsid w:val="00BE4126"/>
    <w:rsid w:val="00C26CB3"/>
    <w:rsid w:val="00C6633A"/>
    <w:rsid w:val="00C93FF4"/>
    <w:rsid w:val="00CF5DCB"/>
    <w:rsid w:val="00D71621"/>
    <w:rsid w:val="00D7194C"/>
    <w:rsid w:val="00DC7C89"/>
    <w:rsid w:val="00DE138A"/>
    <w:rsid w:val="00DE2936"/>
    <w:rsid w:val="00E44078"/>
    <w:rsid w:val="00EF6956"/>
    <w:rsid w:val="00F141B3"/>
    <w:rsid w:val="00F200C9"/>
    <w:rsid w:val="00FA1C54"/>
    <w:rsid w:val="00FC2F3E"/>
    <w:rsid w:val="00FF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7C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7C65"/>
    <w:pPr>
      <w:keepNext/>
      <w:keepLines/>
      <w:spacing w:before="240"/>
      <w:outlineLvl w:val="0"/>
    </w:pPr>
    <w:rPr>
      <w:rFonts w:ascii="Calibri Light" w:eastAsia="游ゴシック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7C65"/>
    <w:pPr>
      <w:keepNext/>
      <w:keepLines/>
      <w:spacing w:before="40"/>
      <w:outlineLvl w:val="1"/>
    </w:pPr>
    <w:rPr>
      <w:rFonts w:ascii="Calibri Light" w:eastAsia="游ゴシック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C65"/>
    <w:pPr>
      <w:keepNext/>
      <w:keepLines/>
      <w:spacing w:before="40"/>
      <w:outlineLvl w:val="2"/>
    </w:pPr>
    <w:rPr>
      <w:rFonts w:ascii="Calibri Light" w:eastAsia="游ゴシック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7C65"/>
    <w:pPr>
      <w:keepNext/>
      <w:keepLines/>
      <w:spacing w:before="40"/>
      <w:outlineLvl w:val="3"/>
    </w:pPr>
    <w:rPr>
      <w:rFonts w:ascii="Calibri Light" w:eastAsia="游ゴシック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7C65"/>
    <w:pPr>
      <w:keepNext/>
      <w:keepLines/>
      <w:spacing w:before="40"/>
      <w:outlineLvl w:val="4"/>
    </w:pPr>
    <w:rPr>
      <w:rFonts w:ascii="Calibri Light" w:eastAsia="游ゴシック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7C65"/>
    <w:pPr>
      <w:keepNext/>
      <w:keepLines/>
      <w:spacing w:before="40"/>
      <w:outlineLvl w:val="5"/>
    </w:pPr>
    <w:rPr>
      <w:rFonts w:ascii="Calibri Light" w:eastAsia="游ゴシック Light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7C65"/>
    <w:pPr>
      <w:keepNext/>
      <w:keepLines/>
      <w:spacing w:before="40"/>
      <w:outlineLvl w:val="6"/>
    </w:pPr>
    <w:rPr>
      <w:rFonts w:ascii="Calibri Light" w:eastAsia="游ゴシック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7C65"/>
    <w:pPr>
      <w:keepNext/>
      <w:keepLines/>
      <w:spacing w:before="40"/>
      <w:outlineLvl w:val="7"/>
    </w:pPr>
    <w:rPr>
      <w:rFonts w:ascii="Calibri Light" w:eastAsia="游ゴシック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7C65"/>
    <w:pPr>
      <w:keepNext/>
      <w:keepLines/>
      <w:spacing w:before="40"/>
      <w:outlineLvl w:val="8"/>
    </w:pPr>
    <w:rPr>
      <w:rFonts w:ascii="Calibri Light" w:eastAsia="游ゴシック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7C65"/>
    <w:rPr>
      <w:rFonts w:ascii="Calibri Light" w:eastAsia="游ゴシック Light" w:hAnsi="Calibri Light" w:cs="Times New Roman"/>
      <w:color w:val="2E74B5"/>
      <w:sz w:val="32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7C65"/>
    <w:rPr>
      <w:rFonts w:ascii="Calibri Light" w:eastAsia="游ゴシック Light" w:hAnsi="Calibri Light" w:cs="Times New Roman"/>
      <w:color w:val="2E74B5"/>
      <w:sz w:val="26"/>
      <w:szCs w:val="26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7C65"/>
    <w:rPr>
      <w:rFonts w:ascii="Calibri Light" w:eastAsia="游ゴシック Light" w:hAnsi="Calibri Light" w:cs="Times New Roman"/>
      <w:color w:val="1F4D78"/>
      <w:sz w:val="24"/>
      <w:szCs w:val="24"/>
      <w:lang w:val="cs-CZ"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7C65"/>
    <w:rPr>
      <w:rFonts w:ascii="Calibri Light" w:eastAsia="游ゴシック Light" w:hAnsi="Calibri Light" w:cs="Times New Roman"/>
      <w:i/>
      <w:iCs/>
      <w:color w:val="2E74B5"/>
      <w:sz w:val="24"/>
      <w:szCs w:val="24"/>
      <w:lang w:val="cs-CZ"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77C65"/>
    <w:rPr>
      <w:rFonts w:ascii="Calibri Light" w:eastAsia="游ゴシック Light" w:hAnsi="Calibri Light" w:cs="Times New Roman"/>
      <w:color w:val="2E74B5"/>
      <w:sz w:val="24"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77C65"/>
    <w:rPr>
      <w:rFonts w:ascii="Calibri Light" w:eastAsia="游ゴシック Light" w:hAnsi="Calibri Light" w:cs="Times New Roman"/>
      <w:color w:val="1F4D78"/>
      <w:sz w:val="24"/>
      <w:szCs w:val="24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77C65"/>
    <w:rPr>
      <w:rFonts w:ascii="Calibri Light" w:eastAsia="游ゴシック Light" w:hAnsi="Calibri Light" w:cs="Times New Roman"/>
      <w:i/>
      <w:iCs/>
      <w:color w:val="1F4D78"/>
      <w:sz w:val="24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77C65"/>
    <w:rPr>
      <w:rFonts w:ascii="Calibri Light" w:eastAsia="游ゴシック Light" w:hAnsi="Calibri Light" w:cs="Times New Roman"/>
      <w:color w:val="272727"/>
      <w:sz w:val="21"/>
      <w:szCs w:val="21"/>
      <w:lang w:val="cs-CZ"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77C65"/>
    <w:rPr>
      <w:rFonts w:ascii="Calibri Light" w:eastAsia="游ゴシック Light" w:hAnsi="Calibri Light" w:cs="Times New Roman"/>
      <w:i/>
      <w:iCs/>
      <w:color w:val="272727"/>
      <w:sz w:val="21"/>
      <w:szCs w:val="21"/>
      <w:lang w:val="cs-CZ" w:eastAsia="cs-CZ"/>
    </w:rPr>
  </w:style>
  <w:style w:type="paragraph" w:styleId="CommentText">
    <w:name w:val="annotation text"/>
    <w:basedOn w:val="Normal"/>
    <w:link w:val="CommentTextChar"/>
    <w:uiPriority w:val="99"/>
    <w:rsid w:val="00B77C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7C65"/>
    <w:rPr>
      <w:rFonts w:cs="Times New Roman"/>
      <w:lang w:val="cs-CZ" w:eastAsia="cs-CZ"/>
    </w:rPr>
  </w:style>
  <w:style w:type="character" w:styleId="CommentReference">
    <w:name w:val="annotation reference"/>
    <w:basedOn w:val="DefaultParagraphFont"/>
    <w:uiPriority w:val="99"/>
    <w:rsid w:val="00B77C6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rsid w:val="00B77C6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7C65"/>
    <w:rPr>
      <w:rFonts w:ascii="Segoe UI" w:hAnsi="Segoe UI" w:cs="Times New Roman"/>
      <w:sz w:val="18"/>
      <w:lang w:val="cs-CZ" w:eastAsia="cs-CZ"/>
    </w:rPr>
  </w:style>
  <w:style w:type="paragraph" w:customStyle="1" w:styleId="ClanekCont1">
    <w:name w:val="Clanek Cont 1"/>
    <w:basedOn w:val="Normal"/>
    <w:link w:val="ClanekCont1Char"/>
    <w:uiPriority w:val="99"/>
    <w:rsid w:val="00B77C65"/>
    <w:pPr>
      <w:spacing w:after="240"/>
    </w:pPr>
    <w:rPr>
      <w:szCs w:val="20"/>
      <w:lang w:eastAsia="en-US"/>
    </w:rPr>
  </w:style>
  <w:style w:type="character" w:customStyle="1" w:styleId="ClanekCont1Char">
    <w:name w:val="Clanek Cont 1 Char"/>
    <w:basedOn w:val="DefaultParagraphFont"/>
    <w:link w:val="ClanekCont1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2">
    <w:name w:val="Clanek Cont 2"/>
    <w:basedOn w:val="ClanekCont1"/>
    <w:link w:val="ClanekCont2Char"/>
    <w:uiPriority w:val="99"/>
    <w:rsid w:val="00B77C65"/>
    <w:pPr>
      <w:ind w:firstLine="1440"/>
    </w:pPr>
  </w:style>
  <w:style w:type="character" w:customStyle="1" w:styleId="ClanekCont2Char">
    <w:name w:val="Clanek Cont 2 Char"/>
    <w:basedOn w:val="DefaultParagraphFont"/>
    <w:link w:val="ClanekCont2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3">
    <w:name w:val="Clanek Cont 3"/>
    <w:basedOn w:val="ClanekCont2"/>
    <w:link w:val="ClanekCont3Char"/>
    <w:uiPriority w:val="99"/>
    <w:rsid w:val="00B77C65"/>
    <w:pPr>
      <w:ind w:firstLine="2160"/>
    </w:pPr>
  </w:style>
  <w:style w:type="character" w:customStyle="1" w:styleId="ClanekCont3Char">
    <w:name w:val="Clanek Cont 3 Char"/>
    <w:basedOn w:val="DefaultParagraphFont"/>
    <w:link w:val="ClanekCont3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4">
    <w:name w:val="Clanek Cont 4"/>
    <w:basedOn w:val="ClanekCont3"/>
    <w:link w:val="ClanekCont4Char"/>
    <w:uiPriority w:val="99"/>
    <w:rsid w:val="00B77C65"/>
    <w:pPr>
      <w:ind w:firstLine="2880"/>
    </w:pPr>
  </w:style>
  <w:style w:type="character" w:customStyle="1" w:styleId="ClanekCont4Char">
    <w:name w:val="Clanek Cont 4 Char"/>
    <w:basedOn w:val="DefaultParagraphFont"/>
    <w:link w:val="ClanekCont4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5">
    <w:name w:val="Clanek Cont 5"/>
    <w:basedOn w:val="ClanekCont4"/>
    <w:link w:val="ClanekCont5Char"/>
    <w:uiPriority w:val="99"/>
    <w:rsid w:val="00B77C65"/>
    <w:pPr>
      <w:ind w:firstLine="3600"/>
    </w:pPr>
  </w:style>
  <w:style w:type="character" w:customStyle="1" w:styleId="ClanekCont5Char">
    <w:name w:val="Clanek Cont 5 Char"/>
    <w:basedOn w:val="DefaultParagraphFont"/>
    <w:link w:val="ClanekCont5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6">
    <w:name w:val="Clanek Cont 6"/>
    <w:basedOn w:val="ClanekCont5"/>
    <w:link w:val="ClanekCont6Char"/>
    <w:uiPriority w:val="99"/>
    <w:rsid w:val="00B77C65"/>
    <w:pPr>
      <w:ind w:firstLine="4320"/>
    </w:pPr>
  </w:style>
  <w:style w:type="character" w:customStyle="1" w:styleId="ClanekCont6Char">
    <w:name w:val="Clanek Cont 6 Char"/>
    <w:basedOn w:val="DefaultParagraphFont"/>
    <w:link w:val="ClanekCont6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7">
    <w:name w:val="Clanek Cont 7"/>
    <w:basedOn w:val="ClanekCont6"/>
    <w:link w:val="ClanekCont7Char"/>
    <w:uiPriority w:val="99"/>
    <w:rsid w:val="00B77C65"/>
    <w:pPr>
      <w:ind w:firstLine="2160"/>
    </w:pPr>
  </w:style>
  <w:style w:type="character" w:customStyle="1" w:styleId="ClanekCont7Char">
    <w:name w:val="Clanek Cont 7 Char"/>
    <w:basedOn w:val="DefaultParagraphFont"/>
    <w:link w:val="ClanekCont7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8">
    <w:name w:val="Clanek Cont 8"/>
    <w:basedOn w:val="ClanekCont7"/>
    <w:link w:val="ClanekCont8Char"/>
    <w:uiPriority w:val="99"/>
    <w:rsid w:val="00B77C65"/>
    <w:pPr>
      <w:ind w:firstLine="2880"/>
    </w:pPr>
  </w:style>
  <w:style w:type="character" w:customStyle="1" w:styleId="ClanekCont8Char">
    <w:name w:val="Clanek Cont 8 Char"/>
    <w:basedOn w:val="DefaultParagraphFont"/>
    <w:link w:val="ClanekCont8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Cont9">
    <w:name w:val="Clanek Cont 9"/>
    <w:basedOn w:val="ClanekCont8"/>
    <w:link w:val="ClanekCont9Char"/>
    <w:uiPriority w:val="99"/>
    <w:rsid w:val="00B77C65"/>
    <w:pPr>
      <w:ind w:firstLine="3600"/>
    </w:pPr>
  </w:style>
  <w:style w:type="character" w:customStyle="1" w:styleId="ClanekCont9Char">
    <w:name w:val="Clanek Cont 9 Char"/>
    <w:basedOn w:val="DefaultParagraphFont"/>
    <w:link w:val="ClanekCont9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1">
    <w:name w:val="Clanek_L1"/>
    <w:basedOn w:val="Normal"/>
    <w:next w:val="ClanekL2"/>
    <w:link w:val="ClanekL1Char"/>
    <w:uiPriority w:val="99"/>
    <w:rsid w:val="00B77C65"/>
    <w:pPr>
      <w:keepNext/>
      <w:numPr>
        <w:numId w:val="1"/>
      </w:numPr>
      <w:spacing w:before="360" w:after="240"/>
      <w:jc w:val="center"/>
      <w:outlineLvl w:val="0"/>
    </w:pPr>
    <w:rPr>
      <w:rFonts w:ascii="Arial" w:hAnsi="Arial" w:cs="Arial"/>
      <w:b/>
      <w:sz w:val="20"/>
      <w:szCs w:val="20"/>
      <w:lang w:eastAsia="en-US"/>
    </w:rPr>
  </w:style>
  <w:style w:type="character" w:customStyle="1" w:styleId="ClanekL1Char">
    <w:name w:val="Clanek_L1 Char"/>
    <w:basedOn w:val="DefaultParagraphFont"/>
    <w:link w:val="ClanekL1"/>
    <w:uiPriority w:val="99"/>
    <w:locked/>
    <w:rsid w:val="00B77C65"/>
    <w:rPr>
      <w:rFonts w:ascii="Arial" w:hAnsi="Arial" w:cs="Arial"/>
      <w:b/>
      <w:lang w:val="cs-CZ"/>
    </w:rPr>
  </w:style>
  <w:style w:type="paragraph" w:customStyle="1" w:styleId="ClanekL2">
    <w:name w:val="Clanek_L2"/>
    <w:basedOn w:val="ClanekL1"/>
    <w:link w:val="ClanekL2Char"/>
    <w:uiPriority w:val="99"/>
    <w:rsid w:val="00B77C65"/>
    <w:pPr>
      <w:keepNext w:val="0"/>
      <w:numPr>
        <w:ilvl w:val="1"/>
      </w:numPr>
      <w:spacing w:before="0"/>
      <w:jc w:val="both"/>
      <w:outlineLvl w:val="1"/>
    </w:pPr>
    <w:rPr>
      <w:b w:val="0"/>
    </w:rPr>
  </w:style>
  <w:style w:type="character" w:customStyle="1" w:styleId="ClanekL2Char">
    <w:name w:val="Clanek_L2 Char"/>
    <w:basedOn w:val="DefaultParagraphFont"/>
    <w:link w:val="ClanekL2"/>
    <w:uiPriority w:val="99"/>
    <w:locked/>
    <w:rsid w:val="00B77C65"/>
    <w:rPr>
      <w:rFonts w:ascii="Arial" w:hAnsi="Arial" w:cs="Arial"/>
      <w:lang w:val="cs-CZ"/>
    </w:rPr>
  </w:style>
  <w:style w:type="paragraph" w:customStyle="1" w:styleId="ClanekL3">
    <w:name w:val="Clanek_L3"/>
    <w:basedOn w:val="ClanekL2"/>
    <w:next w:val="Normal"/>
    <w:link w:val="ClanekL3Char"/>
    <w:uiPriority w:val="99"/>
    <w:rsid w:val="00B77C65"/>
    <w:pPr>
      <w:numPr>
        <w:ilvl w:val="2"/>
      </w:numPr>
      <w:outlineLvl w:val="2"/>
    </w:pPr>
    <w:rPr>
      <w:rFonts w:ascii="Times New Roman" w:hAnsi="Times New Roman" w:cs="Times New Roman"/>
      <w:sz w:val="24"/>
    </w:rPr>
  </w:style>
  <w:style w:type="character" w:customStyle="1" w:styleId="ClanekL3Char">
    <w:name w:val="Clanek_L3 Char"/>
    <w:basedOn w:val="DefaultParagraphFont"/>
    <w:link w:val="ClanekL3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4">
    <w:name w:val="Clanek_L4"/>
    <w:basedOn w:val="ClanekL3"/>
    <w:next w:val="Normal"/>
    <w:link w:val="ClanekL4Char"/>
    <w:uiPriority w:val="99"/>
    <w:rsid w:val="00B77C65"/>
    <w:pPr>
      <w:numPr>
        <w:ilvl w:val="3"/>
      </w:numPr>
      <w:jc w:val="left"/>
      <w:outlineLvl w:val="3"/>
    </w:pPr>
  </w:style>
  <w:style w:type="character" w:customStyle="1" w:styleId="ClanekL4Char">
    <w:name w:val="Clanek_L4 Char"/>
    <w:basedOn w:val="DefaultParagraphFont"/>
    <w:link w:val="ClanekL4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5">
    <w:name w:val="Clanek_L5"/>
    <w:basedOn w:val="ClanekL4"/>
    <w:next w:val="Normal"/>
    <w:link w:val="ClanekL5Char"/>
    <w:uiPriority w:val="99"/>
    <w:rsid w:val="00B77C65"/>
    <w:pPr>
      <w:numPr>
        <w:ilvl w:val="4"/>
      </w:numPr>
      <w:outlineLvl w:val="4"/>
    </w:pPr>
  </w:style>
  <w:style w:type="character" w:customStyle="1" w:styleId="ClanekL5Char">
    <w:name w:val="Clanek_L5 Char"/>
    <w:basedOn w:val="DefaultParagraphFont"/>
    <w:link w:val="ClanekL5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6">
    <w:name w:val="Clanek_L6"/>
    <w:basedOn w:val="ClanekL5"/>
    <w:next w:val="Normal"/>
    <w:link w:val="ClanekL6Char"/>
    <w:uiPriority w:val="99"/>
    <w:rsid w:val="00B77C65"/>
    <w:pPr>
      <w:numPr>
        <w:ilvl w:val="5"/>
      </w:numPr>
      <w:ind w:left="0"/>
      <w:outlineLvl w:val="5"/>
    </w:pPr>
  </w:style>
  <w:style w:type="character" w:customStyle="1" w:styleId="ClanekL6Char">
    <w:name w:val="Clanek_L6 Char"/>
    <w:basedOn w:val="DefaultParagraphFont"/>
    <w:link w:val="ClanekL6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7">
    <w:name w:val="Clanek_L7"/>
    <w:basedOn w:val="ClanekL6"/>
    <w:next w:val="Normal"/>
    <w:link w:val="ClanekL7Char"/>
    <w:uiPriority w:val="99"/>
    <w:rsid w:val="00B77C65"/>
    <w:pPr>
      <w:numPr>
        <w:ilvl w:val="6"/>
      </w:numPr>
      <w:outlineLvl w:val="6"/>
    </w:pPr>
  </w:style>
  <w:style w:type="character" w:customStyle="1" w:styleId="ClanekL7Char">
    <w:name w:val="Clanek_L7 Char"/>
    <w:basedOn w:val="DefaultParagraphFont"/>
    <w:link w:val="ClanekL7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8">
    <w:name w:val="Clanek_L8"/>
    <w:basedOn w:val="ClanekL7"/>
    <w:next w:val="Normal"/>
    <w:link w:val="ClanekL8Char"/>
    <w:uiPriority w:val="99"/>
    <w:rsid w:val="00B77C65"/>
    <w:pPr>
      <w:numPr>
        <w:ilvl w:val="7"/>
      </w:numPr>
      <w:outlineLvl w:val="7"/>
    </w:pPr>
  </w:style>
  <w:style w:type="character" w:customStyle="1" w:styleId="ClanekL8Char">
    <w:name w:val="Clanek_L8 Char"/>
    <w:basedOn w:val="DefaultParagraphFont"/>
    <w:link w:val="ClanekL8"/>
    <w:uiPriority w:val="99"/>
    <w:locked/>
    <w:rsid w:val="00B77C65"/>
    <w:rPr>
      <w:rFonts w:cs="Times New Roman"/>
      <w:sz w:val="24"/>
      <w:lang w:val="cs-CZ"/>
    </w:rPr>
  </w:style>
  <w:style w:type="paragraph" w:customStyle="1" w:styleId="ClanekL9">
    <w:name w:val="Clanek_L9"/>
    <w:basedOn w:val="ClanekL8"/>
    <w:next w:val="Normal"/>
    <w:link w:val="ClanekL9Char"/>
    <w:uiPriority w:val="99"/>
    <w:rsid w:val="00B77C65"/>
    <w:pPr>
      <w:numPr>
        <w:ilvl w:val="8"/>
      </w:numPr>
      <w:outlineLvl w:val="8"/>
    </w:pPr>
  </w:style>
  <w:style w:type="character" w:customStyle="1" w:styleId="ClanekL9Char">
    <w:name w:val="Clanek_L9 Char"/>
    <w:basedOn w:val="DefaultParagraphFont"/>
    <w:link w:val="ClanekL9"/>
    <w:uiPriority w:val="99"/>
    <w:locked/>
    <w:rsid w:val="00B77C65"/>
    <w:rPr>
      <w:rFonts w:cs="Times New Roman"/>
      <w:sz w:val="24"/>
      <w:lang w:val="cs-CZ"/>
    </w:rPr>
  </w:style>
  <w:style w:type="paragraph" w:styleId="Footer">
    <w:name w:val="footer"/>
    <w:basedOn w:val="Normal"/>
    <w:link w:val="FooterChar"/>
    <w:uiPriority w:val="99"/>
    <w:rsid w:val="00B77C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77C65"/>
    <w:rPr>
      <w:rFonts w:cs="Times New Roman"/>
      <w:sz w:val="24"/>
      <w:szCs w:val="24"/>
      <w:lang w:val="cs-CZ" w:eastAsia="cs-CZ"/>
    </w:rPr>
  </w:style>
  <w:style w:type="paragraph" w:customStyle="1" w:styleId="MacPacTrailer">
    <w:name w:val="MacPac Trailer"/>
    <w:uiPriority w:val="99"/>
    <w:rsid w:val="00B77C65"/>
    <w:pPr>
      <w:widowControl w:val="0"/>
    </w:pPr>
    <w:rPr>
      <w:rFonts w:ascii="Calibri" w:hAnsi="Calibri"/>
      <w:noProof/>
      <w:sz w:val="1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77C65"/>
    <w:rPr>
      <w:rFonts w:cs="Times New Roman"/>
      <w:color w:val="808080"/>
    </w:rPr>
  </w:style>
  <w:style w:type="paragraph" w:styleId="BodyTextIndent">
    <w:name w:val="Body Text Indent"/>
    <w:basedOn w:val="Normal"/>
    <w:link w:val="BodyTextIndentChar"/>
    <w:uiPriority w:val="99"/>
    <w:rsid w:val="00B77C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77C65"/>
    <w:rPr>
      <w:rFonts w:cs="Times New Roman"/>
      <w:sz w:val="24"/>
      <w:szCs w:val="24"/>
      <w:lang w:val="cs-CZ" w:eastAsia="cs-CZ"/>
    </w:rPr>
  </w:style>
  <w:style w:type="paragraph" w:styleId="BodyText3">
    <w:name w:val="Body Text 3"/>
    <w:basedOn w:val="Normal"/>
    <w:link w:val="BodyText3Char1"/>
    <w:uiPriority w:val="99"/>
    <w:rsid w:val="00FC2F3E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96FF0"/>
    <w:rPr>
      <w:rFonts w:cs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FC2F3E"/>
    <w:rPr>
      <w:sz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11803</ID_x0020_Pracovn_x00ed_ka>
    <Autor xmlns="57c63848-cd23-4d35-9a99-01368b7ae041">Petr Škuta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Finalni_dokument_smlouvy-11803-20180620-1402150393.docx</N_x00e1_zev_x0020_souboru>
  </documentManagement>
</p:properties>
</file>

<file path=customXml/itemProps1.xml><?xml version="1.0" encoding="utf-8"?>
<ds:datastoreItem xmlns:ds="http://schemas.openxmlformats.org/officeDocument/2006/customXml" ds:itemID="{F864030D-8FCB-4728-B605-032C78151D33}"/>
</file>

<file path=customXml/itemProps2.xml><?xml version="1.0" encoding="utf-8"?>
<ds:datastoreItem xmlns:ds="http://schemas.openxmlformats.org/officeDocument/2006/customXml" ds:itemID="{CA6B3663-A71D-44F5-B849-0970ADA36F8F}"/>
</file>

<file path=customXml/itemProps3.xml><?xml version="1.0" encoding="utf-8"?>
<ds:datastoreItem xmlns:ds="http://schemas.openxmlformats.org/officeDocument/2006/customXml" ds:itemID="{42582338-1FAE-4EB8-8C87-B911B02C5108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847</Words>
  <Characters>4998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PRÁVU PROVÉST STAVBU</dc:title>
  <dc:subject/>
  <dc:creator/>
  <cp:keywords/>
  <dc:description/>
  <cp:lastModifiedBy/>
  <cp:revision>5</cp:revision>
  <cp:lastPrinted>2018-05-31T08:37:00Z</cp:lastPrinted>
  <dcterms:created xsi:type="dcterms:W3CDTF">2018-06-19T11:48:00Z</dcterms:created>
  <dcterms:modified xsi:type="dcterms:W3CDTF">2018-06-20T06:17:00Z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Name">
    <vt:lpwstr>1438837647/8/</vt:lpwstr>
  </property>
  <property fmtid="{D5CDD505-2E9C-101B-9397-08002B2CF9AE}" pid="3" name="ContentTypeId">
    <vt:lpwstr>0x0101008756C2C0C3B94B4F97DAE96BC1D0DC66</vt:lpwstr>
  </property>
  <property fmtid="{D5CDD505-2E9C-101B-9397-08002B2CF9AE}" pid="4" name="_CopySource">
    <vt:lpwstr>Finalni_dokument_smlouvy-11803-20180620-1402150393.docx</vt:lpwstr>
  </property>
</Properties>
</file>