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F18" w:rsidRPr="00F52F45" w:rsidRDefault="004D4F18" w:rsidP="00AC4FBB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cs-CZ"/>
        </w:rPr>
      </w:pPr>
    </w:p>
    <w:p w:rsidR="003E56AF" w:rsidRPr="00F52F45" w:rsidRDefault="00CF766F" w:rsidP="00504029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cs-CZ"/>
        </w:rPr>
      </w:pPr>
      <w:r w:rsidRPr="00F52F45">
        <w:rPr>
          <w:rFonts w:eastAsia="Times New Roman" w:cs="Times New Roman"/>
          <w:b/>
          <w:sz w:val="28"/>
          <w:szCs w:val="28"/>
          <w:lang w:eastAsia="cs-CZ"/>
        </w:rPr>
        <w:t>Dodatek č. </w:t>
      </w:r>
      <w:r w:rsidR="004D4F18" w:rsidRPr="00F52F45">
        <w:rPr>
          <w:rFonts w:eastAsia="Times New Roman" w:cs="Times New Roman"/>
          <w:b/>
          <w:sz w:val="28"/>
          <w:szCs w:val="28"/>
          <w:lang w:eastAsia="cs-CZ"/>
        </w:rPr>
        <w:t>1</w:t>
      </w:r>
    </w:p>
    <w:p w:rsidR="002C2ED7" w:rsidRPr="00F52F45" w:rsidRDefault="00F52F45" w:rsidP="00504029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cs-CZ"/>
        </w:rPr>
      </w:pPr>
      <w:r>
        <w:rPr>
          <w:rFonts w:eastAsia="Times New Roman" w:cs="Times New Roman"/>
          <w:b/>
          <w:sz w:val="28"/>
          <w:szCs w:val="28"/>
          <w:lang w:eastAsia="cs-CZ"/>
        </w:rPr>
        <w:t>k</w:t>
      </w:r>
      <w:r w:rsidR="0003543D" w:rsidRPr="00F52F45">
        <w:rPr>
          <w:rFonts w:eastAsia="Times New Roman" w:cs="Times New Roman"/>
          <w:b/>
          <w:sz w:val="28"/>
          <w:szCs w:val="28"/>
          <w:lang w:eastAsia="cs-CZ"/>
        </w:rPr>
        <w:t> Rámcové kupní smlouvě číslo 1662990005</w:t>
      </w:r>
      <w:r>
        <w:rPr>
          <w:rFonts w:eastAsia="Times New Roman" w:cs="Times New Roman"/>
          <w:b/>
          <w:sz w:val="28"/>
          <w:szCs w:val="28"/>
          <w:lang w:eastAsia="cs-CZ"/>
        </w:rPr>
        <w:t xml:space="preserve"> (dále jen „Smlouva“)</w:t>
      </w:r>
    </w:p>
    <w:p w:rsidR="00504029" w:rsidRPr="00F52F45" w:rsidRDefault="00504029" w:rsidP="00504029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cs-CZ"/>
        </w:rPr>
      </w:pPr>
    </w:p>
    <w:p w:rsidR="003E56AF" w:rsidRPr="00F52F45" w:rsidRDefault="003E56AF" w:rsidP="001E3A6D">
      <w:pPr>
        <w:spacing w:after="0" w:line="240" w:lineRule="auto"/>
        <w:jc w:val="center"/>
        <w:rPr>
          <w:rFonts w:eastAsia="Times New Roman" w:cs="Times New Roman"/>
          <w:sz w:val="24"/>
          <w:szCs w:val="20"/>
          <w:lang w:eastAsia="cs-CZ"/>
        </w:rPr>
      </w:pPr>
    </w:p>
    <w:p w:rsidR="001E3A6D" w:rsidRPr="00F52F45" w:rsidRDefault="002C2ED7" w:rsidP="001E3A6D">
      <w:pPr>
        <w:spacing w:after="0" w:line="240" w:lineRule="auto"/>
        <w:jc w:val="center"/>
        <w:rPr>
          <w:rFonts w:eastAsia="Times New Roman" w:cs="Times New Roman"/>
          <w:b/>
          <w:sz w:val="24"/>
          <w:szCs w:val="20"/>
          <w:lang w:eastAsia="cs-CZ"/>
        </w:rPr>
      </w:pPr>
      <w:r w:rsidRPr="00F52F45">
        <w:rPr>
          <w:rFonts w:eastAsia="Times New Roman" w:cs="Times New Roman"/>
          <w:b/>
          <w:sz w:val="24"/>
          <w:szCs w:val="20"/>
          <w:lang w:eastAsia="cs-CZ"/>
        </w:rPr>
        <w:t>I</w:t>
      </w:r>
      <w:r w:rsidR="005752A0" w:rsidRPr="00F52F45">
        <w:rPr>
          <w:rFonts w:eastAsia="Times New Roman" w:cs="Times New Roman"/>
          <w:b/>
          <w:sz w:val="24"/>
          <w:szCs w:val="20"/>
          <w:lang w:eastAsia="cs-CZ"/>
        </w:rPr>
        <w:t>.</w:t>
      </w:r>
    </w:p>
    <w:p w:rsidR="001E3A6D" w:rsidRDefault="001E3A6D" w:rsidP="001E3A6D">
      <w:pPr>
        <w:spacing w:after="0" w:line="240" w:lineRule="auto"/>
        <w:jc w:val="center"/>
        <w:rPr>
          <w:rFonts w:eastAsia="Times New Roman" w:cs="Times New Roman"/>
          <w:b/>
          <w:sz w:val="24"/>
          <w:szCs w:val="20"/>
          <w:lang w:eastAsia="cs-CZ"/>
        </w:rPr>
      </w:pPr>
      <w:r w:rsidRPr="00F52F45">
        <w:rPr>
          <w:rFonts w:eastAsia="Times New Roman" w:cs="Times New Roman"/>
          <w:b/>
          <w:sz w:val="24"/>
          <w:szCs w:val="20"/>
          <w:lang w:eastAsia="cs-CZ"/>
        </w:rPr>
        <w:t>Smluvní strany</w:t>
      </w:r>
    </w:p>
    <w:p w:rsidR="00F52F45" w:rsidRPr="00F52F45" w:rsidRDefault="00F52F45" w:rsidP="001E3A6D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cs-CZ"/>
        </w:rPr>
      </w:pPr>
    </w:p>
    <w:p w:rsidR="001E3A6D" w:rsidRPr="00F52F45" w:rsidRDefault="001E3A6D" w:rsidP="0049159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cs-CZ"/>
        </w:rPr>
      </w:pPr>
    </w:p>
    <w:p w:rsidR="00F52F45" w:rsidRPr="00A249DF" w:rsidRDefault="00F52F45" w:rsidP="00F52F45">
      <w:pPr>
        <w:pStyle w:val="Odstavecseseznamem"/>
        <w:numPr>
          <w:ilvl w:val="0"/>
          <w:numId w:val="11"/>
        </w:numPr>
        <w:ind w:left="426" w:hanging="426"/>
        <w:rPr>
          <w:b/>
          <w:sz w:val="21"/>
          <w:szCs w:val="21"/>
        </w:rPr>
      </w:pPr>
      <w:r w:rsidRPr="00A249DF">
        <w:rPr>
          <w:b/>
          <w:sz w:val="21"/>
          <w:szCs w:val="21"/>
        </w:rPr>
        <w:t>Kupující:</w:t>
      </w:r>
    </w:p>
    <w:p w:rsidR="00F52F45" w:rsidRPr="00A249DF" w:rsidRDefault="00F52F45" w:rsidP="00F52F45">
      <w:pPr>
        <w:spacing w:line="240" w:lineRule="auto"/>
        <w:rPr>
          <w:rFonts w:eastAsia="Calibri"/>
          <w:b/>
          <w:sz w:val="21"/>
          <w:szCs w:val="21"/>
        </w:rPr>
      </w:pPr>
      <w:r w:rsidRPr="00A249DF">
        <w:rPr>
          <w:rFonts w:eastAsia="Calibri"/>
          <w:b/>
          <w:sz w:val="21"/>
          <w:szCs w:val="21"/>
        </w:rPr>
        <w:t>Vysoká škola chemicko-technologická v Praze</w:t>
      </w:r>
      <w:r w:rsidRPr="00A249DF">
        <w:rPr>
          <w:rFonts w:eastAsia="Calibri"/>
          <w:b/>
          <w:sz w:val="21"/>
          <w:szCs w:val="21"/>
        </w:rPr>
        <w:tab/>
      </w:r>
    </w:p>
    <w:p w:rsidR="00F52F45" w:rsidRPr="00A249DF" w:rsidRDefault="00F52F45" w:rsidP="00F52F45">
      <w:pPr>
        <w:spacing w:line="240" w:lineRule="auto"/>
        <w:rPr>
          <w:rFonts w:eastAsia="Calibri"/>
          <w:sz w:val="21"/>
          <w:szCs w:val="21"/>
        </w:rPr>
      </w:pPr>
      <w:r w:rsidRPr="00A249DF">
        <w:rPr>
          <w:rFonts w:eastAsia="Calibri"/>
          <w:sz w:val="21"/>
          <w:szCs w:val="21"/>
        </w:rPr>
        <w:t>se sídlem:  Technická 5, Praha 6 – Dejvice,  PSČ 160 00</w:t>
      </w:r>
    </w:p>
    <w:p w:rsidR="00F52F45" w:rsidRPr="00A249DF" w:rsidRDefault="00F52F45" w:rsidP="00F52F45">
      <w:pPr>
        <w:spacing w:line="240" w:lineRule="auto"/>
        <w:rPr>
          <w:rFonts w:eastAsia="Calibri"/>
          <w:sz w:val="21"/>
          <w:szCs w:val="21"/>
        </w:rPr>
      </w:pPr>
      <w:r w:rsidRPr="00A249DF">
        <w:rPr>
          <w:rFonts w:eastAsia="Calibri"/>
          <w:sz w:val="21"/>
          <w:szCs w:val="21"/>
        </w:rPr>
        <w:t>zastoupená</w:t>
      </w:r>
      <w:r w:rsidR="00C85969">
        <w:rPr>
          <w:rFonts w:eastAsia="Calibri"/>
          <w:sz w:val="21"/>
          <w:szCs w:val="21"/>
        </w:rPr>
        <w:t xml:space="preserve">: </w:t>
      </w:r>
      <w:proofErr w:type="spellStart"/>
      <w:r w:rsidR="00C85969">
        <w:rPr>
          <w:rFonts w:eastAsia="Calibri"/>
          <w:sz w:val="21"/>
          <w:szCs w:val="21"/>
        </w:rPr>
        <w:t>xxxxxxxxxxxxxxxx</w:t>
      </w:r>
      <w:proofErr w:type="spellEnd"/>
      <w:r w:rsidRPr="00A249DF">
        <w:rPr>
          <w:rFonts w:eastAsia="Calibri"/>
          <w:sz w:val="21"/>
          <w:szCs w:val="21"/>
        </w:rPr>
        <w:t>, rektor</w:t>
      </w:r>
    </w:p>
    <w:p w:rsidR="00F52F45" w:rsidRPr="00A249DF" w:rsidRDefault="00F52F45" w:rsidP="00F52F45">
      <w:pPr>
        <w:spacing w:line="240" w:lineRule="auto"/>
        <w:rPr>
          <w:rFonts w:eastAsia="Calibri"/>
          <w:sz w:val="21"/>
          <w:szCs w:val="21"/>
        </w:rPr>
      </w:pPr>
      <w:r w:rsidRPr="00A249DF">
        <w:rPr>
          <w:rFonts w:eastAsia="Calibri"/>
          <w:sz w:val="21"/>
          <w:szCs w:val="21"/>
        </w:rPr>
        <w:t>IČO: 60461373, DIČ: CZ60461373</w:t>
      </w:r>
    </w:p>
    <w:p w:rsidR="00F52F45" w:rsidRPr="00A249DF" w:rsidRDefault="00C85969" w:rsidP="00F52F45">
      <w:pPr>
        <w:spacing w:line="240" w:lineRule="auto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 xml:space="preserve">Bankovní spojení: </w:t>
      </w:r>
      <w:proofErr w:type="spellStart"/>
      <w:r>
        <w:rPr>
          <w:rFonts w:eastAsia="Calibri"/>
          <w:sz w:val="21"/>
          <w:szCs w:val="21"/>
        </w:rPr>
        <w:t>xxxxxxxxxxxxxxxxxxxxxxxxxxxxxxxxxxxx</w:t>
      </w:r>
      <w:proofErr w:type="spellEnd"/>
    </w:p>
    <w:p w:rsidR="00F52F45" w:rsidRPr="00A249DF" w:rsidRDefault="00C85969" w:rsidP="00F52F45">
      <w:pPr>
        <w:spacing w:line="240" w:lineRule="auto"/>
        <w:rPr>
          <w:rFonts w:eastAsia="Calibri"/>
          <w:i/>
          <w:sz w:val="21"/>
          <w:szCs w:val="21"/>
        </w:rPr>
      </w:pPr>
      <w:proofErr w:type="spellStart"/>
      <w:r>
        <w:rPr>
          <w:rFonts w:eastAsia="Calibri"/>
          <w:sz w:val="21"/>
          <w:szCs w:val="21"/>
        </w:rPr>
        <w:t>čxxxxxxxxxxxxxxxxxxxxxxxxxxxxxxxxx</w:t>
      </w:r>
      <w:proofErr w:type="spellEnd"/>
    </w:p>
    <w:p w:rsidR="00F52F45" w:rsidRPr="00A249DF" w:rsidRDefault="00F52F45" w:rsidP="00F52F45">
      <w:pPr>
        <w:ind w:left="426"/>
        <w:rPr>
          <w:sz w:val="21"/>
          <w:szCs w:val="21"/>
        </w:rPr>
      </w:pPr>
      <w:r w:rsidRPr="00A249DF">
        <w:rPr>
          <w:sz w:val="21"/>
          <w:szCs w:val="21"/>
        </w:rPr>
        <w:t>(dále jen „kupující“)</w:t>
      </w:r>
    </w:p>
    <w:p w:rsidR="00F52F45" w:rsidRPr="00A249DF" w:rsidRDefault="00F52F45" w:rsidP="00F52F45">
      <w:pPr>
        <w:ind w:left="426"/>
        <w:rPr>
          <w:sz w:val="21"/>
          <w:szCs w:val="21"/>
        </w:rPr>
      </w:pPr>
    </w:p>
    <w:p w:rsidR="00F52F45" w:rsidRPr="00A249DF" w:rsidRDefault="00F52F45" w:rsidP="00F52F45">
      <w:pPr>
        <w:pStyle w:val="Odstavecseseznamem"/>
        <w:numPr>
          <w:ilvl w:val="0"/>
          <w:numId w:val="11"/>
        </w:numPr>
        <w:ind w:left="426" w:hanging="426"/>
        <w:rPr>
          <w:b/>
          <w:sz w:val="21"/>
          <w:szCs w:val="21"/>
        </w:rPr>
      </w:pPr>
      <w:r w:rsidRPr="00A249DF">
        <w:rPr>
          <w:b/>
          <w:sz w:val="21"/>
          <w:szCs w:val="21"/>
        </w:rPr>
        <w:t>Prodávající:</w:t>
      </w:r>
    </w:p>
    <w:p w:rsidR="00F52F45" w:rsidRDefault="00F52F45" w:rsidP="00F52F45">
      <w:pPr>
        <w:spacing w:line="240" w:lineRule="auto"/>
        <w:rPr>
          <w:rFonts w:eastAsia="Calibri"/>
          <w:b/>
          <w:sz w:val="21"/>
          <w:szCs w:val="21"/>
        </w:rPr>
      </w:pPr>
      <w:r w:rsidRPr="00CD42C1">
        <w:rPr>
          <w:rFonts w:eastAsia="Calibri"/>
          <w:b/>
          <w:sz w:val="21"/>
          <w:szCs w:val="21"/>
        </w:rPr>
        <w:t>MANLOMKA s.r.o.</w:t>
      </w:r>
    </w:p>
    <w:p w:rsidR="00F52F45" w:rsidRPr="00A249DF" w:rsidRDefault="00F52F45" w:rsidP="00F52F45">
      <w:pPr>
        <w:spacing w:line="240" w:lineRule="auto"/>
        <w:rPr>
          <w:rFonts w:eastAsia="Calibri"/>
          <w:sz w:val="21"/>
          <w:szCs w:val="21"/>
        </w:rPr>
      </w:pPr>
      <w:r w:rsidRPr="00A249DF">
        <w:rPr>
          <w:rFonts w:eastAsia="Calibri"/>
          <w:sz w:val="21"/>
          <w:szCs w:val="21"/>
        </w:rPr>
        <w:t xml:space="preserve">se sídlem </w:t>
      </w:r>
      <w:r w:rsidRPr="00CD42C1">
        <w:rPr>
          <w:rFonts w:eastAsia="Calibri"/>
          <w:b/>
          <w:sz w:val="21"/>
          <w:szCs w:val="21"/>
        </w:rPr>
        <w:t>Slovenská 2868/33a, 733 01 Karviná - Hranice</w:t>
      </w:r>
    </w:p>
    <w:p w:rsidR="00F52F45" w:rsidRPr="00A249DF" w:rsidRDefault="00F52F45" w:rsidP="00F52F45">
      <w:pPr>
        <w:spacing w:line="240" w:lineRule="auto"/>
        <w:rPr>
          <w:rFonts w:eastAsia="Calibri"/>
          <w:sz w:val="21"/>
          <w:szCs w:val="21"/>
        </w:rPr>
      </w:pPr>
      <w:r w:rsidRPr="00A249DF">
        <w:rPr>
          <w:rFonts w:eastAsia="Calibri"/>
          <w:sz w:val="21"/>
          <w:szCs w:val="21"/>
        </w:rPr>
        <w:t xml:space="preserve">zapsaná v obchodním rejstříku vedeném </w:t>
      </w:r>
      <w:r w:rsidRPr="00CD42C1">
        <w:rPr>
          <w:rFonts w:eastAsia="Calibri"/>
          <w:b/>
          <w:sz w:val="21"/>
          <w:szCs w:val="21"/>
        </w:rPr>
        <w:t>u Krajského soudu v Ostravě v oddílu C vložka 30875</w:t>
      </w:r>
      <w:r w:rsidRPr="00A249DF">
        <w:rPr>
          <w:rFonts w:eastAsia="Calibri"/>
          <w:sz w:val="21"/>
          <w:szCs w:val="21"/>
        </w:rPr>
        <w:t xml:space="preserve"> </w:t>
      </w:r>
    </w:p>
    <w:p w:rsidR="00F52F45" w:rsidRPr="00A249DF" w:rsidRDefault="00F52F45" w:rsidP="00F52F45">
      <w:pPr>
        <w:spacing w:line="240" w:lineRule="auto"/>
        <w:rPr>
          <w:rFonts w:eastAsia="Calibri"/>
          <w:sz w:val="21"/>
          <w:szCs w:val="21"/>
        </w:rPr>
      </w:pPr>
      <w:r w:rsidRPr="00A249DF">
        <w:rPr>
          <w:rFonts w:eastAsia="Calibri"/>
          <w:sz w:val="21"/>
          <w:szCs w:val="21"/>
        </w:rPr>
        <w:t xml:space="preserve">zastoupená </w:t>
      </w:r>
      <w:proofErr w:type="spellStart"/>
      <w:r w:rsidR="00C85969">
        <w:rPr>
          <w:rFonts w:eastAsia="Calibri"/>
          <w:b/>
          <w:sz w:val="21"/>
          <w:szCs w:val="21"/>
        </w:rPr>
        <w:t>xxxxxxxxxxxxxxxxx</w:t>
      </w:r>
      <w:proofErr w:type="spellEnd"/>
      <w:r>
        <w:rPr>
          <w:rFonts w:eastAsia="Calibri"/>
          <w:b/>
          <w:sz w:val="21"/>
          <w:szCs w:val="21"/>
        </w:rPr>
        <w:t xml:space="preserve">, na základě plné moci – ředitel společnosti </w:t>
      </w:r>
    </w:p>
    <w:p w:rsidR="00F52F45" w:rsidRPr="00A249DF" w:rsidRDefault="00F52F45" w:rsidP="00F52F45">
      <w:pPr>
        <w:spacing w:line="240" w:lineRule="auto"/>
        <w:rPr>
          <w:rFonts w:eastAsia="Calibri"/>
          <w:sz w:val="21"/>
          <w:szCs w:val="21"/>
        </w:rPr>
      </w:pPr>
      <w:r w:rsidRPr="00A249DF">
        <w:rPr>
          <w:rFonts w:eastAsia="Calibri"/>
          <w:sz w:val="21"/>
          <w:szCs w:val="21"/>
        </w:rPr>
        <w:t xml:space="preserve">Bankovní spojení: </w:t>
      </w:r>
      <w:proofErr w:type="spellStart"/>
      <w:r w:rsidR="00C85969">
        <w:rPr>
          <w:rFonts w:eastAsia="Calibri"/>
          <w:b/>
          <w:sz w:val="21"/>
          <w:szCs w:val="21"/>
        </w:rPr>
        <w:t>xxxxxxxxxxxxxxxxxxxxxx</w:t>
      </w:r>
      <w:proofErr w:type="spellEnd"/>
    </w:p>
    <w:p w:rsidR="00F52F45" w:rsidRPr="00A249DF" w:rsidRDefault="00F52F45" w:rsidP="00F52F45">
      <w:pPr>
        <w:spacing w:line="240" w:lineRule="auto"/>
        <w:rPr>
          <w:rFonts w:eastAsia="Calibri"/>
          <w:sz w:val="21"/>
          <w:szCs w:val="21"/>
        </w:rPr>
      </w:pPr>
      <w:r w:rsidRPr="00A249DF">
        <w:rPr>
          <w:rFonts w:eastAsia="Calibri"/>
          <w:sz w:val="21"/>
          <w:szCs w:val="21"/>
        </w:rPr>
        <w:t xml:space="preserve">Číslo účtu vedeného u správce daně: </w:t>
      </w:r>
      <w:proofErr w:type="spellStart"/>
      <w:r w:rsidR="00C85969">
        <w:rPr>
          <w:rFonts w:eastAsia="Calibri"/>
          <w:b/>
          <w:sz w:val="21"/>
          <w:szCs w:val="21"/>
        </w:rPr>
        <w:t>xxxxxxxxxxxxxxxxxxx</w:t>
      </w:r>
      <w:proofErr w:type="spellEnd"/>
    </w:p>
    <w:p w:rsidR="00F52F45" w:rsidRPr="00A249DF" w:rsidRDefault="00F52F45" w:rsidP="00F52F45">
      <w:pPr>
        <w:spacing w:line="240" w:lineRule="auto"/>
        <w:rPr>
          <w:rFonts w:eastAsia="Calibri"/>
          <w:sz w:val="21"/>
          <w:szCs w:val="21"/>
        </w:rPr>
      </w:pPr>
      <w:r w:rsidRPr="00A249DF">
        <w:rPr>
          <w:rFonts w:eastAsia="Calibri"/>
          <w:sz w:val="21"/>
          <w:szCs w:val="21"/>
        </w:rPr>
        <w:t xml:space="preserve">IČO: </w:t>
      </w:r>
      <w:r w:rsidRPr="00CD42C1">
        <w:rPr>
          <w:rFonts w:eastAsia="Calibri"/>
          <w:b/>
          <w:sz w:val="21"/>
          <w:szCs w:val="21"/>
        </w:rPr>
        <w:t>27834425</w:t>
      </w:r>
    </w:p>
    <w:p w:rsidR="00F52F45" w:rsidRDefault="00F52F45" w:rsidP="00F52F45">
      <w:pPr>
        <w:spacing w:line="240" w:lineRule="auto"/>
        <w:rPr>
          <w:rFonts w:eastAsia="Calibri"/>
          <w:b/>
          <w:sz w:val="21"/>
          <w:szCs w:val="21"/>
        </w:rPr>
      </w:pPr>
      <w:r w:rsidRPr="00A249DF">
        <w:rPr>
          <w:rFonts w:eastAsia="Calibri"/>
          <w:sz w:val="21"/>
          <w:szCs w:val="21"/>
        </w:rPr>
        <w:t xml:space="preserve">DIČ: </w:t>
      </w:r>
      <w:r w:rsidRPr="00CD42C1">
        <w:rPr>
          <w:rFonts w:eastAsia="Calibri"/>
          <w:b/>
          <w:sz w:val="21"/>
          <w:szCs w:val="21"/>
        </w:rPr>
        <w:t>CZ27834425</w:t>
      </w:r>
    </w:p>
    <w:p w:rsidR="00F52F45" w:rsidRDefault="00F52F45" w:rsidP="00F52F45">
      <w:pPr>
        <w:spacing w:line="240" w:lineRule="auto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>k</w:t>
      </w:r>
      <w:r w:rsidRPr="004F7235">
        <w:rPr>
          <w:rFonts w:eastAsia="Calibri"/>
          <w:sz w:val="21"/>
          <w:szCs w:val="21"/>
        </w:rPr>
        <w:t>orespondenční adresa:</w:t>
      </w:r>
      <w:r>
        <w:rPr>
          <w:rFonts w:eastAsia="Calibri"/>
          <w:sz w:val="21"/>
          <w:szCs w:val="21"/>
        </w:rPr>
        <w:t xml:space="preserve"> </w:t>
      </w:r>
      <w:r>
        <w:rPr>
          <w:rFonts w:eastAsia="Calibri"/>
          <w:b/>
          <w:sz w:val="21"/>
          <w:szCs w:val="21"/>
        </w:rPr>
        <w:t>Vřesinská 2371/33, 708 00 Ostrava - Poruba</w:t>
      </w:r>
    </w:p>
    <w:p w:rsidR="00F52F45" w:rsidRPr="004F7235" w:rsidRDefault="00F52F45" w:rsidP="00F52F45">
      <w:pPr>
        <w:spacing w:line="240" w:lineRule="auto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 xml:space="preserve">kontaktní osoba: </w:t>
      </w:r>
    </w:p>
    <w:p w:rsidR="00F52F45" w:rsidRPr="00A249DF" w:rsidRDefault="00F52F45" w:rsidP="00F52F45">
      <w:pPr>
        <w:ind w:left="426"/>
        <w:rPr>
          <w:sz w:val="21"/>
          <w:szCs w:val="21"/>
        </w:rPr>
      </w:pPr>
      <w:r w:rsidRPr="00A249DF">
        <w:rPr>
          <w:sz w:val="21"/>
          <w:szCs w:val="21"/>
        </w:rPr>
        <w:t>(dále jen „prodávající“; prodávající společně s kupujícím také jen „smluvní strany“)</w:t>
      </w:r>
    </w:p>
    <w:p w:rsidR="001E3A6D" w:rsidRPr="00F52F45" w:rsidRDefault="001E3A6D" w:rsidP="00491590">
      <w:pPr>
        <w:tabs>
          <w:tab w:val="left" w:pos="2835"/>
        </w:tabs>
        <w:spacing w:after="0" w:line="240" w:lineRule="auto"/>
        <w:jc w:val="center"/>
        <w:rPr>
          <w:rFonts w:eastAsia="Times New Roman" w:cs="Times New Roman"/>
          <w:sz w:val="24"/>
          <w:szCs w:val="24"/>
          <w:lang w:eastAsia="cs-CZ"/>
        </w:rPr>
      </w:pPr>
    </w:p>
    <w:p w:rsidR="00E93BD7" w:rsidRPr="00F52F45" w:rsidRDefault="00E93BD7" w:rsidP="0049159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cs-CZ"/>
        </w:rPr>
      </w:pPr>
    </w:p>
    <w:p w:rsidR="00F52F45" w:rsidRDefault="00F52F45">
      <w:pPr>
        <w:rPr>
          <w:rFonts w:eastAsia="Times New Roman" w:cs="Times New Roman"/>
          <w:b/>
          <w:sz w:val="24"/>
          <w:szCs w:val="24"/>
          <w:lang w:eastAsia="cs-CZ"/>
        </w:rPr>
      </w:pPr>
      <w:r>
        <w:rPr>
          <w:rFonts w:eastAsia="Times New Roman" w:cs="Times New Roman"/>
          <w:b/>
          <w:sz w:val="24"/>
          <w:szCs w:val="24"/>
          <w:lang w:eastAsia="cs-CZ"/>
        </w:rPr>
        <w:br w:type="page"/>
      </w:r>
    </w:p>
    <w:p w:rsidR="001E3A6D" w:rsidRPr="00F52F45" w:rsidRDefault="002C2ED7" w:rsidP="00AC4FBB">
      <w:pPr>
        <w:spacing w:after="0" w:line="240" w:lineRule="auto"/>
        <w:jc w:val="center"/>
        <w:rPr>
          <w:rFonts w:eastAsia="Times New Roman" w:cs="Times New Roman"/>
          <w:sz w:val="21"/>
          <w:szCs w:val="21"/>
          <w:lang w:eastAsia="cs-CZ"/>
        </w:rPr>
      </w:pPr>
      <w:r w:rsidRPr="00F52F45">
        <w:rPr>
          <w:rFonts w:eastAsia="Times New Roman" w:cs="Times New Roman"/>
          <w:b/>
          <w:sz w:val="21"/>
          <w:szCs w:val="21"/>
          <w:lang w:eastAsia="cs-CZ"/>
        </w:rPr>
        <w:lastRenderedPageBreak/>
        <w:t>II</w:t>
      </w:r>
      <w:r w:rsidR="005752A0" w:rsidRPr="00F52F45">
        <w:rPr>
          <w:rFonts w:eastAsia="Times New Roman" w:cs="Times New Roman"/>
          <w:b/>
          <w:sz w:val="21"/>
          <w:szCs w:val="21"/>
          <w:lang w:eastAsia="cs-CZ"/>
        </w:rPr>
        <w:t>.</w:t>
      </w:r>
    </w:p>
    <w:p w:rsidR="001E3A6D" w:rsidRPr="00F52F45" w:rsidRDefault="001E3A6D" w:rsidP="00AC4FBB">
      <w:pPr>
        <w:spacing w:after="0" w:line="240" w:lineRule="auto"/>
        <w:jc w:val="center"/>
        <w:rPr>
          <w:rFonts w:eastAsia="Times New Roman" w:cs="Times New Roman"/>
          <w:b/>
          <w:sz w:val="21"/>
          <w:szCs w:val="21"/>
          <w:lang w:eastAsia="cs-CZ"/>
        </w:rPr>
      </w:pPr>
      <w:r w:rsidRPr="00F52F45">
        <w:rPr>
          <w:rFonts w:eastAsia="Times New Roman" w:cs="Times New Roman"/>
          <w:b/>
          <w:sz w:val="21"/>
          <w:szCs w:val="21"/>
          <w:lang w:eastAsia="cs-CZ"/>
        </w:rPr>
        <w:t xml:space="preserve">Předmět </w:t>
      </w:r>
      <w:r w:rsidR="004D4F18" w:rsidRPr="00F52F45">
        <w:rPr>
          <w:rFonts w:eastAsia="Times New Roman" w:cs="Times New Roman"/>
          <w:b/>
          <w:sz w:val="21"/>
          <w:szCs w:val="21"/>
          <w:lang w:eastAsia="cs-CZ"/>
        </w:rPr>
        <w:t xml:space="preserve">dodatku </w:t>
      </w:r>
      <w:r w:rsidR="00F52F45" w:rsidRPr="00F52F45">
        <w:rPr>
          <w:rFonts w:eastAsia="Times New Roman" w:cs="Times New Roman"/>
          <w:b/>
          <w:sz w:val="21"/>
          <w:szCs w:val="21"/>
          <w:lang w:eastAsia="cs-CZ"/>
        </w:rPr>
        <w:t>Smlouvy</w:t>
      </w:r>
    </w:p>
    <w:p w:rsidR="001E3A6D" w:rsidRPr="00F52F45" w:rsidRDefault="001E3A6D" w:rsidP="00491590">
      <w:pPr>
        <w:spacing w:after="0" w:line="240" w:lineRule="auto"/>
        <w:jc w:val="center"/>
        <w:rPr>
          <w:rFonts w:eastAsia="Times New Roman" w:cs="Times New Roman"/>
          <w:sz w:val="21"/>
          <w:szCs w:val="21"/>
          <w:lang w:eastAsia="cs-CZ"/>
        </w:rPr>
      </w:pPr>
    </w:p>
    <w:p w:rsidR="00F52F45" w:rsidRDefault="004D4F18" w:rsidP="00F52F45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both"/>
        <w:rPr>
          <w:sz w:val="21"/>
          <w:szCs w:val="21"/>
        </w:rPr>
      </w:pPr>
      <w:r w:rsidRPr="00F52F45">
        <w:rPr>
          <w:sz w:val="21"/>
          <w:szCs w:val="21"/>
        </w:rPr>
        <w:t>Předmětem tohoto Dodatku č.</w:t>
      </w:r>
      <w:r w:rsidR="00CF766F" w:rsidRPr="00F52F45">
        <w:rPr>
          <w:sz w:val="21"/>
          <w:szCs w:val="21"/>
        </w:rPr>
        <w:t> </w:t>
      </w:r>
      <w:r w:rsidRPr="00F52F45">
        <w:rPr>
          <w:sz w:val="21"/>
          <w:szCs w:val="21"/>
        </w:rPr>
        <w:t>1</w:t>
      </w:r>
      <w:r w:rsidR="00CF766F" w:rsidRPr="00F52F45">
        <w:rPr>
          <w:sz w:val="21"/>
          <w:szCs w:val="21"/>
        </w:rPr>
        <w:t xml:space="preserve"> </w:t>
      </w:r>
      <w:r w:rsidR="0003543D" w:rsidRPr="00F52F45">
        <w:rPr>
          <w:sz w:val="21"/>
          <w:szCs w:val="21"/>
        </w:rPr>
        <w:t>k</w:t>
      </w:r>
      <w:r w:rsidR="00F52F45" w:rsidRPr="00F52F45">
        <w:rPr>
          <w:sz w:val="21"/>
          <w:szCs w:val="21"/>
        </w:rPr>
        <w:t xml:space="preserve">e Smlouvě </w:t>
      </w:r>
      <w:r w:rsidRPr="00F52F45">
        <w:rPr>
          <w:sz w:val="21"/>
          <w:szCs w:val="21"/>
        </w:rPr>
        <w:t xml:space="preserve">je </w:t>
      </w:r>
      <w:r w:rsidR="00347ECB" w:rsidRPr="00F52F45">
        <w:rPr>
          <w:sz w:val="21"/>
          <w:szCs w:val="21"/>
        </w:rPr>
        <w:t> </w:t>
      </w:r>
      <w:r w:rsidR="00CC406A" w:rsidRPr="00F52F45">
        <w:rPr>
          <w:sz w:val="21"/>
          <w:szCs w:val="21"/>
        </w:rPr>
        <w:t xml:space="preserve">dohoda odpovědných zástupců </w:t>
      </w:r>
      <w:r w:rsidR="007F5647">
        <w:rPr>
          <w:sz w:val="21"/>
          <w:szCs w:val="21"/>
        </w:rPr>
        <w:t>k</w:t>
      </w:r>
      <w:r w:rsidR="00424C9F" w:rsidRPr="00F52F45">
        <w:rPr>
          <w:sz w:val="21"/>
          <w:szCs w:val="21"/>
        </w:rPr>
        <w:t>upujícího</w:t>
      </w:r>
      <w:r w:rsidR="007F5647">
        <w:rPr>
          <w:sz w:val="21"/>
          <w:szCs w:val="21"/>
        </w:rPr>
        <w:t xml:space="preserve"> a p</w:t>
      </w:r>
      <w:r w:rsidR="00424C9F" w:rsidRPr="00F52F45">
        <w:rPr>
          <w:sz w:val="21"/>
          <w:szCs w:val="21"/>
        </w:rPr>
        <w:t xml:space="preserve">rodávajícího </w:t>
      </w:r>
      <w:r w:rsidR="006C78A6">
        <w:rPr>
          <w:sz w:val="21"/>
          <w:szCs w:val="21"/>
        </w:rPr>
        <w:t>o splnění závazků kupujícího jinými věcmi ve smyslu čl. VII. bodu 3) Smlouvy</w:t>
      </w:r>
      <w:r w:rsidR="00424C9F" w:rsidRPr="00F52F45">
        <w:rPr>
          <w:sz w:val="21"/>
          <w:szCs w:val="21"/>
        </w:rPr>
        <w:t>.</w:t>
      </w:r>
    </w:p>
    <w:p w:rsidR="00CA725C" w:rsidRPr="00CA725C" w:rsidRDefault="00CA725C" w:rsidP="00CA725C">
      <w:pPr>
        <w:pStyle w:val="Odstavecseseznamem"/>
        <w:numPr>
          <w:ilvl w:val="0"/>
          <w:numId w:val="5"/>
        </w:numPr>
        <w:spacing w:after="120"/>
        <w:ind w:left="709" w:hanging="426"/>
        <w:contextualSpacing w:val="0"/>
        <w:jc w:val="both"/>
        <w:rPr>
          <w:sz w:val="21"/>
          <w:szCs w:val="21"/>
        </w:rPr>
      </w:pPr>
      <w:r w:rsidRPr="00CA725C">
        <w:rPr>
          <w:rFonts w:eastAsia="Times New Roman" w:cs="Times New Roman"/>
          <w:sz w:val="21"/>
          <w:szCs w:val="21"/>
          <w:lang w:eastAsia="cs-CZ"/>
        </w:rPr>
        <w:t xml:space="preserve">A) </w:t>
      </w:r>
      <w:r>
        <w:rPr>
          <w:rFonts w:eastAsia="Times New Roman" w:cs="Times New Roman"/>
          <w:sz w:val="21"/>
          <w:szCs w:val="21"/>
          <w:lang w:eastAsia="cs-CZ"/>
        </w:rPr>
        <w:tab/>
      </w:r>
      <w:r w:rsidR="00424C9F" w:rsidRPr="00CA725C">
        <w:rPr>
          <w:rFonts w:eastAsia="Times New Roman" w:cs="Times New Roman"/>
          <w:sz w:val="21"/>
          <w:szCs w:val="21"/>
          <w:lang w:eastAsia="cs-CZ"/>
        </w:rPr>
        <w:t xml:space="preserve">Kupující souhlasí, aby </w:t>
      </w:r>
      <w:r w:rsidR="007F5647" w:rsidRPr="00CA725C">
        <w:rPr>
          <w:rFonts w:eastAsia="Times New Roman" w:cs="Times New Roman"/>
          <w:sz w:val="21"/>
          <w:szCs w:val="21"/>
          <w:lang w:eastAsia="cs-CZ"/>
        </w:rPr>
        <w:t xml:space="preserve">věc </w:t>
      </w:r>
      <w:r w:rsidR="006C78A6" w:rsidRPr="00CA725C">
        <w:rPr>
          <w:rFonts w:eastAsia="Times New Roman" w:cs="Times New Roman"/>
          <w:sz w:val="21"/>
          <w:szCs w:val="21"/>
          <w:lang w:eastAsia="cs-CZ"/>
        </w:rPr>
        <w:t xml:space="preserve">položka č. 3 s označením </w:t>
      </w:r>
      <w:r w:rsidRPr="00CA725C">
        <w:rPr>
          <w:rFonts w:eastAsia="Times New Roman" w:cs="Times New Roman"/>
          <w:b/>
          <w:sz w:val="21"/>
          <w:szCs w:val="21"/>
          <w:lang w:eastAsia="cs-CZ"/>
        </w:rPr>
        <w:t>AOC P2460PXQU</w:t>
      </w:r>
      <w:r w:rsidR="007F5647" w:rsidRPr="00CA725C">
        <w:rPr>
          <w:rFonts w:eastAsia="Times New Roman" w:cs="Times New Roman"/>
          <w:sz w:val="21"/>
          <w:szCs w:val="21"/>
          <w:lang w:eastAsia="cs-CZ"/>
        </w:rPr>
        <w:t xml:space="preserve"> uvedená v příloze č. 1 S</w:t>
      </w:r>
      <w:r w:rsidR="00424C9F" w:rsidRPr="00CA725C">
        <w:rPr>
          <w:rFonts w:eastAsia="Times New Roman" w:cs="Times New Roman"/>
          <w:sz w:val="21"/>
          <w:szCs w:val="21"/>
          <w:lang w:eastAsia="cs-CZ"/>
        </w:rPr>
        <w:t xml:space="preserve">mlouvy, byla nahrazena </w:t>
      </w:r>
      <w:r w:rsidR="007F5647" w:rsidRPr="00CA725C">
        <w:rPr>
          <w:rFonts w:eastAsia="Times New Roman" w:cs="Times New Roman"/>
          <w:sz w:val="21"/>
          <w:szCs w:val="21"/>
          <w:lang w:eastAsia="cs-CZ"/>
        </w:rPr>
        <w:t>věcí jinou</w:t>
      </w:r>
      <w:r w:rsidR="006C78A6" w:rsidRPr="00CA725C">
        <w:rPr>
          <w:rFonts w:eastAsia="Times New Roman" w:cs="Times New Roman"/>
          <w:sz w:val="21"/>
          <w:szCs w:val="21"/>
          <w:lang w:eastAsia="cs-CZ"/>
        </w:rPr>
        <w:t xml:space="preserve"> s označením </w:t>
      </w:r>
      <w:r w:rsidRPr="00CA725C">
        <w:rPr>
          <w:rFonts w:eastAsia="Times New Roman" w:cs="Times New Roman"/>
          <w:b/>
          <w:sz w:val="21"/>
          <w:szCs w:val="21"/>
          <w:lang w:eastAsia="cs-CZ"/>
        </w:rPr>
        <w:t>LG 24MB67PY-B</w:t>
      </w:r>
      <w:r w:rsidR="00424C9F" w:rsidRPr="00CA725C">
        <w:rPr>
          <w:rFonts w:eastAsia="Times New Roman" w:cs="Times New Roman"/>
          <w:sz w:val="21"/>
          <w:szCs w:val="21"/>
          <w:lang w:eastAsia="cs-CZ"/>
        </w:rPr>
        <w:t xml:space="preserve">. </w:t>
      </w:r>
      <w:r w:rsidR="006C78A6" w:rsidRPr="00CA725C">
        <w:rPr>
          <w:rFonts w:eastAsia="Times New Roman" w:cs="Times New Roman"/>
          <w:sz w:val="21"/>
          <w:szCs w:val="21"/>
          <w:lang w:eastAsia="cs-CZ"/>
        </w:rPr>
        <w:t>Původní v</w:t>
      </w:r>
      <w:r w:rsidR="007F5647" w:rsidRPr="00CA725C">
        <w:rPr>
          <w:rFonts w:eastAsia="Times New Roman" w:cs="Times New Roman"/>
          <w:sz w:val="21"/>
          <w:szCs w:val="21"/>
          <w:lang w:eastAsia="cs-CZ"/>
        </w:rPr>
        <w:t>ěc</w:t>
      </w:r>
      <w:r w:rsidR="00424C9F" w:rsidRPr="00CA725C">
        <w:rPr>
          <w:rFonts w:eastAsia="Times New Roman" w:cs="Times New Roman"/>
          <w:sz w:val="21"/>
          <w:szCs w:val="21"/>
          <w:lang w:eastAsia="cs-CZ"/>
        </w:rPr>
        <w:t xml:space="preserve"> je nahrazena z</w:t>
      </w:r>
      <w:r w:rsidRPr="00CA725C">
        <w:rPr>
          <w:rFonts w:eastAsia="Times New Roman" w:cs="Times New Roman"/>
          <w:sz w:val="21"/>
          <w:szCs w:val="21"/>
          <w:lang w:eastAsia="cs-CZ"/>
        </w:rPr>
        <w:t> </w:t>
      </w:r>
      <w:r w:rsidR="00424C9F" w:rsidRPr="00CA725C">
        <w:rPr>
          <w:rFonts w:eastAsia="Times New Roman" w:cs="Times New Roman"/>
          <w:sz w:val="21"/>
          <w:szCs w:val="21"/>
          <w:lang w:eastAsia="cs-CZ"/>
        </w:rPr>
        <w:t>důvodu</w:t>
      </w:r>
      <w:r w:rsidRPr="00CA725C">
        <w:rPr>
          <w:rFonts w:eastAsia="Times New Roman" w:cs="Times New Roman"/>
          <w:sz w:val="21"/>
          <w:szCs w:val="21"/>
          <w:lang w:eastAsia="cs-CZ"/>
        </w:rPr>
        <w:t xml:space="preserve"> dlouhodobé</w:t>
      </w:r>
      <w:r w:rsidR="007F5647" w:rsidRPr="00CA725C">
        <w:rPr>
          <w:rFonts w:eastAsia="Times New Roman" w:cs="Times New Roman"/>
          <w:b/>
          <w:sz w:val="21"/>
          <w:szCs w:val="21"/>
          <w:lang w:eastAsia="cs-CZ"/>
        </w:rPr>
        <w:t xml:space="preserve"> </w:t>
      </w:r>
      <w:r w:rsidR="007F5647" w:rsidRPr="00CA725C">
        <w:rPr>
          <w:rFonts w:eastAsia="Times New Roman" w:cs="Times New Roman"/>
          <w:sz w:val="21"/>
          <w:szCs w:val="21"/>
          <w:lang w:eastAsia="cs-CZ"/>
        </w:rPr>
        <w:t>nedostupností na trhu</w:t>
      </w:r>
      <w:r w:rsidRPr="00CA725C">
        <w:rPr>
          <w:rFonts w:eastAsia="Times New Roman" w:cs="Times New Roman"/>
          <w:sz w:val="21"/>
          <w:szCs w:val="21"/>
          <w:lang w:eastAsia="cs-CZ"/>
        </w:rPr>
        <w:t>.</w:t>
      </w:r>
    </w:p>
    <w:p w:rsidR="00F52F45" w:rsidRDefault="00CA725C" w:rsidP="00CA725C">
      <w:pPr>
        <w:pStyle w:val="Odstavecseseznamem"/>
        <w:spacing w:after="120"/>
        <w:ind w:left="709"/>
        <w:contextualSpacing w:val="0"/>
        <w:jc w:val="both"/>
        <w:rPr>
          <w:sz w:val="21"/>
          <w:szCs w:val="21"/>
        </w:rPr>
      </w:pPr>
      <w:r>
        <w:rPr>
          <w:rFonts w:eastAsia="Times New Roman" w:cs="Times New Roman"/>
          <w:sz w:val="21"/>
          <w:szCs w:val="21"/>
          <w:lang w:eastAsia="cs-CZ"/>
        </w:rPr>
        <w:t xml:space="preserve">B) </w:t>
      </w:r>
      <w:r>
        <w:rPr>
          <w:rFonts w:eastAsia="Times New Roman" w:cs="Times New Roman"/>
          <w:sz w:val="21"/>
          <w:szCs w:val="21"/>
          <w:lang w:eastAsia="cs-CZ"/>
        </w:rPr>
        <w:tab/>
      </w:r>
      <w:r w:rsidRPr="00CA725C">
        <w:rPr>
          <w:rFonts w:eastAsia="Times New Roman" w:cs="Times New Roman"/>
          <w:sz w:val="21"/>
          <w:szCs w:val="21"/>
          <w:lang w:eastAsia="cs-CZ"/>
        </w:rPr>
        <w:t xml:space="preserve">Kupující souhlasí, aby věc položka č. 2 s označením </w:t>
      </w:r>
      <w:r w:rsidRPr="00CA725C">
        <w:rPr>
          <w:rFonts w:eastAsia="Times New Roman" w:cs="Times New Roman"/>
          <w:b/>
          <w:sz w:val="21"/>
          <w:szCs w:val="21"/>
          <w:lang w:eastAsia="cs-CZ"/>
        </w:rPr>
        <w:t xml:space="preserve">AOC </w:t>
      </w:r>
      <w:r>
        <w:rPr>
          <w:rFonts w:eastAsia="Times New Roman" w:cs="Times New Roman"/>
          <w:b/>
          <w:sz w:val="21"/>
          <w:szCs w:val="21"/>
          <w:lang w:eastAsia="cs-CZ"/>
        </w:rPr>
        <w:t>I</w:t>
      </w:r>
      <w:r w:rsidRPr="00CA725C">
        <w:rPr>
          <w:rFonts w:eastAsia="Times New Roman" w:cs="Times New Roman"/>
          <w:b/>
          <w:sz w:val="21"/>
          <w:szCs w:val="21"/>
          <w:lang w:eastAsia="cs-CZ"/>
        </w:rPr>
        <w:t>24</w:t>
      </w:r>
      <w:r>
        <w:rPr>
          <w:rFonts w:eastAsia="Times New Roman" w:cs="Times New Roman"/>
          <w:b/>
          <w:sz w:val="21"/>
          <w:szCs w:val="21"/>
          <w:lang w:eastAsia="cs-CZ"/>
        </w:rPr>
        <w:t>7</w:t>
      </w:r>
      <w:r w:rsidRPr="00CA725C">
        <w:rPr>
          <w:rFonts w:eastAsia="Times New Roman" w:cs="Times New Roman"/>
          <w:b/>
          <w:sz w:val="21"/>
          <w:szCs w:val="21"/>
          <w:lang w:eastAsia="cs-CZ"/>
        </w:rPr>
        <w:t>0</w:t>
      </w:r>
      <w:r>
        <w:rPr>
          <w:rFonts w:eastAsia="Times New Roman" w:cs="Times New Roman"/>
          <w:b/>
          <w:sz w:val="21"/>
          <w:szCs w:val="21"/>
          <w:lang w:eastAsia="cs-CZ"/>
        </w:rPr>
        <w:t>SWQ</w:t>
      </w:r>
      <w:r w:rsidRPr="00CA725C">
        <w:rPr>
          <w:rFonts w:eastAsia="Times New Roman" w:cs="Times New Roman"/>
          <w:sz w:val="21"/>
          <w:szCs w:val="21"/>
          <w:lang w:eastAsia="cs-CZ"/>
        </w:rPr>
        <w:t xml:space="preserve"> uvedená v příloze č. 1 Smlouvy, byla nahrazena věcí jinou s označením </w:t>
      </w:r>
      <w:r>
        <w:rPr>
          <w:rFonts w:eastAsia="Times New Roman" w:cs="Times New Roman"/>
          <w:b/>
          <w:sz w:val="21"/>
          <w:szCs w:val="21"/>
          <w:lang w:eastAsia="cs-CZ"/>
        </w:rPr>
        <w:t>AOC I2475PXQU</w:t>
      </w:r>
      <w:r w:rsidRPr="00CA725C">
        <w:rPr>
          <w:rFonts w:eastAsia="Times New Roman" w:cs="Times New Roman"/>
          <w:sz w:val="21"/>
          <w:szCs w:val="21"/>
          <w:lang w:eastAsia="cs-CZ"/>
        </w:rPr>
        <w:t>. Původní věc je nahrazena z důvodu dlouhodobé</w:t>
      </w:r>
      <w:r w:rsidRPr="00CA725C">
        <w:rPr>
          <w:rFonts w:eastAsia="Times New Roman" w:cs="Times New Roman"/>
          <w:b/>
          <w:sz w:val="21"/>
          <w:szCs w:val="21"/>
          <w:lang w:eastAsia="cs-CZ"/>
        </w:rPr>
        <w:t xml:space="preserve"> </w:t>
      </w:r>
      <w:r w:rsidRPr="00CA725C">
        <w:rPr>
          <w:rFonts w:eastAsia="Times New Roman" w:cs="Times New Roman"/>
          <w:sz w:val="21"/>
          <w:szCs w:val="21"/>
          <w:lang w:eastAsia="cs-CZ"/>
        </w:rPr>
        <w:t>nedostupností na trhu.</w:t>
      </w:r>
    </w:p>
    <w:p w:rsidR="00F14F95" w:rsidRPr="00F52F45" w:rsidRDefault="00424C9F" w:rsidP="00F52F45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both"/>
        <w:rPr>
          <w:sz w:val="21"/>
          <w:szCs w:val="21"/>
        </w:rPr>
      </w:pPr>
      <w:r w:rsidRPr="00F52F45">
        <w:rPr>
          <w:rFonts w:eastAsia="Times New Roman" w:cs="Times New Roman"/>
          <w:sz w:val="21"/>
          <w:szCs w:val="21"/>
          <w:lang w:eastAsia="cs-CZ"/>
        </w:rPr>
        <w:t xml:space="preserve">Prodávající </w:t>
      </w:r>
      <w:r w:rsidR="00F14F95" w:rsidRPr="00F52F45">
        <w:rPr>
          <w:rFonts w:eastAsia="Times New Roman" w:cs="Times New Roman"/>
          <w:sz w:val="21"/>
          <w:szCs w:val="21"/>
          <w:lang w:eastAsia="cs-CZ"/>
        </w:rPr>
        <w:t xml:space="preserve">prohlašuje, že </w:t>
      </w:r>
      <w:r w:rsidR="006C78A6">
        <w:rPr>
          <w:rFonts w:eastAsia="Times New Roman" w:cs="Times New Roman"/>
          <w:sz w:val="21"/>
          <w:szCs w:val="21"/>
          <w:lang w:eastAsia="cs-CZ"/>
        </w:rPr>
        <w:t>nová věc:</w:t>
      </w:r>
      <w:r w:rsidR="00F14F95" w:rsidRPr="00F52F45">
        <w:rPr>
          <w:rFonts w:eastAsia="Times New Roman" w:cs="Times New Roman"/>
          <w:sz w:val="21"/>
          <w:szCs w:val="21"/>
          <w:lang w:eastAsia="cs-CZ"/>
        </w:rPr>
        <w:t xml:space="preserve"> </w:t>
      </w:r>
    </w:p>
    <w:p w:rsidR="00424C9F" w:rsidRPr="00F52F45" w:rsidRDefault="00F14F95" w:rsidP="006C78A6">
      <w:pPr>
        <w:pStyle w:val="Odstavecseseznamem"/>
        <w:numPr>
          <w:ilvl w:val="0"/>
          <w:numId w:val="10"/>
        </w:numPr>
        <w:spacing w:after="120" w:line="240" w:lineRule="auto"/>
        <w:ind w:left="1066" w:hanging="357"/>
        <w:contextualSpacing w:val="0"/>
        <w:jc w:val="both"/>
        <w:rPr>
          <w:rFonts w:eastAsia="Times New Roman" w:cs="Times New Roman"/>
          <w:sz w:val="21"/>
          <w:szCs w:val="21"/>
          <w:lang w:eastAsia="cs-CZ"/>
        </w:rPr>
      </w:pPr>
      <w:r w:rsidRPr="00F52F45">
        <w:rPr>
          <w:rFonts w:eastAsia="Times New Roman" w:cs="Times New Roman"/>
          <w:sz w:val="21"/>
          <w:szCs w:val="21"/>
          <w:lang w:eastAsia="cs-CZ"/>
        </w:rPr>
        <w:t>splňuje veškeré požadavky kupujícího na jakost, provedení, vlastnosti, jakož i</w:t>
      </w:r>
      <w:r w:rsidR="007F5647">
        <w:rPr>
          <w:rFonts w:eastAsia="Times New Roman" w:cs="Times New Roman"/>
          <w:sz w:val="21"/>
          <w:szCs w:val="21"/>
          <w:lang w:eastAsia="cs-CZ"/>
        </w:rPr>
        <w:t xml:space="preserve"> další specifikace stanoveného S</w:t>
      </w:r>
      <w:r w:rsidRPr="00F52F45">
        <w:rPr>
          <w:rFonts w:eastAsia="Times New Roman" w:cs="Times New Roman"/>
          <w:sz w:val="21"/>
          <w:szCs w:val="21"/>
          <w:lang w:eastAsia="cs-CZ"/>
        </w:rPr>
        <w:t>mlouvou pro původně uvedenou věc</w:t>
      </w:r>
      <w:r w:rsidR="006C78A6">
        <w:rPr>
          <w:rFonts w:eastAsia="Times New Roman" w:cs="Times New Roman"/>
          <w:sz w:val="21"/>
          <w:szCs w:val="21"/>
          <w:lang w:eastAsia="cs-CZ"/>
        </w:rPr>
        <w:t xml:space="preserve"> a</w:t>
      </w:r>
    </w:p>
    <w:p w:rsidR="00F14F95" w:rsidRPr="00F52F45" w:rsidRDefault="00F14F95" w:rsidP="006C78A6">
      <w:pPr>
        <w:pStyle w:val="Odstavecseseznamem"/>
        <w:numPr>
          <w:ilvl w:val="0"/>
          <w:numId w:val="10"/>
        </w:numPr>
        <w:spacing w:after="120" w:line="240" w:lineRule="auto"/>
        <w:ind w:left="1066" w:hanging="357"/>
        <w:contextualSpacing w:val="0"/>
        <w:jc w:val="both"/>
        <w:rPr>
          <w:rFonts w:eastAsia="Times New Roman" w:cs="Times New Roman"/>
          <w:sz w:val="21"/>
          <w:szCs w:val="21"/>
          <w:lang w:eastAsia="cs-CZ"/>
        </w:rPr>
      </w:pPr>
      <w:r w:rsidRPr="00F52F45">
        <w:rPr>
          <w:rFonts w:eastAsia="Times New Roman" w:cs="Times New Roman"/>
          <w:sz w:val="21"/>
          <w:szCs w:val="21"/>
          <w:lang w:eastAsia="cs-CZ"/>
        </w:rPr>
        <w:t xml:space="preserve">změnou </w:t>
      </w:r>
      <w:r w:rsidR="006C78A6">
        <w:rPr>
          <w:rFonts w:eastAsia="Times New Roman" w:cs="Times New Roman"/>
          <w:sz w:val="21"/>
          <w:szCs w:val="21"/>
          <w:lang w:eastAsia="cs-CZ"/>
        </w:rPr>
        <w:t>věci</w:t>
      </w:r>
      <w:r w:rsidRPr="00F52F45">
        <w:rPr>
          <w:rFonts w:eastAsia="Times New Roman" w:cs="Times New Roman"/>
          <w:sz w:val="21"/>
          <w:szCs w:val="21"/>
          <w:lang w:eastAsia="cs-CZ"/>
        </w:rPr>
        <w:t xml:space="preserve"> nedochází k navýšení kupní ceny</w:t>
      </w:r>
      <w:r w:rsidR="004A78AC" w:rsidRPr="00F52F45">
        <w:rPr>
          <w:rFonts w:eastAsia="Times New Roman" w:cs="Times New Roman"/>
          <w:sz w:val="21"/>
          <w:szCs w:val="21"/>
          <w:lang w:eastAsia="cs-CZ"/>
        </w:rPr>
        <w:t>.</w:t>
      </w:r>
    </w:p>
    <w:p w:rsidR="00EE4344" w:rsidRPr="00F52F45" w:rsidRDefault="00EE4344" w:rsidP="00E274AF">
      <w:pPr>
        <w:spacing w:after="0" w:line="240" w:lineRule="auto"/>
        <w:rPr>
          <w:rFonts w:eastAsia="Times New Roman" w:cs="Times New Roman"/>
          <w:sz w:val="21"/>
          <w:szCs w:val="21"/>
          <w:lang w:eastAsia="cs-CZ"/>
        </w:rPr>
      </w:pPr>
    </w:p>
    <w:p w:rsidR="00491590" w:rsidRPr="00F52F45" w:rsidRDefault="00491590" w:rsidP="00491590">
      <w:pPr>
        <w:spacing w:after="0" w:line="240" w:lineRule="auto"/>
        <w:jc w:val="center"/>
        <w:rPr>
          <w:rFonts w:eastAsia="Times New Roman" w:cs="Times New Roman"/>
          <w:sz w:val="21"/>
          <w:szCs w:val="21"/>
          <w:lang w:eastAsia="cs-CZ"/>
        </w:rPr>
      </w:pPr>
    </w:p>
    <w:p w:rsidR="001E3A6D" w:rsidRPr="00F52F45" w:rsidRDefault="002C2ED7" w:rsidP="001E3A6D">
      <w:pPr>
        <w:spacing w:after="0" w:line="240" w:lineRule="auto"/>
        <w:jc w:val="center"/>
        <w:rPr>
          <w:rFonts w:eastAsia="Times New Roman" w:cs="Times New Roman"/>
          <w:b/>
          <w:sz w:val="21"/>
          <w:szCs w:val="21"/>
          <w:lang w:eastAsia="cs-CZ"/>
        </w:rPr>
      </w:pPr>
      <w:r w:rsidRPr="00F52F45">
        <w:rPr>
          <w:rFonts w:eastAsia="Times New Roman" w:cs="Times New Roman"/>
          <w:b/>
          <w:sz w:val="21"/>
          <w:szCs w:val="21"/>
          <w:lang w:eastAsia="cs-CZ"/>
        </w:rPr>
        <w:t>III</w:t>
      </w:r>
      <w:r w:rsidR="00F55BA1" w:rsidRPr="00F52F45">
        <w:rPr>
          <w:rFonts w:eastAsia="Times New Roman" w:cs="Times New Roman"/>
          <w:b/>
          <w:sz w:val="21"/>
          <w:szCs w:val="21"/>
          <w:lang w:eastAsia="cs-CZ"/>
        </w:rPr>
        <w:t>.</w:t>
      </w:r>
    </w:p>
    <w:p w:rsidR="001E3A6D" w:rsidRPr="00F52F45" w:rsidRDefault="001E3A6D" w:rsidP="001E3A6D">
      <w:pPr>
        <w:spacing w:after="0" w:line="240" w:lineRule="auto"/>
        <w:jc w:val="center"/>
        <w:rPr>
          <w:rFonts w:eastAsia="Times New Roman" w:cs="Times New Roman"/>
          <w:b/>
          <w:sz w:val="21"/>
          <w:szCs w:val="21"/>
          <w:lang w:eastAsia="cs-CZ"/>
        </w:rPr>
      </w:pPr>
      <w:r w:rsidRPr="00F52F45">
        <w:rPr>
          <w:rFonts w:eastAsia="Times New Roman" w:cs="Times New Roman"/>
          <w:b/>
          <w:sz w:val="21"/>
          <w:szCs w:val="21"/>
          <w:lang w:eastAsia="cs-CZ"/>
        </w:rPr>
        <w:t>Závěrečná ustanovení</w:t>
      </w:r>
    </w:p>
    <w:p w:rsidR="001E3A6D" w:rsidRPr="00F52F45" w:rsidRDefault="001E3A6D" w:rsidP="001E3A6D">
      <w:pPr>
        <w:spacing w:after="0" w:line="240" w:lineRule="auto"/>
        <w:jc w:val="center"/>
        <w:rPr>
          <w:rFonts w:eastAsia="Times New Roman" w:cs="Times New Roman"/>
          <w:sz w:val="21"/>
          <w:szCs w:val="21"/>
          <w:lang w:eastAsia="cs-CZ"/>
        </w:rPr>
      </w:pPr>
    </w:p>
    <w:p w:rsidR="00F52F45" w:rsidRDefault="005D508B" w:rsidP="00F52F45">
      <w:pPr>
        <w:pStyle w:val="Odstavecseseznamem"/>
        <w:numPr>
          <w:ilvl w:val="0"/>
          <w:numId w:val="13"/>
        </w:numPr>
        <w:spacing w:after="120"/>
        <w:ind w:left="426" w:hanging="426"/>
        <w:contextualSpacing w:val="0"/>
        <w:jc w:val="both"/>
        <w:rPr>
          <w:sz w:val="21"/>
          <w:szCs w:val="21"/>
        </w:rPr>
      </w:pPr>
      <w:r w:rsidRPr="00F52F45">
        <w:rPr>
          <w:sz w:val="21"/>
          <w:szCs w:val="21"/>
        </w:rPr>
        <w:t>Ostatní ujednání</w:t>
      </w:r>
      <w:r w:rsidR="006C78A6">
        <w:rPr>
          <w:sz w:val="21"/>
          <w:szCs w:val="21"/>
        </w:rPr>
        <w:t xml:space="preserve"> S</w:t>
      </w:r>
      <w:r w:rsidR="001D5324" w:rsidRPr="00F52F45">
        <w:rPr>
          <w:sz w:val="21"/>
          <w:szCs w:val="21"/>
        </w:rPr>
        <w:t>mlouvy</w:t>
      </w:r>
      <w:r w:rsidR="00847CFC" w:rsidRPr="00F52F45">
        <w:rPr>
          <w:sz w:val="21"/>
          <w:szCs w:val="21"/>
        </w:rPr>
        <w:t xml:space="preserve"> </w:t>
      </w:r>
      <w:r w:rsidR="004D4F18" w:rsidRPr="00F52F45">
        <w:rPr>
          <w:sz w:val="21"/>
          <w:szCs w:val="21"/>
        </w:rPr>
        <w:t>zůstávají v </w:t>
      </w:r>
      <w:r w:rsidR="002C2ED7" w:rsidRPr="00F52F45">
        <w:rPr>
          <w:sz w:val="21"/>
          <w:szCs w:val="21"/>
        </w:rPr>
        <w:t>plném rozsahu v </w:t>
      </w:r>
      <w:r w:rsidR="004D4F18" w:rsidRPr="00F52F45">
        <w:rPr>
          <w:sz w:val="21"/>
          <w:szCs w:val="21"/>
        </w:rPr>
        <w:t xml:space="preserve">platnosti a beze změny. </w:t>
      </w:r>
    </w:p>
    <w:p w:rsidR="00F52F45" w:rsidRDefault="004D4F18" w:rsidP="00F52F45">
      <w:pPr>
        <w:pStyle w:val="Odstavecseseznamem"/>
        <w:numPr>
          <w:ilvl w:val="0"/>
          <w:numId w:val="13"/>
        </w:numPr>
        <w:spacing w:after="120"/>
        <w:ind w:left="426" w:hanging="426"/>
        <w:contextualSpacing w:val="0"/>
        <w:jc w:val="both"/>
        <w:rPr>
          <w:sz w:val="21"/>
          <w:szCs w:val="21"/>
        </w:rPr>
      </w:pPr>
      <w:r w:rsidRPr="00F52F45">
        <w:rPr>
          <w:rFonts w:eastAsia="Times New Roman" w:cs="Times New Roman"/>
          <w:sz w:val="21"/>
          <w:szCs w:val="21"/>
          <w:lang w:eastAsia="cs-CZ"/>
        </w:rPr>
        <w:t xml:space="preserve">Tento Dodatek č. </w:t>
      </w:r>
      <w:r w:rsidR="00847CFC" w:rsidRPr="00F52F45">
        <w:rPr>
          <w:rFonts w:eastAsia="Times New Roman" w:cs="Times New Roman"/>
          <w:sz w:val="21"/>
          <w:szCs w:val="21"/>
          <w:lang w:eastAsia="cs-CZ"/>
        </w:rPr>
        <w:t>1</w:t>
      </w:r>
      <w:r w:rsidRPr="00F52F45">
        <w:rPr>
          <w:rFonts w:eastAsia="Times New Roman" w:cs="Times New Roman"/>
          <w:sz w:val="21"/>
          <w:szCs w:val="21"/>
          <w:lang w:eastAsia="cs-CZ"/>
        </w:rPr>
        <w:t xml:space="preserve"> může být měněn a doplňován pouze písemnými očíslovanými dodatky k</w:t>
      </w:r>
      <w:r w:rsidR="00915C6F" w:rsidRPr="00F52F45">
        <w:rPr>
          <w:rFonts w:eastAsia="Times New Roman" w:cs="Times New Roman"/>
          <w:sz w:val="21"/>
          <w:szCs w:val="21"/>
          <w:lang w:eastAsia="cs-CZ"/>
        </w:rPr>
        <w:t>e</w:t>
      </w:r>
      <w:r w:rsidRPr="00F52F45">
        <w:rPr>
          <w:rFonts w:eastAsia="Times New Roman" w:cs="Times New Roman"/>
          <w:sz w:val="21"/>
          <w:szCs w:val="21"/>
          <w:lang w:eastAsia="cs-CZ"/>
        </w:rPr>
        <w:t> </w:t>
      </w:r>
      <w:r w:rsidR="006C78A6">
        <w:rPr>
          <w:rFonts w:eastAsia="Times New Roman" w:cs="Times New Roman"/>
          <w:sz w:val="21"/>
          <w:szCs w:val="21"/>
          <w:lang w:eastAsia="cs-CZ"/>
        </w:rPr>
        <w:t xml:space="preserve"> S</w:t>
      </w:r>
      <w:r w:rsidR="00372E7D" w:rsidRPr="00F52F45">
        <w:rPr>
          <w:rFonts w:eastAsia="Times New Roman" w:cs="Times New Roman"/>
          <w:sz w:val="21"/>
          <w:szCs w:val="21"/>
          <w:lang w:eastAsia="cs-CZ"/>
        </w:rPr>
        <w:t>mlouvě</w:t>
      </w:r>
      <w:r w:rsidR="00F55BA1" w:rsidRPr="00F52F45">
        <w:rPr>
          <w:rFonts w:eastAsia="Times New Roman" w:cs="Times New Roman"/>
          <w:sz w:val="21"/>
          <w:szCs w:val="21"/>
          <w:lang w:eastAsia="cs-CZ"/>
        </w:rPr>
        <w:t>,</w:t>
      </w:r>
      <w:r w:rsidRPr="00F52F45">
        <w:rPr>
          <w:rFonts w:eastAsia="Times New Roman" w:cs="Times New Roman"/>
          <w:sz w:val="21"/>
          <w:szCs w:val="21"/>
          <w:lang w:eastAsia="cs-CZ"/>
        </w:rPr>
        <w:t xml:space="preserve"> podepsanými oběma smluvními stranami.</w:t>
      </w:r>
    </w:p>
    <w:p w:rsidR="00F52F45" w:rsidRDefault="004D4F18" w:rsidP="00F52F45">
      <w:pPr>
        <w:pStyle w:val="Odstavecseseznamem"/>
        <w:numPr>
          <w:ilvl w:val="0"/>
          <w:numId w:val="13"/>
        </w:numPr>
        <w:spacing w:after="120"/>
        <w:ind w:left="426" w:hanging="426"/>
        <w:contextualSpacing w:val="0"/>
        <w:jc w:val="both"/>
        <w:rPr>
          <w:sz w:val="21"/>
          <w:szCs w:val="21"/>
        </w:rPr>
      </w:pPr>
      <w:r w:rsidRPr="00F52F45">
        <w:rPr>
          <w:rFonts w:eastAsia="Times New Roman" w:cs="Times New Roman"/>
          <w:sz w:val="21"/>
          <w:szCs w:val="21"/>
          <w:lang w:eastAsia="cs-CZ"/>
        </w:rPr>
        <w:t xml:space="preserve">Tento Dodatek č. </w:t>
      </w:r>
      <w:r w:rsidR="00847CFC" w:rsidRPr="00F52F45">
        <w:rPr>
          <w:rFonts w:eastAsia="Times New Roman" w:cs="Times New Roman"/>
          <w:sz w:val="21"/>
          <w:szCs w:val="21"/>
          <w:lang w:eastAsia="cs-CZ"/>
        </w:rPr>
        <w:t>1</w:t>
      </w:r>
      <w:r w:rsidRPr="00F52F45">
        <w:rPr>
          <w:rFonts w:eastAsia="Times New Roman" w:cs="Times New Roman"/>
          <w:sz w:val="21"/>
          <w:szCs w:val="21"/>
          <w:lang w:eastAsia="cs-CZ"/>
        </w:rPr>
        <w:t xml:space="preserve"> nabývá platnosti a účinnosti dnem podpisu oběma smluvními stranami.</w:t>
      </w:r>
    </w:p>
    <w:p w:rsidR="004D4F18" w:rsidRPr="00F52F45" w:rsidRDefault="004D4F18" w:rsidP="00F52F45">
      <w:pPr>
        <w:pStyle w:val="Odstavecseseznamem"/>
        <w:numPr>
          <w:ilvl w:val="0"/>
          <w:numId w:val="13"/>
        </w:numPr>
        <w:spacing w:after="120"/>
        <w:ind w:left="426" w:hanging="426"/>
        <w:contextualSpacing w:val="0"/>
        <w:jc w:val="both"/>
        <w:rPr>
          <w:sz w:val="21"/>
          <w:szCs w:val="21"/>
        </w:rPr>
      </w:pPr>
      <w:r w:rsidRPr="00F52F45">
        <w:rPr>
          <w:rFonts w:eastAsia="Times New Roman" w:cs="Times New Roman"/>
          <w:sz w:val="21"/>
          <w:szCs w:val="21"/>
          <w:lang w:eastAsia="cs-CZ"/>
        </w:rPr>
        <w:t xml:space="preserve">Tento Dodatek č. </w:t>
      </w:r>
      <w:r w:rsidR="00847CFC" w:rsidRPr="00F52F45">
        <w:rPr>
          <w:rFonts w:eastAsia="Times New Roman" w:cs="Times New Roman"/>
          <w:sz w:val="21"/>
          <w:szCs w:val="21"/>
          <w:lang w:eastAsia="cs-CZ"/>
        </w:rPr>
        <w:t>1</w:t>
      </w:r>
      <w:r w:rsidRPr="00F52F45">
        <w:rPr>
          <w:rFonts w:eastAsia="Times New Roman" w:cs="Times New Roman"/>
          <w:sz w:val="21"/>
          <w:szCs w:val="21"/>
          <w:lang w:eastAsia="cs-CZ"/>
        </w:rPr>
        <w:t xml:space="preserve"> je vypracován ve </w:t>
      </w:r>
      <w:r w:rsidR="00F55BA1" w:rsidRPr="00F52F45">
        <w:rPr>
          <w:rFonts w:eastAsia="Times New Roman" w:cs="Times New Roman"/>
          <w:sz w:val="21"/>
          <w:szCs w:val="21"/>
          <w:lang w:eastAsia="cs-CZ"/>
        </w:rPr>
        <w:t>čtyřech</w:t>
      </w:r>
      <w:r w:rsidRPr="00F52F45">
        <w:rPr>
          <w:rFonts w:eastAsia="Times New Roman" w:cs="Times New Roman"/>
          <w:sz w:val="21"/>
          <w:szCs w:val="21"/>
          <w:lang w:eastAsia="cs-CZ"/>
        </w:rPr>
        <w:t xml:space="preserve"> vyhotoveních s platností originálu, z nichž 2 vyhotovení obdrží </w:t>
      </w:r>
      <w:r w:rsidR="006C78A6">
        <w:rPr>
          <w:rFonts w:eastAsia="Times New Roman" w:cs="Times New Roman"/>
          <w:sz w:val="21"/>
          <w:szCs w:val="21"/>
          <w:lang w:eastAsia="cs-CZ"/>
        </w:rPr>
        <w:t>k</w:t>
      </w:r>
      <w:r w:rsidR="00915C6F" w:rsidRPr="00F52F45">
        <w:rPr>
          <w:rFonts w:eastAsia="Times New Roman" w:cs="Times New Roman"/>
          <w:sz w:val="21"/>
          <w:szCs w:val="21"/>
          <w:lang w:eastAsia="cs-CZ"/>
        </w:rPr>
        <w:t xml:space="preserve">upující </w:t>
      </w:r>
      <w:r w:rsidRPr="00F52F45">
        <w:rPr>
          <w:rFonts w:eastAsia="Times New Roman" w:cs="Times New Roman"/>
          <w:sz w:val="21"/>
          <w:szCs w:val="21"/>
          <w:lang w:eastAsia="cs-CZ"/>
        </w:rPr>
        <w:t xml:space="preserve">a </w:t>
      </w:r>
      <w:r w:rsidR="00F55BA1" w:rsidRPr="00F52F45">
        <w:rPr>
          <w:rFonts w:eastAsia="Times New Roman" w:cs="Times New Roman"/>
          <w:sz w:val="21"/>
          <w:szCs w:val="21"/>
          <w:lang w:eastAsia="cs-CZ"/>
        </w:rPr>
        <w:t>2</w:t>
      </w:r>
      <w:r w:rsidRPr="00F52F45">
        <w:rPr>
          <w:rFonts w:eastAsia="Times New Roman" w:cs="Times New Roman"/>
          <w:sz w:val="21"/>
          <w:szCs w:val="21"/>
          <w:lang w:eastAsia="cs-CZ"/>
        </w:rPr>
        <w:t xml:space="preserve"> vyhotovení </w:t>
      </w:r>
      <w:r w:rsidR="006C78A6">
        <w:rPr>
          <w:rFonts w:eastAsia="Times New Roman" w:cs="Times New Roman"/>
          <w:sz w:val="21"/>
          <w:szCs w:val="21"/>
          <w:lang w:eastAsia="cs-CZ"/>
        </w:rPr>
        <w:t>p</w:t>
      </w:r>
      <w:r w:rsidR="00915C6F" w:rsidRPr="00F52F45">
        <w:rPr>
          <w:rFonts w:eastAsia="Times New Roman" w:cs="Times New Roman"/>
          <w:sz w:val="21"/>
          <w:szCs w:val="21"/>
          <w:lang w:eastAsia="cs-CZ"/>
        </w:rPr>
        <w:t>rodávající</w:t>
      </w:r>
      <w:r w:rsidRPr="00F52F45">
        <w:rPr>
          <w:rFonts w:eastAsia="Times New Roman" w:cs="Times New Roman"/>
          <w:sz w:val="21"/>
          <w:szCs w:val="21"/>
          <w:lang w:eastAsia="cs-CZ"/>
        </w:rPr>
        <w:t xml:space="preserve">. </w:t>
      </w:r>
    </w:p>
    <w:p w:rsidR="00AC4FBB" w:rsidRPr="00F52F45" w:rsidRDefault="00AC4FBB" w:rsidP="001E3A6D">
      <w:pPr>
        <w:spacing w:after="0" w:line="240" w:lineRule="auto"/>
        <w:rPr>
          <w:rFonts w:eastAsia="Times New Roman" w:cs="Times New Roman"/>
          <w:sz w:val="21"/>
          <w:szCs w:val="21"/>
          <w:lang w:eastAsia="cs-CZ"/>
        </w:rPr>
      </w:pPr>
    </w:p>
    <w:p w:rsidR="00CF766F" w:rsidRPr="00F52F45" w:rsidRDefault="00CF766F" w:rsidP="001E3A6D">
      <w:pPr>
        <w:spacing w:after="0" w:line="240" w:lineRule="auto"/>
        <w:rPr>
          <w:rFonts w:eastAsia="Times New Roman" w:cs="Times New Roman"/>
          <w:sz w:val="21"/>
          <w:szCs w:val="21"/>
          <w:lang w:eastAsia="cs-CZ"/>
        </w:rPr>
      </w:pPr>
    </w:p>
    <w:p w:rsidR="007B3D1F" w:rsidRPr="00517F61" w:rsidRDefault="007B3D1F" w:rsidP="007B3D1F">
      <w:pPr>
        <w:rPr>
          <w:i/>
          <w:sz w:val="21"/>
          <w:szCs w:val="21"/>
        </w:rPr>
      </w:pPr>
      <w:r w:rsidRPr="005B4A0D">
        <w:rPr>
          <w:i/>
          <w:sz w:val="21"/>
          <w:szCs w:val="21"/>
        </w:rPr>
        <w:t>Příloha č. 1</w:t>
      </w:r>
      <w:r>
        <w:rPr>
          <w:i/>
          <w:sz w:val="21"/>
          <w:szCs w:val="21"/>
        </w:rPr>
        <w:t xml:space="preserve"> Smlouvy</w:t>
      </w:r>
      <w:r w:rsidRPr="005B4A0D">
        <w:rPr>
          <w:i/>
          <w:sz w:val="21"/>
          <w:szCs w:val="21"/>
        </w:rPr>
        <w:t>: Techni</w:t>
      </w:r>
      <w:r>
        <w:rPr>
          <w:i/>
          <w:sz w:val="21"/>
          <w:szCs w:val="21"/>
        </w:rPr>
        <w:t>cká specifikace a cenová nabídka ve znění Dodatku č. 1</w:t>
      </w:r>
    </w:p>
    <w:p w:rsidR="002C2ED7" w:rsidRDefault="002C2ED7" w:rsidP="001E3A6D">
      <w:pPr>
        <w:spacing w:after="0" w:line="240" w:lineRule="auto"/>
        <w:rPr>
          <w:rFonts w:eastAsia="Times New Roman" w:cs="Times New Roman"/>
          <w:sz w:val="21"/>
          <w:szCs w:val="21"/>
          <w:lang w:eastAsia="cs-CZ"/>
        </w:rPr>
      </w:pPr>
    </w:p>
    <w:p w:rsidR="007B3D1F" w:rsidRPr="00F52F45" w:rsidRDefault="007B3D1F" w:rsidP="001E3A6D">
      <w:pPr>
        <w:spacing w:after="0" w:line="240" w:lineRule="auto"/>
        <w:rPr>
          <w:rFonts w:eastAsia="Times New Roman" w:cs="Times New Roman"/>
          <w:sz w:val="21"/>
          <w:szCs w:val="21"/>
          <w:lang w:eastAsia="cs-CZ"/>
        </w:rPr>
      </w:pPr>
    </w:p>
    <w:p w:rsidR="00F52F45" w:rsidRPr="00517F61" w:rsidRDefault="00F52F45" w:rsidP="00F52F45">
      <w:pPr>
        <w:rPr>
          <w:sz w:val="21"/>
          <w:szCs w:val="21"/>
        </w:rPr>
      </w:pPr>
      <w:r w:rsidRPr="00517F61">
        <w:rPr>
          <w:sz w:val="21"/>
          <w:szCs w:val="21"/>
        </w:rPr>
        <w:t>V Praze dne …………….</w:t>
      </w:r>
      <w:r w:rsidRPr="00517F61">
        <w:rPr>
          <w:sz w:val="21"/>
          <w:szCs w:val="21"/>
        </w:rPr>
        <w:tab/>
      </w:r>
      <w:r w:rsidRPr="00517F61">
        <w:rPr>
          <w:sz w:val="21"/>
          <w:szCs w:val="21"/>
        </w:rPr>
        <w:tab/>
      </w:r>
      <w:r w:rsidRPr="00517F61">
        <w:rPr>
          <w:sz w:val="21"/>
          <w:szCs w:val="21"/>
        </w:rPr>
        <w:tab/>
      </w:r>
      <w:r w:rsidRPr="00517F61">
        <w:rPr>
          <w:sz w:val="21"/>
          <w:szCs w:val="21"/>
        </w:rPr>
        <w:tab/>
      </w:r>
      <w:r w:rsidRPr="00517F61">
        <w:rPr>
          <w:sz w:val="21"/>
          <w:szCs w:val="21"/>
        </w:rPr>
        <w:tab/>
      </w:r>
      <w:r w:rsidRPr="00517F61">
        <w:rPr>
          <w:sz w:val="21"/>
          <w:szCs w:val="21"/>
        </w:rPr>
        <w:tab/>
        <w:t xml:space="preserve">V ………………………. </w:t>
      </w:r>
      <w:proofErr w:type="gramStart"/>
      <w:r w:rsidRPr="00517F61">
        <w:rPr>
          <w:sz w:val="21"/>
          <w:szCs w:val="21"/>
        </w:rPr>
        <w:t>dne</w:t>
      </w:r>
      <w:proofErr w:type="gramEnd"/>
      <w:r w:rsidRPr="00517F61">
        <w:rPr>
          <w:sz w:val="21"/>
          <w:szCs w:val="21"/>
        </w:rPr>
        <w:t>……………………..</w:t>
      </w:r>
    </w:p>
    <w:p w:rsidR="00F52F45" w:rsidRDefault="00F52F45" w:rsidP="00F52F45">
      <w:pPr>
        <w:rPr>
          <w:sz w:val="21"/>
          <w:szCs w:val="21"/>
        </w:rPr>
      </w:pPr>
    </w:p>
    <w:p w:rsidR="001E3A6D" w:rsidRPr="00F52F45" w:rsidRDefault="00F52F45" w:rsidP="00F52F45">
      <w:pPr>
        <w:spacing w:after="0" w:line="240" w:lineRule="auto"/>
        <w:rPr>
          <w:rFonts w:eastAsia="Times New Roman" w:cs="Times New Roman"/>
          <w:sz w:val="21"/>
          <w:szCs w:val="21"/>
          <w:lang w:eastAsia="cs-CZ"/>
        </w:rPr>
      </w:pPr>
      <w:r w:rsidRPr="00517F61">
        <w:rPr>
          <w:sz w:val="21"/>
          <w:szCs w:val="21"/>
        </w:rPr>
        <w:t xml:space="preserve">Kupující: </w:t>
      </w:r>
      <w:r w:rsidRPr="00517F61">
        <w:rPr>
          <w:sz w:val="21"/>
          <w:szCs w:val="21"/>
        </w:rPr>
        <w:tab/>
      </w:r>
      <w:r w:rsidRPr="00517F61">
        <w:rPr>
          <w:sz w:val="21"/>
          <w:szCs w:val="21"/>
        </w:rPr>
        <w:tab/>
      </w:r>
      <w:r w:rsidRPr="00517F61">
        <w:rPr>
          <w:sz w:val="21"/>
          <w:szCs w:val="21"/>
        </w:rPr>
        <w:tab/>
      </w:r>
      <w:r w:rsidRPr="00517F61">
        <w:rPr>
          <w:sz w:val="21"/>
          <w:szCs w:val="21"/>
        </w:rPr>
        <w:tab/>
      </w:r>
      <w:r w:rsidRPr="00517F61">
        <w:rPr>
          <w:sz w:val="21"/>
          <w:szCs w:val="21"/>
        </w:rPr>
        <w:tab/>
      </w:r>
      <w:r w:rsidRPr="00517F61">
        <w:rPr>
          <w:sz w:val="21"/>
          <w:szCs w:val="21"/>
        </w:rPr>
        <w:tab/>
      </w:r>
      <w:r w:rsidRPr="00517F61">
        <w:rPr>
          <w:sz w:val="21"/>
          <w:szCs w:val="21"/>
        </w:rPr>
        <w:tab/>
        <w:t>Prodávající:</w:t>
      </w:r>
      <w:r w:rsidRPr="00517F61">
        <w:rPr>
          <w:sz w:val="21"/>
          <w:szCs w:val="21"/>
        </w:rPr>
        <w:tab/>
      </w:r>
      <w:r w:rsidRPr="00517F61">
        <w:rPr>
          <w:sz w:val="21"/>
          <w:szCs w:val="21"/>
        </w:rPr>
        <w:tab/>
      </w:r>
      <w:r w:rsidRPr="00517F61">
        <w:rPr>
          <w:sz w:val="21"/>
          <w:szCs w:val="21"/>
        </w:rPr>
        <w:tab/>
      </w:r>
    </w:p>
    <w:p w:rsidR="00E42AD0" w:rsidRPr="00F52F45" w:rsidRDefault="00E42AD0" w:rsidP="001E3A6D">
      <w:pPr>
        <w:spacing w:after="0" w:line="240" w:lineRule="auto"/>
        <w:rPr>
          <w:rFonts w:eastAsia="Times New Roman" w:cs="Times New Roman"/>
          <w:sz w:val="21"/>
          <w:szCs w:val="21"/>
          <w:lang w:eastAsia="cs-CZ"/>
        </w:rPr>
      </w:pPr>
    </w:p>
    <w:p w:rsidR="00E42AD0" w:rsidRPr="00F52F45" w:rsidRDefault="00E42AD0" w:rsidP="001E3A6D">
      <w:pPr>
        <w:spacing w:after="0" w:line="240" w:lineRule="auto"/>
        <w:rPr>
          <w:rFonts w:eastAsia="Times New Roman" w:cs="Times New Roman"/>
          <w:sz w:val="21"/>
          <w:szCs w:val="21"/>
          <w:lang w:eastAsia="cs-CZ"/>
        </w:rPr>
      </w:pPr>
    </w:p>
    <w:p w:rsidR="00E42AD0" w:rsidRPr="00F52F45" w:rsidRDefault="00491590" w:rsidP="001E3A6D">
      <w:pPr>
        <w:spacing w:after="0" w:line="240" w:lineRule="auto"/>
        <w:rPr>
          <w:rFonts w:eastAsia="Times New Roman" w:cs="Times New Roman"/>
          <w:sz w:val="21"/>
          <w:szCs w:val="21"/>
          <w:lang w:eastAsia="cs-CZ"/>
        </w:rPr>
      </w:pPr>
      <w:r w:rsidRPr="00F52F45">
        <w:rPr>
          <w:rFonts w:eastAsia="Times New Roman" w:cs="Times New Roman"/>
          <w:sz w:val="21"/>
          <w:szCs w:val="21"/>
          <w:lang w:eastAsia="cs-CZ"/>
        </w:rPr>
        <w:t>…………………………</w:t>
      </w:r>
      <w:r w:rsidR="00F52F45">
        <w:rPr>
          <w:rFonts w:eastAsia="Times New Roman" w:cs="Times New Roman"/>
          <w:sz w:val="21"/>
          <w:szCs w:val="21"/>
          <w:lang w:eastAsia="cs-CZ"/>
        </w:rPr>
        <w:t>…………………</w:t>
      </w:r>
      <w:r w:rsidR="00E42AD0" w:rsidRPr="00F52F45">
        <w:rPr>
          <w:rFonts w:eastAsia="Times New Roman" w:cs="Times New Roman"/>
          <w:sz w:val="21"/>
          <w:szCs w:val="21"/>
          <w:lang w:eastAsia="cs-CZ"/>
        </w:rPr>
        <w:tab/>
      </w:r>
      <w:r w:rsidR="00E42AD0" w:rsidRPr="00F52F45">
        <w:rPr>
          <w:rFonts w:eastAsia="Times New Roman" w:cs="Times New Roman"/>
          <w:sz w:val="21"/>
          <w:szCs w:val="21"/>
          <w:lang w:eastAsia="cs-CZ"/>
        </w:rPr>
        <w:tab/>
      </w:r>
      <w:r w:rsidR="00E42AD0" w:rsidRPr="00F52F45">
        <w:rPr>
          <w:rFonts w:eastAsia="Times New Roman" w:cs="Times New Roman"/>
          <w:sz w:val="21"/>
          <w:szCs w:val="21"/>
          <w:lang w:eastAsia="cs-CZ"/>
        </w:rPr>
        <w:tab/>
      </w:r>
      <w:r w:rsidR="00E42AD0" w:rsidRPr="00F52F45">
        <w:rPr>
          <w:rFonts w:eastAsia="Times New Roman" w:cs="Times New Roman"/>
          <w:sz w:val="21"/>
          <w:szCs w:val="21"/>
          <w:lang w:eastAsia="cs-CZ"/>
        </w:rPr>
        <w:tab/>
      </w:r>
      <w:r w:rsidR="00915C6F" w:rsidRPr="00F52F45">
        <w:rPr>
          <w:rFonts w:eastAsia="Times New Roman" w:cs="Times New Roman"/>
          <w:sz w:val="21"/>
          <w:szCs w:val="21"/>
          <w:lang w:eastAsia="cs-CZ"/>
        </w:rPr>
        <w:tab/>
      </w:r>
      <w:r w:rsidR="00F52F45">
        <w:rPr>
          <w:rFonts w:eastAsia="Times New Roman" w:cs="Times New Roman"/>
          <w:sz w:val="21"/>
          <w:szCs w:val="21"/>
          <w:lang w:eastAsia="cs-CZ"/>
        </w:rPr>
        <w:t>…………………….</w:t>
      </w:r>
    </w:p>
    <w:p w:rsidR="00E42AD0" w:rsidRPr="00F52F45" w:rsidRDefault="00C85969" w:rsidP="00491590">
      <w:pPr>
        <w:tabs>
          <w:tab w:val="left" w:pos="567"/>
          <w:tab w:val="left" w:pos="5670"/>
        </w:tabs>
        <w:spacing w:after="0" w:line="240" w:lineRule="auto"/>
        <w:rPr>
          <w:rFonts w:eastAsia="Times New Roman" w:cs="Times New Roman"/>
          <w:sz w:val="21"/>
          <w:szCs w:val="21"/>
          <w:lang w:eastAsia="cs-CZ"/>
        </w:rPr>
      </w:pPr>
      <w:proofErr w:type="spellStart"/>
      <w:r>
        <w:rPr>
          <w:rFonts w:eastAsia="Times New Roman" w:cs="Times New Roman"/>
          <w:sz w:val="21"/>
          <w:szCs w:val="21"/>
          <w:lang w:eastAsia="cs-CZ"/>
        </w:rPr>
        <w:t>xxxxxxxxxxxxxxxxxxxxxxx</w:t>
      </w:r>
      <w:proofErr w:type="spellEnd"/>
      <w:r w:rsidR="00CF766F" w:rsidRPr="00F52F45">
        <w:rPr>
          <w:rFonts w:eastAsia="Times New Roman" w:cs="Times New Roman"/>
          <w:sz w:val="21"/>
          <w:szCs w:val="21"/>
          <w:lang w:eastAsia="cs-CZ"/>
        </w:rPr>
        <w:tab/>
      </w:r>
      <w:r>
        <w:rPr>
          <w:rFonts w:eastAsia="Times New Roman" w:cs="Times New Roman"/>
          <w:sz w:val="21"/>
          <w:szCs w:val="21"/>
          <w:lang w:eastAsia="cs-CZ"/>
        </w:rPr>
        <w:t>xxxxxxxxxxxxxxxxxxx</w:t>
      </w:r>
      <w:bookmarkStart w:id="0" w:name="_GoBack"/>
      <w:bookmarkEnd w:id="0"/>
      <w:r w:rsidR="00F52F45">
        <w:rPr>
          <w:rFonts w:eastAsia="Times New Roman" w:cs="Times New Roman"/>
          <w:sz w:val="21"/>
          <w:szCs w:val="21"/>
          <w:lang w:eastAsia="cs-CZ"/>
        </w:rPr>
        <w:t>,</w:t>
      </w:r>
    </w:p>
    <w:p w:rsidR="00CF766F" w:rsidRPr="00F52F45" w:rsidRDefault="00513D09" w:rsidP="00CF766F">
      <w:pPr>
        <w:tabs>
          <w:tab w:val="left" w:pos="284"/>
          <w:tab w:val="left" w:pos="4962"/>
        </w:tabs>
        <w:spacing w:after="0" w:line="240" w:lineRule="auto"/>
        <w:rPr>
          <w:rFonts w:eastAsia="Times New Roman" w:cs="Times New Roman"/>
          <w:sz w:val="21"/>
          <w:szCs w:val="21"/>
          <w:lang w:eastAsia="cs-CZ"/>
        </w:rPr>
      </w:pPr>
      <w:r w:rsidRPr="00F52F45">
        <w:rPr>
          <w:rFonts w:eastAsia="Times New Roman" w:cs="Times New Roman"/>
          <w:sz w:val="21"/>
          <w:szCs w:val="21"/>
          <w:lang w:eastAsia="cs-CZ"/>
        </w:rPr>
        <w:t>rektor</w:t>
      </w:r>
      <w:r w:rsidR="00CF766F" w:rsidRPr="00F52F45">
        <w:rPr>
          <w:rFonts w:eastAsia="Times New Roman" w:cs="Times New Roman"/>
          <w:sz w:val="21"/>
          <w:szCs w:val="21"/>
          <w:lang w:eastAsia="cs-CZ"/>
        </w:rPr>
        <w:tab/>
      </w:r>
      <w:r w:rsidR="00F52F45">
        <w:rPr>
          <w:rFonts w:eastAsia="Times New Roman" w:cs="Times New Roman"/>
          <w:sz w:val="21"/>
          <w:szCs w:val="21"/>
          <w:lang w:eastAsia="cs-CZ"/>
        </w:rPr>
        <w:t xml:space="preserve">               </w:t>
      </w:r>
      <w:r w:rsidR="00795F3C" w:rsidRPr="00F52F45">
        <w:rPr>
          <w:rFonts w:eastAsia="Times New Roman" w:cs="Times New Roman"/>
          <w:sz w:val="21"/>
          <w:szCs w:val="21"/>
          <w:lang w:eastAsia="cs-CZ"/>
        </w:rPr>
        <w:t>ředitel společnosti</w:t>
      </w:r>
    </w:p>
    <w:sectPr w:rsidR="00CF766F" w:rsidRPr="00F52F45" w:rsidSect="00566593">
      <w:footerReference w:type="default" r:id="rId9"/>
      <w:pgSz w:w="11906" w:h="16838"/>
      <w:pgMar w:top="1417" w:right="1417" w:bottom="1417" w:left="1417" w:header="568" w:footer="852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56B" w:rsidRDefault="0036256B" w:rsidP="00711B7E">
      <w:pPr>
        <w:spacing w:after="0" w:line="240" w:lineRule="auto"/>
      </w:pPr>
      <w:r>
        <w:separator/>
      </w:r>
    </w:p>
  </w:endnote>
  <w:endnote w:type="continuationSeparator" w:id="0">
    <w:p w:rsidR="0036256B" w:rsidRDefault="0036256B" w:rsidP="00711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593" w:rsidRDefault="00566593" w:rsidP="001E3A6D">
    <w:pPr>
      <w:pStyle w:val="Zpat"/>
      <w:jc w:val="both"/>
    </w:pPr>
  </w:p>
  <w:p w:rsidR="001E3A6D" w:rsidRDefault="001E3A6D" w:rsidP="001E3A6D">
    <w:pPr>
      <w:pStyle w:val="Zpa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56B" w:rsidRDefault="0036256B" w:rsidP="00711B7E">
      <w:pPr>
        <w:spacing w:after="0" w:line="240" w:lineRule="auto"/>
      </w:pPr>
      <w:r>
        <w:separator/>
      </w:r>
    </w:p>
  </w:footnote>
  <w:footnote w:type="continuationSeparator" w:id="0">
    <w:p w:rsidR="0036256B" w:rsidRDefault="0036256B" w:rsidP="00711B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7907"/>
    <w:multiLevelType w:val="hybridMultilevel"/>
    <w:tmpl w:val="529EE4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B5966"/>
    <w:multiLevelType w:val="hybridMultilevel"/>
    <w:tmpl w:val="529EE4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F465B"/>
    <w:multiLevelType w:val="hybridMultilevel"/>
    <w:tmpl w:val="C0726806"/>
    <w:lvl w:ilvl="0" w:tplc="F23A2C1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3">
    <w:nsid w:val="1F996FCE"/>
    <w:multiLevelType w:val="hybridMultilevel"/>
    <w:tmpl w:val="C0726806"/>
    <w:lvl w:ilvl="0" w:tplc="F23A2C1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4">
    <w:nsid w:val="2BA10A00"/>
    <w:multiLevelType w:val="hybridMultilevel"/>
    <w:tmpl w:val="355C8B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DA685B"/>
    <w:multiLevelType w:val="hybridMultilevel"/>
    <w:tmpl w:val="E126EC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A30EB2"/>
    <w:multiLevelType w:val="hybridMultilevel"/>
    <w:tmpl w:val="ECEC98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EC24D5"/>
    <w:multiLevelType w:val="hybridMultilevel"/>
    <w:tmpl w:val="C0726806"/>
    <w:lvl w:ilvl="0" w:tplc="F23A2C1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8">
    <w:nsid w:val="5897716F"/>
    <w:multiLevelType w:val="multilevel"/>
    <w:tmpl w:val="973A1C06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9">
    <w:nsid w:val="5D99099E"/>
    <w:multiLevelType w:val="hybridMultilevel"/>
    <w:tmpl w:val="E126EC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5B3A6E"/>
    <w:multiLevelType w:val="hybridMultilevel"/>
    <w:tmpl w:val="8208DCE4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85D7586"/>
    <w:multiLevelType w:val="hybridMultilevel"/>
    <w:tmpl w:val="E126EC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951E6C"/>
    <w:multiLevelType w:val="hybridMultilevel"/>
    <w:tmpl w:val="529EE4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12"/>
  </w:num>
  <w:num w:numId="8">
    <w:abstractNumId w:val="4"/>
  </w:num>
  <w:num w:numId="9">
    <w:abstractNumId w:val="8"/>
  </w:num>
  <w:num w:numId="10">
    <w:abstractNumId w:val="10"/>
  </w:num>
  <w:num w:numId="11">
    <w:abstractNumId w:val="6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029"/>
    <w:rsid w:val="00025CF9"/>
    <w:rsid w:val="0003543D"/>
    <w:rsid w:val="00073B04"/>
    <w:rsid w:val="000E2281"/>
    <w:rsid w:val="00125EC0"/>
    <w:rsid w:val="00135E12"/>
    <w:rsid w:val="0018516B"/>
    <w:rsid w:val="001D5324"/>
    <w:rsid w:val="001E3A6D"/>
    <w:rsid w:val="002303B1"/>
    <w:rsid w:val="00297A0A"/>
    <w:rsid w:val="002C2ED7"/>
    <w:rsid w:val="002D57E9"/>
    <w:rsid w:val="00301FA8"/>
    <w:rsid w:val="00347ECB"/>
    <w:rsid w:val="0036256B"/>
    <w:rsid w:val="00372303"/>
    <w:rsid w:val="00372E7D"/>
    <w:rsid w:val="003859BA"/>
    <w:rsid w:val="00387CC0"/>
    <w:rsid w:val="003B4911"/>
    <w:rsid w:val="003D04DE"/>
    <w:rsid w:val="003D5F4A"/>
    <w:rsid w:val="003E56AF"/>
    <w:rsid w:val="00423624"/>
    <w:rsid w:val="00424C9F"/>
    <w:rsid w:val="004370B9"/>
    <w:rsid w:val="004370CC"/>
    <w:rsid w:val="004546A6"/>
    <w:rsid w:val="004729AB"/>
    <w:rsid w:val="004733B2"/>
    <w:rsid w:val="00473B1B"/>
    <w:rsid w:val="004768BE"/>
    <w:rsid w:val="00491590"/>
    <w:rsid w:val="004A78AC"/>
    <w:rsid w:val="004D1EBC"/>
    <w:rsid w:val="004D4F18"/>
    <w:rsid w:val="004F7BBA"/>
    <w:rsid w:val="00504029"/>
    <w:rsid w:val="00513D09"/>
    <w:rsid w:val="0052756A"/>
    <w:rsid w:val="00537770"/>
    <w:rsid w:val="00566593"/>
    <w:rsid w:val="00571E22"/>
    <w:rsid w:val="005752A0"/>
    <w:rsid w:val="005B5EF5"/>
    <w:rsid w:val="005D508B"/>
    <w:rsid w:val="005E5029"/>
    <w:rsid w:val="00632E5C"/>
    <w:rsid w:val="00652ABE"/>
    <w:rsid w:val="006C78A6"/>
    <w:rsid w:val="006E2C26"/>
    <w:rsid w:val="006F4FBE"/>
    <w:rsid w:val="00711B7E"/>
    <w:rsid w:val="007363A1"/>
    <w:rsid w:val="00772E51"/>
    <w:rsid w:val="00795F3C"/>
    <w:rsid w:val="007A1DF5"/>
    <w:rsid w:val="007B3D1F"/>
    <w:rsid w:val="007B42BD"/>
    <w:rsid w:val="007C73AC"/>
    <w:rsid w:val="007D1A24"/>
    <w:rsid w:val="007E73D0"/>
    <w:rsid w:val="007F16C5"/>
    <w:rsid w:val="007F5647"/>
    <w:rsid w:val="00845D8B"/>
    <w:rsid w:val="00847CFC"/>
    <w:rsid w:val="008D4E59"/>
    <w:rsid w:val="008F7FE7"/>
    <w:rsid w:val="00915C6F"/>
    <w:rsid w:val="009C513B"/>
    <w:rsid w:val="00A06CD2"/>
    <w:rsid w:val="00A6448E"/>
    <w:rsid w:val="00A81FAE"/>
    <w:rsid w:val="00A8624A"/>
    <w:rsid w:val="00AC4FBB"/>
    <w:rsid w:val="00AD734E"/>
    <w:rsid w:val="00B42A08"/>
    <w:rsid w:val="00B522F5"/>
    <w:rsid w:val="00BF05E6"/>
    <w:rsid w:val="00BF42B7"/>
    <w:rsid w:val="00C221CE"/>
    <w:rsid w:val="00C85969"/>
    <w:rsid w:val="00CA725C"/>
    <w:rsid w:val="00CB1CF8"/>
    <w:rsid w:val="00CC406A"/>
    <w:rsid w:val="00CF766F"/>
    <w:rsid w:val="00D36AEE"/>
    <w:rsid w:val="00E274AF"/>
    <w:rsid w:val="00E30987"/>
    <w:rsid w:val="00E42AD0"/>
    <w:rsid w:val="00E813D4"/>
    <w:rsid w:val="00E93BD7"/>
    <w:rsid w:val="00EA219F"/>
    <w:rsid w:val="00EE4344"/>
    <w:rsid w:val="00EE7B62"/>
    <w:rsid w:val="00F14F95"/>
    <w:rsid w:val="00F42295"/>
    <w:rsid w:val="00F47832"/>
    <w:rsid w:val="00F51397"/>
    <w:rsid w:val="00F52F45"/>
    <w:rsid w:val="00F55BA1"/>
    <w:rsid w:val="00F75C21"/>
    <w:rsid w:val="00F9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73B1B"/>
    <w:pPr>
      <w:keepNext/>
      <w:numPr>
        <w:numId w:val="9"/>
      </w:numPr>
      <w:spacing w:before="240" w:after="60"/>
      <w:jc w:val="both"/>
      <w:outlineLvl w:val="0"/>
    </w:pPr>
    <w:rPr>
      <w:rFonts w:ascii="Calibri" w:eastAsia="Times New Roman" w:hAnsi="Calibri" w:cs="Times New Roman"/>
      <w:b/>
      <w:sz w:val="24"/>
      <w:szCs w:val="24"/>
      <w:lang w:val="x-none" w:eastAsia="x-none"/>
    </w:rPr>
  </w:style>
  <w:style w:type="paragraph" w:styleId="Nadpis2">
    <w:name w:val="heading 2"/>
    <w:basedOn w:val="Nadpis1"/>
    <w:next w:val="Normln"/>
    <w:link w:val="Nadpis2Char"/>
    <w:qFormat/>
    <w:rsid w:val="00473B1B"/>
    <w:pPr>
      <w:numPr>
        <w:ilvl w:val="1"/>
      </w:numPr>
      <w:spacing w:before="0" w:after="0"/>
      <w:outlineLvl w:val="1"/>
    </w:pPr>
    <w:rPr>
      <w:b w:val="0"/>
      <w:bCs/>
      <w:iCs/>
      <w:sz w:val="22"/>
      <w:szCs w:val="22"/>
    </w:rPr>
  </w:style>
  <w:style w:type="paragraph" w:styleId="Nadpis3">
    <w:name w:val="heading 3"/>
    <w:basedOn w:val="Nadpis2"/>
    <w:next w:val="Normln"/>
    <w:link w:val="Nadpis3Char"/>
    <w:qFormat/>
    <w:rsid w:val="00473B1B"/>
    <w:pPr>
      <w:numPr>
        <w:ilvl w:val="2"/>
      </w:numPr>
      <w:outlineLvl w:val="2"/>
    </w:pPr>
    <w:rPr>
      <w:bCs w:val="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502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5E50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11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1B7E"/>
  </w:style>
  <w:style w:type="paragraph" w:styleId="Textbubliny">
    <w:name w:val="Balloon Text"/>
    <w:basedOn w:val="Normln"/>
    <w:link w:val="TextbublinyChar"/>
    <w:uiPriority w:val="99"/>
    <w:semiHidden/>
    <w:unhideWhenUsed/>
    <w:rsid w:val="001E3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A6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E228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473B1B"/>
    <w:rPr>
      <w:rFonts w:ascii="Calibri" w:eastAsia="Times New Roman" w:hAnsi="Calibri" w:cs="Times New Roman"/>
      <w:b/>
      <w:sz w:val="24"/>
      <w:szCs w:val="24"/>
      <w:lang w:val="x-none" w:eastAsia="x-none"/>
    </w:rPr>
  </w:style>
  <w:style w:type="character" w:customStyle="1" w:styleId="Nadpis2Char">
    <w:name w:val="Nadpis 2 Char"/>
    <w:basedOn w:val="Standardnpsmoodstavce"/>
    <w:link w:val="Nadpis2"/>
    <w:rsid w:val="00473B1B"/>
    <w:rPr>
      <w:rFonts w:ascii="Calibri" w:eastAsia="Times New Roman" w:hAnsi="Calibri" w:cs="Times New Roman"/>
      <w:bCs/>
      <w:iCs/>
      <w:lang w:val="x-none" w:eastAsia="x-none"/>
    </w:rPr>
  </w:style>
  <w:style w:type="character" w:customStyle="1" w:styleId="Nadpis3Char">
    <w:name w:val="Nadpis 3 Char"/>
    <w:basedOn w:val="Standardnpsmoodstavce"/>
    <w:link w:val="Nadpis3"/>
    <w:rsid w:val="00473B1B"/>
    <w:rPr>
      <w:rFonts w:ascii="Calibri" w:eastAsia="Times New Roman" w:hAnsi="Calibri" w:cs="Times New Roman"/>
      <w:iCs/>
      <w:szCs w:val="26"/>
      <w:lang w:val="x-none"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3723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23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23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23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2303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F56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73B1B"/>
    <w:pPr>
      <w:keepNext/>
      <w:numPr>
        <w:numId w:val="9"/>
      </w:numPr>
      <w:spacing w:before="240" w:after="60"/>
      <w:jc w:val="both"/>
      <w:outlineLvl w:val="0"/>
    </w:pPr>
    <w:rPr>
      <w:rFonts w:ascii="Calibri" w:eastAsia="Times New Roman" w:hAnsi="Calibri" w:cs="Times New Roman"/>
      <w:b/>
      <w:sz w:val="24"/>
      <w:szCs w:val="24"/>
      <w:lang w:val="x-none" w:eastAsia="x-none"/>
    </w:rPr>
  </w:style>
  <w:style w:type="paragraph" w:styleId="Nadpis2">
    <w:name w:val="heading 2"/>
    <w:basedOn w:val="Nadpis1"/>
    <w:next w:val="Normln"/>
    <w:link w:val="Nadpis2Char"/>
    <w:qFormat/>
    <w:rsid w:val="00473B1B"/>
    <w:pPr>
      <w:numPr>
        <w:ilvl w:val="1"/>
      </w:numPr>
      <w:spacing w:before="0" w:after="0"/>
      <w:outlineLvl w:val="1"/>
    </w:pPr>
    <w:rPr>
      <w:b w:val="0"/>
      <w:bCs/>
      <w:iCs/>
      <w:sz w:val="22"/>
      <w:szCs w:val="22"/>
    </w:rPr>
  </w:style>
  <w:style w:type="paragraph" w:styleId="Nadpis3">
    <w:name w:val="heading 3"/>
    <w:basedOn w:val="Nadpis2"/>
    <w:next w:val="Normln"/>
    <w:link w:val="Nadpis3Char"/>
    <w:qFormat/>
    <w:rsid w:val="00473B1B"/>
    <w:pPr>
      <w:numPr>
        <w:ilvl w:val="2"/>
      </w:numPr>
      <w:outlineLvl w:val="2"/>
    </w:pPr>
    <w:rPr>
      <w:bCs w:val="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502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5E50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11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1B7E"/>
  </w:style>
  <w:style w:type="paragraph" w:styleId="Textbubliny">
    <w:name w:val="Balloon Text"/>
    <w:basedOn w:val="Normln"/>
    <w:link w:val="TextbublinyChar"/>
    <w:uiPriority w:val="99"/>
    <w:semiHidden/>
    <w:unhideWhenUsed/>
    <w:rsid w:val="001E3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A6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E228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473B1B"/>
    <w:rPr>
      <w:rFonts w:ascii="Calibri" w:eastAsia="Times New Roman" w:hAnsi="Calibri" w:cs="Times New Roman"/>
      <w:b/>
      <w:sz w:val="24"/>
      <w:szCs w:val="24"/>
      <w:lang w:val="x-none" w:eastAsia="x-none"/>
    </w:rPr>
  </w:style>
  <w:style w:type="character" w:customStyle="1" w:styleId="Nadpis2Char">
    <w:name w:val="Nadpis 2 Char"/>
    <w:basedOn w:val="Standardnpsmoodstavce"/>
    <w:link w:val="Nadpis2"/>
    <w:rsid w:val="00473B1B"/>
    <w:rPr>
      <w:rFonts w:ascii="Calibri" w:eastAsia="Times New Roman" w:hAnsi="Calibri" w:cs="Times New Roman"/>
      <w:bCs/>
      <w:iCs/>
      <w:lang w:val="x-none" w:eastAsia="x-none"/>
    </w:rPr>
  </w:style>
  <w:style w:type="character" w:customStyle="1" w:styleId="Nadpis3Char">
    <w:name w:val="Nadpis 3 Char"/>
    <w:basedOn w:val="Standardnpsmoodstavce"/>
    <w:link w:val="Nadpis3"/>
    <w:rsid w:val="00473B1B"/>
    <w:rPr>
      <w:rFonts w:ascii="Calibri" w:eastAsia="Times New Roman" w:hAnsi="Calibri" w:cs="Times New Roman"/>
      <w:iCs/>
      <w:szCs w:val="26"/>
      <w:lang w:val="x-none"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3723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23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23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23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2303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F56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762E4-B16A-48EC-A91E-312E5C03A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374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č. 1</vt:lpstr>
    </vt:vector>
  </TitlesOfParts>
  <Company>VSCHT Praha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č. 1</dc:title>
  <dc:creator>admin</dc:creator>
  <cp:lastModifiedBy>Kovacova Dagmar</cp:lastModifiedBy>
  <cp:revision>3</cp:revision>
  <cp:lastPrinted>2015-11-19T13:37:00Z</cp:lastPrinted>
  <dcterms:created xsi:type="dcterms:W3CDTF">2016-11-10T10:07:00Z</dcterms:created>
  <dcterms:modified xsi:type="dcterms:W3CDTF">2016-11-10T10:10:00Z</dcterms:modified>
</cp:coreProperties>
</file>