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Olomoucký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Blanická 383/1,  77900 Olomouc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JUDr. Roman</w:t>
      </w:r>
      <w:r w:rsidR="00423CB3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Brnčal</w:t>
      </w:r>
      <w:r w:rsidR="00423CB3">
        <w:rPr>
          <w:rFonts w:ascii="Arial" w:hAnsi="Arial" w:cs="Arial"/>
        </w:rPr>
        <w:t>em</w:t>
      </w:r>
      <w:proofErr w:type="spellEnd"/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LL.M.</w:t>
      </w:r>
      <w:proofErr w:type="gramEnd"/>
      <w:r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423CB3" w:rsidRDefault="00DC5978" w:rsidP="00DC5978">
      <w:pPr>
        <w:jc w:val="both"/>
        <w:rPr>
          <w:rFonts w:ascii="Arial" w:hAnsi="Arial" w:cs="Arial"/>
        </w:rPr>
      </w:pPr>
      <w:r w:rsidRPr="00423CB3">
        <w:rPr>
          <w:rFonts w:ascii="Arial" w:hAnsi="Arial" w:cs="Arial"/>
        </w:rPr>
        <w:t xml:space="preserve">(dále jen </w:t>
      </w:r>
      <w:r w:rsidR="00C90E09" w:rsidRPr="00423CB3">
        <w:rPr>
          <w:rFonts w:ascii="Arial" w:hAnsi="Arial" w:cs="Arial"/>
        </w:rPr>
        <w:t>“</w:t>
      </w:r>
      <w:r w:rsidRPr="00423CB3">
        <w:rPr>
          <w:rFonts w:ascii="Arial" w:hAnsi="Arial" w:cs="Arial"/>
        </w:rPr>
        <w:t>převádějící“)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23CB3" w:rsidRDefault="00DC5978">
      <w:pPr>
        <w:widowControl/>
        <w:rPr>
          <w:rFonts w:ascii="Arial" w:hAnsi="Arial" w:cs="Arial"/>
        </w:rPr>
      </w:pPr>
      <w:r w:rsidRPr="00423CB3">
        <w:rPr>
          <w:rFonts w:ascii="Arial" w:hAnsi="Arial" w:cs="Arial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423CB3">
        <w:rPr>
          <w:rFonts w:ascii="Arial" w:hAnsi="Arial" w:cs="Arial"/>
        </w:rPr>
        <w:t xml:space="preserve">í </w:t>
      </w:r>
      <w:proofErr w:type="spellStart"/>
      <w:r w:rsidRPr="00423CB3">
        <w:rPr>
          <w:rFonts w:ascii="Arial" w:hAnsi="Arial" w:cs="Arial"/>
          <w:b/>
        </w:rPr>
        <w:t>Grassingerová</w:t>
      </w:r>
      <w:proofErr w:type="spellEnd"/>
      <w:r w:rsidRPr="00423CB3">
        <w:rPr>
          <w:rFonts w:ascii="Arial" w:hAnsi="Arial" w:cs="Arial"/>
          <w:b/>
        </w:rPr>
        <w:t xml:space="preserve"> Milena</w:t>
      </w:r>
      <w:r w:rsidR="00423CB3" w:rsidRPr="00423CB3">
        <w:rPr>
          <w:rFonts w:ascii="Arial" w:hAnsi="Arial" w:cs="Arial"/>
          <w:b/>
        </w:rPr>
        <w:t xml:space="preserve">, </w:t>
      </w:r>
      <w:proofErr w:type="spellStart"/>
      <w:proofErr w:type="gramStart"/>
      <w:r w:rsidRPr="00423CB3">
        <w:rPr>
          <w:rFonts w:ascii="Arial" w:hAnsi="Arial" w:cs="Arial"/>
          <w:b/>
        </w:rPr>
        <w:t>r.č</w:t>
      </w:r>
      <w:proofErr w:type="spellEnd"/>
      <w:r w:rsidRPr="00423CB3">
        <w:rPr>
          <w:rFonts w:ascii="Arial" w:hAnsi="Arial" w:cs="Arial"/>
          <w:b/>
        </w:rPr>
        <w:t>.</w:t>
      </w:r>
      <w:proofErr w:type="gramEnd"/>
      <w:r w:rsidRPr="00423CB3">
        <w:rPr>
          <w:rFonts w:ascii="Arial" w:hAnsi="Arial" w:cs="Arial"/>
          <w:b/>
        </w:rPr>
        <w:t xml:space="preserve"> 33</w:t>
      </w:r>
      <w:r w:rsidR="003C44BC">
        <w:rPr>
          <w:rFonts w:ascii="Arial" w:hAnsi="Arial" w:cs="Arial"/>
          <w:b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3C44B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Praha 9</w:t>
      </w:r>
      <w:r w:rsidR="0044264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190</w:t>
      </w:r>
      <w:r w:rsidR="00423CB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423CB3" w:rsidRPr="00D27771" w:rsidRDefault="00423CB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zastupuje na základě plné moci:</w:t>
      </w:r>
      <w:r w:rsidR="0044264F">
        <w:rPr>
          <w:rFonts w:ascii="Arial" w:hAnsi="Arial" w:cs="Arial"/>
        </w:rPr>
        <w:t xml:space="preserve"> Ing. Svoboda Zdeněk, </w:t>
      </w:r>
      <w:proofErr w:type="spellStart"/>
      <w:proofErr w:type="gramStart"/>
      <w:r w:rsidR="0044264F">
        <w:rPr>
          <w:rFonts w:ascii="Arial" w:hAnsi="Arial" w:cs="Arial"/>
        </w:rPr>
        <w:t>r.č</w:t>
      </w:r>
      <w:proofErr w:type="spellEnd"/>
      <w:r w:rsidR="0044264F">
        <w:rPr>
          <w:rFonts w:ascii="Arial" w:hAnsi="Arial" w:cs="Arial"/>
        </w:rPr>
        <w:t>.</w:t>
      </w:r>
      <w:proofErr w:type="gramEnd"/>
      <w:r w:rsidR="0044264F">
        <w:rPr>
          <w:rFonts w:ascii="Arial" w:hAnsi="Arial" w:cs="Arial"/>
        </w:rPr>
        <w:t xml:space="preserve"> 69</w:t>
      </w:r>
      <w:r w:rsidR="003C44BC">
        <w:rPr>
          <w:rFonts w:ascii="Arial" w:hAnsi="Arial" w:cs="Arial"/>
        </w:rPr>
        <w:t>XXXXXXXX</w:t>
      </w:r>
      <w:r w:rsidR="0044264F">
        <w:rPr>
          <w:rFonts w:ascii="Arial" w:hAnsi="Arial" w:cs="Arial"/>
        </w:rPr>
        <w:t xml:space="preserve">, bytem: </w:t>
      </w:r>
      <w:r w:rsidR="003C44BC">
        <w:rPr>
          <w:rFonts w:ascii="Arial" w:hAnsi="Arial" w:cs="Arial"/>
        </w:rPr>
        <w:t>XXXXXXXXXXXX</w:t>
      </w:r>
      <w:r w:rsidR="0044264F">
        <w:rPr>
          <w:rFonts w:ascii="Arial" w:hAnsi="Arial" w:cs="Arial"/>
        </w:rPr>
        <w:t>, Moravské Budějovice, 676 02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423CB3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23CB3">
        <w:rPr>
          <w:rFonts w:ascii="Arial" w:hAnsi="Arial" w:cs="Arial"/>
        </w:rPr>
        <w:t>(dále jen "</w:t>
      </w:r>
      <w:proofErr w:type="gramStart"/>
      <w:r w:rsidRPr="00423CB3">
        <w:rPr>
          <w:rFonts w:ascii="Arial" w:hAnsi="Arial" w:cs="Arial"/>
        </w:rPr>
        <w:t>nabyvatel" )</w:t>
      </w:r>
      <w:proofErr w:type="gramEnd"/>
      <w:r w:rsidRPr="00423CB3">
        <w:rPr>
          <w:rFonts w:ascii="Arial" w:hAnsi="Arial" w:cs="Arial"/>
        </w:rPr>
        <w:t xml:space="preserve"> </w:t>
      </w:r>
    </w:p>
    <w:p w:rsidR="00AD4CDE" w:rsidRPr="00423CB3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23CB3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23CB3" w:rsidRDefault="00AD4CDE">
      <w:pPr>
        <w:pStyle w:val="para"/>
        <w:rPr>
          <w:rFonts w:ascii="Arial" w:hAnsi="Arial" w:cs="Arial"/>
          <w:u w:val="single"/>
        </w:rPr>
      </w:pPr>
      <w:r w:rsidRPr="00423CB3">
        <w:rPr>
          <w:rFonts w:ascii="Arial" w:hAnsi="Arial" w:cs="Arial"/>
        </w:rPr>
        <w:t>smlouvu o</w:t>
      </w:r>
      <w:r w:rsidR="0043267F" w:rsidRPr="00423CB3">
        <w:rPr>
          <w:rFonts w:ascii="Arial" w:hAnsi="Arial" w:cs="Arial"/>
        </w:rPr>
        <w:t xml:space="preserve"> </w:t>
      </w:r>
      <w:r w:rsidRPr="00423CB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423CB3">
        <w:rPr>
          <w:rFonts w:ascii="Arial" w:hAnsi="Arial" w:cs="Arial"/>
        </w:rPr>
        <w:t>číslo</w:t>
      </w:r>
      <w:r w:rsidR="001965CB" w:rsidRPr="00423CB3">
        <w:rPr>
          <w:rFonts w:ascii="Arial" w:hAnsi="Arial" w:cs="Arial"/>
        </w:rPr>
        <w:t>:</w:t>
      </w:r>
      <w:r w:rsidRPr="00423CB3">
        <w:rPr>
          <w:rFonts w:ascii="Arial" w:hAnsi="Arial" w:cs="Arial"/>
        </w:rPr>
        <w:t xml:space="preserve"> 11PR18/63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423CB3">
        <w:rPr>
          <w:rFonts w:ascii="Arial" w:hAnsi="Arial" w:cs="Arial"/>
          <w:b/>
        </w:rPr>
        <w:t xml:space="preserve">katastrální území Křižanov u </w:t>
      </w:r>
      <w:proofErr w:type="spellStart"/>
      <w:r w:rsidRPr="00423CB3">
        <w:rPr>
          <w:rFonts w:ascii="Arial" w:hAnsi="Arial" w:cs="Arial"/>
          <w:b/>
        </w:rPr>
        <w:t>Zábřeha</w:t>
      </w:r>
      <w:proofErr w:type="spellEnd"/>
      <w:r w:rsidRPr="00835624">
        <w:rPr>
          <w:rFonts w:ascii="Arial" w:hAnsi="Arial" w:cs="Arial"/>
        </w:rPr>
        <w:t>, obec Hynčina.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423CB3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172/4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839 m2</w:t>
      </w:r>
      <w:r w:rsidRPr="00835624">
        <w:rPr>
          <w:rFonts w:ascii="Arial" w:hAnsi="Arial" w:cs="Arial"/>
          <w:sz w:val="18"/>
        </w:rPr>
        <w:tab/>
        <w:t xml:space="preserve">26 130,00 Kč </w:t>
      </w:r>
    </w:p>
    <w:p w:rsidR="00AD4CDE" w:rsidRPr="00423C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423C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423CB3">
        <w:rPr>
          <w:rFonts w:ascii="Arial" w:hAnsi="Arial" w:cs="Arial"/>
          <w:b/>
          <w:sz w:val="18"/>
        </w:rPr>
        <w:t xml:space="preserve">Za smlouvu celkem: </w:t>
      </w:r>
      <w:r w:rsidRPr="00423CB3">
        <w:rPr>
          <w:rFonts w:ascii="Arial" w:hAnsi="Arial" w:cs="Arial"/>
          <w:b/>
          <w:sz w:val="18"/>
        </w:rPr>
        <w:tab/>
      </w:r>
      <w:r w:rsidRPr="00423CB3">
        <w:rPr>
          <w:rFonts w:ascii="Arial" w:hAnsi="Arial" w:cs="Arial"/>
          <w:b/>
          <w:sz w:val="18"/>
        </w:rPr>
        <w:tab/>
      </w:r>
      <w:r w:rsidRPr="00423CB3">
        <w:rPr>
          <w:rFonts w:ascii="Arial" w:hAnsi="Arial" w:cs="Arial"/>
          <w:b/>
          <w:sz w:val="18"/>
        </w:rPr>
        <w:tab/>
        <w:t xml:space="preserve">839 m2 </w:t>
      </w:r>
      <w:r w:rsidRPr="00423CB3">
        <w:rPr>
          <w:rFonts w:ascii="Arial" w:hAnsi="Arial" w:cs="Arial"/>
          <w:b/>
          <w:sz w:val="18"/>
        </w:rPr>
        <w:tab/>
        <w:t>26 130,00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</w:t>
      </w:r>
      <w:r w:rsidR="0044264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9.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42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3C44B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Ing., ze dne 3.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2527-286/17,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C44BC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Kč (slovy: </w:t>
      </w:r>
      <w:r w:rsidR="003C44BC">
        <w:rPr>
          <w:rFonts w:ascii="Arial" w:hAnsi="Arial" w:cs="Arial"/>
        </w:rPr>
        <w:t>XXXXXXXXXXXXXXXXXXXXXXXXXX).</w:t>
      </w:r>
    </w:p>
    <w:p w:rsidR="003C44BC" w:rsidRDefault="003C44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4264F" w:rsidRPr="00D27771" w:rsidRDefault="0044264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s nimiž je příslušný SPÚ hospodařit, v souladu s ustanovením § 11a zákona č. 229/1991 Sb., konané dne 9. 4. 2018 činí cena pozemku 26.130,00Kč.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C44B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20. 1. 2009, kterým oprávněné osobě </w:t>
      </w:r>
      <w:proofErr w:type="spellStart"/>
      <w:r w:rsidRPr="00D27771">
        <w:rPr>
          <w:rFonts w:ascii="Arial" w:hAnsi="Arial" w:cs="Arial"/>
        </w:rPr>
        <w:t>Grassingerová</w:t>
      </w:r>
      <w:proofErr w:type="spellEnd"/>
      <w:r w:rsidRPr="00D27771">
        <w:rPr>
          <w:rFonts w:ascii="Arial" w:hAnsi="Arial" w:cs="Arial"/>
        </w:rPr>
        <w:t xml:space="preserve"> Milena, rodné číslo 33</w:t>
      </w:r>
      <w:r w:rsidR="003C44B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Libeň,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3C44B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2564/2012, ze dne 20. 12. 2012,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C44BC">
        <w:rPr>
          <w:rFonts w:ascii="Arial" w:hAnsi="Arial" w:cs="Arial"/>
        </w:rPr>
        <w:t>XXXXXXXXXXXXX</w:t>
      </w:r>
      <w:r w:rsidR="00423CB3">
        <w:rPr>
          <w:rFonts w:ascii="Arial" w:hAnsi="Arial" w:cs="Arial"/>
        </w:rPr>
        <w:t>,00Kč.</w:t>
      </w:r>
    </w:p>
    <w:p w:rsidR="00423CB3" w:rsidRDefault="00423CB3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26 130,00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292N05/63, uzavřenou s</w:t>
      </w:r>
      <w:r w:rsidR="00423CB3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 xml:space="preserve"> </w:t>
      </w:r>
      <w:r w:rsidR="003C44BC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23CB3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3C44BC">
        <w:rPr>
          <w:rFonts w:ascii="Arial" w:hAnsi="Arial" w:cs="Arial"/>
          <w:color w:val="000000"/>
          <w:sz w:val="20"/>
          <w:szCs w:val="20"/>
        </w:rPr>
        <w:t xml:space="preserve"> 18. 6. 2018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3C44BC">
        <w:rPr>
          <w:rFonts w:ascii="Arial" w:hAnsi="Arial" w:cs="Arial"/>
          <w:color w:val="000000"/>
          <w:sz w:val="20"/>
          <w:szCs w:val="20"/>
        </w:rPr>
        <w:t> Mladoňovicích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C44BC">
        <w:rPr>
          <w:rFonts w:ascii="Arial" w:hAnsi="Arial" w:cs="Arial"/>
          <w:color w:val="000000"/>
          <w:sz w:val="20"/>
          <w:szCs w:val="20"/>
        </w:rPr>
        <w:t>12. 6. 2018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23CB3" w:rsidRPr="00D27771" w:rsidRDefault="00423CB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423CB3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423CB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Grassingerová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Milena </w:t>
      </w:r>
      <w:bookmarkStart w:id="0" w:name="_GoBack"/>
      <w:bookmarkEnd w:id="0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23CB3" w:rsidRDefault="00423C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23CB3" w:rsidRDefault="00423C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23C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23CB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423CB3" w:rsidRDefault="00423CB3">
      <w:pPr>
        <w:widowControl/>
        <w:rPr>
          <w:rFonts w:ascii="Arial" w:hAnsi="Arial" w:cs="Arial"/>
          <w:color w:val="000000"/>
        </w:rPr>
      </w:pPr>
    </w:p>
    <w:p w:rsidR="00423CB3" w:rsidRPr="00D27771" w:rsidRDefault="00423CB3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23CB3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lastRenderedPageBreak/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27922</w:t>
      </w:r>
      <w:r w:rsidR="0044264F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C44BC"/>
    <w:rsid w:val="00407016"/>
    <w:rsid w:val="00423CB3"/>
    <w:rsid w:val="0043267F"/>
    <w:rsid w:val="0044264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6489F"/>
  <w14:defaultImageDpi w14:val="0"/>
  <w15:docId w15:val="{074FD9F7-C71A-4597-B393-8051C465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426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42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2018-06-04T13:25:00Z</cp:lastPrinted>
  <dcterms:created xsi:type="dcterms:W3CDTF">2018-06-19T11:40:00Z</dcterms:created>
  <dcterms:modified xsi:type="dcterms:W3CDTF">2018-06-19T11:40:00Z</dcterms:modified>
</cp:coreProperties>
</file>