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12" w:rsidRDefault="000E6212">
      <w:pPr>
        <w:spacing w:before="30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2"/>
        <w:gridCol w:w="3578"/>
      </w:tblGrid>
      <w:tr w:rsidR="000E6212" w:rsidTr="00AE77C1">
        <w:trPr>
          <w:trHeight w:hRule="exact" w:val="412"/>
        </w:trPr>
        <w:tc>
          <w:tcPr>
            <w:tcW w:w="5782" w:type="dxa"/>
            <w:tcBorders>
              <w:bottom w:val="single" w:sz="18" w:space="0" w:color="000000"/>
            </w:tcBorders>
            <w:vAlign w:val="center"/>
          </w:tcPr>
          <w:p w:rsidR="000E6212" w:rsidRDefault="002F0F2B" w:rsidP="00CE686C">
            <w:pPr>
              <w:ind w:right="4504"/>
              <w:jc w:val="right"/>
              <w:rPr>
                <w:rFonts w:ascii="Arial" w:hAnsi="Arial"/>
                <w:color w:val="000000"/>
                <w:spacing w:val="-6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9"/>
                <w:lang w:val="cs-CZ"/>
              </w:rPr>
              <w:t xml:space="preserve">S </w:t>
            </w:r>
            <w:r w:rsidR="00CE686C">
              <w:rPr>
                <w:rFonts w:ascii="Arial" w:hAnsi="Arial"/>
                <w:color w:val="000000"/>
                <w:spacing w:val="-6"/>
                <w:sz w:val="19"/>
                <w:lang w:val="cs-CZ"/>
              </w:rPr>
              <w:t>47</w:t>
            </w:r>
            <w:r>
              <w:rPr>
                <w:rFonts w:ascii="Arial" w:hAnsi="Arial"/>
                <w:color w:val="000000"/>
                <w:spacing w:val="-6"/>
                <w:sz w:val="19"/>
                <w:lang w:val="cs-CZ"/>
              </w:rPr>
              <w:t>/2018-13/</w:t>
            </w:r>
            <w:proofErr w:type="spellStart"/>
            <w:r>
              <w:rPr>
                <w:rFonts w:ascii="Arial" w:hAnsi="Arial"/>
                <w:color w:val="000000"/>
                <w:spacing w:val="-6"/>
                <w:sz w:val="19"/>
                <w:lang w:val="cs-CZ"/>
              </w:rPr>
              <w:t>jr</w:t>
            </w:r>
            <w:proofErr w:type="spellEnd"/>
          </w:p>
        </w:tc>
        <w:tc>
          <w:tcPr>
            <w:tcW w:w="3578" w:type="dxa"/>
          </w:tcPr>
          <w:p w:rsidR="000E6212" w:rsidRDefault="000E6212"/>
        </w:tc>
      </w:tr>
      <w:tr w:rsidR="000E6212" w:rsidTr="00AE77C1">
        <w:trPr>
          <w:trHeight w:hRule="exact" w:val="638"/>
        </w:trPr>
        <w:tc>
          <w:tcPr>
            <w:tcW w:w="57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E6212" w:rsidRDefault="002F0F2B" w:rsidP="006A57A9">
            <w:pPr>
              <w:ind w:right="4"/>
              <w:jc w:val="center"/>
              <w:rPr>
                <w:rFonts w:ascii="Tahoma" w:hAnsi="Tahoma"/>
                <w:b/>
                <w:color w:val="000000"/>
                <w:spacing w:val="6"/>
                <w:sz w:val="25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6"/>
                <w:sz w:val="25"/>
                <w:lang w:val="cs-CZ"/>
              </w:rPr>
              <w:t>Smlouva o pronájmu notových materiálů</w:t>
            </w:r>
          </w:p>
        </w:tc>
        <w:tc>
          <w:tcPr>
            <w:tcW w:w="3578" w:type="dxa"/>
            <w:vMerge w:val="restart"/>
            <w:tcBorders>
              <w:left w:val="single" w:sz="18" w:space="0" w:color="000000"/>
              <w:bottom w:val="none" w:sz="0" w:space="0" w:color="000000"/>
              <w:right w:val="none" w:sz="0" w:space="0" w:color="000000"/>
            </w:tcBorders>
          </w:tcPr>
          <w:p w:rsidR="000E6212" w:rsidRDefault="002F0F2B">
            <w:pPr>
              <w:spacing w:after="29"/>
              <w:ind w:left="2160" w:right="273"/>
              <w:jc w:val="right"/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227B2413" wp14:editId="6923A16D">
                  <wp:extent cx="681355" cy="39052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212" w:rsidTr="00AE77C1">
        <w:trPr>
          <w:trHeight w:hRule="exact" w:val="68"/>
        </w:trPr>
        <w:tc>
          <w:tcPr>
            <w:tcW w:w="5782" w:type="dxa"/>
            <w:tcBorders>
              <w:top w:val="single" w:sz="1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6212" w:rsidRDefault="000E6212" w:rsidP="006A57A9">
            <w:pPr>
              <w:jc w:val="center"/>
            </w:pPr>
          </w:p>
        </w:tc>
        <w:tc>
          <w:tcPr>
            <w:tcW w:w="357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6212" w:rsidRDefault="000E6212"/>
        </w:tc>
      </w:tr>
    </w:tbl>
    <w:p w:rsidR="000E6212" w:rsidRDefault="000E6212">
      <w:pPr>
        <w:spacing w:after="196" w:line="20" w:lineRule="exact"/>
      </w:pPr>
    </w:p>
    <w:p w:rsidR="005915CD" w:rsidRDefault="005915CD">
      <w:pPr>
        <w:rPr>
          <w:rFonts w:ascii="Tahoma" w:hAnsi="Tahoma"/>
          <w:b/>
          <w:color w:val="000000"/>
          <w:sz w:val="18"/>
          <w:lang w:val="cs-CZ"/>
        </w:rPr>
      </w:pPr>
    </w:p>
    <w:p w:rsidR="000E6212" w:rsidRDefault="002F0F2B">
      <w:pPr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 xml:space="preserve">DILIA, divadelní, literární, audiovizuální </w:t>
      </w:r>
      <w:proofErr w:type="gramStart"/>
      <w:r>
        <w:rPr>
          <w:rFonts w:ascii="Tahoma" w:hAnsi="Tahoma"/>
          <w:b/>
          <w:color w:val="000000"/>
          <w:sz w:val="18"/>
          <w:lang w:val="cs-CZ"/>
        </w:rPr>
        <w:t>agentura, z. s.</w:t>
      </w:r>
      <w:proofErr w:type="gramEnd"/>
    </w:p>
    <w:p w:rsidR="000E6212" w:rsidRDefault="00614679">
      <w:pPr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>se sídlem Krátkého 1, 190 0</w:t>
      </w:r>
      <w:r w:rsidR="002F0F2B">
        <w:rPr>
          <w:rFonts w:ascii="Arial" w:hAnsi="Arial"/>
          <w:color w:val="000000"/>
          <w:spacing w:val="3"/>
          <w:sz w:val="19"/>
          <w:lang w:val="cs-CZ"/>
        </w:rPr>
        <w:t>3 Praha 9</w:t>
      </w:r>
    </w:p>
    <w:p w:rsidR="000E6212" w:rsidRDefault="002F0F2B">
      <w:pPr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>spolek zapsaný u Městského soudu v Praze, oddíl L, vložka 7695</w:t>
      </w:r>
    </w:p>
    <w:p w:rsidR="000E6212" w:rsidRDefault="002F0F2B">
      <w:pPr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IČ: 65401875, DIČ: CZ65401875</w:t>
      </w:r>
    </w:p>
    <w:p w:rsidR="000E6212" w:rsidRDefault="002F0F2B">
      <w:pPr>
        <w:ind w:right="72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 xml:space="preserve">bankovní spojení: </w:t>
      </w:r>
      <w:proofErr w:type="spellStart"/>
      <w:r w:rsidR="00AD0369">
        <w:rPr>
          <w:rFonts w:ascii="Arial" w:hAnsi="Arial"/>
          <w:color w:val="000000"/>
          <w:sz w:val="19"/>
          <w:lang w:val="cs-CZ"/>
        </w:rPr>
        <w:t>xxxx</w:t>
      </w:r>
      <w:proofErr w:type="spellEnd"/>
    </w:p>
    <w:p w:rsidR="000E6212" w:rsidRDefault="002F0F2B">
      <w:pPr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>zastoupený prof. JUDr. Jiřím Srstkou, ředitelem</w:t>
      </w:r>
    </w:p>
    <w:p w:rsidR="000E6212" w:rsidRDefault="002F0F2B">
      <w:pPr>
        <w:rPr>
          <w:rFonts w:ascii="Arial" w:hAnsi="Arial"/>
          <w:color w:val="000000"/>
          <w:spacing w:val="-2"/>
          <w:sz w:val="19"/>
          <w:lang w:val="cs-CZ"/>
        </w:rPr>
      </w:pPr>
      <w:r>
        <w:rPr>
          <w:rFonts w:ascii="Arial" w:hAnsi="Arial"/>
          <w:color w:val="000000"/>
          <w:spacing w:val="-2"/>
          <w:sz w:val="19"/>
          <w:lang w:val="cs-CZ"/>
        </w:rPr>
        <w:t xml:space="preserve">(dále jen </w:t>
      </w:r>
      <w:r>
        <w:rPr>
          <w:rFonts w:ascii="Tahoma" w:hAnsi="Tahoma"/>
          <w:b/>
          <w:color w:val="000000"/>
          <w:spacing w:val="-2"/>
          <w:sz w:val="18"/>
          <w:lang w:val="cs-CZ"/>
        </w:rPr>
        <w:t>DILIA)</w:t>
      </w:r>
    </w:p>
    <w:p w:rsidR="000E6212" w:rsidRDefault="002F0F2B">
      <w:pPr>
        <w:spacing w:before="288" w:line="150" w:lineRule="exact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a</w:t>
      </w:r>
    </w:p>
    <w:p w:rsidR="000E6212" w:rsidRDefault="002F0F2B">
      <w:pPr>
        <w:spacing w:before="252"/>
        <w:rPr>
          <w:rFonts w:ascii="Tahoma" w:hAnsi="Tahoma"/>
          <w:b/>
          <w:color w:val="000000"/>
          <w:spacing w:val="2"/>
          <w:sz w:val="18"/>
          <w:lang w:val="cs-CZ"/>
        </w:rPr>
      </w:pPr>
      <w:r>
        <w:rPr>
          <w:rFonts w:ascii="Tahoma" w:hAnsi="Tahoma"/>
          <w:b/>
          <w:color w:val="000000"/>
          <w:spacing w:val="2"/>
          <w:sz w:val="18"/>
          <w:lang w:val="cs-CZ"/>
        </w:rPr>
        <w:t>Slezské divadlo Opava</w:t>
      </w:r>
    </w:p>
    <w:p w:rsidR="000E6212" w:rsidRDefault="002F0F2B">
      <w:pPr>
        <w:ind w:right="5616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se sídlem Horní náměstí 13, 746 69 Opava IČ: 00100552</w:t>
      </w:r>
    </w:p>
    <w:p w:rsidR="000E6212" w:rsidRDefault="002F0F2B">
      <w:pPr>
        <w:ind w:right="5328"/>
        <w:rPr>
          <w:rFonts w:ascii="Arial" w:hAnsi="Arial"/>
          <w:color w:val="000000"/>
          <w:spacing w:val="-2"/>
          <w:sz w:val="19"/>
          <w:lang w:val="cs-CZ"/>
        </w:rPr>
      </w:pPr>
      <w:r>
        <w:rPr>
          <w:rFonts w:ascii="Arial" w:hAnsi="Arial"/>
          <w:color w:val="000000"/>
          <w:spacing w:val="-2"/>
          <w:sz w:val="19"/>
          <w:lang w:val="cs-CZ"/>
        </w:rPr>
        <w:t xml:space="preserve">zastoupené ředitelem Mgr. Iljou Rackem, </w:t>
      </w:r>
      <w:proofErr w:type="spellStart"/>
      <w:r>
        <w:rPr>
          <w:rFonts w:ascii="Arial" w:hAnsi="Arial"/>
          <w:color w:val="000000"/>
          <w:spacing w:val="-2"/>
          <w:sz w:val="19"/>
          <w:lang w:val="cs-CZ"/>
        </w:rPr>
        <w:t>Ph.D</w:t>
      </w:r>
      <w:proofErr w:type="spellEnd"/>
      <w:r>
        <w:rPr>
          <w:rFonts w:ascii="Arial" w:hAnsi="Arial"/>
          <w:color w:val="000000"/>
          <w:spacing w:val="-2"/>
          <w:sz w:val="19"/>
          <w:lang w:val="cs-CZ"/>
        </w:rPr>
        <w:t xml:space="preserve"> 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(dále jen </w:t>
      </w:r>
      <w:r>
        <w:rPr>
          <w:rFonts w:ascii="Tahoma" w:hAnsi="Tahoma"/>
          <w:b/>
          <w:color w:val="000000"/>
          <w:spacing w:val="2"/>
          <w:sz w:val="18"/>
          <w:lang w:val="cs-CZ"/>
        </w:rPr>
        <w:t>NÁJEMCE)</w:t>
      </w:r>
    </w:p>
    <w:p w:rsidR="000E6212" w:rsidRDefault="002F0F2B">
      <w:pPr>
        <w:spacing w:before="180"/>
        <w:jc w:val="center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>Článek I.</w:t>
      </w:r>
    </w:p>
    <w:p w:rsidR="000E6212" w:rsidRDefault="002F0F2B">
      <w:pPr>
        <w:jc w:val="center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>Předmět smlouvy</w:t>
      </w:r>
    </w:p>
    <w:p w:rsidR="000E6212" w:rsidRDefault="002F0F2B">
      <w:pPr>
        <w:numPr>
          <w:ilvl w:val="0"/>
          <w:numId w:val="1"/>
        </w:numPr>
        <w:tabs>
          <w:tab w:val="clear" w:pos="360"/>
          <w:tab w:val="decimal" w:pos="432"/>
        </w:tabs>
        <w:ind w:left="432" w:hanging="360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>DILIA touto smlouvou přenechává NÁJEMCI za úplatu k dočasnému užívání tiskové rozmnoženiny díla</w:t>
      </w: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2"/>
        <w:gridCol w:w="7099"/>
      </w:tblGrid>
      <w:tr w:rsidR="000E6212">
        <w:trPr>
          <w:trHeight w:hRule="exact" w:val="26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12" w:rsidRDefault="002F0F2B">
            <w:pPr>
              <w:ind w:left="83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název díla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12" w:rsidRDefault="00CE686C">
            <w:pPr>
              <w:ind w:left="71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PAGLIACCI</w:t>
            </w:r>
          </w:p>
        </w:tc>
      </w:tr>
      <w:tr w:rsidR="000E6212">
        <w:trPr>
          <w:trHeight w:hRule="exact" w:val="252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12" w:rsidRDefault="002F0F2B">
            <w:pPr>
              <w:ind w:left="83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autor hudby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12" w:rsidRPr="00CE686C" w:rsidRDefault="00CE686C">
            <w:pPr>
              <w:ind w:left="71"/>
              <w:rPr>
                <w:rFonts w:ascii="Tahoma" w:hAnsi="Tahoma"/>
                <w:color w:val="000000"/>
                <w:sz w:val="18"/>
                <w:lang w:val="cs-CZ"/>
              </w:rPr>
            </w:pPr>
            <w:proofErr w:type="spellStart"/>
            <w:r w:rsidRPr="00CE686C">
              <w:rPr>
                <w:rFonts w:ascii="Tahoma" w:hAnsi="Tahoma"/>
                <w:color w:val="000000"/>
                <w:sz w:val="18"/>
                <w:lang w:val="cs-CZ"/>
              </w:rPr>
              <w:t>Ruggiero</w:t>
            </w:r>
            <w:proofErr w:type="spellEnd"/>
            <w:r w:rsidRPr="00CE686C">
              <w:rPr>
                <w:rFonts w:ascii="Tahoma" w:hAnsi="Tahoma"/>
                <w:color w:val="000000"/>
                <w:sz w:val="18"/>
                <w:lang w:val="cs-CZ"/>
              </w:rPr>
              <w:t xml:space="preserve"> </w:t>
            </w:r>
            <w:proofErr w:type="spellStart"/>
            <w:r w:rsidRPr="00CE686C">
              <w:rPr>
                <w:rFonts w:ascii="Tahoma" w:hAnsi="Tahoma"/>
                <w:color w:val="000000"/>
                <w:sz w:val="18"/>
                <w:lang w:val="cs-CZ"/>
              </w:rPr>
              <w:t>Leoncavallo</w:t>
            </w:r>
            <w:proofErr w:type="spellEnd"/>
          </w:p>
        </w:tc>
      </w:tr>
      <w:tr w:rsidR="000E6212">
        <w:trPr>
          <w:trHeight w:hRule="exact" w:val="26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12" w:rsidRDefault="002F0F2B">
            <w:pPr>
              <w:ind w:left="83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nakladatel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12" w:rsidRPr="00CE686C" w:rsidRDefault="00CE686C">
            <w:pPr>
              <w:ind w:left="71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  <w:proofErr w:type="spellStart"/>
            <w:r w:rsidRPr="00CE686C">
              <w:rPr>
                <w:rFonts w:ascii="Arial" w:hAnsi="Arial"/>
                <w:b/>
                <w:color w:val="000000"/>
                <w:sz w:val="19"/>
                <w:lang w:val="cs-CZ"/>
              </w:rPr>
              <w:t>Peters</w:t>
            </w:r>
            <w:proofErr w:type="spellEnd"/>
            <w:r w:rsidRPr="00CE686C">
              <w:rPr>
                <w:rFonts w:ascii="Arial" w:hAnsi="Arial"/>
                <w:b/>
                <w:color w:val="000000"/>
                <w:sz w:val="19"/>
                <w:lang w:val="cs-CZ"/>
              </w:rPr>
              <w:t xml:space="preserve"> </w:t>
            </w:r>
            <w:proofErr w:type="spellStart"/>
            <w:r w:rsidRPr="00CE686C">
              <w:rPr>
                <w:rFonts w:ascii="Arial" w:hAnsi="Arial"/>
                <w:b/>
                <w:color w:val="000000"/>
                <w:sz w:val="19"/>
                <w:lang w:val="cs-CZ"/>
              </w:rPr>
              <w:t>Edition</w:t>
            </w:r>
            <w:proofErr w:type="spellEnd"/>
            <w:r w:rsidRPr="00CE686C">
              <w:rPr>
                <w:rFonts w:ascii="Arial" w:hAnsi="Arial"/>
                <w:b/>
                <w:color w:val="000000"/>
                <w:sz w:val="19"/>
                <w:lang w:val="cs-CZ"/>
              </w:rPr>
              <w:t xml:space="preserve"> Ltd.</w:t>
            </w:r>
          </w:p>
        </w:tc>
      </w:tr>
    </w:tbl>
    <w:p w:rsidR="000E6212" w:rsidRDefault="002F0F2B">
      <w:pPr>
        <w:ind w:left="216" w:right="72"/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 xml:space="preserve">(dále jen "dílo") v podobě vhodné k nastudování a provádění díla </w:t>
      </w:r>
      <w:proofErr w:type="spellStart"/>
      <w:r>
        <w:rPr>
          <w:rFonts w:ascii="Arial" w:hAnsi="Arial"/>
          <w:color w:val="000000"/>
          <w:spacing w:val="1"/>
          <w:sz w:val="19"/>
          <w:lang w:val="cs-CZ"/>
        </w:rPr>
        <w:t>lci</w:t>
      </w:r>
      <w:proofErr w:type="spellEnd"/>
      <w:r>
        <w:rPr>
          <w:rFonts w:ascii="Arial" w:hAnsi="Arial"/>
          <w:color w:val="000000"/>
          <w:spacing w:val="1"/>
          <w:sz w:val="19"/>
          <w:lang w:val="cs-CZ"/>
        </w:rPr>
        <w:t>, tj. v</w:t>
      </w:r>
      <w:r w:rsidR="00CE686C">
        <w:rPr>
          <w:rFonts w:ascii="Arial" w:hAnsi="Arial"/>
          <w:color w:val="000000"/>
          <w:spacing w:val="1"/>
          <w:sz w:val="19"/>
          <w:lang w:val="cs-CZ"/>
        </w:rPr>
        <w:t> </w:t>
      </w:r>
      <w:r>
        <w:rPr>
          <w:rFonts w:ascii="Arial" w:hAnsi="Arial"/>
          <w:color w:val="000000"/>
          <w:spacing w:val="1"/>
          <w:sz w:val="19"/>
          <w:lang w:val="cs-CZ"/>
        </w:rPr>
        <w:t>podobě</w:t>
      </w:r>
      <w:r w:rsidR="00CE686C">
        <w:rPr>
          <w:rFonts w:ascii="Arial" w:hAnsi="Arial"/>
          <w:color w:val="000000"/>
          <w:spacing w:val="1"/>
          <w:sz w:val="19"/>
          <w:lang w:val="cs-CZ"/>
        </w:rPr>
        <w:t xml:space="preserve"> partitury, klavírního</w:t>
      </w:r>
      <w:r>
        <w:rPr>
          <w:rFonts w:ascii="Arial" w:hAnsi="Arial"/>
          <w:color w:val="000000"/>
          <w:sz w:val="19"/>
          <w:lang w:val="cs-CZ"/>
        </w:rPr>
        <w:t xml:space="preserve"> výtahu a jednotlivých nástrojových resp. zpěvních hlasů v odpovídajícím množství (dále jen "notové materiály"). DILIA prohlašuje, že je ze smluv s nositeli </w:t>
      </w:r>
      <w:r>
        <w:rPr>
          <w:rFonts w:ascii="Arial" w:hAnsi="Arial"/>
          <w:color w:val="000000"/>
          <w:spacing w:val="1"/>
          <w:sz w:val="19"/>
          <w:lang w:val="cs-CZ"/>
        </w:rPr>
        <w:t>autorských práv k dílu oprávněna toto dílo v podobě jeho tiskových rozmnoženin pronajímat.</w:t>
      </w:r>
    </w:p>
    <w:p w:rsidR="000E6212" w:rsidRDefault="002F0F2B">
      <w:pPr>
        <w:numPr>
          <w:ilvl w:val="0"/>
          <w:numId w:val="1"/>
        </w:numPr>
        <w:tabs>
          <w:tab w:val="clear" w:pos="360"/>
          <w:tab w:val="decimal" w:pos="432"/>
        </w:tabs>
        <w:spacing w:before="144"/>
        <w:ind w:left="72"/>
        <w:rPr>
          <w:rFonts w:ascii="Arial" w:hAnsi="Arial"/>
          <w:color w:val="000000"/>
          <w:spacing w:val="5"/>
          <w:sz w:val="19"/>
          <w:lang w:val="cs-CZ"/>
        </w:rPr>
      </w:pPr>
      <w:r>
        <w:rPr>
          <w:rFonts w:ascii="Arial" w:hAnsi="Arial"/>
          <w:color w:val="000000"/>
          <w:spacing w:val="5"/>
          <w:sz w:val="19"/>
          <w:lang w:val="cs-CZ"/>
        </w:rPr>
        <w:t>DILIA poskytuje NÁJEMCI notové materiály k užívání dle této smlouvy na dobu</w:t>
      </w:r>
    </w:p>
    <w:p w:rsidR="000E6212" w:rsidRDefault="002F0F2B" w:rsidP="00CE686C">
      <w:pPr>
        <w:pBdr>
          <w:top w:val="single" w:sz="4" w:space="1" w:color="000000"/>
          <w:left w:val="single" w:sz="5" w:space="3" w:color="000000"/>
          <w:bottom w:val="single" w:sz="5" w:space="1" w:color="000000"/>
          <w:right w:val="single" w:sz="5" w:space="0" w:color="000000"/>
        </w:pBdr>
        <w:tabs>
          <w:tab w:val="right" w:pos="2835"/>
        </w:tabs>
        <w:spacing w:line="208" w:lineRule="auto"/>
        <w:ind w:left="388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od</w:t>
      </w:r>
      <w:r>
        <w:rPr>
          <w:rFonts w:ascii="Arial" w:hAnsi="Arial"/>
          <w:color w:val="000000"/>
          <w:sz w:val="19"/>
          <w:lang w:val="cs-CZ"/>
        </w:rPr>
        <w:tab/>
      </w:r>
      <w:r w:rsidR="00CE686C">
        <w:rPr>
          <w:rFonts w:ascii="Arial" w:hAnsi="Arial"/>
          <w:color w:val="000000"/>
          <w:sz w:val="19"/>
          <w:lang w:val="cs-CZ"/>
        </w:rPr>
        <w:t>1. 9. 2018</w:t>
      </w:r>
    </w:p>
    <w:p w:rsidR="000E6212" w:rsidRDefault="002F0F2B" w:rsidP="00CE686C">
      <w:pPr>
        <w:pBdr>
          <w:top w:val="single" w:sz="4" w:space="1" w:color="000000"/>
          <w:left w:val="single" w:sz="5" w:space="3" w:color="000000"/>
          <w:bottom w:val="single" w:sz="5" w:space="1" w:color="000000"/>
          <w:right w:val="single" w:sz="5" w:space="0" w:color="000000"/>
        </w:pBdr>
        <w:tabs>
          <w:tab w:val="right" w:pos="2877"/>
        </w:tabs>
        <w:spacing w:before="72" w:line="208" w:lineRule="auto"/>
        <w:ind w:left="388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do</w:t>
      </w:r>
      <w:r>
        <w:rPr>
          <w:rFonts w:ascii="Arial" w:hAnsi="Arial"/>
          <w:color w:val="000000"/>
          <w:sz w:val="19"/>
          <w:lang w:val="cs-CZ"/>
        </w:rPr>
        <w:tab/>
        <w:t>14.</w:t>
      </w:r>
      <w:r w:rsidR="00CE686C">
        <w:rPr>
          <w:rFonts w:ascii="Arial" w:hAnsi="Arial"/>
          <w:color w:val="000000"/>
          <w:sz w:val="19"/>
          <w:lang w:val="cs-CZ"/>
        </w:rPr>
        <w:t xml:space="preserve"> </w:t>
      </w:r>
      <w:r>
        <w:rPr>
          <w:rFonts w:ascii="Arial" w:hAnsi="Arial"/>
          <w:color w:val="000000"/>
          <w:sz w:val="19"/>
          <w:lang w:val="cs-CZ"/>
        </w:rPr>
        <w:t>7. 20</w:t>
      </w:r>
      <w:r w:rsidR="00CE686C">
        <w:rPr>
          <w:rFonts w:ascii="Arial" w:hAnsi="Arial"/>
          <w:color w:val="000000"/>
          <w:sz w:val="19"/>
          <w:lang w:val="cs-CZ"/>
        </w:rPr>
        <w:t>19</w:t>
      </w:r>
    </w:p>
    <w:p w:rsidR="000E6212" w:rsidRDefault="002F0F2B">
      <w:pPr>
        <w:numPr>
          <w:ilvl w:val="0"/>
          <w:numId w:val="1"/>
        </w:numPr>
        <w:tabs>
          <w:tab w:val="clear" w:pos="360"/>
          <w:tab w:val="decimal" w:pos="432"/>
        </w:tabs>
        <w:spacing w:before="216"/>
        <w:ind w:left="72"/>
        <w:rPr>
          <w:rFonts w:ascii="Arial" w:hAnsi="Arial"/>
          <w:color w:val="000000"/>
          <w:spacing w:val="6"/>
          <w:sz w:val="19"/>
          <w:lang w:val="cs-CZ"/>
        </w:rPr>
      </w:pPr>
      <w:r>
        <w:rPr>
          <w:rFonts w:ascii="Arial" w:hAnsi="Arial"/>
          <w:color w:val="000000"/>
          <w:spacing w:val="6"/>
          <w:sz w:val="19"/>
          <w:lang w:val="cs-CZ"/>
        </w:rPr>
        <w:t>NÁJEMCE je oprávněn užívat notové materiály výhradně za účelem:</w:t>
      </w:r>
    </w:p>
    <w:p w:rsidR="000E6212" w:rsidRDefault="002F0F2B">
      <w:pPr>
        <w:ind w:left="720" w:right="1368" w:hanging="360"/>
        <w:rPr>
          <w:rFonts w:ascii="Tahoma" w:hAnsi="Tahoma"/>
          <w:b/>
          <w:color w:val="000000"/>
          <w:spacing w:val="-1"/>
          <w:sz w:val="18"/>
          <w:lang w:val="cs-CZ"/>
        </w:rPr>
      </w:pPr>
      <w:r>
        <w:rPr>
          <w:rFonts w:ascii="Tahoma" w:hAnsi="Tahoma"/>
          <w:b/>
          <w:color w:val="000000"/>
          <w:spacing w:val="-1"/>
          <w:sz w:val="18"/>
          <w:lang w:val="cs-CZ"/>
        </w:rPr>
        <w:t xml:space="preserve">A. živého provozování díla nebo jeho části výkonnými umělci na scéně NÁJEMCE, </w:t>
      </w:r>
      <w:r>
        <w:rPr>
          <w:rFonts w:ascii="Tahoma" w:hAnsi="Tahoma"/>
          <w:b/>
          <w:color w:val="000000"/>
          <w:spacing w:val="2"/>
          <w:sz w:val="18"/>
          <w:lang w:val="cs-CZ"/>
        </w:rPr>
        <w:t>provozovaného NÁJEMCEM na jeho odpovědnost do 3</w:t>
      </w:r>
      <w:r w:rsidR="002F60B5">
        <w:rPr>
          <w:rFonts w:ascii="Tahoma" w:hAnsi="Tahoma"/>
          <w:b/>
          <w:color w:val="000000"/>
          <w:spacing w:val="2"/>
          <w:sz w:val="18"/>
          <w:lang w:val="cs-CZ"/>
        </w:rPr>
        <w:t>0</w:t>
      </w:r>
      <w:bookmarkStart w:id="0" w:name="_GoBack"/>
      <w:bookmarkEnd w:id="0"/>
      <w:r>
        <w:rPr>
          <w:rFonts w:ascii="Tahoma" w:hAnsi="Tahoma"/>
          <w:b/>
          <w:color w:val="000000"/>
          <w:spacing w:val="2"/>
          <w:sz w:val="18"/>
          <w:lang w:val="cs-CZ"/>
        </w:rPr>
        <w:t>.</w:t>
      </w:r>
      <w:r w:rsidR="00AD0369">
        <w:rPr>
          <w:rFonts w:ascii="Tahoma" w:hAnsi="Tahoma"/>
          <w:b/>
          <w:color w:val="000000"/>
          <w:spacing w:val="2"/>
          <w:sz w:val="18"/>
          <w:lang w:val="cs-CZ"/>
        </w:rPr>
        <w:t xml:space="preserve"> </w:t>
      </w:r>
      <w:r w:rsidR="00CE686C">
        <w:rPr>
          <w:rFonts w:ascii="Tahoma" w:hAnsi="Tahoma"/>
          <w:b/>
          <w:color w:val="000000"/>
          <w:spacing w:val="2"/>
          <w:sz w:val="18"/>
          <w:lang w:val="cs-CZ"/>
        </w:rPr>
        <w:t>6</w:t>
      </w:r>
      <w:r>
        <w:rPr>
          <w:rFonts w:ascii="Tahoma" w:hAnsi="Tahoma"/>
          <w:b/>
          <w:color w:val="000000"/>
          <w:spacing w:val="2"/>
          <w:sz w:val="18"/>
          <w:lang w:val="cs-CZ"/>
        </w:rPr>
        <w:t>. 20</w:t>
      </w:r>
      <w:r w:rsidR="00CE686C">
        <w:rPr>
          <w:rFonts w:ascii="Tahoma" w:hAnsi="Tahoma"/>
          <w:b/>
          <w:color w:val="000000"/>
          <w:spacing w:val="2"/>
          <w:sz w:val="18"/>
          <w:lang w:val="cs-CZ"/>
        </w:rPr>
        <w:t>19</w:t>
      </w:r>
      <w:r>
        <w:rPr>
          <w:rFonts w:ascii="Tahoma" w:hAnsi="Tahoma"/>
          <w:b/>
          <w:color w:val="000000"/>
          <w:spacing w:val="2"/>
          <w:sz w:val="18"/>
          <w:lang w:val="cs-CZ"/>
        </w:rPr>
        <w:t>.</w:t>
      </w:r>
    </w:p>
    <w:p w:rsidR="000E6212" w:rsidRDefault="002F0F2B">
      <w:pPr>
        <w:numPr>
          <w:ilvl w:val="0"/>
          <w:numId w:val="1"/>
        </w:numPr>
        <w:tabs>
          <w:tab w:val="clear" w:pos="360"/>
          <w:tab w:val="decimal" w:pos="432"/>
        </w:tabs>
        <w:spacing w:before="216"/>
        <w:ind w:left="432" w:right="216" w:hanging="360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 xml:space="preserve">Tato smlouva upravuje podmínky, za nichž DILIA přenechává NÁJEMCI za úplatu notové materiály 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k jejich dočasnému užití (dále jen "pronájem"). Tato smlouva se nijak nevztahuje na autorská práva </w:t>
      </w:r>
      <w:r>
        <w:rPr>
          <w:rFonts w:ascii="Arial" w:hAnsi="Arial"/>
          <w:color w:val="000000"/>
          <w:sz w:val="19"/>
          <w:lang w:val="cs-CZ"/>
        </w:rPr>
        <w:t xml:space="preserve">k dílu — NÁJEMCE touto smlouvou nezískává žádné oprávnění podle autorského zákona dílo jakkoli </w:t>
      </w:r>
      <w:r>
        <w:rPr>
          <w:rFonts w:ascii="Arial" w:hAnsi="Arial"/>
          <w:color w:val="000000"/>
          <w:spacing w:val="-1"/>
          <w:sz w:val="19"/>
          <w:lang w:val="cs-CZ"/>
        </w:rPr>
        <w:t xml:space="preserve">užívat. NÁJEMCE je povinen získat oprávnění k výkonu práva dílo užít smlouvami s nositeli autorských </w:t>
      </w:r>
      <w:r>
        <w:rPr>
          <w:rFonts w:ascii="Arial" w:hAnsi="Arial"/>
          <w:color w:val="000000"/>
          <w:sz w:val="19"/>
          <w:lang w:val="cs-CZ"/>
        </w:rPr>
        <w:t>práv, tj. s autory nebo jejich dědici.</w:t>
      </w:r>
    </w:p>
    <w:p w:rsidR="000E6212" w:rsidRDefault="002F0F2B">
      <w:pPr>
        <w:spacing w:before="252"/>
        <w:jc w:val="center"/>
        <w:rPr>
          <w:rFonts w:ascii="Tahoma" w:hAnsi="Tahoma"/>
          <w:b/>
          <w:color w:val="000000"/>
          <w:spacing w:val="-6"/>
          <w:sz w:val="18"/>
          <w:lang w:val="cs-CZ"/>
        </w:rPr>
      </w:pPr>
      <w:r>
        <w:rPr>
          <w:rFonts w:ascii="Tahoma" w:hAnsi="Tahoma"/>
          <w:b/>
          <w:color w:val="000000"/>
          <w:spacing w:val="-6"/>
          <w:sz w:val="18"/>
          <w:lang w:val="cs-CZ"/>
        </w:rPr>
        <w:t>Článek II.</w:t>
      </w:r>
    </w:p>
    <w:p w:rsidR="000E6212" w:rsidRDefault="002F0F2B">
      <w:pPr>
        <w:spacing w:before="36" w:line="196" w:lineRule="auto"/>
        <w:jc w:val="center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>Povinnosti DILIA</w:t>
      </w:r>
    </w:p>
    <w:p w:rsidR="000E6212" w:rsidRDefault="002F0F2B">
      <w:pPr>
        <w:numPr>
          <w:ilvl w:val="0"/>
          <w:numId w:val="2"/>
        </w:numPr>
        <w:tabs>
          <w:tab w:val="clear" w:pos="432"/>
          <w:tab w:val="decimal" w:pos="504"/>
        </w:tabs>
        <w:ind w:left="504" w:right="720" w:hanging="432"/>
        <w:rPr>
          <w:rFonts w:ascii="Arial" w:hAnsi="Arial"/>
          <w:color w:val="000000"/>
          <w:spacing w:val="-4"/>
          <w:sz w:val="19"/>
          <w:lang w:val="cs-CZ"/>
        </w:rPr>
      </w:pPr>
      <w:r>
        <w:rPr>
          <w:rFonts w:ascii="Arial" w:hAnsi="Arial"/>
          <w:color w:val="000000"/>
          <w:spacing w:val="-4"/>
          <w:sz w:val="19"/>
          <w:lang w:val="cs-CZ"/>
        </w:rPr>
        <w:t xml:space="preserve">DILIA je povinna poskytnout NÁJEMCI notové materiály ve sjednané lhůtě. NÁJEMCE je povinen </w:t>
      </w:r>
      <w:r>
        <w:rPr>
          <w:rFonts w:ascii="Arial" w:hAnsi="Arial"/>
          <w:color w:val="000000"/>
          <w:spacing w:val="1"/>
          <w:sz w:val="19"/>
          <w:lang w:val="cs-CZ"/>
        </w:rPr>
        <w:t>písemně potvrdit DILIA převzetí notového materiálu ve lhůtě 3 dnů od převzetí.</w:t>
      </w:r>
    </w:p>
    <w:p w:rsidR="000E6212" w:rsidRPr="00BA6EFA" w:rsidRDefault="002F0F2B" w:rsidP="00BA6EFA">
      <w:pPr>
        <w:numPr>
          <w:ilvl w:val="0"/>
          <w:numId w:val="2"/>
        </w:numPr>
        <w:tabs>
          <w:tab w:val="clear" w:pos="432"/>
          <w:tab w:val="decimal" w:pos="504"/>
        </w:tabs>
        <w:spacing w:before="180"/>
        <w:ind w:left="505" w:right="74" w:hanging="431"/>
        <w:rPr>
          <w:rFonts w:ascii="Arial" w:hAnsi="Arial"/>
          <w:color w:val="000000"/>
          <w:spacing w:val="-3"/>
          <w:sz w:val="19"/>
          <w:lang w:val="cs-CZ"/>
        </w:rPr>
      </w:pPr>
      <w:r>
        <w:rPr>
          <w:rFonts w:ascii="Arial" w:hAnsi="Arial"/>
          <w:color w:val="000000"/>
          <w:spacing w:val="-3"/>
          <w:sz w:val="19"/>
          <w:lang w:val="cs-CZ"/>
        </w:rPr>
        <w:t>Místem p</w:t>
      </w:r>
      <w:r w:rsidR="00BA6EFA">
        <w:rPr>
          <w:rFonts w:ascii="Arial" w:hAnsi="Arial"/>
          <w:color w:val="000000"/>
          <w:spacing w:val="-3"/>
          <w:sz w:val="19"/>
          <w:lang w:val="cs-CZ"/>
        </w:rPr>
        <w:t>l</w:t>
      </w:r>
      <w:r>
        <w:rPr>
          <w:rFonts w:ascii="Arial" w:hAnsi="Arial"/>
          <w:color w:val="000000"/>
          <w:spacing w:val="-3"/>
          <w:sz w:val="19"/>
          <w:lang w:val="cs-CZ"/>
        </w:rPr>
        <w:t xml:space="preserve">nění je sídlo DILIA, Krátkého 1, Praha 9, kde je možno notové materiály vyzvednout v úředních </w:t>
      </w:r>
      <w:r>
        <w:rPr>
          <w:rFonts w:ascii="Arial" w:hAnsi="Arial"/>
          <w:color w:val="000000"/>
          <w:spacing w:val="-2"/>
          <w:sz w:val="19"/>
          <w:lang w:val="cs-CZ"/>
        </w:rPr>
        <w:t xml:space="preserve">hodinách: pondělí až čtvrtek 9.00 — 15.00 hodin, není-li sjednáno jinak. Má-li dle takové odlišné dohody </w:t>
      </w:r>
      <w:r w:rsidRPr="0071369B">
        <w:rPr>
          <w:rFonts w:ascii="Tahoma" w:hAnsi="Tahoma"/>
          <w:color w:val="000000"/>
          <w:spacing w:val="1"/>
          <w:sz w:val="18"/>
          <w:lang w:val="cs-CZ"/>
        </w:rPr>
        <w:t>DILIA</w:t>
      </w:r>
      <w:r>
        <w:rPr>
          <w:rFonts w:ascii="Tahoma" w:hAnsi="Tahoma"/>
          <w:b/>
          <w:color w:val="000000"/>
          <w:spacing w:val="1"/>
          <w:sz w:val="18"/>
          <w:lang w:val="cs-CZ"/>
        </w:rPr>
        <w:t xml:space="preserve"> </w:t>
      </w:r>
      <w:r>
        <w:rPr>
          <w:rFonts w:ascii="Arial" w:hAnsi="Arial"/>
          <w:color w:val="000000"/>
          <w:spacing w:val="1"/>
          <w:sz w:val="19"/>
          <w:lang w:val="cs-CZ"/>
        </w:rPr>
        <w:t>odeslat notové materiá</w:t>
      </w:r>
      <w:r w:rsidR="00BA6EFA">
        <w:rPr>
          <w:rFonts w:ascii="Arial" w:hAnsi="Arial"/>
          <w:color w:val="000000"/>
          <w:spacing w:val="1"/>
          <w:sz w:val="19"/>
          <w:lang w:val="cs-CZ"/>
        </w:rPr>
        <w:t>ly na jiné místo pl</w: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nění, platí, že notové materiály byly poskytnuty v době, </w:t>
      </w:r>
      <w:r>
        <w:rPr>
          <w:rFonts w:ascii="Arial" w:hAnsi="Arial"/>
          <w:color w:val="000000"/>
          <w:spacing w:val="-2"/>
          <w:sz w:val="19"/>
          <w:lang w:val="cs-CZ"/>
        </w:rPr>
        <w:t xml:space="preserve">kdy byly odeslány, resp. předány k přepravě. Náklady na odeslání, resp. přepravu notových materiálů na </w:t>
      </w:r>
      <w:r w:rsidR="00BA6EFA">
        <w:rPr>
          <w:rFonts w:ascii="Arial" w:hAnsi="Arial"/>
          <w:color w:val="000000"/>
          <w:spacing w:val="1"/>
          <w:sz w:val="19"/>
          <w:lang w:val="cs-CZ"/>
        </w:rPr>
        <w:t>místo pl</w:t>
      </w:r>
      <w:r>
        <w:rPr>
          <w:rFonts w:ascii="Arial" w:hAnsi="Arial"/>
          <w:color w:val="000000"/>
          <w:spacing w:val="1"/>
          <w:sz w:val="19"/>
          <w:lang w:val="cs-CZ"/>
        </w:rPr>
        <w:t>nění, jakož i náklady na dodání notových materiálů majitelem, nese NÁJEMCE.</w:t>
      </w:r>
    </w:p>
    <w:p w:rsidR="00BA6EFA" w:rsidRPr="00BA6EFA" w:rsidRDefault="00BA6EFA" w:rsidP="00BA6EFA">
      <w:pPr>
        <w:numPr>
          <w:ilvl w:val="0"/>
          <w:numId w:val="2"/>
        </w:numPr>
        <w:tabs>
          <w:tab w:val="clear" w:pos="432"/>
          <w:tab w:val="decimal" w:pos="504"/>
        </w:tabs>
        <w:spacing w:before="180"/>
        <w:ind w:left="505" w:right="74" w:hanging="431"/>
        <w:rPr>
          <w:rFonts w:ascii="Arial" w:hAnsi="Arial"/>
          <w:color w:val="000000"/>
          <w:spacing w:val="-3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 xml:space="preserve">DILIA je povinna přenechat notové materiály NÁJEMCI ve stavu způsobilém smluvenému užívání. </w:t>
      </w:r>
      <w:r w:rsidRPr="002F0F2B">
        <w:rPr>
          <w:rFonts w:ascii="Arial" w:hAnsi="Arial"/>
          <w:color w:val="000000"/>
          <w:spacing w:val="-3"/>
          <w:sz w:val="19"/>
          <w:lang w:val="cs-CZ"/>
        </w:rPr>
        <w:t>NÁJEMCE může uplatňovat nároky z odpovědnosti za vady notových materiálů (§ 1923 odst. 1 a násl. občanského zákoníku) jen tehdy, vytkl-li vady notových materiálů do pěti dnů od převzetí notových materiálů</w:t>
      </w:r>
      <w:r>
        <w:rPr>
          <w:rFonts w:ascii="Arial" w:hAnsi="Arial"/>
          <w:color w:val="000000"/>
          <w:spacing w:val="-3"/>
          <w:sz w:val="19"/>
          <w:lang w:val="cs-CZ"/>
        </w:rPr>
        <w:t>.</w:t>
      </w:r>
    </w:p>
    <w:p w:rsidR="002F0F2B" w:rsidRPr="00BA6EFA" w:rsidRDefault="002F0F2B" w:rsidP="00BA6EFA">
      <w:pPr>
        <w:numPr>
          <w:ilvl w:val="0"/>
          <w:numId w:val="2"/>
        </w:numPr>
        <w:tabs>
          <w:tab w:val="clear" w:pos="432"/>
          <w:tab w:val="decimal" w:pos="504"/>
        </w:tabs>
        <w:spacing w:before="180"/>
        <w:ind w:left="505" w:right="74" w:hanging="431"/>
        <w:rPr>
          <w:rFonts w:ascii="Arial" w:hAnsi="Arial"/>
          <w:color w:val="000000"/>
          <w:spacing w:val="1"/>
          <w:sz w:val="19"/>
          <w:lang w:val="cs-CZ"/>
        </w:rPr>
      </w:pPr>
      <w:r w:rsidRPr="00BA6EFA">
        <w:rPr>
          <w:rFonts w:ascii="Arial" w:hAnsi="Arial"/>
          <w:color w:val="000000"/>
          <w:spacing w:val="1"/>
          <w:sz w:val="19"/>
          <w:lang w:val="cs-CZ"/>
        </w:rPr>
        <w:lastRenderedPageBreak/>
        <w:t xml:space="preserve">DILIA je povinna převzít pronajatý notový materiál nabízený NÁJEMCEM k vrácení, a to i před sjednaným koncem nájmu. Ustanovení odst. 2 věty první platí obdobně. </w:t>
      </w:r>
    </w:p>
    <w:p w:rsidR="0048493B" w:rsidRPr="00BA6EFA" w:rsidRDefault="002F0F2B" w:rsidP="00BA6EFA">
      <w:pPr>
        <w:tabs>
          <w:tab w:val="decimal" w:pos="504"/>
        </w:tabs>
        <w:spacing w:before="180"/>
        <w:ind w:left="74" w:right="74"/>
        <w:jc w:val="center"/>
        <w:rPr>
          <w:rFonts w:ascii="Arial" w:hAnsi="Arial"/>
          <w:b/>
          <w:color w:val="000000"/>
          <w:spacing w:val="1"/>
          <w:sz w:val="19"/>
          <w:lang w:val="cs-CZ"/>
        </w:rPr>
      </w:pPr>
      <w:r w:rsidRPr="00BA6EFA">
        <w:rPr>
          <w:rFonts w:ascii="Arial" w:hAnsi="Arial"/>
          <w:b/>
          <w:color w:val="000000"/>
          <w:spacing w:val="1"/>
          <w:sz w:val="19"/>
          <w:lang w:val="cs-CZ"/>
        </w:rPr>
        <w:t>Článek III.</w:t>
      </w:r>
    </w:p>
    <w:p w:rsidR="00D84403" w:rsidRDefault="002F0F2B" w:rsidP="0048493B">
      <w:pPr>
        <w:tabs>
          <w:tab w:val="decimal" w:pos="432"/>
          <w:tab w:val="decimal" w:pos="504"/>
        </w:tabs>
        <w:ind w:right="74"/>
        <w:jc w:val="center"/>
        <w:rPr>
          <w:rFonts w:ascii="Arial" w:hAnsi="Arial"/>
          <w:color w:val="000000"/>
          <w:spacing w:val="-3"/>
          <w:sz w:val="19"/>
          <w:lang w:val="cs-CZ"/>
        </w:rPr>
      </w:pPr>
      <w:r w:rsidRPr="0048493B">
        <w:rPr>
          <w:rFonts w:ascii="Tahoma" w:hAnsi="Tahoma"/>
          <w:b/>
          <w:color w:val="000000"/>
          <w:sz w:val="18"/>
          <w:lang w:val="cs-CZ"/>
        </w:rPr>
        <w:t>Povinnosti NÁJEMCE</w:t>
      </w:r>
    </w:p>
    <w:p w:rsidR="00D84403" w:rsidRDefault="002F0F2B" w:rsidP="00043AFC">
      <w:pPr>
        <w:numPr>
          <w:ilvl w:val="0"/>
          <w:numId w:val="3"/>
        </w:numPr>
        <w:tabs>
          <w:tab w:val="decimal" w:pos="504"/>
        </w:tabs>
        <w:ind w:left="505" w:right="720" w:hanging="431"/>
        <w:rPr>
          <w:rFonts w:ascii="Arial" w:hAnsi="Arial"/>
          <w:color w:val="000000"/>
          <w:spacing w:val="-4"/>
          <w:sz w:val="19"/>
          <w:lang w:val="cs-CZ"/>
        </w:rPr>
      </w:pPr>
      <w:r w:rsidRPr="0071369B">
        <w:rPr>
          <w:rFonts w:ascii="Arial" w:hAnsi="Arial"/>
          <w:color w:val="000000"/>
          <w:spacing w:val="-4"/>
          <w:sz w:val="19"/>
          <w:lang w:val="cs-CZ"/>
        </w:rPr>
        <w:t xml:space="preserve"> NÁJEMCE je povinen po dobu nájmu řádně o notový materiál pečovat a bránit jeho poškození, ztrátě či zničení. NÁJEMCE (resp. výkonní umělci, kteří budou z notového materiálu dílo provádět) je oprávněn do notových materiálů vpisovat poznámky nezbytné k provedení díla, avšak výhradně obyčejnou tužkou. Před vrácením notového materiálu je NÁJEMCE povinen všechny takové poznámky odstranit. V případě porušení povinností stanovených v tomto odstavci je NÁJEMCE povinen nahradit DILIA způsobenou škodu, a to i ve výši nákladů na pořízení nové rozmnoženiny notového materiálu. </w:t>
      </w:r>
    </w:p>
    <w:p w:rsidR="0071369B" w:rsidRPr="0071369B" w:rsidRDefault="0071369B" w:rsidP="0071369B">
      <w:pPr>
        <w:tabs>
          <w:tab w:val="decimal" w:pos="432"/>
          <w:tab w:val="decimal" w:pos="504"/>
        </w:tabs>
        <w:ind w:left="142" w:right="720"/>
        <w:rPr>
          <w:rFonts w:ascii="Arial" w:hAnsi="Arial"/>
          <w:color w:val="000000"/>
          <w:spacing w:val="-4"/>
          <w:sz w:val="19"/>
          <w:lang w:val="cs-CZ"/>
        </w:rPr>
      </w:pPr>
    </w:p>
    <w:p w:rsidR="002F0F2B" w:rsidRDefault="002F0F2B" w:rsidP="000F7759">
      <w:pPr>
        <w:numPr>
          <w:ilvl w:val="0"/>
          <w:numId w:val="3"/>
        </w:numPr>
        <w:tabs>
          <w:tab w:val="clear" w:pos="432"/>
          <w:tab w:val="decimal" w:pos="504"/>
        </w:tabs>
        <w:ind w:left="505" w:right="74" w:hanging="431"/>
        <w:rPr>
          <w:rFonts w:ascii="Arial" w:hAnsi="Arial"/>
          <w:color w:val="000000"/>
          <w:spacing w:val="-4"/>
          <w:sz w:val="19"/>
          <w:lang w:val="cs-CZ"/>
        </w:rPr>
      </w:pPr>
      <w:r w:rsidRPr="0071369B">
        <w:rPr>
          <w:rFonts w:ascii="Arial" w:hAnsi="Arial"/>
          <w:color w:val="000000"/>
          <w:spacing w:val="-4"/>
          <w:sz w:val="19"/>
          <w:lang w:val="cs-CZ"/>
        </w:rPr>
        <w:t xml:space="preserve">NÁJEMCE je oprávněn užít notový materiál výhradně k účelu sjednanému v této smlouvě (čl. I. odst. 3). Je-li sjednaným účelem pořízení zvukového či zvukově-obrazového záznamu díla, může být tento zvukový či zvukově-obrazový záznam díla pořízený NÁJEMCEM dle této smlouvy užit v jiném rozsahu či k jinému účelu než uvedenému v čl. I. odst. 3 pouze v případě, bude-li uzavřena dohoda o nájemném dle čl. IV. odst. 3. NÁJEMCE není oprávněn pořizovat jakékoli rozmnoženiny notového materiálu, a to ani pro osobní potřebu svou nebo výkonných umělců. </w:t>
      </w:r>
    </w:p>
    <w:p w:rsidR="00043AFC" w:rsidRDefault="00043AFC" w:rsidP="00043AFC">
      <w:pPr>
        <w:pStyle w:val="Odstavecseseznamem"/>
        <w:rPr>
          <w:rFonts w:ascii="Arial" w:hAnsi="Arial"/>
          <w:color w:val="000000"/>
          <w:spacing w:val="-4"/>
          <w:sz w:val="19"/>
          <w:lang w:val="cs-CZ"/>
        </w:rPr>
      </w:pPr>
    </w:p>
    <w:p w:rsidR="00D84403" w:rsidRDefault="002F0F2B" w:rsidP="000F7759">
      <w:pPr>
        <w:numPr>
          <w:ilvl w:val="0"/>
          <w:numId w:val="3"/>
        </w:numPr>
        <w:tabs>
          <w:tab w:val="clear" w:pos="432"/>
          <w:tab w:val="decimal" w:pos="504"/>
        </w:tabs>
        <w:ind w:left="505" w:right="74" w:hanging="431"/>
        <w:rPr>
          <w:rFonts w:ascii="Arial" w:hAnsi="Arial"/>
          <w:color w:val="000000"/>
          <w:spacing w:val="-4"/>
          <w:sz w:val="19"/>
          <w:lang w:val="cs-CZ"/>
        </w:rPr>
      </w:pPr>
      <w:r w:rsidRPr="00043AFC">
        <w:rPr>
          <w:rFonts w:ascii="Arial" w:hAnsi="Arial"/>
          <w:color w:val="000000"/>
          <w:spacing w:val="-4"/>
          <w:sz w:val="19"/>
          <w:lang w:val="cs-CZ"/>
        </w:rPr>
        <w:t xml:space="preserve">NÁJEMCE není oprávněn notový materiál přenechat k užívání jiné osobě, a to ani bezplatně. Toto ustanovení neplatí v odůvodněné a přiměřené míře pro přenechání části notového materiálu výkonným umělcům, kteří se zúčastní provozování díla podle odst. 2, je-li třeba, aby umělecké výkony z notového materiálu samostatně nastudovali. NÁJEMCE je však povinen zajistit dodržení povinností podle tohoto článku i ze strany výkonných umělců, jimž notový materiál poskytne. Za porušení povinností ze strany výkonných umělců odpovídá vůči </w:t>
      </w:r>
      <w:proofErr w:type="gramStart"/>
      <w:r w:rsidRPr="00043AFC">
        <w:rPr>
          <w:rFonts w:ascii="Arial" w:hAnsi="Arial"/>
          <w:color w:val="000000"/>
          <w:spacing w:val="-4"/>
          <w:sz w:val="19"/>
          <w:lang w:val="cs-CZ"/>
        </w:rPr>
        <w:t>DILIA</w:t>
      </w:r>
      <w:proofErr w:type="gramEnd"/>
      <w:r w:rsidRPr="00043AFC">
        <w:rPr>
          <w:rFonts w:ascii="Arial" w:hAnsi="Arial"/>
          <w:color w:val="000000"/>
          <w:spacing w:val="-4"/>
          <w:sz w:val="19"/>
          <w:lang w:val="cs-CZ"/>
        </w:rPr>
        <w:t xml:space="preserve"> výhradně NÁJEMCE. </w:t>
      </w:r>
    </w:p>
    <w:p w:rsidR="00043AFC" w:rsidRPr="00043AFC" w:rsidRDefault="00043AFC" w:rsidP="00043AFC">
      <w:pPr>
        <w:tabs>
          <w:tab w:val="decimal" w:pos="432"/>
          <w:tab w:val="decimal" w:pos="504"/>
        </w:tabs>
        <w:ind w:left="142" w:right="720"/>
        <w:rPr>
          <w:rFonts w:ascii="Arial" w:hAnsi="Arial"/>
          <w:color w:val="000000"/>
          <w:spacing w:val="-4"/>
          <w:sz w:val="19"/>
          <w:lang w:val="cs-CZ"/>
        </w:rPr>
      </w:pPr>
    </w:p>
    <w:p w:rsidR="002F0F2B" w:rsidRDefault="002F0F2B" w:rsidP="000F7759">
      <w:pPr>
        <w:numPr>
          <w:ilvl w:val="0"/>
          <w:numId w:val="3"/>
        </w:numPr>
        <w:tabs>
          <w:tab w:val="clear" w:pos="432"/>
          <w:tab w:val="decimal" w:pos="504"/>
        </w:tabs>
        <w:ind w:left="505" w:right="74" w:hanging="431"/>
        <w:rPr>
          <w:rFonts w:ascii="Arial" w:hAnsi="Arial"/>
          <w:color w:val="000000"/>
          <w:spacing w:val="-4"/>
          <w:sz w:val="19"/>
          <w:lang w:val="cs-CZ"/>
        </w:rPr>
      </w:pPr>
      <w:r w:rsidRPr="00043AFC">
        <w:rPr>
          <w:rFonts w:ascii="Arial" w:hAnsi="Arial"/>
          <w:color w:val="000000"/>
          <w:spacing w:val="-4"/>
          <w:sz w:val="19"/>
          <w:lang w:val="cs-CZ"/>
        </w:rPr>
        <w:t>NÁJEMCE je povinen pronajatý notový materiál vrátit DILIA ve sjednané době, a to v</w:t>
      </w:r>
      <w:r w:rsidR="00043AFC">
        <w:rPr>
          <w:rFonts w:ascii="Arial" w:hAnsi="Arial"/>
          <w:color w:val="000000"/>
          <w:spacing w:val="-4"/>
          <w:sz w:val="19"/>
          <w:lang w:val="cs-CZ"/>
        </w:rPr>
        <w:t xml:space="preserve"> místě plně</w:t>
      </w:r>
      <w:r w:rsidRPr="00043AFC">
        <w:rPr>
          <w:rFonts w:ascii="Arial" w:hAnsi="Arial"/>
          <w:color w:val="000000"/>
          <w:spacing w:val="-4"/>
          <w:sz w:val="19"/>
          <w:lang w:val="cs-CZ"/>
        </w:rPr>
        <w:t xml:space="preserve">ní dle ustanovení či. II. odst. 2 této smlouvy a v době uvedené v čl. I. odst. 2 </w:t>
      </w:r>
      <w:proofErr w:type="gramStart"/>
      <w:r w:rsidRPr="00043AFC">
        <w:rPr>
          <w:rFonts w:ascii="Arial" w:hAnsi="Arial"/>
          <w:color w:val="000000"/>
          <w:spacing w:val="-4"/>
          <w:sz w:val="19"/>
          <w:lang w:val="cs-CZ"/>
        </w:rPr>
        <w:t>této</w:t>
      </w:r>
      <w:proofErr w:type="gramEnd"/>
      <w:r w:rsidRPr="00043AFC">
        <w:rPr>
          <w:rFonts w:ascii="Arial" w:hAnsi="Arial"/>
          <w:color w:val="000000"/>
          <w:spacing w:val="-4"/>
          <w:sz w:val="19"/>
          <w:lang w:val="cs-CZ"/>
        </w:rPr>
        <w:t xml:space="preserve"> smlouvy. Náklady na vrácení notových materiálů na místo p</w:t>
      </w:r>
      <w:r w:rsidR="00043AFC">
        <w:rPr>
          <w:rFonts w:ascii="Arial" w:hAnsi="Arial"/>
          <w:color w:val="000000"/>
          <w:spacing w:val="-4"/>
          <w:sz w:val="19"/>
          <w:lang w:val="cs-CZ"/>
        </w:rPr>
        <w:t>l</w:t>
      </w:r>
      <w:r w:rsidRPr="00043AFC">
        <w:rPr>
          <w:rFonts w:ascii="Arial" w:hAnsi="Arial"/>
          <w:color w:val="000000"/>
          <w:spacing w:val="-4"/>
          <w:sz w:val="19"/>
          <w:lang w:val="cs-CZ"/>
        </w:rPr>
        <w:t xml:space="preserve">nění, jakož i náklady na vrácení notových materiálů majiteli, nese NÁJEMCE. </w:t>
      </w:r>
    </w:p>
    <w:p w:rsidR="00B51CC8" w:rsidRDefault="00B51CC8" w:rsidP="00B51CC8">
      <w:pPr>
        <w:pStyle w:val="Odstavecseseznamem"/>
        <w:rPr>
          <w:rFonts w:ascii="Arial" w:hAnsi="Arial"/>
          <w:color w:val="000000"/>
          <w:spacing w:val="-4"/>
          <w:sz w:val="19"/>
          <w:lang w:val="cs-CZ"/>
        </w:rPr>
      </w:pPr>
    </w:p>
    <w:p w:rsidR="00A057A3" w:rsidRDefault="002F0F2B" w:rsidP="000F7759">
      <w:pPr>
        <w:numPr>
          <w:ilvl w:val="0"/>
          <w:numId w:val="3"/>
        </w:numPr>
        <w:tabs>
          <w:tab w:val="clear" w:pos="432"/>
          <w:tab w:val="decimal" w:pos="504"/>
        </w:tabs>
        <w:ind w:left="505" w:right="74" w:hanging="431"/>
        <w:rPr>
          <w:rFonts w:ascii="Arial" w:hAnsi="Arial"/>
          <w:color w:val="000000"/>
          <w:spacing w:val="-4"/>
          <w:sz w:val="19"/>
          <w:lang w:val="cs-CZ"/>
        </w:rPr>
      </w:pPr>
      <w:r w:rsidRPr="00B51CC8">
        <w:rPr>
          <w:rFonts w:ascii="Arial" w:hAnsi="Arial"/>
          <w:color w:val="000000"/>
          <w:spacing w:val="-4"/>
          <w:sz w:val="19"/>
          <w:lang w:val="cs-CZ"/>
        </w:rPr>
        <w:t xml:space="preserve">NÁJEMCE je povinen poskytnout DILIA na vyžádání DILIA dvě volné (bezplatné) vstupenky opravňující ke vstupu na kterékoliv koncertní provedení díla dle čl. I. odst. 1 a 3 této smlouvy. </w:t>
      </w:r>
    </w:p>
    <w:p w:rsidR="00A057A3" w:rsidRDefault="00A057A3" w:rsidP="00A057A3">
      <w:pPr>
        <w:pStyle w:val="Odstavecseseznamem"/>
        <w:rPr>
          <w:rFonts w:ascii="Arial" w:hAnsi="Arial"/>
          <w:color w:val="000000"/>
          <w:spacing w:val="-4"/>
          <w:sz w:val="19"/>
          <w:lang w:val="cs-CZ"/>
        </w:rPr>
      </w:pPr>
    </w:p>
    <w:p w:rsidR="002F0F2B" w:rsidRDefault="002F0F2B" w:rsidP="000F7759">
      <w:pPr>
        <w:numPr>
          <w:ilvl w:val="0"/>
          <w:numId w:val="3"/>
        </w:numPr>
        <w:tabs>
          <w:tab w:val="clear" w:pos="432"/>
          <w:tab w:val="decimal" w:pos="504"/>
        </w:tabs>
        <w:ind w:left="505" w:right="74" w:hanging="431"/>
        <w:rPr>
          <w:rFonts w:ascii="Arial" w:hAnsi="Arial"/>
          <w:color w:val="000000"/>
          <w:spacing w:val="-4"/>
          <w:sz w:val="19"/>
          <w:lang w:val="cs-CZ"/>
        </w:rPr>
      </w:pPr>
      <w:r w:rsidRPr="00B51CC8">
        <w:rPr>
          <w:rFonts w:ascii="Arial" w:hAnsi="Arial"/>
          <w:color w:val="000000"/>
          <w:spacing w:val="-4"/>
          <w:sz w:val="19"/>
          <w:lang w:val="cs-CZ"/>
        </w:rPr>
        <w:t xml:space="preserve">Poruší-li NÁJEMCE kteroukoli z povinností dle tohoto článku, je povinen na výzvu DILIA neprodleně vrátit pronajatý notový materiál, a to i před uplynutím sjednané doby pronájmu. </w:t>
      </w:r>
    </w:p>
    <w:p w:rsidR="00B51CC8" w:rsidRDefault="00B51CC8" w:rsidP="00B51CC8">
      <w:pPr>
        <w:pStyle w:val="Odstavecseseznamem"/>
        <w:ind w:left="505" w:right="74" w:hanging="431"/>
        <w:rPr>
          <w:rFonts w:ascii="Arial" w:hAnsi="Arial"/>
          <w:color w:val="000000"/>
          <w:spacing w:val="-4"/>
          <w:sz w:val="19"/>
          <w:lang w:val="cs-CZ"/>
        </w:rPr>
      </w:pPr>
    </w:p>
    <w:p w:rsidR="00B51CC8" w:rsidRPr="00B51CC8" w:rsidRDefault="00B51CC8" w:rsidP="00B51CC8">
      <w:pPr>
        <w:tabs>
          <w:tab w:val="decimal" w:pos="432"/>
          <w:tab w:val="decimal" w:pos="504"/>
        </w:tabs>
        <w:ind w:left="142" w:right="720"/>
        <w:rPr>
          <w:rFonts w:ascii="Arial" w:hAnsi="Arial"/>
          <w:color w:val="000000"/>
          <w:spacing w:val="-4"/>
          <w:sz w:val="19"/>
          <w:lang w:val="cs-CZ"/>
        </w:rPr>
      </w:pPr>
    </w:p>
    <w:p w:rsidR="0048493B" w:rsidRPr="0048493B" w:rsidRDefault="002F0F2B" w:rsidP="0048493B">
      <w:pPr>
        <w:tabs>
          <w:tab w:val="decimal" w:pos="432"/>
          <w:tab w:val="decimal" w:pos="504"/>
        </w:tabs>
        <w:ind w:right="74"/>
        <w:jc w:val="center"/>
        <w:rPr>
          <w:rFonts w:ascii="Arial" w:hAnsi="Arial"/>
          <w:b/>
          <w:color w:val="000000"/>
          <w:spacing w:val="-3"/>
          <w:sz w:val="19"/>
          <w:lang w:val="cs-CZ"/>
        </w:rPr>
      </w:pPr>
      <w:r w:rsidRPr="0048493B">
        <w:rPr>
          <w:rFonts w:ascii="Arial" w:hAnsi="Arial"/>
          <w:b/>
          <w:color w:val="000000"/>
          <w:spacing w:val="-3"/>
          <w:sz w:val="19"/>
          <w:lang w:val="cs-CZ"/>
        </w:rPr>
        <w:t xml:space="preserve">Článek </w:t>
      </w:r>
      <w:r w:rsidR="00D84403" w:rsidRPr="0048493B">
        <w:rPr>
          <w:rFonts w:ascii="Arial" w:hAnsi="Arial"/>
          <w:b/>
          <w:color w:val="000000"/>
          <w:spacing w:val="-3"/>
          <w:sz w:val="19"/>
          <w:lang w:val="cs-CZ"/>
        </w:rPr>
        <w:t>I</w:t>
      </w:r>
      <w:r w:rsidRPr="0048493B">
        <w:rPr>
          <w:rFonts w:ascii="Arial" w:hAnsi="Arial"/>
          <w:b/>
          <w:color w:val="000000"/>
          <w:spacing w:val="-3"/>
          <w:sz w:val="19"/>
          <w:lang w:val="cs-CZ"/>
        </w:rPr>
        <w:t>V.</w:t>
      </w:r>
    </w:p>
    <w:p w:rsidR="00D84403" w:rsidRPr="0048493B" w:rsidRDefault="002F0F2B" w:rsidP="0048493B">
      <w:pPr>
        <w:tabs>
          <w:tab w:val="decimal" w:pos="432"/>
          <w:tab w:val="decimal" w:pos="504"/>
        </w:tabs>
        <w:ind w:right="74"/>
        <w:jc w:val="center"/>
        <w:rPr>
          <w:rFonts w:ascii="Arial" w:hAnsi="Arial"/>
          <w:b/>
          <w:color w:val="000000"/>
          <w:spacing w:val="-3"/>
          <w:sz w:val="19"/>
          <w:lang w:val="cs-CZ"/>
        </w:rPr>
      </w:pPr>
      <w:r w:rsidRPr="0048493B">
        <w:rPr>
          <w:rFonts w:ascii="Arial" w:hAnsi="Arial"/>
          <w:b/>
          <w:color w:val="000000"/>
          <w:spacing w:val="-3"/>
          <w:sz w:val="19"/>
          <w:lang w:val="cs-CZ"/>
        </w:rPr>
        <w:t>Nájemné a jeho splatnost</w:t>
      </w:r>
    </w:p>
    <w:p w:rsidR="002F0F2B" w:rsidRDefault="002F0F2B" w:rsidP="000F7759">
      <w:pPr>
        <w:numPr>
          <w:ilvl w:val="0"/>
          <w:numId w:val="4"/>
        </w:numPr>
        <w:tabs>
          <w:tab w:val="clear" w:pos="432"/>
          <w:tab w:val="num" w:pos="142"/>
          <w:tab w:val="decimal" w:pos="504"/>
        </w:tabs>
        <w:ind w:left="505" w:right="74" w:hanging="431"/>
        <w:rPr>
          <w:rFonts w:ascii="Arial" w:hAnsi="Arial"/>
          <w:color w:val="000000"/>
          <w:spacing w:val="-4"/>
          <w:sz w:val="19"/>
          <w:lang w:val="cs-CZ"/>
        </w:rPr>
      </w:pPr>
      <w:r w:rsidRPr="000F7759">
        <w:rPr>
          <w:rFonts w:ascii="Arial" w:hAnsi="Arial"/>
          <w:color w:val="000000"/>
          <w:spacing w:val="-4"/>
          <w:sz w:val="19"/>
          <w:lang w:val="cs-CZ"/>
        </w:rPr>
        <w:t xml:space="preserve">NÁJEMCE je povinen zaplatit DILIA nájemné za pronájem notových materiálů, které se stanoví v závislosti na době nájmu a druhu užití díla (resp. jeho části) vyjádřeného v pronajatém notovém materiálu, pokud k takovému užití dojde v přímé souvislosti s užitím notového materiálu pronajatého NÁJEMCI, a to bez ohledu na osobu uživatele, tj. i když k užití díla dojde osobou odlišnou od NÁJEMCE. </w:t>
      </w:r>
    </w:p>
    <w:p w:rsidR="000F7759" w:rsidRPr="000F7759" w:rsidRDefault="000F7759" w:rsidP="000F7759">
      <w:pPr>
        <w:tabs>
          <w:tab w:val="decimal" w:pos="504"/>
        </w:tabs>
        <w:ind w:left="74" w:right="74"/>
        <w:rPr>
          <w:rFonts w:ascii="Arial" w:hAnsi="Arial"/>
          <w:color w:val="000000"/>
          <w:spacing w:val="-4"/>
          <w:sz w:val="19"/>
          <w:lang w:val="cs-CZ"/>
        </w:rPr>
      </w:pPr>
    </w:p>
    <w:p w:rsidR="002F0F2B" w:rsidRPr="000F7759" w:rsidRDefault="002F0F2B" w:rsidP="000F7759">
      <w:pPr>
        <w:numPr>
          <w:ilvl w:val="0"/>
          <w:numId w:val="4"/>
        </w:numPr>
        <w:tabs>
          <w:tab w:val="clear" w:pos="432"/>
          <w:tab w:val="num" w:pos="142"/>
          <w:tab w:val="decimal" w:pos="504"/>
        </w:tabs>
        <w:ind w:left="505" w:right="74" w:hanging="431"/>
        <w:rPr>
          <w:rFonts w:ascii="Arial" w:hAnsi="Arial"/>
          <w:color w:val="000000"/>
          <w:spacing w:val="-4"/>
          <w:sz w:val="19"/>
          <w:lang w:val="cs-CZ"/>
        </w:rPr>
      </w:pPr>
      <w:r w:rsidRPr="000F7759">
        <w:rPr>
          <w:rFonts w:ascii="Arial" w:hAnsi="Arial"/>
          <w:color w:val="000000"/>
          <w:spacing w:val="-4"/>
          <w:sz w:val="19"/>
          <w:lang w:val="cs-CZ"/>
        </w:rPr>
        <w:t xml:space="preserve">Nájemné určené v závislosti na době nájmu a na takovém užití díla (resp. jeho části) vyjádřeného v pronajatém notovém materiálu, které odpovídá účelu nájmu </w:t>
      </w:r>
      <w:proofErr w:type="gramStart"/>
      <w:r w:rsidRPr="000F7759">
        <w:rPr>
          <w:rFonts w:ascii="Arial" w:hAnsi="Arial"/>
          <w:color w:val="000000"/>
          <w:spacing w:val="-4"/>
          <w:sz w:val="19"/>
          <w:lang w:val="cs-CZ"/>
        </w:rPr>
        <w:t>dle</w:t>
      </w:r>
      <w:proofErr w:type="gramEnd"/>
      <w:r w:rsidRPr="000F7759">
        <w:rPr>
          <w:rFonts w:ascii="Arial" w:hAnsi="Arial"/>
          <w:color w:val="000000"/>
          <w:spacing w:val="-4"/>
          <w:sz w:val="19"/>
          <w:lang w:val="cs-CZ"/>
        </w:rPr>
        <w:t xml:space="preserve"> </w:t>
      </w:r>
      <w:proofErr w:type="spellStart"/>
      <w:r w:rsidR="005915CD">
        <w:rPr>
          <w:rFonts w:ascii="Arial" w:hAnsi="Arial"/>
          <w:color w:val="000000"/>
          <w:spacing w:val="-4"/>
          <w:sz w:val="19"/>
          <w:lang w:val="cs-CZ"/>
        </w:rPr>
        <w:t>č</w:t>
      </w:r>
      <w:r w:rsidRPr="000F7759">
        <w:rPr>
          <w:rFonts w:ascii="Arial" w:hAnsi="Arial"/>
          <w:color w:val="000000"/>
          <w:spacing w:val="-4"/>
          <w:sz w:val="19"/>
          <w:lang w:val="cs-CZ"/>
        </w:rPr>
        <w:t>I</w:t>
      </w:r>
      <w:proofErr w:type="spellEnd"/>
      <w:r w:rsidRPr="000F7759">
        <w:rPr>
          <w:rFonts w:ascii="Arial" w:hAnsi="Arial"/>
          <w:color w:val="000000"/>
          <w:spacing w:val="-4"/>
          <w:sz w:val="19"/>
          <w:lang w:val="cs-CZ"/>
        </w:rPr>
        <w:t xml:space="preserve">. I. odst. 3, se stanoví takto: </w:t>
      </w:r>
    </w:p>
    <w:p w:rsidR="002F0F2B" w:rsidRPr="002F0F2B" w:rsidRDefault="002F0F2B" w:rsidP="000F7759">
      <w:pPr>
        <w:tabs>
          <w:tab w:val="decimal" w:pos="504"/>
        </w:tabs>
        <w:spacing w:before="180"/>
        <w:ind w:left="567" w:right="74" w:hanging="62"/>
        <w:rPr>
          <w:rFonts w:ascii="Arial" w:hAnsi="Arial"/>
          <w:color w:val="000000"/>
          <w:spacing w:val="-3"/>
          <w:sz w:val="19"/>
          <w:lang w:val="cs-CZ"/>
        </w:rPr>
      </w:pPr>
      <w:r w:rsidRPr="002F0F2B">
        <w:rPr>
          <w:rFonts w:ascii="Arial" w:hAnsi="Arial"/>
          <w:color w:val="000000"/>
          <w:spacing w:val="-3"/>
          <w:sz w:val="19"/>
          <w:lang w:val="cs-CZ"/>
        </w:rPr>
        <w:t xml:space="preserve">A. Dílo vyjádřené v notovém materiálu a na zvukovém záznamu bude užito pouze veřejným živým provozováním (§ 19 autorského zákona). </w:t>
      </w:r>
    </w:p>
    <w:p w:rsidR="002F0F2B" w:rsidRDefault="002F0F2B" w:rsidP="000F7759">
      <w:pPr>
        <w:tabs>
          <w:tab w:val="decimal" w:pos="432"/>
          <w:tab w:val="decimal" w:pos="504"/>
        </w:tabs>
        <w:spacing w:before="180"/>
        <w:ind w:left="74" w:right="74" w:firstLine="431"/>
        <w:rPr>
          <w:rFonts w:ascii="Arial" w:hAnsi="Arial"/>
          <w:i/>
          <w:color w:val="000000"/>
          <w:spacing w:val="-3"/>
          <w:sz w:val="19"/>
          <w:lang w:val="cs-CZ"/>
        </w:rPr>
      </w:pPr>
      <w:r w:rsidRPr="0048493B">
        <w:rPr>
          <w:rFonts w:ascii="Arial" w:hAnsi="Arial"/>
          <w:i/>
          <w:color w:val="000000"/>
          <w:spacing w:val="-3"/>
          <w:sz w:val="19"/>
          <w:lang w:val="cs-CZ"/>
        </w:rPr>
        <w:t xml:space="preserve">Nájemné a poplatek činí: </w:t>
      </w:r>
    </w:p>
    <w:p w:rsidR="005F1183" w:rsidRPr="005F1183" w:rsidRDefault="005F1183" w:rsidP="005F1183">
      <w:pPr>
        <w:pBdr>
          <w:top w:val="single" w:sz="4" w:space="1" w:color="000000"/>
          <w:left w:val="single" w:sz="5" w:space="3" w:color="000000"/>
          <w:bottom w:val="single" w:sz="5" w:space="1" w:color="000000"/>
          <w:right w:val="single" w:sz="5" w:space="0" w:color="000000"/>
        </w:pBdr>
        <w:tabs>
          <w:tab w:val="right" w:pos="2835"/>
        </w:tabs>
        <w:spacing w:line="208" w:lineRule="auto"/>
        <w:ind w:left="388"/>
        <w:rPr>
          <w:rFonts w:ascii="Arial" w:hAnsi="Arial"/>
          <w:b/>
          <w:color w:val="000000"/>
          <w:sz w:val="19"/>
          <w:lang w:val="cs-CZ"/>
        </w:rPr>
      </w:pPr>
      <w:r w:rsidRPr="005F1183">
        <w:rPr>
          <w:rFonts w:ascii="Arial" w:hAnsi="Arial"/>
          <w:b/>
          <w:color w:val="000000"/>
          <w:sz w:val="19"/>
          <w:lang w:val="cs-CZ"/>
        </w:rPr>
        <w:t>EUR 785,- + DPH dle platných a účinných daňových předpisů + bankovní výlohy</w:t>
      </w:r>
    </w:p>
    <w:p w:rsidR="002F0F2B" w:rsidRDefault="002F0F2B" w:rsidP="000F7759">
      <w:pPr>
        <w:ind w:left="567" w:right="74" w:hanging="62"/>
        <w:rPr>
          <w:rFonts w:ascii="Arial" w:hAnsi="Arial"/>
          <w:b/>
          <w:color w:val="000000"/>
          <w:spacing w:val="-3"/>
          <w:sz w:val="19"/>
          <w:lang w:val="cs-CZ"/>
        </w:rPr>
      </w:pPr>
    </w:p>
    <w:p w:rsidR="000F7759" w:rsidRPr="0048493B" w:rsidRDefault="000F7759" w:rsidP="000F7759">
      <w:pPr>
        <w:ind w:left="567" w:right="74" w:hanging="62"/>
        <w:rPr>
          <w:rFonts w:ascii="Arial" w:hAnsi="Arial"/>
          <w:b/>
          <w:color w:val="000000"/>
          <w:spacing w:val="-3"/>
          <w:sz w:val="19"/>
          <w:lang w:val="cs-CZ"/>
        </w:rPr>
      </w:pPr>
    </w:p>
    <w:p w:rsidR="00D84403" w:rsidRDefault="002F0F2B" w:rsidP="000F7759">
      <w:pPr>
        <w:numPr>
          <w:ilvl w:val="0"/>
          <w:numId w:val="4"/>
        </w:numPr>
        <w:tabs>
          <w:tab w:val="clear" w:pos="432"/>
          <w:tab w:val="num" w:pos="142"/>
          <w:tab w:val="decimal" w:pos="504"/>
        </w:tabs>
        <w:ind w:left="505" w:right="74" w:hanging="431"/>
        <w:rPr>
          <w:rFonts w:ascii="Arial" w:hAnsi="Arial"/>
          <w:color w:val="000000"/>
          <w:spacing w:val="-4"/>
          <w:sz w:val="19"/>
          <w:lang w:val="cs-CZ"/>
        </w:rPr>
      </w:pPr>
      <w:r w:rsidRPr="000F7759">
        <w:rPr>
          <w:rFonts w:ascii="Arial" w:hAnsi="Arial"/>
          <w:color w:val="000000"/>
          <w:spacing w:val="-4"/>
          <w:sz w:val="19"/>
          <w:lang w:val="cs-CZ"/>
        </w:rPr>
        <w:t>Zvukový či zvukově-obrazový záznam díla pořízený NÁJEMCEM dle této smlouvy může být dle čl. III. odst. 2 užit v jiném rozsahu či k jinému účelu než uvedenému v čl. I. odst. 3 (dále jen „jiné užití'`), NÁJEMCE je však povinen zaplatit nájemné určené v závislosti na jiném užití, a to bez ohledu na osobu</w:t>
      </w:r>
      <w:r w:rsidR="00D84403" w:rsidRPr="000F7759">
        <w:rPr>
          <w:rFonts w:ascii="Arial" w:hAnsi="Arial"/>
          <w:color w:val="000000"/>
          <w:spacing w:val="-4"/>
          <w:sz w:val="19"/>
          <w:lang w:val="cs-CZ"/>
        </w:rPr>
        <w:t xml:space="preserve"> </w:t>
      </w:r>
      <w:r w:rsidRPr="000F7759">
        <w:rPr>
          <w:rFonts w:ascii="Arial" w:hAnsi="Arial"/>
          <w:color w:val="000000"/>
          <w:spacing w:val="-4"/>
          <w:sz w:val="19"/>
          <w:lang w:val="cs-CZ"/>
        </w:rPr>
        <w:t xml:space="preserve">uživatele, tj. i když k jinému užití díla dojde osobou odlišnou od NÁJEMCE. Nárok na tuto část nájemného vzniká okamžikem, kdy dojde k jinému užití. NÁJEMCE je povinen informovat DILIA o jiném užití a vstoupit do jednání o výši této části nájemného nejpozději do 30 dnů před plánovaným uskutečněním jiného užití. Nebude-li dosaženo dohody o výši nájemného, NAJEMCE je povinen zaplatit nájemné ve výši dle sazebníku nájemného DILIA platného v době jiného užití, resp. ve výši požadované majitelem notových materiálů v případě, kdy jejich majitelem není DILIA. </w:t>
      </w:r>
    </w:p>
    <w:p w:rsidR="008F3B63" w:rsidRDefault="008F3B63" w:rsidP="008F3B63">
      <w:pPr>
        <w:tabs>
          <w:tab w:val="decimal" w:pos="504"/>
        </w:tabs>
        <w:ind w:right="74"/>
        <w:rPr>
          <w:rFonts w:ascii="Arial" w:hAnsi="Arial"/>
          <w:color w:val="000000"/>
          <w:spacing w:val="-4"/>
          <w:sz w:val="19"/>
          <w:lang w:val="cs-CZ"/>
        </w:rPr>
      </w:pPr>
    </w:p>
    <w:p w:rsidR="002F0F2B" w:rsidRDefault="002F0F2B" w:rsidP="00026210">
      <w:pPr>
        <w:pStyle w:val="Odstavecseseznamem"/>
        <w:numPr>
          <w:ilvl w:val="0"/>
          <w:numId w:val="4"/>
        </w:numPr>
        <w:tabs>
          <w:tab w:val="clear" w:pos="432"/>
          <w:tab w:val="num" w:pos="142"/>
          <w:tab w:val="decimal" w:pos="504"/>
        </w:tabs>
        <w:ind w:left="505" w:right="74" w:hanging="431"/>
        <w:rPr>
          <w:rFonts w:ascii="Arial" w:hAnsi="Arial"/>
          <w:color w:val="000000"/>
          <w:spacing w:val="-4"/>
          <w:sz w:val="19"/>
          <w:lang w:val="cs-CZ"/>
        </w:rPr>
      </w:pPr>
      <w:r w:rsidRPr="00B30243">
        <w:rPr>
          <w:rFonts w:ascii="Arial" w:hAnsi="Arial"/>
          <w:color w:val="000000"/>
          <w:spacing w:val="-4"/>
          <w:sz w:val="19"/>
          <w:lang w:val="cs-CZ"/>
        </w:rPr>
        <w:lastRenderedPageBreak/>
        <w:t xml:space="preserve">DILIA uděluje NÁJEMCI souhlas, aby dle ustanovení § 1888 odst. 1 občanského zákoníku uzavřel se třetí osobou, která má v úmyslu užít zvukový či zvukově-obrazový záznam díla pořízený NÁJEMCEM dle této smlouvy, smlouvu o převzetí povinností uvedených v čl. IV. odst. 1 — 3. NÁJEMCE je povinen DILIA o uzavření každé takové smlouvy neprodleně informovat. </w:t>
      </w:r>
    </w:p>
    <w:p w:rsidR="00026210" w:rsidRPr="00026210" w:rsidRDefault="00026210" w:rsidP="00026210">
      <w:pPr>
        <w:pStyle w:val="Odstavecseseznamem"/>
        <w:rPr>
          <w:rFonts w:ascii="Arial" w:hAnsi="Arial"/>
          <w:color w:val="000000"/>
          <w:spacing w:val="-4"/>
          <w:sz w:val="19"/>
          <w:lang w:val="cs-CZ"/>
        </w:rPr>
      </w:pPr>
    </w:p>
    <w:p w:rsidR="00D84403" w:rsidRDefault="002F0F2B" w:rsidP="00047F07">
      <w:pPr>
        <w:pStyle w:val="Odstavecseseznamem"/>
        <w:numPr>
          <w:ilvl w:val="0"/>
          <w:numId w:val="4"/>
        </w:numPr>
        <w:tabs>
          <w:tab w:val="clear" w:pos="432"/>
          <w:tab w:val="left" w:pos="142"/>
          <w:tab w:val="decimal" w:pos="504"/>
        </w:tabs>
        <w:spacing w:before="180"/>
        <w:ind w:left="505" w:right="74" w:hanging="431"/>
        <w:rPr>
          <w:rFonts w:ascii="Arial" w:hAnsi="Arial"/>
          <w:color w:val="000000"/>
          <w:spacing w:val="-4"/>
          <w:sz w:val="19"/>
          <w:lang w:val="cs-CZ"/>
        </w:rPr>
      </w:pPr>
      <w:r w:rsidRPr="00026210">
        <w:rPr>
          <w:rFonts w:ascii="Arial" w:hAnsi="Arial"/>
          <w:color w:val="000000"/>
          <w:spacing w:val="-4"/>
          <w:sz w:val="19"/>
          <w:lang w:val="cs-CZ"/>
        </w:rPr>
        <w:t xml:space="preserve">Nájemné stanovené podle shora uvedených podmínek je splatné na základě faktury vystavené DILIA. </w:t>
      </w:r>
    </w:p>
    <w:p w:rsidR="00026210" w:rsidRPr="00026210" w:rsidRDefault="00026210" w:rsidP="00026210">
      <w:pPr>
        <w:pStyle w:val="Odstavecseseznamem"/>
        <w:rPr>
          <w:rFonts w:ascii="Arial" w:hAnsi="Arial"/>
          <w:color w:val="000000"/>
          <w:spacing w:val="-4"/>
          <w:sz w:val="19"/>
          <w:lang w:val="cs-CZ"/>
        </w:rPr>
      </w:pPr>
    </w:p>
    <w:p w:rsidR="00D84403" w:rsidRDefault="002F0F2B" w:rsidP="00026210">
      <w:pPr>
        <w:numPr>
          <w:ilvl w:val="0"/>
          <w:numId w:val="4"/>
        </w:numPr>
        <w:tabs>
          <w:tab w:val="clear" w:pos="432"/>
          <w:tab w:val="left" w:pos="142"/>
        </w:tabs>
        <w:ind w:left="505" w:right="74" w:hanging="431"/>
        <w:rPr>
          <w:rFonts w:ascii="Arial" w:hAnsi="Arial"/>
          <w:color w:val="000000"/>
          <w:spacing w:val="-4"/>
          <w:sz w:val="19"/>
          <w:lang w:val="cs-CZ"/>
        </w:rPr>
      </w:pPr>
      <w:r w:rsidRPr="00026210">
        <w:rPr>
          <w:rFonts w:ascii="Arial" w:hAnsi="Arial"/>
          <w:color w:val="000000"/>
          <w:spacing w:val="-4"/>
          <w:sz w:val="19"/>
          <w:lang w:val="cs-CZ"/>
        </w:rPr>
        <w:t>NÁJEMCE je povinen fakturu zaplatit bezhotovostním převodem na účet DILIA ve stanovené lhůtě splatnosti. Pro případ prodlení s platbou je NÁJEMCE povinen zaplatit DILIA smluvní pokutu ve výši 0,05% z dlužné částky za každý den prodlení.</w:t>
      </w:r>
    </w:p>
    <w:p w:rsidR="00026210" w:rsidRDefault="00026210" w:rsidP="00026210">
      <w:pPr>
        <w:pStyle w:val="Odstavecseseznamem"/>
        <w:rPr>
          <w:rFonts w:ascii="Arial" w:hAnsi="Arial"/>
          <w:color w:val="000000"/>
          <w:spacing w:val="-4"/>
          <w:sz w:val="19"/>
          <w:lang w:val="cs-CZ"/>
        </w:rPr>
      </w:pPr>
    </w:p>
    <w:p w:rsidR="002F0F2B" w:rsidRDefault="002F0F2B" w:rsidP="00026210">
      <w:pPr>
        <w:numPr>
          <w:ilvl w:val="0"/>
          <w:numId w:val="4"/>
        </w:numPr>
        <w:tabs>
          <w:tab w:val="clear" w:pos="432"/>
          <w:tab w:val="num" w:pos="142"/>
          <w:tab w:val="decimal" w:pos="504"/>
        </w:tabs>
        <w:ind w:left="505" w:right="74" w:hanging="431"/>
        <w:rPr>
          <w:rFonts w:ascii="Arial" w:hAnsi="Arial"/>
          <w:color w:val="000000"/>
          <w:spacing w:val="-4"/>
          <w:sz w:val="19"/>
          <w:lang w:val="cs-CZ"/>
        </w:rPr>
      </w:pPr>
      <w:r w:rsidRPr="00026210">
        <w:rPr>
          <w:rFonts w:ascii="Arial" w:hAnsi="Arial"/>
          <w:color w:val="000000"/>
          <w:spacing w:val="-4"/>
          <w:sz w:val="19"/>
          <w:lang w:val="cs-CZ"/>
        </w:rPr>
        <w:t xml:space="preserve">NÁJEMCE je povinen umožnit DILIA kontrolu správnosti nahlášených údajů pro výpočet nájemného, a to zejména zpřístupněním zvukových resp. zvukově-obrazových záznamů, předložením požadovaných účetních a jiných dokumentů apod. </w:t>
      </w:r>
    </w:p>
    <w:p w:rsidR="002C487A" w:rsidRDefault="002C487A" w:rsidP="00026210">
      <w:pPr>
        <w:tabs>
          <w:tab w:val="decimal" w:pos="432"/>
          <w:tab w:val="decimal" w:pos="504"/>
        </w:tabs>
        <w:ind w:left="720" w:right="74"/>
        <w:jc w:val="center"/>
        <w:rPr>
          <w:rFonts w:ascii="Arial" w:hAnsi="Arial"/>
          <w:b/>
          <w:color w:val="000000"/>
          <w:spacing w:val="-4"/>
          <w:sz w:val="19"/>
          <w:lang w:val="cs-CZ"/>
        </w:rPr>
      </w:pPr>
    </w:p>
    <w:p w:rsidR="001D29DB" w:rsidRPr="002C487A" w:rsidRDefault="002F0F2B" w:rsidP="002C487A">
      <w:pPr>
        <w:tabs>
          <w:tab w:val="decimal" w:pos="432"/>
          <w:tab w:val="decimal" w:pos="504"/>
        </w:tabs>
        <w:spacing w:before="180"/>
        <w:ind w:right="72"/>
        <w:jc w:val="center"/>
        <w:rPr>
          <w:rFonts w:ascii="Arial" w:hAnsi="Arial"/>
          <w:b/>
          <w:color w:val="000000"/>
          <w:spacing w:val="-3"/>
          <w:sz w:val="19"/>
          <w:lang w:val="cs-CZ"/>
        </w:rPr>
      </w:pPr>
      <w:r w:rsidRPr="002C487A">
        <w:rPr>
          <w:rFonts w:ascii="Arial" w:hAnsi="Arial"/>
          <w:b/>
          <w:color w:val="000000"/>
          <w:spacing w:val="-3"/>
          <w:sz w:val="19"/>
          <w:lang w:val="cs-CZ"/>
        </w:rPr>
        <w:t>Článek V.</w:t>
      </w:r>
    </w:p>
    <w:p w:rsidR="00D84403" w:rsidRPr="001D29DB" w:rsidRDefault="002F0F2B" w:rsidP="001D29DB">
      <w:pPr>
        <w:tabs>
          <w:tab w:val="decimal" w:pos="432"/>
          <w:tab w:val="decimal" w:pos="504"/>
        </w:tabs>
        <w:ind w:right="74"/>
        <w:jc w:val="center"/>
        <w:rPr>
          <w:rFonts w:ascii="Arial" w:hAnsi="Arial"/>
          <w:b/>
          <w:color w:val="000000"/>
          <w:spacing w:val="-3"/>
          <w:sz w:val="19"/>
          <w:lang w:val="cs-CZ"/>
        </w:rPr>
      </w:pPr>
      <w:r w:rsidRPr="001D29DB">
        <w:rPr>
          <w:rFonts w:ascii="Arial" w:hAnsi="Arial"/>
          <w:b/>
          <w:color w:val="000000"/>
          <w:spacing w:val="-3"/>
          <w:sz w:val="19"/>
          <w:lang w:val="cs-CZ"/>
        </w:rPr>
        <w:t>Sankce</w:t>
      </w:r>
    </w:p>
    <w:p w:rsidR="002F0F2B" w:rsidRDefault="002F0F2B" w:rsidP="002C487A">
      <w:pPr>
        <w:pStyle w:val="Odstavecseseznamem"/>
        <w:numPr>
          <w:ilvl w:val="0"/>
          <w:numId w:val="10"/>
        </w:numPr>
        <w:tabs>
          <w:tab w:val="decimal" w:pos="432"/>
          <w:tab w:val="decimal" w:pos="504"/>
        </w:tabs>
        <w:ind w:left="505" w:right="74" w:hanging="431"/>
        <w:rPr>
          <w:rFonts w:ascii="Arial" w:hAnsi="Arial"/>
          <w:color w:val="000000"/>
          <w:spacing w:val="-4"/>
          <w:sz w:val="19"/>
          <w:lang w:val="cs-CZ"/>
        </w:rPr>
      </w:pPr>
      <w:r w:rsidRPr="002C487A">
        <w:rPr>
          <w:rFonts w:ascii="Arial" w:hAnsi="Arial"/>
          <w:color w:val="000000"/>
          <w:spacing w:val="-4"/>
          <w:sz w:val="19"/>
          <w:lang w:val="cs-CZ"/>
        </w:rPr>
        <w:t xml:space="preserve">Poruší-li NÁJEMCE některou svoji povinnost dle čl. III. odst. 1 - 3 a čl. IV. odst. 3 </w:t>
      </w:r>
      <w:proofErr w:type="gramStart"/>
      <w:r w:rsidRPr="002C487A">
        <w:rPr>
          <w:rFonts w:ascii="Arial" w:hAnsi="Arial"/>
          <w:color w:val="000000"/>
          <w:spacing w:val="-4"/>
          <w:sz w:val="19"/>
          <w:lang w:val="cs-CZ"/>
        </w:rPr>
        <w:t>této</w:t>
      </w:r>
      <w:proofErr w:type="gramEnd"/>
      <w:r w:rsidRPr="002C487A">
        <w:rPr>
          <w:rFonts w:ascii="Arial" w:hAnsi="Arial"/>
          <w:color w:val="000000"/>
          <w:spacing w:val="-4"/>
          <w:sz w:val="19"/>
          <w:lang w:val="cs-CZ"/>
        </w:rPr>
        <w:t xml:space="preserve"> smlouvy, je povinen zaplatit DILIA smluvní pokutu ve výši 100.000,-Kč za každý jednotlivý případ porušení povinnosti. </w:t>
      </w:r>
    </w:p>
    <w:p w:rsidR="00396C0D" w:rsidRPr="00396C0D" w:rsidRDefault="00396C0D" w:rsidP="00396C0D">
      <w:pPr>
        <w:tabs>
          <w:tab w:val="decimal" w:pos="432"/>
          <w:tab w:val="decimal" w:pos="504"/>
        </w:tabs>
        <w:ind w:left="74" w:right="74"/>
        <w:rPr>
          <w:rFonts w:ascii="Arial" w:hAnsi="Arial"/>
          <w:color w:val="000000"/>
          <w:spacing w:val="-4"/>
          <w:sz w:val="19"/>
          <w:lang w:val="cs-CZ"/>
        </w:rPr>
      </w:pPr>
    </w:p>
    <w:p w:rsidR="002F0F2B" w:rsidRPr="00396C0D" w:rsidRDefault="002F0F2B" w:rsidP="00FC7D32">
      <w:pPr>
        <w:pStyle w:val="Odstavecseseznamem"/>
        <w:numPr>
          <w:ilvl w:val="0"/>
          <w:numId w:val="11"/>
        </w:numPr>
        <w:tabs>
          <w:tab w:val="decimal" w:pos="432"/>
          <w:tab w:val="decimal" w:pos="504"/>
        </w:tabs>
        <w:ind w:left="505" w:right="74" w:hanging="431"/>
        <w:rPr>
          <w:rFonts w:ascii="Arial" w:hAnsi="Arial"/>
          <w:color w:val="000000"/>
          <w:spacing w:val="-3"/>
          <w:sz w:val="19"/>
          <w:lang w:val="cs-CZ"/>
        </w:rPr>
      </w:pPr>
      <w:r w:rsidRPr="00396C0D">
        <w:rPr>
          <w:rFonts w:ascii="Arial" w:hAnsi="Arial"/>
          <w:color w:val="000000"/>
          <w:spacing w:val="-3"/>
          <w:sz w:val="19"/>
          <w:lang w:val="cs-CZ"/>
        </w:rPr>
        <w:t xml:space="preserve">Je-li NÁJEMCE v prodlení s vrácením pronajatého notového materiálu, je povinen zaplatit DILIA smluvní pokutu ve výši 1.000,- KČ za každý i započatý týden prodlení. </w:t>
      </w:r>
    </w:p>
    <w:p w:rsidR="001D29DB" w:rsidRPr="002F0F2B" w:rsidRDefault="001D29DB" w:rsidP="00FC7D32">
      <w:pPr>
        <w:tabs>
          <w:tab w:val="decimal" w:pos="432"/>
          <w:tab w:val="decimal" w:pos="504"/>
        </w:tabs>
        <w:ind w:right="72"/>
        <w:rPr>
          <w:rFonts w:ascii="Arial" w:hAnsi="Arial"/>
          <w:color w:val="000000"/>
          <w:spacing w:val="-3"/>
          <w:sz w:val="19"/>
          <w:lang w:val="cs-CZ"/>
        </w:rPr>
      </w:pPr>
    </w:p>
    <w:p w:rsidR="001D29DB" w:rsidRPr="001D29DB" w:rsidRDefault="002F0F2B" w:rsidP="00FC7D32">
      <w:pPr>
        <w:tabs>
          <w:tab w:val="decimal" w:pos="432"/>
          <w:tab w:val="decimal" w:pos="504"/>
        </w:tabs>
        <w:ind w:right="74"/>
        <w:jc w:val="center"/>
        <w:rPr>
          <w:rFonts w:ascii="Arial" w:hAnsi="Arial"/>
          <w:b/>
          <w:color w:val="000000"/>
          <w:spacing w:val="-3"/>
          <w:sz w:val="19"/>
          <w:lang w:val="cs-CZ"/>
        </w:rPr>
      </w:pPr>
      <w:r w:rsidRPr="001D29DB">
        <w:rPr>
          <w:rFonts w:ascii="Arial" w:hAnsi="Arial"/>
          <w:b/>
          <w:color w:val="000000"/>
          <w:spacing w:val="-3"/>
          <w:sz w:val="19"/>
          <w:lang w:val="cs-CZ"/>
        </w:rPr>
        <w:t>Článek VI.</w:t>
      </w:r>
    </w:p>
    <w:p w:rsidR="00D84403" w:rsidRPr="001D29DB" w:rsidRDefault="002F0F2B" w:rsidP="00FC7D32">
      <w:pPr>
        <w:tabs>
          <w:tab w:val="decimal" w:pos="432"/>
          <w:tab w:val="decimal" w:pos="504"/>
        </w:tabs>
        <w:ind w:right="74"/>
        <w:jc w:val="center"/>
        <w:rPr>
          <w:rFonts w:ascii="Arial" w:hAnsi="Arial"/>
          <w:b/>
          <w:color w:val="000000"/>
          <w:spacing w:val="-3"/>
          <w:sz w:val="19"/>
          <w:lang w:val="cs-CZ"/>
        </w:rPr>
      </w:pPr>
      <w:r w:rsidRPr="001D29DB">
        <w:rPr>
          <w:rFonts w:ascii="Arial" w:hAnsi="Arial"/>
          <w:b/>
          <w:color w:val="000000"/>
          <w:spacing w:val="-3"/>
          <w:sz w:val="19"/>
          <w:lang w:val="cs-CZ"/>
        </w:rPr>
        <w:t>Trvání smlouvy</w:t>
      </w:r>
    </w:p>
    <w:p w:rsidR="002F0F2B" w:rsidRDefault="002F0F2B" w:rsidP="00FC7D32">
      <w:pPr>
        <w:pStyle w:val="Odstavecseseznamem"/>
        <w:numPr>
          <w:ilvl w:val="0"/>
          <w:numId w:val="12"/>
        </w:numPr>
        <w:tabs>
          <w:tab w:val="decimal" w:pos="504"/>
        </w:tabs>
        <w:ind w:left="505" w:right="74" w:hanging="431"/>
        <w:rPr>
          <w:rFonts w:ascii="Arial" w:hAnsi="Arial"/>
          <w:color w:val="000000"/>
          <w:spacing w:val="-3"/>
          <w:sz w:val="19"/>
          <w:lang w:val="cs-CZ"/>
        </w:rPr>
      </w:pPr>
      <w:r w:rsidRPr="00F448A6">
        <w:rPr>
          <w:rFonts w:ascii="Arial" w:hAnsi="Arial"/>
          <w:color w:val="000000"/>
          <w:spacing w:val="-3"/>
          <w:sz w:val="19"/>
          <w:lang w:val="cs-CZ"/>
        </w:rPr>
        <w:t>Tato smlouva se uzavírá s účinností na dobu sp</w:t>
      </w:r>
      <w:r w:rsidR="00BA1E39">
        <w:rPr>
          <w:rFonts w:ascii="Arial" w:hAnsi="Arial"/>
          <w:color w:val="000000"/>
          <w:spacing w:val="-3"/>
          <w:sz w:val="19"/>
          <w:lang w:val="cs-CZ"/>
        </w:rPr>
        <w:t>l</w:t>
      </w:r>
      <w:r w:rsidRPr="00F448A6">
        <w:rPr>
          <w:rFonts w:ascii="Arial" w:hAnsi="Arial"/>
          <w:color w:val="000000"/>
          <w:spacing w:val="-3"/>
          <w:sz w:val="19"/>
          <w:lang w:val="cs-CZ"/>
        </w:rPr>
        <w:t>nění všech závazků z ní vzniklých a jednotlivá p</w:t>
      </w:r>
      <w:r w:rsidR="00CB2A3C">
        <w:rPr>
          <w:rFonts w:ascii="Arial" w:hAnsi="Arial"/>
          <w:color w:val="000000"/>
          <w:spacing w:val="-3"/>
          <w:sz w:val="19"/>
          <w:lang w:val="cs-CZ"/>
        </w:rPr>
        <w:t>l</w:t>
      </w:r>
      <w:r w:rsidRPr="00F448A6">
        <w:rPr>
          <w:rFonts w:ascii="Arial" w:hAnsi="Arial"/>
          <w:color w:val="000000"/>
          <w:spacing w:val="-3"/>
          <w:sz w:val="19"/>
          <w:lang w:val="cs-CZ"/>
        </w:rPr>
        <w:t>nění jsou dílčím p</w:t>
      </w:r>
      <w:r w:rsidR="00F448A6" w:rsidRPr="00F448A6">
        <w:rPr>
          <w:rFonts w:ascii="Arial" w:hAnsi="Arial"/>
          <w:color w:val="000000"/>
          <w:spacing w:val="-3"/>
          <w:sz w:val="19"/>
          <w:lang w:val="cs-CZ"/>
        </w:rPr>
        <w:t>l</w:t>
      </w:r>
      <w:r w:rsidRPr="00F448A6">
        <w:rPr>
          <w:rFonts w:ascii="Arial" w:hAnsi="Arial"/>
          <w:color w:val="000000"/>
          <w:spacing w:val="-3"/>
          <w:sz w:val="19"/>
          <w:lang w:val="cs-CZ"/>
        </w:rPr>
        <w:t xml:space="preserve">něním této smlouvy. DILIA je oprávněna odstoupit od této smlouvy s účinností od doručení písemného projevu vůle NÁJEMCI, pokud NAJEMCE porušuje své povinnosti dle čl. III. a IV. této smlouvy. NAJEMCE je povinen v případě odstoupení od smlouvy bez odkladu pronajatý materiál vrátit DILIA. </w:t>
      </w:r>
    </w:p>
    <w:p w:rsidR="00F448A6" w:rsidRPr="00F448A6" w:rsidRDefault="00F448A6" w:rsidP="00F448A6">
      <w:pPr>
        <w:tabs>
          <w:tab w:val="decimal" w:pos="432"/>
          <w:tab w:val="decimal" w:pos="504"/>
        </w:tabs>
        <w:ind w:right="74"/>
        <w:rPr>
          <w:rFonts w:ascii="Arial" w:hAnsi="Arial"/>
          <w:color w:val="000000"/>
          <w:spacing w:val="-3"/>
          <w:sz w:val="19"/>
          <w:lang w:val="cs-CZ"/>
        </w:rPr>
      </w:pPr>
    </w:p>
    <w:p w:rsidR="002F0F2B" w:rsidRDefault="00CB2A3C" w:rsidP="00F448A6">
      <w:pPr>
        <w:pStyle w:val="Odstavecseseznamem"/>
        <w:numPr>
          <w:ilvl w:val="0"/>
          <w:numId w:val="12"/>
        </w:numPr>
        <w:tabs>
          <w:tab w:val="decimal" w:pos="504"/>
        </w:tabs>
        <w:ind w:left="505" w:right="74" w:hanging="431"/>
        <w:rPr>
          <w:rFonts w:ascii="Arial" w:hAnsi="Arial"/>
          <w:color w:val="000000"/>
          <w:spacing w:val="-3"/>
          <w:sz w:val="19"/>
          <w:lang w:val="cs-CZ"/>
        </w:rPr>
      </w:pPr>
      <w:r>
        <w:rPr>
          <w:rFonts w:ascii="Arial" w:hAnsi="Arial"/>
          <w:color w:val="000000"/>
          <w:spacing w:val="-3"/>
          <w:sz w:val="19"/>
          <w:lang w:val="cs-CZ"/>
        </w:rPr>
        <w:t>Doba nájmu dle čl</w:t>
      </w:r>
      <w:r w:rsidR="002F0F2B" w:rsidRPr="00F448A6">
        <w:rPr>
          <w:rFonts w:ascii="Arial" w:hAnsi="Arial"/>
          <w:color w:val="000000"/>
          <w:spacing w:val="-3"/>
          <w:sz w:val="19"/>
          <w:lang w:val="cs-CZ"/>
        </w:rPr>
        <w:t xml:space="preserve">. 1 odst. 2 muže být prodloužena písemným dodatkem k této smlouvě, dojde-li návrh na uzavření takového dodatku ze strany NÁJEMCE druhé smluvní straně nejpozději 2 měsíce před skončením doby nájmu. </w:t>
      </w:r>
    </w:p>
    <w:p w:rsidR="00AE3B88" w:rsidRPr="00AE3B88" w:rsidRDefault="00AE3B88" w:rsidP="00AE3B88">
      <w:pPr>
        <w:tabs>
          <w:tab w:val="decimal" w:pos="504"/>
        </w:tabs>
        <w:ind w:right="74"/>
        <w:rPr>
          <w:rFonts w:ascii="Arial" w:hAnsi="Arial"/>
          <w:color w:val="000000"/>
          <w:spacing w:val="-3"/>
          <w:sz w:val="19"/>
          <w:lang w:val="cs-CZ"/>
        </w:rPr>
      </w:pPr>
    </w:p>
    <w:p w:rsidR="001D29DB" w:rsidRPr="001D29DB" w:rsidRDefault="002F0F2B" w:rsidP="001D29DB">
      <w:pPr>
        <w:tabs>
          <w:tab w:val="decimal" w:pos="432"/>
          <w:tab w:val="decimal" w:pos="504"/>
        </w:tabs>
        <w:ind w:right="74"/>
        <w:jc w:val="center"/>
        <w:rPr>
          <w:rFonts w:ascii="Arial" w:hAnsi="Arial"/>
          <w:b/>
          <w:color w:val="000000"/>
          <w:spacing w:val="-3"/>
          <w:sz w:val="19"/>
          <w:lang w:val="cs-CZ"/>
        </w:rPr>
      </w:pPr>
      <w:r w:rsidRPr="001D29DB">
        <w:rPr>
          <w:rFonts w:ascii="Arial" w:hAnsi="Arial"/>
          <w:b/>
          <w:color w:val="000000"/>
          <w:spacing w:val="-3"/>
          <w:sz w:val="19"/>
          <w:lang w:val="cs-CZ"/>
        </w:rPr>
        <w:t>Článek VII.</w:t>
      </w:r>
    </w:p>
    <w:p w:rsidR="00D84403" w:rsidRPr="001D29DB" w:rsidRDefault="002F0F2B" w:rsidP="001D29DB">
      <w:pPr>
        <w:tabs>
          <w:tab w:val="decimal" w:pos="432"/>
          <w:tab w:val="decimal" w:pos="504"/>
        </w:tabs>
        <w:ind w:right="74"/>
        <w:jc w:val="center"/>
        <w:rPr>
          <w:rFonts w:ascii="Arial" w:hAnsi="Arial"/>
          <w:b/>
          <w:color w:val="000000"/>
          <w:spacing w:val="-3"/>
          <w:sz w:val="19"/>
          <w:lang w:val="cs-CZ"/>
        </w:rPr>
      </w:pPr>
      <w:r w:rsidRPr="001D29DB">
        <w:rPr>
          <w:rFonts w:ascii="Arial" w:hAnsi="Arial"/>
          <w:b/>
          <w:color w:val="000000"/>
          <w:spacing w:val="-3"/>
          <w:sz w:val="19"/>
          <w:lang w:val="cs-CZ"/>
        </w:rPr>
        <w:t>Závěrečná ustanovení</w:t>
      </w:r>
    </w:p>
    <w:p w:rsidR="002F0F2B" w:rsidRDefault="002F0F2B" w:rsidP="00BA1E39">
      <w:pPr>
        <w:pStyle w:val="Odstavecseseznamem"/>
        <w:numPr>
          <w:ilvl w:val="0"/>
          <w:numId w:val="14"/>
        </w:numPr>
        <w:tabs>
          <w:tab w:val="decimal" w:pos="432"/>
          <w:tab w:val="decimal" w:pos="504"/>
        </w:tabs>
        <w:ind w:left="505" w:right="74" w:hanging="431"/>
        <w:rPr>
          <w:rFonts w:ascii="Arial" w:hAnsi="Arial"/>
          <w:color w:val="000000"/>
          <w:spacing w:val="-3"/>
          <w:sz w:val="19"/>
          <w:lang w:val="cs-CZ"/>
        </w:rPr>
      </w:pPr>
      <w:r w:rsidRPr="00BA1E39">
        <w:rPr>
          <w:rFonts w:ascii="Arial" w:hAnsi="Arial"/>
          <w:color w:val="000000"/>
          <w:spacing w:val="-3"/>
          <w:sz w:val="19"/>
          <w:lang w:val="cs-CZ"/>
        </w:rPr>
        <w:t xml:space="preserve">Tato smlouva nabývá platnosti dnem jejího podpisu oběma smluvními stranami. </w:t>
      </w:r>
    </w:p>
    <w:p w:rsidR="00BA1E39" w:rsidRPr="00BA1E39" w:rsidRDefault="00BA1E39" w:rsidP="00BA1E39">
      <w:pPr>
        <w:tabs>
          <w:tab w:val="decimal" w:pos="432"/>
          <w:tab w:val="decimal" w:pos="504"/>
        </w:tabs>
        <w:ind w:right="74"/>
        <w:rPr>
          <w:rFonts w:ascii="Arial" w:hAnsi="Arial"/>
          <w:color w:val="000000"/>
          <w:spacing w:val="-3"/>
          <w:sz w:val="19"/>
          <w:lang w:val="cs-CZ"/>
        </w:rPr>
      </w:pPr>
    </w:p>
    <w:p w:rsidR="005F1183" w:rsidRDefault="005F1183" w:rsidP="00BA1E39">
      <w:pPr>
        <w:pStyle w:val="Odstavecseseznamem"/>
        <w:numPr>
          <w:ilvl w:val="0"/>
          <w:numId w:val="14"/>
        </w:numPr>
        <w:tabs>
          <w:tab w:val="decimal" w:pos="432"/>
          <w:tab w:val="decimal" w:pos="504"/>
        </w:tabs>
        <w:ind w:left="505" w:right="74" w:hanging="431"/>
        <w:rPr>
          <w:rFonts w:ascii="Arial" w:hAnsi="Arial"/>
          <w:color w:val="000000"/>
          <w:spacing w:val="-3"/>
          <w:sz w:val="19"/>
          <w:lang w:val="cs-CZ"/>
        </w:rPr>
      </w:pPr>
      <w:r>
        <w:rPr>
          <w:rFonts w:ascii="Arial" w:hAnsi="Arial"/>
          <w:color w:val="000000"/>
          <w:spacing w:val="-3"/>
          <w:sz w:val="19"/>
          <w:lang w:val="cs-CZ"/>
        </w:rPr>
        <w:t xml:space="preserve">Obě smluvní strany berou na vědomí, že smlouva nabývá účinnosti teprve jejím uveřejněním v registru smluv podle zákona č. 340/2015 Sb. (zákon o registru smluv) a souhlasí s uveřejněním této smlouvy v registru smluv v plném znění. </w:t>
      </w:r>
    </w:p>
    <w:p w:rsidR="005F1183" w:rsidRPr="005F1183" w:rsidRDefault="005F1183" w:rsidP="005F1183">
      <w:pPr>
        <w:pStyle w:val="Odstavecseseznamem"/>
        <w:rPr>
          <w:rFonts w:ascii="Arial" w:hAnsi="Arial"/>
          <w:color w:val="000000"/>
          <w:spacing w:val="-3"/>
          <w:sz w:val="19"/>
          <w:lang w:val="cs-CZ"/>
        </w:rPr>
      </w:pPr>
    </w:p>
    <w:p w:rsidR="002F0F2B" w:rsidRDefault="002F0F2B" w:rsidP="00BA1E39">
      <w:pPr>
        <w:pStyle w:val="Odstavecseseznamem"/>
        <w:numPr>
          <w:ilvl w:val="0"/>
          <w:numId w:val="14"/>
        </w:numPr>
        <w:tabs>
          <w:tab w:val="decimal" w:pos="432"/>
          <w:tab w:val="decimal" w:pos="504"/>
        </w:tabs>
        <w:ind w:left="505" w:right="74" w:hanging="431"/>
        <w:rPr>
          <w:rFonts w:ascii="Arial" w:hAnsi="Arial"/>
          <w:color w:val="000000"/>
          <w:spacing w:val="-3"/>
          <w:sz w:val="19"/>
          <w:lang w:val="cs-CZ"/>
        </w:rPr>
      </w:pPr>
      <w:r w:rsidRPr="00BA1E39">
        <w:rPr>
          <w:rFonts w:ascii="Arial" w:hAnsi="Arial"/>
          <w:color w:val="000000"/>
          <w:spacing w:val="-3"/>
          <w:sz w:val="19"/>
          <w:lang w:val="cs-CZ"/>
        </w:rPr>
        <w:t xml:space="preserve">Tato smlouva se řídí právním řádem České republiky a může být měněna nebo doplňována pouze písemnými dodatky se souhlasem obou smluvních stran. </w:t>
      </w:r>
    </w:p>
    <w:p w:rsidR="00BA1E39" w:rsidRPr="00BA1E39" w:rsidRDefault="00BA1E39" w:rsidP="00BA1E39">
      <w:pPr>
        <w:pStyle w:val="Odstavecseseznamem"/>
        <w:rPr>
          <w:rFonts w:ascii="Arial" w:hAnsi="Arial"/>
          <w:color w:val="000000"/>
          <w:spacing w:val="-3"/>
          <w:sz w:val="19"/>
          <w:lang w:val="cs-CZ"/>
        </w:rPr>
      </w:pPr>
    </w:p>
    <w:p w:rsidR="002F0F2B" w:rsidRPr="00BA1E39" w:rsidRDefault="002F0F2B" w:rsidP="00BA1E39">
      <w:pPr>
        <w:pStyle w:val="Odstavecseseznamem"/>
        <w:numPr>
          <w:ilvl w:val="0"/>
          <w:numId w:val="14"/>
        </w:numPr>
        <w:tabs>
          <w:tab w:val="decimal" w:pos="432"/>
          <w:tab w:val="decimal" w:pos="504"/>
        </w:tabs>
        <w:ind w:left="505" w:right="74" w:hanging="431"/>
        <w:rPr>
          <w:rFonts w:ascii="Arial" w:hAnsi="Arial"/>
          <w:color w:val="000000"/>
          <w:spacing w:val="-3"/>
          <w:sz w:val="19"/>
          <w:lang w:val="cs-CZ"/>
        </w:rPr>
      </w:pPr>
      <w:r w:rsidRPr="00BA1E39">
        <w:rPr>
          <w:rFonts w:ascii="Arial" w:hAnsi="Arial"/>
          <w:color w:val="000000"/>
          <w:spacing w:val="-3"/>
          <w:sz w:val="19"/>
          <w:lang w:val="cs-CZ"/>
        </w:rPr>
        <w:t xml:space="preserve">Tato smlouva je vyhotovena ve dvou stejnopisech, z nichž po jednom náleží každé smluvní straně. </w:t>
      </w:r>
    </w:p>
    <w:p w:rsidR="00D84403" w:rsidRDefault="00D84403" w:rsidP="002F0F2B">
      <w:pPr>
        <w:tabs>
          <w:tab w:val="decimal" w:pos="432"/>
          <w:tab w:val="decimal" w:pos="504"/>
        </w:tabs>
        <w:spacing w:before="180"/>
        <w:ind w:right="72"/>
        <w:rPr>
          <w:rFonts w:ascii="Arial" w:hAnsi="Arial"/>
          <w:color w:val="000000"/>
          <w:spacing w:val="-3"/>
          <w:sz w:val="19"/>
          <w:lang w:val="cs-CZ"/>
        </w:rPr>
      </w:pPr>
    </w:p>
    <w:p w:rsidR="002F0F2B" w:rsidRPr="002F0F2B" w:rsidRDefault="002F0F2B" w:rsidP="002F0F2B">
      <w:pPr>
        <w:tabs>
          <w:tab w:val="decimal" w:pos="432"/>
          <w:tab w:val="decimal" w:pos="504"/>
        </w:tabs>
        <w:spacing w:before="180"/>
        <w:ind w:right="72"/>
        <w:rPr>
          <w:rFonts w:ascii="Arial" w:hAnsi="Arial"/>
          <w:color w:val="000000"/>
          <w:spacing w:val="-3"/>
          <w:sz w:val="19"/>
          <w:lang w:val="cs-CZ"/>
        </w:rPr>
      </w:pPr>
      <w:r w:rsidRPr="002F0F2B">
        <w:rPr>
          <w:rFonts w:ascii="Arial" w:hAnsi="Arial"/>
          <w:color w:val="000000"/>
          <w:spacing w:val="-3"/>
          <w:sz w:val="19"/>
          <w:lang w:val="cs-CZ"/>
        </w:rPr>
        <w:t xml:space="preserve">V Praze dne </w:t>
      </w:r>
      <w:r w:rsidR="005F1183">
        <w:rPr>
          <w:rFonts w:ascii="Arial" w:hAnsi="Arial"/>
          <w:color w:val="000000"/>
          <w:spacing w:val="-3"/>
          <w:sz w:val="19"/>
          <w:lang w:val="cs-CZ"/>
        </w:rPr>
        <w:t>29</w:t>
      </w:r>
      <w:r w:rsidRPr="002F0F2B">
        <w:rPr>
          <w:rFonts w:ascii="Arial" w:hAnsi="Arial"/>
          <w:color w:val="000000"/>
          <w:spacing w:val="-3"/>
          <w:sz w:val="19"/>
          <w:lang w:val="cs-CZ"/>
        </w:rPr>
        <w:t>.</w:t>
      </w:r>
      <w:r w:rsidR="001D29DB">
        <w:rPr>
          <w:rFonts w:ascii="Arial" w:hAnsi="Arial"/>
          <w:color w:val="000000"/>
          <w:spacing w:val="-3"/>
          <w:sz w:val="19"/>
          <w:lang w:val="cs-CZ"/>
        </w:rPr>
        <w:t xml:space="preserve"> </w:t>
      </w:r>
      <w:r w:rsidR="005F1183">
        <w:rPr>
          <w:rFonts w:ascii="Arial" w:hAnsi="Arial"/>
          <w:color w:val="000000"/>
          <w:spacing w:val="-3"/>
          <w:sz w:val="19"/>
          <w:lang w:val="cs-CZ"/>
        </w:rPr>
        <w:t>5</w:t>
      </w:r>
      <w:r w:rsidRPr="002F0F2B">
        <w:rPr>
          <w:rFonts w:ascii="Arial" w:hAnsi="Arial"/>
          <w:color w:val="000000"/>
          <w:spacing w:val="-3"/>
          <w:sz w:val="19"/>
          <w:lang w:val="cs-CZ"/>
        </w:rPr>
        <w:t xml:space="preserve">. 2018 </w:t>
      </w:r>
      <w:r w:rsidR="00D84403">
        <w:rPr>
          <w:rFonts w:ascii="Arial" w:hAnsi="Arial"/>
          <w:color w:val="000000"/>
          <w:spacing w:val="-3"/>
          <w:sz w:val="19"/>
          <w:lang w:val="cs-CZ"/>
        </w:rPr>
        <w:tab/>
      </w:r>
      <w:r w:rsidR="00D84403">
        <w:rPr>
          <w:rFonts w:ascii="Arial" w:hAnsi="Arial"/>
          <w:color w:val="000000"/>
          <w:spacing w:val="-3"/>
          <w:sz w:val="19"/>
          <w:lang w:val="cs-CZ"/>
        </w:rPr>
        <w:tab/>
      </w:r>
      <w:r w:rsidR="00D84403">
        <w:rPr>
          <w:rFonts w:ascii="Arial" w:hAnsi="Arial"/>
          <w:color w:val="000000"/>
          <w:spacing w:val="-3"/>
          <w:sz w:val="19"/>
          <w:lang w:val="cs-CZ"/>
        </w:rPr>
        <w:tab/>
      </w:r>
      <w:r w:rsidR="00D84403">
        <w:rPr>
          <w:rFonts w:ascii="Arial" w:hAnsi="Arial"/>
          <w:color w:val="000000"/>
          <w:spacing w:val="-3"/>
          <w:sz w:val="19"/>
          <w:lang w:val="cs-CZ"/>
        </w:rPr>
        <w:tab/>
      </w:r>
      <w:r w:rsidR="00D84403">
        <w:rPr>
          <w:rFonts w:ascii="Arial" w:hAnsi="Arial"/>
          <w:color w:val="000000"/>
          <w:spacing w:val="-3"/>
          <w:sz w:val="19"/>
          <w:lang w:val="cs-CZ"/>
        </w:rPr>
        <w:tab/>
      </w:r>
      <w:r w:rsidR="00D84403">
        <w:rPr>
          <w:rFonts w:ascii="Arial" w:hAnsi="Arial"/>
          <w:color w:val="000000"/>
          <w:spacing w:val="-3"/>
          <w:sz w:val="19"/>
          <w:lang w:val="cs-CZ"/>
        </w:rPr>
        <w:tab/>
      </w:r>
      <w:r w:rsidRPr="002F0F2B">
        <w:rPr>
          <w:rFonts w:ascii="Arial" w:hAnsi="Arial"/>
          <w:color w:val="000000"/>
          <w:spacing w:val="-3"/>
          <w:sz w:val="19"/>
          <w:lang w:val="cs-CZ"/>
        </w:rPr>
        <w:t xml:space="preserve">V Praze dne </w:t>
      </w:r>
      <w:r w:rsidR="005F1183">
        <w:rPr>
          <w:rFonts w:ascii="Arial" w:hAnsi="Arial"/>
          <w:color w:val="000000"/>
          <w:spacing w:val="-3"/>
          <w:sz w:val="19"/>
          <w:lang w:val="cs-CZ"/>
        </w:rPr>
        <w:t>6. 6</w:t>
      </w:r>
      <w:r w:rsidR="00D84403">
        <w:rPr>
          <w:rFonts w:ascii="Arial" w:hAnsi="Arial"/>
          <w:color w:val="000000"/>
          <w:spacing w:val="-3"/>
          <w:sz w:val="19"/>
          <w:lang w:val="cs-CZ"/>
        </w:rPr>
        <w:t>. 2018</w:t>
      </w:r>
    </w:p>
    <w:p w:rsidR="002F0F2B" w:rsidRPr="002F0F2B" w:rsidRDefault="002F0F2B" w:rsidP="002F0F2B">
      <w:pPr>
        <w:tabs>
          <w:tab w:val="decimal" w:pos="432"/>
          <w:tab w:val="decimal" w:pos="504"/>
        </w:tabs>
        <w:spacing w:before="180"/>
        <w:ind w:right="72"/>
        <w:rPr>
          <w:rFonts w:ascii="Arial" w:hAnsi="Arial"/>
          <w:color w:val="000000"/>
          <w:spacing w:val="-3"/>
          <w:sz w:val="19"/>
          <w:lang w:val="cs-CZ"/>
        </w:rPr>
      </w:pPr>
    </w:p>
    <w:p w:rsidR="00D84403" w:rsidRDefault="002F0F2B" w:rsidP="002F0F2B">
      <w:pPr>
        <w:tabs>
          <w:tab w:val="decimal" w:pos="432"/>
          <w:tab w:val="decimal" w:pos="504"/>
        </w:tabs>
        <w:spacing w:before="180"/>
        <w:ind w:right="72"/>
        <w:rPr>
          <w:rFonts w:ascii="Arial" w:hAnsi="Arial"/>
          <w:color w:val="000000"/>
          <w:spacing w:val="-3"/>
          <w:sz w:val="19"/>
          <w:lang w:val="cs-CZ"/>
        </w:rPr>
      </w:pPr>
      <w:r w:rsidRPr="002F0F2B">
        <w:rPr>
          <w:rFonts w:ascii="Arial" w:hAnsi="Arial"/>
          <w:color w:val="000000"/>
          <w:spacing w:val="-3"/>
          <w:sz w:val="19"/>
          <w:lang w:val="cs-CZ"/>
        </w:rPr>
        <w:t>DILIA</w:t>
      </w:r>
      <w:r w:rsidR="00D84403">
        <w:rPr>
          <w:rFonts w:ascii="Arial" w:hAnsi="Arial"/>
          <w:color w:val="000000"/>
          <w:spacing w:val="-3"/>
          <w:sz w:val="19"/>
          <w:lang w:val="cs-CZ"/>
        </w:rPr>
        <w:tab/>
      </w:r>
      <w:r w:rsidR="00D84403">
        <w:rPr>
          <w:rFonts w:ascii="Arial" w:hAnsi="Arial"/>
          <w:color w:val="000000"/>
          <w:spacing w:val="-3"/>
          <w:sz w:val="19"/>
          <w:lang w:val="cs-CZ"/>
        </w:rPr>
        <w:tab/>
      </w:r>
      <w:r w:rsidR="00D84403">
        <w:rPr>
          <w:rFonts w:ascii="Arial" w:hAnsi="Arial"/>
          <w:color w:val="000000"/>
          <w:spacing w:val="-3"/>
          <w:sz w:val="19"/>
          <w:lang w:val="cs-CZ"/>
        </w:rPr>
        <w:tab/>
      </w:r>
      <w:r w:rsidR="00D84403">
        <w:rPr>
          <w:rFonts w:ascii="Arial" w:hAnsi="Arial"/>
          <w:color w:val="000000"/>
          <w:spacing w:val="-3"/>
          <w:sz w:val="19"/>
          <w:lang w:val="cs-CZ"/>
        </w:rPr>
        <w:tab/>
      </w:r>
      <w:r w:rsidR="00D84403">
        <w:rPr>
          <w:rFonts w:ascii="Arial" w:hAnsi="Arial"/>
          <w:color w:val="000000"/>
          <w:spacing w:val="-3"/>
          <w:sz w:val="19"/>
          <w:lang w:val="cs-CZ"/>
        </w:rPr>
        <w:tab/>
      </w:r>
      <w:r w:rsidR="00D84403">
        <w:rPr>
          <w:rFonts w:ascii="Arial" w:hAnsi="Arial"/>
          <w:color w:val="000000"/>
          <w:spacing w:val="-3"/>
          <w:sz w:val="19"/>
          <w:lang w:val="cs-CZ"/>
        </w:rPr>
        <w:tab/>
      </w:r>
      <w:r w:rsidR="00D84403">
        <w:rPr>
          <w:rFonts w:ascii="Arial" w:hAnsi="Arial"/>
          <w:color w:val="000000"/>
          <w:spacing w:val="-3"/>
          <w:sz w:val="19"/>
          <w:lang w:val="cs-CZ"/>
        </w:rPr>
        <w:tab/>
      </w:r>
      <w:r w:rsidR="00D84403">
        <w:rPr>
          <w:rFonts w:ascii="Arial" w:hAnsi="Arial"/>
          <w:color w:val="000000"/>
          <w:spacing w:val="-3"/>
          <w:sz w:val="19"/>
          <w:lang w:val="cs-CZ"/>
        </w:rPr>
        <w:tab/>
      </w:r>
      <w:r w:rsidR="00D84403">
        <w:rPr>
          <w:rFonts w:ascii="Arial" w:hAnsi="Arial"/>
          <w:color w:val="000000"/>
          <w:spacing w:val="-3"/>
          <w:sz w:val="19"/>
          <w:lang w:val="cs-CZ"/>
        </w:rPr>
        <w:tab/>
      </w:r>
      <w:r w:rsidR="00D84403" w:rsidRPr="002F0F2B">
        <w:rPr>
          <w:rFonts w:ascii="Arial" w:hAnsi="Arial"/>
          <w:color w:val="000000"/>
          <w:spacing w:val="-3"/>
          <w:sz w:val="19"/>
          <w:lang w:val="cs-CZ"/>
        </w:rPr>
        <w:t>NÁJEMCE</w:t>
      </w:r>
    </w:p>
    <w:sectPr w:rsidR="00D84403">
      <w:pgSz w:w="11918" w:h="16854"/>
      <w:pgMar w:top="1522" w:right="1201" w:bottom="1202" w:left="129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10EC"/>
    <w:multiLevelType w:val="hybridMultilevel"/>
    <w:tmpl w:val="152C8D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143FE"/>
    <w:multiLevelType w:val="hybridMultilevel"/>
    <w:tmpl w:val="5CD48E82"/>
    <w:lvl w:ilvl="0" w:tplc="0405000F">
      <w:start w:val="1"/>
      <w:numFmt w:val="decimal"/>
      <w:lvlText w:val="%1."/>
      <w:lvlJc w:val="left"/>
      <w:pPr>
        <w:ind w:left="794" w:hanging="360"/>
      </w:pPr>
    </w:lvl>
    <w:lvl w:ilvl="1" w:tplc="04050019" w:tentative="1">
      <w:start w:val="1"/>
      <w:numFmt w:val="lowerLetter"/>
      <w:lvlText w:val="%2."/>
      <w:lvlJc w:val="left"/>
      <w:pPr>
        <w:ind w:left="1514" w:hanging="360"/>
      </w:pPr>
    </w:lvl>
    <w:lvl w:ilvl="2" w:tplc="0405001B" w:tentative="1">
      <w:start w:val="1"/>
      <w:numFmt w:val="lowerRoman"/>
      <w:lvlText w:val="%3."/>
      <w:lvlJc w:val="right"/>
      <w:pPr>
        <w:ind w:left="2234" w:hanging="180"/>
      </w:pPr>
    </w:lvl>
    <w:lvl w:ilvl="3" w:tplc="0405000F" w:tentative="1">
      <w:start w:val="1"/>
      <w:numFmt w:val="decimal"/>
      <w:lvlText w:val="%4."/>
      <w:lvlJc w:val="left"/>
      <w:pPr>
        <w:ind w:left="2954" w:hanging="360"/>
      </w:pPr>
    </w:lvl>
    <w:lvl w:ilvl="4" w:tplc="04050019" w:tentative="1">
      <w:start w:val="1"/>
      <w:numFmt w:val="lowerLetter"/>
      <w:lvlText w:val="%5."/>
      <w:lvlJc w:val="left"/>
      <w:pPr>
        <w:ind w:left="3674" w:hanging="360"/>
      </w:pPr>
    </w:lvl>
    <w:lvl w:ilvl="5" w:tplc="0405001B" w:tentative="1">
      <w:start w:val="1"/>
      <w:numFmt w:val="lowerRoman"/>
      <w:lvlText w:val="%6."/>
      <w:lvlJc w:val="right"/>
      <w:pPr>
        <w:ind w:left="4394" w:hanging="180"/>
      </w:pPr>
    </w:lvl>
    <w:lvl w:ilvl="6" w:tplc="0405000F" w:tentative="1">
      <w:start w:val="1"/>
      <w:numFmt w:val="decimal"/>
      <w:lvlText w:val="%7."/>
      <w:lvlJc w:val="left"/>
      <w:pPr>
        <w:ind w:left="5114" w:hanging="360"/>
      </w:pPr>
    </w:lvl>
    <w:lvl w:ilvl="7" w:tplc="04050019" w:tentative="1">
      <w:start w:val="1"/>
      <w:numFmt w:val="lowerLetter"/>
      <w:lvlText w:val="%8."/>
      <w:lvlJc w:val="left"/>
      <w:pPr>
        <w:ind w:left="5834" w:hanging="360"/>
      </w:pPr>
    </w:lvl>
    <w:lvl w:ilvl="8" w:tplc="040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">
    <w:nsid w:val="1D726473"/>
    <w:multiLevelType w:val="hybridMultilevel"/>
    <w:tmpl w:val="9D1A9916"/>
    <w:lvl w:ilvl="0" w:tplc="07800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A1183"/>
    <w:multiLevelType w:val="hybridMultilevel"/>
    <w:tmpl w:val="F8EAC0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25609"/>
    <w:multiLevelType w:val="multilevel"/>
    <w:tmpl w:val="9F5C070C"/>
    <w:lvl w:ilvl="0">
      <w:start w:val="1"/>
      <w:numFmt w:val="decimal"/>
      <w:lvlText w:val="%1."/>
      <w:lvlJc w:val="left"/>
      <w:pPr>
        <w:tabs>
          <w:tab w:val="num" w:pos="432"/>
        </w:tabs>
        <w:ind w:left="720" w:firstLine="0"/>
      </w:pPr>
      <w:rPr>
        <w:rFonts w:ascii="Arial" w:hAnsi="Arial" w:hint="default"/>
        <w:strike w:val="0"/>
        <w:color w:val="000000"/>
        <w:spacing w:val="-4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7EA64FE"/>
    <w:multiLevelType w:val="hybridMultilevel"/>
    <w:tmpl w:val="5F70B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22955"/>
    <w:multiLevelType w:val="hybridMultilevel"/>
    <w:tmpl w:val="CDE42DEC"/>
    <w:lvl w:ilvl="0" w:tplc="38880A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9609C"/>
    <w:multiLevelType w:val="multilevel"/>
    <w:tmpl w:val="14B0E974"/>
    <w:lvl w:ilvl="0">
      <w:start w:val="1"/>
      <w:numFmt w:val="decimal"/>
      <w:lvlText w:val="%1."/>
      <w:lvlJc w:val="left"/>
      <w:pPr>
        <w:tabs>
          <w:tab w:val="num" w:pos="432"/>
        </w:tabs>
        <w:ind w:left="720" w:firstLine="0"/>
      </w:pPr>
      <w:rPr>
        <w:rFonts w:ascii="Arial" w:hAnsi="Arial" w:hint="default"/>
        <w:strike w:val="0"/>
        <w:color w:val="000000"/>
        <w:spacing w:val="-4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13E39F3"/>
    <w:multiLevelType w:val="multilevel"/>
    <w:tmpl w:val="E954EE74"/>
    <w:lvl w:ilvl="0">
      <w:start w:val="1"/>
      <w:numFmt w:val="decimal"/>
      <w:lvlText w:val="%1."/>
      <w:lvlJc w:val="left"/>
      <w:pPr>
        <w:tabs>
          <w:tab w:val="num" w:pos="432"/>
        </w:tabs>
        <w:ind w:left="720" w:firstLine="0"/>
      </w:pPr>
      <w:rPr>
        <w:rFonts w:ascii="Arial" w:hAnsi="Arial" w:hint="default"/>
        <w:strike w:val="0"/>
        <w:color w:val="000000"/>
        <w:spacing w:val="-4"/>
        <w:w w:val="100"/>
        <w:sz w:val="19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4AC07F74"/>
    <w:multiLevelType w:val="hybridMultilevel"/>
    <w:tmpl w:val="A19A0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F2A74"/>
    <w:multiLevelType w:val="multilevel"/>
    <w:tmpl w:val="BDAAAE0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-4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123C02"/>
    <w:multiLevelType w:val="multilevel"/>
    <w:tmpl w:val="BE5A0C1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2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557C38"/>
    <w:multiLevelType w:val="hybridMultilevel"/>
    <w:tmpl w:val="94064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54C3C"/>
    <w:multiLevelType w:val="hybridMultilevel"/>
    <w:tmpl w:val="D30E6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13"/>
  </w:num>
  <w:num w:numId="8">
    <w:abstractNumId w:val="6"/>
  </w:num>
  <w:num w:numId="9">
    <w:abstractNumId w:val="12"/>
  </w:num>
  <w:num w:numId="10">
    <w:abstractNumId w:val="2"/>
  </w:num>
  <w:num w:numId="11">
    <w:abstractNumId w:val="2"/>
    <w:lvlOverride w:ilvl="0">
      <w:lvl w:ilvl="0" w:tplc="0780001E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0E6212"/>
    <w:rsid w:val="00026210"/>
    <w:rsid w:val="00043AFC"/>
    <w:rsid w:val="00047F07"/>
    <w:rsid w:val="000E6212"/>
    <w:rsid w:val="000F7759"/>
    <w:rsid w:val="001460E2"/>
    <w:rsid w:val="001D29DB"/>
    <w:rsid w:val="002C487A"/>
    <w:rsid w:val="002E0067"/>
    <w:rsid w:val="002F0F2B"/>
    <w:rsid w:val="002F60B5"/>
    <w:rsid w:val="00396C0D"/>
    <w:rsid w:val="0043324C"/>
    <w:rsid w:val="0048493B"/>
    <w:rsid w:val="005915CD"/>
    <w:rsid w:val="005F1183"/>
    <w:rsid w:val="00614679"/>
    <w:rsid w:val="006A57A9"/>
    <w:rsid w:val="0071369B"/>
    <w:rsid w:val="007B32E3"/>
    <w:rsid w:val="008F3B63"/>
    <w:rsid w:val="00A057A3"/>
    <w:rsid w:val="00AD0369"/>
    <w:rsid w:val="00AE3B88"/>
    <w:rsid w:val="00AE77C1"/>
    <w:rsid w:val="00B30243"/>
    <w:rsid w:val="00B51CC8"/>
    <w:rsid w:val="00BA1E39"/>
    <w:rsid w:val="00BA6EFA"/>
    <w:rsid w:val="00CB2A3C"/>
    <w:rsid w:val="00CE686C"/>
    <w:rsid w:val="00D84403"/>
    <w:rsid w:val="00F448A6"/>
    <w:rsid w:val="00FC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0F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F2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0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1401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</cp:lastModifiedBy>
  <cp:revision>29</cp:revision>
  <dcterms:created xsi:type="dcterms:W3CDTF">2018-04-09T09:48:00Z</dcterms:created>
  <dcterms:modified xsi:type="dcterms:W3CDTF">2018-06-19T07:06:00Z</dcterms:modified>
</cp:coreProperties>
</file>