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FC" w:rsidRDefault="00E040FC" w:rsidP="004D6B1A">
      <w:pPr>
        <w:pStyle w:val="slovn"/>
        <w:rPr>
          <w:rFonts w:ascii="Palatino Linotype" w:hAnsi="Palatino Linotype" w:cs="Arial"/>
          <w:sz w:val="34"/>
          <w:szCs w:val="36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style="position:absolute;left:0;text-align:left;margin-left:31.7pt;margin-top:-5.1pt;width:443.9pt;height:73.1pt;z-index:251658240;visibility:visible;mso-position-horizontal-relative:margin">
            <v:imagedata r:id="rId7" o:title=""/>
            <w10:wrap type="topAndBottom" anchorx="margin"/>
            <w10:anchorlock/>
          </v:shape>
        </w:pict>
      </w:r>
    </w:p>
    <w:p w:rsidR="00E040FC" w:rsidRPr="00827E9F" w:rsidRDefault="00E040FC" w:rsidP="00E0462F">
      <w:pPr>
        <w:jc w:val="center"/>
        <w:rPr>
          <w:rFonts w:ascii="Palatino Linotype" w:hAnsi="Palatino Linotype" w:cs="Arial"/>
          <w:b/>
          <w:color w:val="0000FF"/>
          <w:sz w:val="48"/>
          <w:szCs w:val="48"/>
        </w:rPr>
      </w:pPr>
      <w:r w:rsidRPr="00827E9F">
        <w:rPr>
          <w:rFonts w:ascii="Palatino Linotype" w:hAnsi="Palatino Linotype" w:cs="Arial"/>
          <w:b/>
          <w:color w:val="0000FF"/>
          <w:sz w:val="48"/>
          <w:szCs w:val="48"/>
        </w:rPr>
        <w:t>DODATEK Č.</w:t>
      </w:r>
      <w:r>
        <w:rPr>
          <w:rFonts w:ascii="Palatino Linotype" w:hAnsi="Palatino Linotype" w:cs="Arial"/>
          <w:b/>
          <w:color w:val="0000FF"/>
          <w:sz w:val="48"/>
          <w:szCs w:val="48"/>
        </w:rPr>
        <w:t xml:space="preserve"> </w:t>
      </w:r>
      <w:r w:rsidRPr="00827E9F">
        <w:rPr>
          <w:rFonts w:ascii="Palatino Linotype" w:hAnsi="Palatino Linotype" w:cs="Arial"/>
          <w:b/>
          <w:color w:val="0000FF"/>
          <w:sz w:val="48"/>
          <w:szCs w:val="48"/>
        </w:rPr>
        <w:t xml:space="preserve">1 </w:t>
      </w:r>
    </w:p>
    <w:p w:rsidR="00E040FC" w:rsidRPr="00827E9F" w:rsidRDefault="00E040FC" w:rsidP="00E0462F">
      <w:pPr>
        <w:jc w:val="center"/>
        <w:rPr>
          <w:rFonts w:ascii="Palatino Linotype" w:hAnsi="Palatino Linotype" w:cs="Arial"/>
          <w:b/>
          <w:color w:val="0000FF"/>
          <w:sz w:val="48"/>
          <w:szCs w:val="48"/>
        </w:rPr>
      </w:pPr>
      <w:r w:rsidRPr="00827E9F">
        <w:rPr>
          <w:rFonts w:ascii="Palatino Linotype" w:hAnsi="Palatino Linotype" w:cs="Arial"/>
          <w:b/>
          <w:color w:val="0000FF"/>
          <w:sz w:val="48"/>
          <w:szCs w:val="48"/>
        </w:rPr>
        <w:t>K</w:t>
      </w:r>
    </w:p>
    <w:p w:rsidR="00E040FC" w:rsidRDefault="00E040FC" w:rsidP="00194739">
      <w:pPr>
        <w:jc w:val="center"/>
        <w:rPr>
          <w:rFonts w:ascii="Palatino Linotype" w:hAnsi="Palatino Linotype" w:cs="Arial"/>
          <w:b/>
          <w:color w:val="0000FF"/>
          <w:sz w:val="48"/>
          <w:szCs w:val="48"/>
        </w:rPr>
      </w:pPr>
      <w:r>
        <w:rPr>
          <w:rFonts w:ascii="Palatino Linotype" w:hAnsi="Palatino Linotype" w:cs="Arial"/>
          <w:b/>
          <w:color w:val="0000FF"/>
          <w:sz w:val="48"/>
          <w:szCs w:val="48"/>
        </w:rPr>
        <w:t xml:space="preserve">SMLOUVĚ O DÍLO </w:t>
      </w:r>
    </w:p>
    <w:p w:rsidR="00E040FC" w:rsidRDefault="00E040FC" w:rsidP="00194739">
      <w:pPr>
        <w:spacing w:before="120"/>
        <w:jc w:val="center"/>
        <w:rPr>
          <w:rFonts w:ascii="Palatino Linotype" w:hAnsi="Palatino Linotype" w:cs="Arial"/>
          <w:b/>
          <w:sz w:val="34"/>
          <w:szCs w:val="36"/>
        </w:rPr>
      </w:pPr>
      <w:r>
        <w:rPr>
          <w:rFonts w:ascii="Palatino Linotype" w:hAnsi="Palatino Linotype" w:cs="Arial"/>
          <w:b/>
          <w:sz w:val="34"/>
          <w:szCs w:val="36"/>
        </w:rPr>
        <w:t>Projektová dokumentace stavební pro stavební řízení a provedení stavby</w:t>
      </w:r>
    </w:p>
    <w:p w:rsidR="00E040FC" w:rsidRDefault="00E040FC" w:rsidP="00194739">
      <w:pPr>
        <w:spacing w:before="120"/>
        <w:jc w:val="center"/>
        <w:rPr>
          <w:rFonts w:ascii="Palatino Linotype" w:hAnsi="Palatino Linotype" w:cs="Arial"/>
          <w:b/>
          <w:sz w:val="34"/>
          <w:szCs w:val="36"/>
        </w:rPr>
      </w:pPr>
      <w:r>
        <w:rPr>
          <w:rFonts w:ascii="Palatino Linotype" w:hAnsi="Palatino Linotype" w:cs="Arial"/>
          <w:b/>
          <w:sz w:val="34"/>
          <w:szCs w:val="36"/>
        </w:rPr>
        <w:t xml:space="preserve"> </w:t>
      </w:r>
      <w:r w:rsidRPr="00C84BAE">
        <w:rPr>
          <w:rFonts w:ascii="Palatino Linotype" w:hAnsi="Palatino Linotype" w:cs="Arial"/>
          <w:b/>
          <w:sz w:val="34"/>
          <w:szCs w:val="36"/>
        </w:rPr>
        <w:t xml:space="preserve"> pro projekt</w:t>
      </w:r>
    </w:p>
    <w:p w:rsidR="00E040FC" w:rsidRDefault="00E040FC" w:rsidP="00194739">
      <w:pPr>
        <w:spacing w:before="120"/>
        <w:jc w:val="center"/>
        <w:rPr>
          <w:rFonts w:ascii="Palatino Linotype" w:hAnsi="Palatino Linotype" w:cs="Arial"/>
          <w:b/>
          <w:sz w:val="34"/>
          <w:szCs w:val="36"/>
        </w:rPr>
      </w:pPr>
      <w:r w:rsidRPr="00C84BAE">
        <w:rPr>
          <w:rFonts w:ascii="Palatino Linotype" w:hAnsi="Palatino Linotype" w:cs="Arial"/>
          <w:b/>
          <w:sz w:val="34"/>
          <w:szCs w:val="36"/>
        </w:rPr>
        <w:t xml:space="preserve">  </w:t>
      </w:r>
      <w:r w:rsidRPr="000F7137">
        <w:rPr>
          <w:rFonts w:ascii="Palatino Linotype" w:hAnsi="Palatino Linotype" w:cs="Arial"/>
          <w:b/>
          <w:sz w:val="34"/>
          <w:szCs w:val="36"/>
        </w:rPr>
        <w:t>„Vybudování infrastruktury pro výuku klíčových kompetencí v oblasti technických a řemeslných oborů, přírodních věd</w:t>
      </w:r>
      <w:r>
        <w:rPr>
          <w:rFonts w:ascii="Palatino Linotype" w:hAnsi="Palatino Linotype" w:cs="Arial"/>
          <w:b/>
          <w:sz w:val="34"/>
          <w:szCs w:val="36"/>
        </w:rPr>
        <w:t>, jazyků</w:t>
      </w:r>
      <w:r w:rsidRPr="000F7137">
        <w:rPr>
          <w:rFonts w:ascii="Palatino Linotype" w:hAnsi="Palatino Linotype" w:cs="Arial"/>
          <w:b/>
          <w:sz w:val="34"/>
          <w:szCs w:val="36"/>
        </w:rPr>
        <w:t xml:space="preserve"> a schopnosti práce s digitálními technologiemi na základních školách v Kutné Hoře</w:t>
      </w:r>
      <w:r>
        <w:rPr>
          <w:rFonts w:ascii="Palatino Linotype" w:hAnsi="Palatino Linotype" w:cs="Arial"/>
          <w:b/>
          <w:sz w:val="34"/>
          <w:szCs w:val="36"/>
        </w:rPr>
        <w:t xml:space="preserve"> – </w:t>
      </w:r>
    </w:p>
    <w:p w:rsidR="00E040FC" w:rsidRDefault="00E040FC" w:rsidP="00194739">
      <w:pPr>
        <w:spacing w:before="120"/>
        <w:jc w:val="center"/>
        <w:rPr>
          <w:rFonts w:ascii="Palatino Linotype" w:hAnsi="Palatino Linotype" w:cs="Arial"/>
          <w:b/>
          <w:sz w:val="34"/>
          <w:szCs w:val="36"/>
        </w:rPr>
      </w:pPr>
      <w:r w:rsidRPr="00502C8F">
        <w:rPr>
          <w:rFonts w:ascii="Palatino Linotype" w:hAnsi="Palatino Linotype" w:cs="Arial"/>
          <w:b/>
          <w:sz w:val="34"/>
          <w:szCs w:val="36"/>
          <w:u w:val="single"/>
        </w:rPr>
        <w:t>ZŠ Kamenná stezka Kutná Hora</w:t>
      </w:r>
      <w:r w:rsidRPr="000F7137">
        <w:rPr>
          <w:rFonts w:ascii="Palatino Linotype" w:hAnsi="Palatino Linotype" w:cs="Arial"/>
          <w:b/>
          <w:sz w:val="34"/>
          <w:szCs w:val="36"/>
        </w:rPr>
        <w:t>"</w:t>
      </w:r>
    </w:p>
    <w:p w:rsidR="00E040FC" w:rsidRDefault="00E040FC" w:rsidP="00194739">
      <w:pPr>
        <w:jc w:val="center"/>
        <w:rPr>
          <w:rFonts w:ascii="Palatino Linotype" w:hAnsi="Palatino Linotype" w:cs="Arial"/>
          <w:b/>
          <w:color w:val="0000FF"/>
          <w:sz w:val="48"/>
          <w:szCs w:val="48"/>
        </w:rPr>
      </w:pPr>
    </w:p>
    <w:p w:rsidR="00E040FC" w:rsidRDefault="00E040FC" w:rsidP="00194739">
      <w:pPr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S</w:t>
      </w:r>
      <w:r w:rsidRPr="00827E9F">
        <w:rPr>
          <w:rFonts w:ascii="Palatino Linotype" w:hAnsi="Palatino Linotype" w:cs="Arial"/>
          <w:sz w:val="24"/>
          <w:szCs w:val="24"/>
        </w:rPr>
        <w:t xml:space="preserve">mluvní </w:t>
      </w:r>
      <w:r>
        <w:rPr>
          <w:rFonts w:ascii="Palatino Linotype" w:hAnsi="Palatino Linotype" w:cs="Arial"/>
          <w:sz w:val="24"/>
          <w:szCs w:val="24"/>
        </w:rPr>
        <w:t xml:space="preserve">strany se dohodly o uzavření dodatku ke Smlouvě o dílo  ze dne 10.8.2016 </w:t>
      </w:r>
    </w:p>
    <w:p w:rsidR="00E040FC" w:rsidRDefault="00E040FC" w:rsidP="00194739">
      <w:pPr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(dále SoD), který se na základě čl. 4.6 SoD doplňuje a mění takto: </w:t>
      </w:r>
    </w:p>
    <w:p w:rsidR="00E040FC" w:rsidRPr="00B06753" w:rsidRDefault="00E040FC" w:rsidP="00B06753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i/>
          <w:sz w:val="22"/>
          <w:szCs w:val="22"/>
        </w:rPr>
      </w:pPr>
      <w:r w:rsidRPr="00B06753">
        <w:rPr>
          <w:rFonts w:ascii="Palatino Linotype" w:hAnsi="Palatino Linotype" w:cs="Arial"/>
          <w:szCs w:val="24"/>
        </w:rPr>
        <w:t xml:space="preserve">Text : </w:t>
      </w:r>
      <w:r w:rsidRPr="00B06753">
        <w:rPr>
          <w:i/>
          <w:sz w:val="22"/>
          <w:szCs w:val="22"/>
        </w:rPr>
        <w:t xml:space="preserve">„Vybudování infrastruktury pro výuku klíčových kompetencí v oblasti technických a řemeslných oborů, přírodních věd, jazyků a schopnosti práce s digitálními technologiemi na základních školách v Kutné Hoře – </w:t>
      </w:r>
      <w:r w:rsidRPr="00B06753">
        <w:rPr>
          <w:i/>
          <w:sz w:val="22"/>
          <w:szCs w:val="22"/>
          <w:u w:val="single"/>
        </w:rPr>
        <w:t>ZŠ Kamenná stezka Kutná Hora</w:t>
      </w:r>
      <w:r w:rsidRPr="00B06753">
        <w:rPr>
          <w:i/>
          <w:sz w:val="22"/>
          <w:szCs w:val="22"/>
        </w:rPr>
        <w:t>“</w:t>
      </w:r>
    </w:p>
    <w:p w:rsidR="00E040FC" w:rsidRDefault="00E040FC" w:rsidP="00B06753">
      <w:pPr>
        <w:spacing w:before="120"/>
        <w:ind w:left="426"/>
        <w:jc w:val="both"/>
        <w:rPr>
          <w:sz w:val="22"/>
          <w:szCs w:val="22"/>
        </w:rPr>
      </w:pPr>
    </w:p>
    <w:p w:rsidR="00E040FC" w:rsidRDefault="00E040FC" w:rsidP="00B06753">
      <w:pPr>
        <w:spacing w:before="120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v SoD čl. 1.1., 1.5., 2.10., 4.7., 5.1., 8.7. nahrazuje textem: </w:t>
      </w:r>
    </w:p>
    <w:p w:rsidR="00E040FC" w:rsidRDefault="00E040FC" w:rsidP="00B06753">
      <w:pPr>
        <w:spacing w:before="120"/>
        <w:ind w:left="426"/>
        <w:jc w:val="both"/>
        <w:rPr>
          <w:i/>
          <w:sz w:val="22"/>
          <w:szCs w:val="22"/>
        </w:rPr>
      </w:pPr>
    </w:p>
    <w:p w:rsidR="00E040FC" w:rsidRDefault="00E040FC" w:rsidP="00B06753">
      <w:pPr>
        <w:spacing w:before="120"/>
        <w:ind w:left="426"/>
        <w:jc w:val="both"/>
        <w:rPr>
          <w:sz w:val="22"/>
          <w:szCs w:val="22"/>
        </w:rPr>
      </w:pPr>
      <w:r w:rsidRPr="00990D61">
        <w:rPr>
          <w:i/>
          <w:sz w:val="22"/>
          <w:szCs w:val="22"/>
        </w:rPr>
        <w:t>„Vybudování infrastruktury pro výuku klíčových kompetencí v oblasti technických a řemeslných oborů, přírodních věd</w:t>
      </w:r>
      <w:r>
        <w:rPr>
          <w:i/>
          <w:sz w:val="22"/>
          <w:szCs w:val="22"/>
        </w:rPr>
        <w:t>, jazyků</w:t>
      </w:r>
      <w:r w:rsidRPr="00990D61">
        <w:rPr>
          <w:i/>
          <w:sz w:val="22"/>
          <w:szCs w:val="22"/>
        </w:rPr>
        <w:t xml:space="preserve"> a schopnosti práce s digitálními technologiemi na základních školách v Kutné Hoře</w:t>
      </w:r>
      <w:r>
        <w:rPr>
          <w:i/>
          <w:sz w:val="22"/>
          <w:szCs w:val="22"/>
        </w:rPr>
        <w:t xml:space="preserve"> – </w:t>
      </w:r>
      <w:r w:rsidRPr="00265F4A">
        <w:rPr>
          <w:i/>
          <w:sz w:val="22"/>
          <w:szCs w:val="22"/>
          <w:u w:val="single"/>
        </w:rPr>
        <w:t>ZŠ Kamenná stezka Kutná Hora</w:t>
      </w:r>
      <w:r>
        <w:rPr>
          <w:i/>
          <w:sz w:val="22"/>
          <w:szCs w:val="22"/>
          <w:u w:val="single"/>
        </w:rPr>
        <w:t xml:space="preserve"> a ZŠ T.G. Masaryka Kutná Hora</w:t>
      </w:r>
      <w:r w:rsidRPr="00990D61">
        <w:rPr>
          <w:i/>
          <w:sz w:val="22"/>
          <w:szCs w:val="22"/>
        </w:rPr>
        <w:t>“</w:t>
      </w:r>
    </w:p>
    <w:p w:rsidR="00E040FC" w:rsidRPr="00194739" w:rsidRDefault="00E040FC" w:rsidP="00B06753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i/>
          <w:sz w:val="22"/>
          <w:szCs w:val="22"/>
        </w:rPr>
      </w:pPr>
    </w:p>
    <w:p w:rsidR="00E040FC" w:rsidRPr="00B06753" w:rsidRDefault="00E040FC" w:rsidP="00194739">
      <w:pPr>
        <w:pStyle w:val="ListParagraph"/>
        <w:spacing w:before="120"/>
        <w:ind w:left="0"/>
        <w:jc w:val="both"/>
        <w:rPr>
          <w:i/>
          <w:sz w:val="22"/>
          <w:szCs w:val="22"/>
        </w:rPr>
      </w:pPr>
      <w:r>
        <w:rPr>
          <w:rFonts w:ascii="Palatino Linotype" w:hAnsi="Palatino Linotype" w:cs="Arial"/>
          <w:szCs w:val="24"/>
        </w:rPr>
        <w:t xml:space="preserve">       V čl. 3.2. se text</w:t>
      </w:r>
      <w:r w:rsidRPr="00061542">
        <w:rPr>
          <w:rFonts w:ascii="Palatino Linotype" w:hAnsi="Palatino Linotype" w:cs="Arial"/>
          <w:szCs w:val="24"/>
        </w:rPr>
        <w:t>: 31.8.2016 nahrazuje textem: 17.10.2016</w:t>
      </w:r>
      <w:r>
        <w:rPr>
          <w:rFonts w:ascii="Palatino Linotype" w:hAnsi="Palatino Linotype" w:cs="Arial"/>
          <w:szCs w:val="24"/>
        </w:rPr>
        <w:t xml:space="preserve"> </w:t>
      </w:r>
    </w:p>
    <w:p w:rsidR="00E040FC" w:rsidRPr="00B06753" w:rsidRDefault="00E040FC" w:rsidP="00B06753">
      <w:pPr>
        <w:pStyle w:val="ListParagraph"/>
        <w:spacing w:before="120"/>
        <w:ind w:left="426"/>
        <w:jc w:val="both"/>
        <w:rPr>
          <w:i/>
          <w:sz w:val="22"/>
          <w:szCs w:val="22"/>
        </w:rPr>
      </w:pPr>
    </w:p>
    <w:p w:rsidR="00E040FC" w:rsidRPr="00B06753" w:rsidRDefault="00E040FC" w:rsidP="00B06753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V čl. 4.1. se text: </w:t>
      </w:r>
    </w:p>
    <w:p w:rsidR="00E040FC" w:rsidRDefault="00E040FC" w:rsidP="00B06753">
      <w:pPr>
        <w:pStyle w:val="ListParagraph"/>
        <w:rPr>
          <w:sz w:val="22"/>
          <w:szCs w:val="22"/>
        </w:rPr>
      </w:pPr>
    </w:p>
    <w:p w:rsidR="00E040FC" w:rsidRPr="0083341F" w:rsidRDefault="00E040FC" w:rsidP="00B06753">
      <w:pPr>
        <w:ind w:left="567"/>
        <w:rPr>
          <w:sz w:val="24"/>
          <w:szCs w:val="24"/>
        </w:rPr>
      </w:pPr>
      <w:r w:rsidRPr="0083341F">
        <w:rPr>
          <w:sz w:val="24"/>
          <w:szCs w:val="24"/>
        </w:rPr>
        <w:t>Cena bez DPH</w:t>
      </w:r>
      <w:r w:rsidRPr="0083341F">
        <w:rPr>
          <w:sz w:val="24"/>
          <w:szCs w:val="24"/>
        </w:rPr>
        <w:tab/>
      </w:r>
      <w:r>
        <w:rPr>
          <w:sz w:val="24"/>
          <w:szCs w:val="24"/>
        </w:rPr>
        <w:t xml:space="preserve">  192.000,- </w:t>
      </w:r>
      <w:r w:rsidRPr="0083341F">
        <w:rPr>
          <w:sz w:val="24"/>
          <w:szCs w:val="24"/>
        </w:rPr>
        <w:t>Kč</w:t>
      </w:r>
      <w:r w:rsidRPr="0083341F">
        <w:rPr>
          <w:sz w:val="24"/>
          <w:szCs w:val="24"/>
        </w:rPr>
        <w:br/>
      </w:r>
      <w:r w:rsidRPr="0083341F">
        <w:rPr>
          <w:sz w:val="24"/>
          <w:szCs w:val="24"/>
          <w:u w:val="single"/>
        </w:rPr>
        <w:t>DPH 21%</w:t>
      </w:r>
      <w:r w:rsidRPr="0083341F">
        <w:rPr>
          <w:sz w:val="24"/>
          <w:szCs w:val="24"/>
          <w:u w:val="single"/>
        </w:rPr>
        <w:tab/>
      </w:r>
      <w:r w:rsidRPr="0083341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40.32</w:t>
      </w:r>
      <w:r w:rsidRPr="00EE0AE2">
        <w:rPr>
          <w:sz w:val="24"/>
          <w:szCs w:val="24"/>
          <w:u w:val="single"/>
        </w:rPr>
        <w:t>0,-</w:t>
      </w:r>
      <w:r>
        <w:rPr>
          <w:sz w:val="24"/>
          <w:szCs w:val="24"/>
          <w:u w:val="single"/>
        </w:rPr>
        <w:t xml:space="preserve"> </w:t>
      </w:r>
      <w:r w:rsidRPr="0083341F">
        <w:rPr>
          <w:sz w:val="24"/>
          <w:szCs w:val="24"/>
          <w:u w:val="single"/>
        </w:rPr>
        <w:t>Kč</w:t>
      </w:r>
    </w:p>
    <w:p w:rsidR="00E040FC" w:rsidRPr="0083341F" w:rsidRDefault="00E040FC" w:rsidP="00B06753">
      <w:pPr>
        <w:tabs>
          <w:tab w:val="num" w:pos="567"/>
        </w:tabs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Cena včetně DPH 232.320,-</w:t>
      </w:r>
      <w:r w:rsidRPr="00EE0AE2">
        <w:rPr>
          <w:b/>
          <w:sz w:val="24"/>
          <w:szCs w:val="24"/>
        </w:rPr>
        <w:t>K</w:t>
      </w:r>
      <w:r w:rsidRPr="0083341F">
        <w:rPr>
          <w:b/>
          <w:sz w:val="24"/>
          <w:szCs w:val="24"/>
        </w:rPr>
        <w:t>č</w:t>
      </w:r>
    </w:p>
    <w:p w:rsidR="00E040FC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>
        <w:rPr>
          <w:sz w:val="24"/>
          <w:szCs w:val="24"/>
        </w:rPr>
        <w:tab/>
      </w:r>
    </w:p>
    <w:p w:rsidR="00E040FC" w:rsidRPr="00EE0AE2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>
        <w:rPr>
          <w:sz w:val="24"/>
          <w:szCs w:val="24"/>
        </w:rPr>
        <w:tab/>
      </w:r>
      <w:r w:rsidRPr="0083341F">
        <w:rPr>
          <w:sz w:val="24"/>
          <w:szCs w:val="24"/>
        </w:rPr>
        <w:t xml:space="preserve">(slovy </w:t>
      </w:r>
      <w:r>
        <w:rPr>
          <w:sz w:val="24"/>
          <w:szCs w:val="24"/>
        </w:rPr>
        <w:t>dvěstětřicetdvatisíctřistadvacet</w:t>
      </w:r>
      <w:r w:rsidRPr="00EE0AE2">
        <w:rPr>
          <w:sz w:val="24"/>
          <w:szCs w:val="24"/>
        </w:rPr>
        <w:t>korunčeských)</w:t>
      </w:r>
    </w:p>
    <w:p w:rsidR="00E040FC" w:rsidRDefault="00E040FC" w:rsidP="00B06753">
      <w:pPr>
        <w:pStyle w:val="ListParagraph"/>
        <w:rPr>
          <w:sz w:val="22"/>
          <w:szCs w:val="22"/>
        </w:rPr>
      </w:pPr>
    </w:p>
    <w:p w:rsidR="00E040FC" w:rsidRDefault="00E040FC" w:rsidP="00B0675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nahrazuje textem: </w:t>
      </w:r>
    </w:p>
    <w:p w:rsidR="00E040FC" w:rsidRDefault="00E040FC" w:rsidP="00B06753">
      <w:pPr>
        <w:pStyle w:val="ListParagraph"/>
        <w:rPr>
          <w:sz w:val="22"/>
          <w:szCs w:val="22"/>
        </w:rPr>
      </w:pPr>
    </w:p>
    <w:p w:rsidR="00E040FC" w:rsidRPr="00EE0AE2" w:rsidRDefault="00E040FC" w:rsidP="00B06753">
      <w:pPr>
        <w:ind w:left="567"/>
        <w:rPr>
          <w:sz w:val="24"/>
          <w:szCs w:val="24"/>
        </w:rPr>
      </w:pPr>
      <w:r w:rsidRPr="00EE0AE2">
        <w:rPr>
          <w:sz w:val="24"/>
          <w:szCs w:val="24"/>
        </w:rPr>
        <w:t>Cena bez DPH</w:t>
      </w:r>
      <w:r w:rsidRPr="00EE0AE2">
        <w:rPr>
          <w:sz w:val="24"/>
          <w:szCs w:val="24"/>
        </w:rPr>
        <w:tab/>
      </w:r>
      <w:r>
        <w:rPr>
          <w:sz w:val="24"/>
          <w:szCs w:val="24"/>
        </w:rPr>
        <w:t xml:space="preserve">   360.000,- </w:t>
      </w:r>
      <w:r w:rsidRPr="00EE0AE2">
        <w:rPr>
          <w:sz w:val="24"/>
          <w:szCs w:val="24"/>
        </w:rPr>
        <w:t>Kč</w:t>
      </w:r>
      <w:r w:rsidRPr="00EE0AE2">
        <w:rPr>
          <w:sz w:val="24"/>
          <w:szCs w:val="24"/>
        </w:rPr>
        <w:br/>
      </w:r>
      <w:r w:rsidRPr="00EE0AE2">
        <w:rPr>
          <w:sz w:val="24"/>
          <w:szCs w:val="24"/>
          <w:u w:val="single"/>
        </w:rPr>
        <w:t>DPH 21%</w:t>
      </w:r>
      <w:r w:rsidRPr="00EE0AE2">
        <w:rPr>
          <w:sz w:val="24"/>
          <w:szCs w:val="24"/>
          <w:u w:val="single"/>
        </w:rPr>
        <w:tab/>
      </w:r>
      <w:r w:rsidRPr="00EE0AE2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75.600,- </w:t>
      </w:r>
      <w:r w:rsidRPr="00EE0AE2">
        <w:rPr>
          <w:sz w:val="24"/>
          <w:szCs w:val="24"/>
          <w:u w:val="single"/>
        </w:rPr>
        <w:t>Kč</w:t>
      </w:r>
    </w:p>
    <w:p w:rsidR="00E040FC" w:rsidRPr="00EE0AE2" w:rsidRDefault="00E040FC" w:rsidP="00B06753">
      <w:pPr>
        <w:tabs>
          <w:tab w:val="num" w:pos="567"/>
        </w:tabs>
        <w:ind w:left="567" w:hanging="567"/>
        <w:rPr>
          <w:b/>
          <w:sz w:val="24"/>
          <w:szCs w:val="24"/>
        </w:rPr>
      </w:pPr>
      <w:r w:rsidRPr="00EE0AE2">
        <w:rPr>
          <w:b/>
          <w:sz w:val="24"/>
          <w:szCs w:val="24"/>
        </w:rPr>
        <w:tab/>
        <w:t>Cena včetně DPH</w:t>
      </w:r>
      <w:r>
        <w:rPr>
          <w:b/>
          <w:sz w:val="24"/>
          <w:szCs w:val="24"/>
        </w:rPr>
        <w:t xml:space="preserve"> 435.600,- </w:t>
      </w:r>
      <w:r w:rsidRPr="00EE0AE2">
        <w:rPr>
          <w:b/>
          <w:sz w:val="24"/>
          <w:szCs w:val="24"/>
        </w:rPr>
        <w:t>Kč</w:t>
      </w:r>
    </w:p>
    <w:p w:rsidR="00E040FC" w:rsidRPr="00EE0AE2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EE0AE2">
        <w:rPr>
          <w:sz w:val="24"/>
          <w:szCs w:val="24"/>
        </w:rPr>
        <w:tab/>
      </w:r>
    </w:p>
    <w:p w:rsidR="00E040FC" w:rsidRPr="00EE0AE2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EE0AE2">
        <w:rPr>
          <w:sz w:val="24"/>
          <w:szCs w:val="24"/>
        </w:rPr>
        <w:tab/>
        <w:t xml:space="preserve">(slovy </w:t>
      </w:r>
      <w:r>
        <w:rPr>
          <w:sz w:val="24"/>
          <w:szCs w:val="24"/>
        </w:rPr>
        <w:t>čtyřistatřicetpěttisícšestsetkorunčeských</w:t>
      </w:r>
      <w:r w:rsidRPr="00EE0AE2">
        <w:rPr>
          <w:sz w:val="24"/>
          <w:szCs w:val="24"/>
        </w:rPr>
        <w:t>)</w:t>
      </w:r>
    </w:p>
    <w:p w:rsidR="00E040FC" w:rsidRDefault="00E040FC" w:rsidP="00B06753">
      <w:pPr>
        <w:pStyle w:val="ListParagraph"/>
        <w:rPr>
          <w:sz w:val="22"/>
          <w:szCs w:val="22"/>
        </w:rPr>
      </w:pPr>
    </w:p>
    <w:p w:rsidR="00E040FC" w:rsidRPr="00B06753" w:rsidRDefault="00E040FC" w:rsidP="00B06753">
      <w:pPr>
        <w:pStyle w:val="ListParagraph"/>
        <w:rPr>
          <w:sz w:val="22"/>
          <w:szCs w:val="22"/>
        </w:rPr>
      </w:pPr>
    </w:p>
    <w:p w:rsidR="00E040FC" w:rsidRPr="00B06753" w:rsidRDefault="00E040FC" w:rsidP="00877FB2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čl. 4.2. se text: </w:t>
      </w:r>
    </w:p>
    <w:p w:rsidR="00E040FC" w:rsidRPr="00EE0AE2" w:rsidRDefault="00E040FC" w:rsidP="00877FB2">
      <w:pPr>
        <w:ind w:left="567"/>
        <w:rPr>
          <w:sz w:val="24"/>
          <w:szCs w:val="24"/>
        </w:rPr>
      </w:pPr>
    </w:p>
    <w:p w:rsidR="00E040FC" w:rsidRPr="00EE0AE2" w:rsidRDefault="00E040FC" w:rsidP="00877FB2">
      <w:pPr>
        <w:ind w:left="567"/>
        <w:rPr>
          <w:sz w:val="24"/>
          <w:szCs w:val="24"/>
        </w:rPr>
      </w:pPr>
      <w:r w:rsidRPr="00EE0AE2">
        <w:rPr>
          <w:sz w:val="24"/>
          <w:szCs w:val="24"/>
        </w:rPr>
        <w:t>Cena bez DPH</w:t>
      </w:r>
      <w:r w:rsidRPr="00EE0AE2">
        <w:rPr>
          <w:sz w:val="24"/>
          <w:szCs w:val="24"/>
        </w:rPr>
        <w:tab/>
      </w:r>
      <w:r>
        <w:rPr>
          <w:sz w:val="24"/>
          <w:szCs w:val="24"/>
        </w:rPr>
        <w:t xml:space="preserve">     40.000,- </w:t>
      </w:r>
      <w:r w:rsidRPr="00EE0AE2">
        <w:rPr>
          <w:sz w:val="24"/>
          <w:szCs w:val="24"/>
        </w:rPr>
        <w:t>Kč</w:t>
      </w:r>
      <w:r w:rsidRPr="00EE0AE2">
        <w:rPr>
          <w:sz w:val="24"/>
          <w:szCs w:val="24"/>
        </w:rPr>
        <w:br/>
      </w:r>
      <w:r w:rsidRPr="00EE0AE2">
        <w:rPr>
          <w:sz w:val="24"/>
          <w:szCs w:val="24"/>
          <w:u w:val="single"/>
        </w:rPr>
        <w:t>DPH 21%</w:t>
      </w:r>
      <w:r w:rsidRPr="00EE0AE2">
        <w:rPr>
          <w:sz w:val="24"/>
          <w:szCs w:val="24"/>
          <w:u w:val="single"/>
        </w:rPr>
        <w:tab/>
      </w:r>
      <w:r w:rsidRPr="00EE0AE2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 8.400,- </w:t>
      </w:r>
      <w:r w:rsidRPr="00EE0AE2">
        <w:rPr>
          <w:sz w:val="24"/>
          <w:szCs w:val="24"/>
          <w:u w:val="single"/>
        </w:rPr>
        <w:t>Kč</w:t>
      </w:r>
    </w:p>
    <w:p w:rsidR="00E040FC" w:rsidRPr="00EE0AE2" w:rsidRDefault="00E040FC" w:rsidP="00877FB2">
      <w:pPr>
        <w:tabs>
          <w:tab w:val="num" w:pos="567"/>
        </w:tabs>
        <w:ind w:left="567" w:hanging="567"/>
        <w:rPr>
          <w:b/>
          <w:sz w:val="24"/>
          <w:szCs w:val="24"/>
        </w:rPr>
      </w:pPr>
      <w:r w:rsidRPr="00EE0AE2">
        <w:rPr>
          <w:b/>
          <w:sz w:val="24"/>
          <w:szCs w:val="24"/>
        </w:rPr>
        <w:tab/>
        <w:t>Cena včetně DPH</w:t>
      </w:r>
      <w:r>
        <w:rPr>
          <w:b/>
          <w:sz w:val="24"/>
          <w:szCs w:val="24"/>
        </w:rPr>
        <w:t xml:space="preserve">  48.400,-</w:t>
      </w:r>
      <w:r w:rsidRPr="00EE0AE2">
        <w:rPr>
          <w:b/>
          <w:sz w:val="24"/>
          <w:szCs w:val="24"/>
        </w:rPr>
        <w:t>Kč</w:t>
      </w:r>
    </w:p>
    <w:p w:rsidR="00E040FC" w:rsidRPr="00EE0AE2" w:rsidRDefault="00E040FC" w:rsidP="00877FB2">
      <w:pPr>
        <w:tabs>
          <w:tab w:val="num" w:pos="567"/>
        </w:tabs>
        <w:ind w:left="567" w:hanging="567"/>
        <w:rPr>
          <w:sz w:val="24"/>
          <w:szCs w:val="24"/>
        </w:rPr>
      </w:pPr>
      <w:r w:rsidRPr="00EE0AE2">
        <w:rPr>
          <w:sz w:val="24"/>
          <w:szCs w:val="24"/>
        </w:rPr>
        <w:tab/>
      </w:r>
    </w:p>
    <w:p w:rsidR="00E040FC" w:rsidRPr="005470FC" w:rsidRDefault="00E040FC" w:rsidP="00877FB2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  <w:t xml:space="preserve">(slovy </w:t>
      </w:r>
      <w:r>
        <w:rPr>
          <w:sz w:val="24"/>
          <w:szCs w:val="24"/>
        </w:rPr>
        <w:t>čtyřicetosumtisícčtyřistakorunčeských</w:t>
      </w:r>
      <w:r w:rsidRPr="005470FC">
        <w:rPr>
          <w:sz w:val="24"/>
          <w:szCs w:val="24"/>
        </w:rPr>
        <w:t>)</w:t>
      </w:r>
    </w:p>
    <w:p w:rsidR="00E040FC" w:rsidRDefault="00E040FC" w:rsidP="00877FB2">
      <w:pPr>
        <w:pStyle w:val="ListParagraph"/>
        <w:spacing w:before="120"/>
        <w:ind w:left="426"/>
        <w:jc w:val="both"/>
        <w:rPr>
          <w:sz w:val="22"/>
          <w:szCs w:val="22"/>
        </w:rPr>
      </w:pPr>
    </w:p>
    <w:p w:rsidR="00E040FC" w:rsidRDefault="00E040FC" w:rsidP="00877FB2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nahrazuje textem: </w:t>
      </w:r>
    </w:p>
    <w:p w:rsidR="00E040FC" w:rsidRDefault="00E040FC" w:rsidP="00877FB2">
      <w:pPr>
        <w:pStyle w:val="ListParagraph"/>
        <w:rPr>
          <w:sz w:val="22"/>
          <w:szCs w:val="22"/>
        </w:rPr>
      </w:pPr>
    </w:p>
    <w:p w:rsidR="00E040FC" w:rsidRPr="005470FC" w:rsidRDefault="00E040FC" w:rsidP="00877FB2">
      <w:pPr>
        <w:ind w:left="567"/>
        <w:rPr>
          <w:sz w:val="24"/>
          <w:szCs w:val="24"/>
        </w:rPr>
      </w:pPr>
      <w:r w:rsidRPr="005470FC">
        <w:rPr>
          <w:sz w:val="24"/>
          <w:szCs w:val="24"/>
        </w:rPr>
        <w:t>Cena bez DPH</w:t>
      </w:r>
      <w:r w:rsidRPr="005470FC">
        <w:rPr>
          <w:sz w:val="24"/>
          <w:szCs w:val="24"/>
        </w:rPr>
        <w:tab/>
      </w:r>
      <w:r>
        <w:rPr>
          <w:sz w:val="24"/>
          <w:szCs w:val="24"/>
        </w:rPr>
        <w:t xml:space="preserve">      55.470,- </w:t>
      </w:r>
      <w:r w:rsidRPr="005470FC">
        <w:rPr>
          <w:sz w:val="24"/>
          <w:szCs w:val="24"/>
        </w:rPr>
        <w:t>Kč</w:t>
      </w:r>
      <w:r w:rsidRPr="005470FC">
        <w:rPr>
          <w:sz w:val="24"/>
          <w:szCs w:val="24"/>
        </w:rPr>
        <w:br/>
      </w:r>
      <w:r w:rsidRPr="005470FC">
        <w:rPr>
          <w:sz w:val="24"/>
          <w:szCs w:val="24"/>
          <w:u w:val="single"/>
        </w:rPr>
        <w:t>DPH 21%</w:t>
      </w:r>
      <w:r w:rsidRPr="005470FC">
        <w:rPr>
          <w:sz w:val="24"/>
          <w:szCs w:val="24"/>
          <w:u w:val="single"/>
        </w:rPr>
        <w:tab/>
      </w:r>
      <w:r w:rsidRPr="005470FC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 11.648,7,- </w:t>
      </w:r>
      <w:r w:rsidRPr="005470FC">
        <w:rPr>
          <w:sz w:val="24"/>
          <w:szCs w:val="24"/>
          <w:u w:val="single"/>
        </w:rPr>
        <w:t>Kč</w:t>
      </w:r>
    </w:p>
    <w:p w:rsidR="00E040FC" w:rsidRPr="005470FC" w:rsidRDefault="00E040FC" w:rsidP="00877FB2">
      <w:pPr>
        <w:tabs>
          <w:tab w:val="num" w:pos="567"/>
        </w:tabs>
        <w:ind w:left="567" w:hanging="567"/>
        <w:rPr>
          <w:b/>
          <w:sz w:val="24"/>
          <w:szCs w:val="24"/>
        </w:rPr>
      </w:pPr>
      <w:r w:rsidRPr="005470FC">
        <w:rPr>
          <w:b/>
          <w:sz w:val="24"/>
          <w:szCs w:val="24"/>
        </w:rPr>
        <w:tab/>
        <w:t>Cena včetně DPH</w:t>
      </w:r>
      <w:r>
        <w:rPr>
          <w:b/>
          <w:sz w:val="24"/>
          <w:szCs w:val="24"/>
        </w:rPr>
        <w:t xml:space="preserve">    67.118,7,- </w:t>
      </w:r>
      <w:r w:rsidRPr="005470FC">
        <w:rPr>
          <w:b/>
          <w:sz w:val="24"/>
          <w:szCs w:val="24"/>
        </w:rPr>
        <w:t>Kč</w:t>
      </w:r>
    </w:p>
    <w:p w:rsidR="00E040FC" w:rsidRPr="005470FC" w:rsidRDefault="00E040FC" w:rsidP="00877FB2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</w:r>
    </w:p>
    <w:p w:rsidR="00E040FC" w:rsidRDefault="00E040FC" w:rsidP="00877FB2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  <w:t xml:space="preserve">(slovy </w:t>
      </w:r>
      <w:r>
        <w:rPr>
          <w:sz w:val="24"/>
          <w:szCs w:val="24"/>
        </w:rPr>
        <w:t>šedesátsedumtisícjednostoosumnáctkorunčeských</w:t>
      </w:r>
      <w:r w:rsidRPr="005470FC">
        <w:rPr>
          <w:sz w:val="24"/>
          <w:szCs w:val="24"/>
        </w:rPr>
        <w:t>)</w:t>
      </w:r>
    </w:p>
    <w:p w:rsidR="00E040FC" w:rsidRPr="00877FB2" w:rsidRDefault="00E040FC" w:rsidP="00877FB2">
      <w:pPr>
        <w:tabs>
          <w:tab w:val="num" w:pos="567"/>
        </w:tabs>
        <w:ind w:left="567" w:hanging="567"/>
        <w:rPr>
          <w:sz w:val="24"/>
          <w:szCs w:val="24"/>
        </w:rPr>
      </w:pPr>
    </w:p>
    <w:p w:rsidR="00E040FC" w:rsidRPr="00B06753" w:rsidRDefault="00E040FC" w:rsidP="00B06753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čl. 4.3. se text: </w:t>
      </w:r>
    </w:p>
    <w:p w:rsidR="00E040FC" w:rsidRPr="00EE0AE2" w:rsidRDefault="00E040FC" w:rsidP="00B06753">
      <w:pPr>
        <w:ind w:left="567"/>
        <w:rPr>
          <w:sz w:val="24"/>
          <w:szCs w:val="24"/>
        </w:rPr>
      </w:pPr>
    </w:p>
    <w:p w:rsidR="00E040FC" w:rsidRPr="00EE0AE2" w:rsidRDefault="00E040FC" w:rsidP="005470FC">
      <w:pPr>
        <w:ind w:left="567"/>
        <w:rPr>
          <w:sz w:val="24"/>
          <w:szCs w:val="24"/>
        </w:rPr>
      </w:pPr>
      <w:r w:rsidRPr="00EE0AE2">
        <w:rPr>
          <w:sz w:val="24"/>
          <w:szCs w:val="24"/>
        </w:rPr>
        <w:t>Cena bez DPH</w:t>
      </w:r>
      <w:r w:rsidRPr="00EE0AE2">
        <w:rPr>
          <w:sz w:val="24"/>
          <w:szCs w:val="24"/>
        </w:rPr>
        <w:tab/>
      </w:r>
      <w:r>
        <w:rPr>
          <w:sz w:val="24"/>
          <w:szCs w:val="24"/>
        </w:rPr>
        <w:t xml:space="preserve">   232.000,- </w:t>
      </w:r>
      <w:r w:rsidRPr="00EE0AE2">
        <w:rPr>
          <w:sz w:val="24"/>
          <w:szCs w:val="24"/>
        </w:rPr>
        <w:t>Kč</w:t>
      </w:r>
      <w:r w:rsidRPr="00EE0AE2">
        <w:rPr>
          <w:sz w:val="24"/>
          <w:szCs w:val="24"/>
        </w:rPr>
        <w:br/>
      </w:r>
      <w:r w:rsidRPr="00EE0AE2">
        <w:rPr>
          <w:sz w:val="24"/>
          <w:szCs w:val="24"/>
          <w:u w:val="single"/>
        </w:rPr>
        <w:t>DPH 21%</w:t>
      </w:r>
      <w:r w:rsidRPr="00EE0AE2">
        <w:rPr>
          <w:sz w:val="24"/>
          <w:szCs w:val="24"/>
          <w:u w:val="single"/>
        </w:rPr>
        <w:tab/>
      </w:r>
      <w:r w:rsidRPr="00EE0AE2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48.720,- </w:t>
      </w:r>
      <w:r w:rsidRPr="00EE0AE2">
        <w:rPr>
          <w:sz w:val="24"/>
          <w:szCs w:val="24"/>
          <w:u w:val="single"/>
        </w:rPr>
        <w:t>Kč</w:t>
      </w:r>
    </w:p>
    <w:p w:rsidR="00E040FC" w:rsidRPr="00EE0AE2" w:rsidRDefault="00E040FC" w:rsidP="005470FC">
      <w:pPr>
        <w:tabs>
          <w:tab w:val="num" w:pos="567"/>
        </w:tabs>
        <w:ind w:left="567" w:hanging="567"/>
        <w:rPr>
          <w:b/>
          <w:sz w:val="24"/>
          <w:szCs w:val="24"/>
        </w:rPr>
      </w:pPr>
      <w:r w:rsidRPr="00EE0AE2">
        <w:rPr>
          <w:b/>
          <w:sz w:val="24"/>
          <w:szCs w:val="24"/>
        </w:rPr>
        <w:tab/>
        <w:t>Cena včetně DPH</w:t>
      </w:r>
      <w:r>
        <w:rPr>
          <w:b/>
          <w:sz w:val="24"/>
          <w:szCs w:val="24"/>
        </w:rPr>
        <w:t xml:space="preserve"> 280.720,-</w:t>
      </w:r>
      <w:r w:rsidRPr="00EE0AE2">
        <w:rPr>
          <w:b/>
          <w:sz w:val="24"/>
          <w:szCs w:val="24"/>
        </w:rPr>
        <w:t>Kč</w:t>
      </w:r>
    </w:p>
    <w:p w:rsidR="00E040FC" w:rsidRPr="00EE0AE2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EE0AE2">
        <w:rPr>
          <w:sz w:val="24"/>
          <w:szCs w:val="24"/>
        </w:rPr>
        <w:tab/>
      </w:r>
    </w:p>
    <w:p w:rsidR="00E040FC" w:rsidRPr="005470FC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  <w:t xml:space="preserve">(slovy </w:t>
      </w:r>
      <w:r>
        <w:rPr>
          <w:sz w:val="24"/>
          <w:szCs w:val="24"/>
        </w:rPr>
        <w:t>dvěstěosumdesáttisícsedumsetdvacetkorunčeských</w:t>
      </w:r>
      <w:r w:rsidRPr="005470FC">
        <w:rPr>
          <w:sz w:val="24"/>
          <w:szCs w:val="24"/>
        </w:rPr>
        <w:t>)</w:t>
      </w:r>
    </w:p>
    <w:p w:rsidR="00E040FC" w:rsidRDefault="00E040FC" w:rsidP="00B06753">
      <w:pPr>
        <w:pStyle w:val="ListParagraph"/>
        <w:spacing w:before="120"/>
        <w:ind w:left="426"/>
        <w:jc w:val="both"/>
        <w:rPr>
          <w:sz w:val="22"/>
          <w:szCs w:val="22"/>
        </w:rPr>
      </w:pPr>
    </w:p>
    <w:p w:rsidR="00E040FC" w:rsidRDefault="00E040FC" w:rsidP="00B0675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nahrazuje textem: </w:t>
      </w:r>
    </w:p>
    <w:p w:rsidR="00E040FC" w:rsidRDefault="00E040FC" w:rsidP="00B06753">
      <w:pPr>
        <w:pStyle w:val="ListParagraph"/>
        <w:rPr>
          <w:sz w:val="22"/>
          <w:szCs w:val="22"/>
        </w:rPr>
      </w:pPr>
    </w:p>
    <w:p w:rsidR="00E040FC" w:rsidRPr="005470FC" w:rsidRDefault="00E040FC" w:rsidP="00B06753">
      <w:pPr>
        <w:ind w:left="567"/>
        <w:rPr>
          <w:sz w:val="24"/>
          <w:szCs w:val="24"/>
        </w:rPr>
      </w:pPr>
      <w:r w:rsidRPr="005470FC">
        <w:rPr>
          <w:sz w:val="24"/>
          <w:szCs w:val="24"/>
        </w:rPr>
        <w:t>Cena bez DPH</w:t>
      </w:r>
      <w:r w:rsidRPr="005470FC">
        <w:rPr>
          <w:sz w:val="24"/>
          <w:szCs w:val="24"/>
        </w:rPr>
        <w:tab/>
      </w:r>
      <w:r>
        <w:rPr>
          <w:sz w:val="24"/>
          <w:szCs w:val="24"/>
        </w:rPr>
        <w:t xml:space="preserve">    415.470,- </w:t>
      </w:r>
      <w:r w:rsidRPr="005470FC">
        <w:rPr>
          <w:sz w:val="24"/>
          <w:szCs w:val="24"/>
        </w:rPr>
        <w:t>Kč</w:t>
      </w:r>
      <w:r w:rsidRPr="005470FC">
        <w:rPr>
          <w:sz w:val="24"/>
          <w:szCs w:val="24"/>
        </w:rPr>
        <w:br/>
      </w:r>
      <w:r w:rsidRPr="005470FC">
        <w:rPr>
          <w:sz w:val="24"/>
          <w:szCs w:val="24"/>
          <w:u w:val="single"/>
        </w:rPr>
        <w:t>DPH 21%</w:t>
      </w:r>
      <w:r w:rsidRPr="005470FC">
        <w:rPr>
          <w:sz w:val="24"/>
          <w:szCs w:val="24"/>
          <w:u w:val="single"/>
        </w:rPr>
        <w:tab/>
      </w:r>
      <w:r w:rsidRPr="005470FC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     87.248,7,- </w:t>
      </w:r>
      <w:r w:rsidRPr="005470FC">
        <w:rPr>
          <w:sz w:val="24"/>
          <w:szCs w:val="24"/>
          <w:u w:val="single"/>
        </w:rPr>
        <w:t>Kč</w:t>
      </w:r>
    </w:p>
    <w:p w:rsidR="00E040FC" w:rsidRPr="005470FC" w:rsidRDefault="00E040FC" w:rsidP="00B06753">
      <w:pPr>
        <w:tabs>
          <w:tab w:val="num" w:pos="567"/>
        </w:tabs>
        <w:ind w:left="567" w:hanging="567"/>
        <w:rPr>
          <w:b/>
          <w:sz w:val="24"/>
          <w:szCs w:val="24"/>
        </w:rPr>
      </w:pPr>
      <w:r w:rsidRPr="005470FC">
        <w:rPr>
          <w:b/>
          <w:sz w:val="24"/>
          <w:szCs w:val="24"/>
        </w:rPr>
        <w:tab/>
        <w:t>Cena včetně DPH</w:t>
      </w:r>
      <w:r>
        <w:rPr>
          <w:b/>
          <w:sz w:val="24"/>
          <w:szCs w:val="24"/>
        </w:rPr>
        <w:t xml:space="preserve">  502.718,7- </w:t>
      </w:r>
      <w:r w:rsidRPr="005470FC">
        <w:rPr>
          <w:b/>
          <w:sz w:val="24"/>
          <w:szCs w:val="24"/>
        </w:rPr>
        <w:t>Kč</w:t>
      </w:r>
      <w:bookmarkStart w:id="0" w:name="_GoBack"/>
      <w:bookmarkEnd w:id="0"/>
    </w:p>
    <w:p w:rsidR="00E040FC" w:rsidRPr="005470FC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</w:r>
    </w:p>
    <w:p w:rsidR="00E040FC" w:rsidRPr="005470FC" w:rsidRDefault="00E040FC" w:rsidP="00B06753">
      <w:pPr>
        <w:tabs>
          <w:tab w:val="num" w:pos="567"/>
        </w:tabs>
        <w:ind w:left="567" w:hanging="567"/>
        <w:rPr>
          <w:sz w:val="24"/>
          <w:szCs w:val="24"/>
        </w:rPr>
      </w:pPr>
      <w:r w:rsidRPr="005470FC">
        <w:rPr>
          <w:sz w:val="24"/>
          <w:szCs w:val="24"/>
        </w:rPr>
        <w:tab/>
        <w:t xml:space="preserve">(slovy </w:t>
      </w:r>
      <w:r>
        <w:rPr>
          <w:sz w:val="24"/>
          <w:szCs w:val="24"/>
        </w:rPr>
        <w:t>pětsetdvatisícsedumsetosumnáctkorunčeských</w:t>
      </w:r>
      <w:r w:rsidRPr="005470FC">
        <w:rPr>
          <w:sz w:val="24"/>
          <w:szCs w:val="24"/>
        </w:rPr>
        <w:t>)</w:t>
      </w:r>
    </w:p>
    <w:p w:rsidR="00E040FC" w:rsidRDefault="00E040FC" w:rsidP="00B06753">
      <w:pPr>
        <w:pStyle w:val="ListParagraph"/>
        <w:numPr>
          <w:ilvl w:val="0"/>
          <w:numId w:val="8"/>
        </w:numPr>
        <w:spacing w:before="12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Zhotovitel svým podpisem potvrzuje, že obdržel od objednatele projektové zadání pro vypracování dokumentace pro provedení stavby a rozpočtu dle požadavků SoD. </w:t>
      </w:r>
    </w:p>
    <w:p w:rsidR="00E040FC" w:rsidRDefault="00E040FC" w:rsidP="00937C35">
      <w:pPr>
        <w:pStyle w:val="ListParagraph"/>
        <w:numPr>
          <w:ilvl w:val="0"/>
          <w:numId w:val="8"/>
        </w:numPr>
        <w:spacing w:before="120"/>
        <w:ind w:left="284" w:firstLine="65"/>
        <w:jc w:val="both"/>
      </w:pPr>
      <w:r>
        <w:rPr>
          <w:sz w:val="22"/>
          <w:szCs w:val="22"/>
        </w:rPr>
        <w:t xml:space="preserve"> </w:t>
      </w:r>
      <w:r w:rsidRPr="00D24EDC">
        <w:rPr>
          <w:sz w:val="22"/>
          <w:szCs w:val="22"/>
        </w:rPr>
        <w:t>Tento Dodatek č. 1 k SoD nabývá platnosti a účinnosti dnem jeho podpisu oběma smluvními stranami. Tento Dodatek č. 1 bude vyhotoven ve dvou vyhotoveních, kdy každá ze smluvních stran obdrží po jednom vyhotovení. Ostatní ustanovení SoD nedotčené tímto Dodatkem č. 1 zůstavají v platnosti v původním znění beze změny a jsou závazné i pro tento Dodatek č. 1. Smluvní strany potvrzují, že si tento Dodatek č. 1. před jeho podpisem přečetly, porozuměly jeho obsahu a na důkaz toho připojují své níže uvedené podpisy.</w:t>
      </w:r>
    </w:p>
    <w:p w:rsidR="00E040FC" w:rsidRPr="0083341F" w:rsidRDefault="00E040FC" w:rsidP="002F280B">
      <w:pPr>
        <w:pStyle w:val="BodyTextIndent2"/>
        <w:tabs>
          <w:tab w:val="num" w:pos="284"/>
        </w:tabs>
        <w:ind w:left="0"/>
        <w:jc w:val="both"/>
      </w:pPr>
      <w:r>
        <w:t>8.  Tento dodatek byl schválen rozhodnutím rady města č.858/16  ze dne 19.10.2016</w:t>
      </w:r>
    </w:p>
    <w:p w:rsidR="00E040FC" w:rsidRDefault="00E040FC" w:rsidP="002F280B">
      <w:pPr>
        <w:pStyle w:val="BodyTextIndent2"/>
        <w:tabs>
          <w:tab w:val="num" w:pos="284"/>
        </w:tabs>
        <w:ind w:left="0"/>
      </w:pPr>
    </w:p>
    <w:p w:rsidR="00E040FC" w:rsidRDefault="00E040FC" w:rsidP="00D24EDC">
      <w:pPr>
        <w:pStyle w:val="BodyTextIndent2"/>
        <w:tabs>
          <w:tab w:val="num" w:pos="284"/>
        </w:tabs>
        <w:ind w:left="0"/>
      </w:pPr>
      <w:r w:rsidRPr="0083341F">
        <w:t>V</w:t>
      </w:r>
      <w:r>
        <w:t> Kutné Hoře</w:t>
      </w:r>
      <w:r w:rsidRPr="0083341F">
        <w:t xml:space="preserve"> </w:t>
      </w:r>
      <w:r>
        <w:t>19.10</w:t>
      </w:r>
      <w:r w:rsidRPr="00061542">
        <w:t>.2016</w:t>
      </w:r>
      <w:r>
        <w:tab/>
      </w:r>
      <w:r>
        <w:tab/>
      </w:r>
      <w:r>
        <w:tab/>
      </w:r>
      <w:r>
        <w:tab/>
      </w:r>
      <w:r>
        <w:tab/>
      </w:r>
      <w:r w:rsidRPr="0083341F">
        <w:t>V</w:t>
      </w:r>
      <w:r>
        <w:t> Kutné Hoře dne 19.10.2016</w:t>
      </w:r>
      <w:r w:rsidRPr="0083341F">
        <w:tab/>
      </w:r>
      <w:r w:rsidRPr="0083341F">
        <w:tab/>
      </w:r>
      <w:r w:rsidRPr="0083341F">
        <w:tab/>
      </w:r>
      <w:r w:rsidRPr="0083341F">
        <w:tab/>
      </w:r>
    </w:p>
    <w:p w:rsidR="00E040FC" w:rsidRDefault="00E040FC" w:rsidP="00D24EDC">
      <w:pPr>
        <w:spacing w:before="120" w:line="240" w:lineRule="atLeast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83341F">
        <w:rPr>
          <w:b/>
          <w:sz w:val="24"/>
          <w:szCs w:val="24"/>
        </w:rPr>
        <w:t xml:space="preserve">BJEDNATEL                               </w:t>
      </w:r>
      <w:r>
        <w:rPr>
          <w:b/>
          <w:sz w:val="24"/>
          <w:szCs w:val="24"/>
        </w:rPr>
        <w:t xml:space="preserve">                       Z</w:t>
      </w:r>
      <w:r w:rsidRPr="0083341F">
        <w:rPr>
          <w:b/>
          <w:sz w:val="24"/>
          <w:szCs w:val="24"/>
        </w:rPr>
        <w:t xml:space="preserve">HOTOVITEL      </w:t>
      </w:r>
    </w:p>
    <w:p w:rsidR="00E040FC" w:rsidRPr="00937C35" w:rsidRDefault="00E040FC" w:rsidP="00D24EDC">
      <w:pPr>
        <w:spacing w:before="120" w:line="24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BC Martin Starý starosta                                   Ing Arch </w:t>
      </w:r>
      <w:smartTag w:uri="urn:schemas-microsoft-com:office:smarttags" w:element="PersonName">
        <w:smartTagPr>
          <w:attr w:name="ProductID" w:val="Pavel Železný"/>
        </w:smartTagPr>
        <w:r>
          <w:rPr>
            <w:sz w:val="24"/>
            <w:szCs w:val="24"/>
          </w:rPr>
          <w:t>Pavel Železný</w:t>
        </w:r>
      </w:smartTag>
    </w:p>
    <w:p w:rsidR="00E040FC" w:rsidRDefault="00E040FC" w:rsidP="00D24EDC">
      <w:pPr>
        <w:spacing w:before="120" w:line="240" w:lineRule="atLeast"/>
        <w:ind w:firstLine="709"/>
        <w:jc w:val="both"/>
        <w:rPr>
          <w:b/>
          <w:sz w:val="24"/>
          <w:szCs w:val="24"/>
        </w:rPr>
      </w:pPr>
    </w:p>
    <w:p w:rsidR="00E040FC" w:rsidRPr="00B06753" w:rsidRDefault="00E040FC" w:rsidP="00D24EDC">
      <w:pPr>
        <w:spacing w:before="120" w:line="240" w:lineRule="atLeast"/>
        <w:ind w:firstLine="709"/>
        <w:jc w:val="both"/>
        <w:rPr>
          <w:rFonts w:ascii="Palatino Linotype" w:hAnsi="Palatino Linotype" w:cs="Arial"/>
          <w:b/>
          <w:sz w:val="24"/>
          <w:szCs w:val="24"/>
        </w:rPr>
      </w:pPr>
      <w:r w:rsidRPr="0083341F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</w:r>
      <w:r w:rsidRPr="0083341F">
        <w:rPr>
          <w:sz w:val="24"/>
          <w:szCs w:val="24"/>
        </w:rPr>
        <w:t>………………………………</w:t>
      </w:r>
      <w:r w:rsidRPr="0083341F">
        <w:rPr>
          <w:b/>
          <w:sz w:val="24"/>
          <w:szCs w:val="24"/>
        </w:rPr>
        <w:t xml:space="preserve">                                              </w:t>
      </w:r>
    </w:p>
    <w:sectPr w:rsidR="00E040FC" w:rsidRPr="00B06753" w:rsidSect="00700188">
      <w:headerReference w:type="default" r:id="rId8"/>
      <w:footerReference w:type="even" r:id="rId9"/>
      <w:footerReference w:type="default" r:id="rId10"/>
      <w:type w:val="continuous"/>
      <w:pgSz w:w="11906" w:h="16838" w:code="9"/>
      <w:pgMar w:top="1457" w:right="1133" w:bottom="1134" w:left="1134" w:header="142" w:footer="56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0FC" w:rsidRDefault="00E040FC">
      <w:r>
        <w:separator/>
      </w:r>
    </w:p>
  </w:endnote>
  <w:endnote w:type="continuationSeparator" w:id="0">
    <w:p w:rsidR="00E040FC" w:rsidRDefault="00E04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FC" w:rsidRDefault="00E040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040FC" w:rsidRDefault="00E040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FC" w:rsidRPr="00E103EE" w:rsidRDefault="00E040FC" w:rsidP="00073A0E">
    <w:pPr>
      <w:pStyle w:val="Footer"/>
      <w:tabs>
        <w:tab w:val="clear" w:pos="9072"/>
        <w:tab w:val="left" w:pos="0"/>
        <w:tab w:val="right" w:pos="9070"/>
      </w:tabs>
      <w:jc w:val="center"/>
      <w:rPr>
        <w:rStyle w:val="PageNumber"/>
        <w:i/>
        <w:sz w:val="20"/>
        <w:szCs w:val="20"/>
      </w:rPr>
    </w:pPr>
    <w:r w:rsidRPr="00E701FF">
      <w:rPr>
        <w:rFonts w:ascii="Arial Narrow" w:hAnsi="Arial Narrow"/>
        <w:b/>
        <w:sz w:val="18"/>
        <w:szCs w:val="18"/>
      </w:rPr>
      <w:pict>
        <v:rect id="_x0000_i1028" style="width:453.5pt;height:4pt" o:hralign="center" o:hrstd="t" o:hrnoshade="t" o:hr="t" fillcolor="#1f497d" stroked="f"/>
      </w:pict>
    </w:r>
    <w:r>
      <w:rPr>
        <w:rStyle w:val="PageNumber"/>
        <w:i/>
        <w:sz w:val="20"/>
        <w:szCs w:val="20"/>
      </w:rPr>
      <w:t xml:space="preserve">Dodatek č. 1 k SoD                     </w:t>
    </w:r>
    <w:r>
      <w:rPr>
        <w:rStyle w:val="PageNumber"/>
        <w:i/>
        <w:sz w:val="20"/>
        <w:szCs w:val="20"/>
      </w:rPr>
      <w:tab/>
    </w:r>
    <w:r>
      <w:rPr>
        <w:rStyle w:val="PageNumber"/>
        <w:i/>
        <w:sz w:val="20"/>
        <w:szCs w:val="20"/>
      </w:rPr>
      <w:tab/>
      <w:t xml:space="preserve">       </w:t>
    </w:r>
    <w:r w:rsidRPr="00E103EE">
      <w:rPr>
        <w:rStyle w:val="PageNumber"/>
        <w:i/>
        <w:sz w:val="20"/>
        <w:szCs w:val="20"/>
      </w:rPr>
      <w:t xml:space="preserve">Stránka </w:t>
    </w:r>
    <w:r w:rsidRPr="00E103EE">
      <w:rPr>
        <w:rStyle w:val="PageNumber"/>
        <w:i/>
        <w:sz w:val="20"/>
        <w:szCs w:val="20"/>
      </w:rPr>
      <w:fldChar w:fldCharType="begin"/>
    </w:r>
    <w:r w:rsidRPr="00E103EE">
      <w:rPr>
        <w:rStyle w:val="PageNumber"/>
        <w:i/>
        <w:sz w:val="20"/>
        <w:szCs w:val="20"/>
      </w:rPr>
      <w:instrText xml:space="preserve">PAGE  </w:instrText>
    </w:r>
    <w:r w:rsidRPr="00E103EE">
      <w:rPr>
        <w:rStyle w:val="PageNumber"/>
        <w:i/>
        <w:sz w:val="20"/>
        <w:szCs w:val="20"/>
      </w:rPr>
      <w:fldChar w:fldCharType="separate"/>
    </w:r>
    <w:r>
      <w:rPr>
        <w:rStyle w:val="PageNumber"/>
        <w:i/>
        <w:noProof/>
        <w:sz w:val="20"/>
        <w:szCs w:val="20"/>
      </w:rPr>
      <w:t>1</w:t>
    </w:r>
    <w:r w:rsidRPr="00E103EE">
      <w:rPr>
        <w:rStyle w:val="PageNumber"/>
        <w:i/>
        <w:sz w:val="20"/>
        <w:szCs w:val="20"/>
      </w:rPr>
      <w:fldChar w:fldCharType="end"/>
    </w:r>
  </w:p>
  <w:p w:rsidR="00E040FC" w:rsidRPr="00E103EE" w:rsidRDefault="00E040FC" w:rsidP="00E103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0FC" w:rsidRDefault="00E040FC">
      <w:r>
        <w:separator/>
      </w:r>
    </w:p>
  </w:footnote>
  <w:footnote w:type="continuationSeparator" w:id="0">
    <w:p w:rsidR="00E040FC" w:rsidRDefault="00E040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FC" w:rsidRDefault="00E040FC" w:rsidP="00E103EE">
    <w:pPr>
      <w:pStyle w:val="Header"/>
      <w:jc w:val="center"/>
      <w:rPr>
        <w:rFonts w:ascii="Arial Narrow" w:hAnsi="Arial Narrow"/>
        <w:b/>
        <w:sz w:val="18"/>
        <w:szCs w:val="18"/>
      </w:rPr>
    </w:pPr>
  </w:p>
  <w:p w:rsidR="00E040FC" w:rsidRDefault="00E040FC" w:rsidP="00E103EE">
    <w:pPr>
      <w:pStyle w:val="Header"/>
      <w:jc w:val="center"/>
      <w:rPr>
        <w:rFonts w:ascii="Arial Narrow" w:hAnsi="Arial Narrow"/>
        <w:b/>
        <w:sz w:val="18"/>
        <w:szCs w:val="18"/>
      </w:rPr>
    </w:pPr>
  </w:p>
  <w:p w:rsidR="00E040FC" w:rsidRDefault="00E040FC" w:rsidP="00700188">
    <w:pPr>
      <w:pStyle w:val="Header"/>
      <w:jc w:val="center"/>
      <w:rPr>
        <w:rFonts w:ascii="Palatino Linotype" w:hAnsi="Palatino Linotype"/>
        <w:i/>
        <w:sz w:val="17"/>
        <w:szCs w:val="17"/>
      </w:rPr>
    </w:pPr>
    <w:r>
      <w:rPr>
        <w:rFonts w:ascii="Palatino Linotype" w:hAnsi="Palatino Linotype"/>
        <w:i/>
        <w:sz w:val="17"/>
        <w:szCs w:val="17"/>
      </w:rPr>
      <w:t xml:space="preserve">Příprava PD a rozpočtu pro projekt </w:t>
    </w:r>
    <w:r w:rsidRPr="000F7137">
      <w:rPr>
        <w:rFonts w:ascii="Palatino Linotype" w:hAnsi="Palatino Linotype"/>
        <w:i/>
        <w:sz w:val="17"/>
        <w:szCs w:val="17"/>
      </w:rPr>
      <w:t>„Vybudování infrastruktury pro výuku klíčových kompetencí v oblasti technických a řemeslných oborů, přírodních věd</w:t>
    </w:r>
    <w:r>
      <w:rPr>
        <w:rFonts w:ascii="Palatino Linotype" w:hAnsi="Palatino Linotype"/>
        <w:i/>
        <w:sz w:val="17"/>
        <w:szCs w:val="17"/>
      </w:rPr>
      <w:t>, jazyků</w:t>
    </w:r>
    <w:r w:rsidRPr="000F7137">
      <w:rPr>
        <w:rFonts w:ascii="Palatino Linotype" w:hAnsi="Palatino Linotype"/>
        <w:i/>
        <w:sz w:val="17"/>
        <w:szCs w:val="17"/>
      </w:rPr>
      <w:t xml:space="preserve"> a schopnosti práce s digitálními technologiemi na základních školách v Kutné Hoře</w:t>
    </w:r>
    <w:r>
      <w:rPr>
        <w:rFonts w:ascii="Palatino Linotype" w:hAnsi="Palatino Linotype"/>
        <w:i/>
        <w:sz w:val="17"/>
        <w:szCs w:val="17"/>
      </w:rPr>
      <w:t xml:space="preserve"> -</w:t>
    </w:r>
  </w:p>
  <w:p w:rsidR="00E040FC" w:rsidRDefault="00E040FC" w:rsidP="00E103EE">
    <w:pPr>
      <w:pStyle w:val="Header"/>
      <w:jc w:val="center"/>
      <w:rPr>
        <w:rFonts w:ascii="Arial Narrow" w:hAnsi="Arial Narrow"/>
        <w:b/>
        <w:sz w:val="18"/>
        <w:szCs w:val="18"/>
      </w:rPr>
    </w:pPr>
    <w:r>
      <w:rPr>
        <w:rFonts w:ascii="Palatino Linotype" w:hAnsi="Palatino Linotype"/>
        <w:i/>
        <w:sz w:val="17"/>
        <w:szCs w:val="17"/>
      </w:rPr>
      <w:t xml:space="preserve"> </w:t>
    </w:r>
    <w:r w:rsidRPr="00502C8F">
      <w:rPr>
        <w:rFonts w:ascii="Palatino Linotype" w:hAnsi="Palatino Linotype"/>
        <w:i/>
        <w:sz w:val="17"/>
        <w:szCs w:val="17"/>
        <w:u w:val="single"/>
      </w:rPr>
      <w:t>ZŠ Kamenná stezka Kutná Hora</w:t>
    </w:r>
    <w:r>
      <w:rPr>
        <w:rFonts w:ascii="Palatino Linotype" w:hAnsi="Palatino Linotype"/>
        <w:i/>
        <w:sz w:val="17"/>
        <w:szCs w:val="17"/>
        <w:u w:val="single"/>
      </w:rPr>
      <w:t xml:space="preserve"> a ZŠ T.G. Masaryka Kutná Hora</w:t>
    </w:r>
    <w:r w:rsidRPr="00832DAE">
      <w:rPr>
        <w:i/>
        <w:sz w:val="16"/>
        <w:szCs w:val="16"/>
      </w:rPr>
      <w:t>“</w:t>
    </w:r>
  </w:p>
  <w:p w:rsidR="00E040FC" w:rsidRPr="00E103EE" w:rsidRDefault="00E040FC" w:rsidP="00502C8F">
    <w:pPr>
      <w:pStyle w:val="Header"/>
      <w:jc w:val="center"/>
      <w:rPr>
        <w:i/>
        <w:sz w:val="22"/>
        <w:szCs w:val="22"/>
      </w:rPr>
    </w:pPr>
    <w:r w:rsidRPr="00E701FF">
      <w:rPr>
        <w:rFonts w:ascii="Arial Narrow" w:hAnsi="Arial Narrow"/>
        <w:b/>
        <w:sz w:val="18"/>
        <w:szCs w:val="18"/>
      </w:rPr>
      <w:pict>
        <v:rect id="_x0000_i1026" style="width:453.5pt;height:4pt" o:hralign="center" o:hrstd="t" o:hrnoshade="t" o:hr="t" fillcolor="#1f497d" stroked="f"/>
      </w:pict>
    </w:r>
  </w:p>
  <w:p w:rsidR="00E040FC" w:rsidRDefault="00E040FC" w:rsidP="00E103EE">
    <w:pPr>
      <w:pStyle w:val="Header"/>
      <w:jc w:val="center"/>
      <w:rPr>
        <w:rFonts w:ascii="Arial Narrow" w:hAnsi="Arial Narrow"/>
        <w:b/>
        <w:sz w:val="18"/>
        <w:szCs w:val="18"/>
      </w:rPr>
    </w:pPr>
  </w:p>
  <w:p w:rsidR="00E040FC" w:rsidRDefault="00E040F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name w:val="WW8Num1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FD38F4"/>
    <w:multiLevelType w:val="multilevel"/>
    <w:tmpl w:val="D9FC5A00"/>
    <w:styleLink w:val="Styl1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2">
    <w:nsid w:val="1A2B137E"/>
    <w:multiLevelType w:val="hybridMultilevel"/>
    <w:tmpl w:val="39024A3A"/>
    <w:lvl w:ilvl="0" w:tplc="1FD82996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D1196D"/>
    <w:multiLevelType w:val="hybridMultilevel"/>
    <w:tmpl w:val="BF1665A0"/>
    <w:lvl w:ilvl="0" w:tplc="7184486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5B83BFB"/>
    <w:multiLevelType w:val="hybridMultilevel"/>
    <w:tmpl w:val="8DE86B2C"/>
    <w:lvl w:ilvl="0" w:tplc="9D1CB4E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870618"/>
    <w:multiLevelType w:val="hybridMultilevel"/>
    <w:tmpl w:val="E0D25926"/>
    <w:lvl w:ilvl="0" w:tplc="A1D4F51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cs="Arial" w:hint="default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501C6F"/>
    <w:multiLevelType w:val="hybridMultilevel"/>
    <w:tmpl w:val="30FA3FFA"/>
    <w:lvl w:ilvl="0" w:tplc="B238ADCE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3B70084B"/>
    <w:multiLevelType w:val="multilevel"/>
    <w:tmpl w:val="9AB6B53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8">
    <w:nsid w:val="45AF14B9"/>
    <w:multiLevelType w:val="hybridMultilevel"/>
    <w:tmpl w:val="E4145844"/>
    <w:lvl w:ilvl="0" w:tplc="7FE4E70C">
      <w:start w:val="1"/>
      <w:numFmt w:val="decimal"/>
      <w:pStyle w:val="slov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1194BBE4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4F0B"/>
    <w:rsid w:val="00005C6A"/>
    <w:rsid w:val="0001037A"/>
    <w:rsid w:val="000241E1"/>
    <w:rsid w:val="00026A98"/>
    <w:rsid w:val="00050A40"/>
    <w:rsid w:val="00061542"/>
    <w:rsid w:val="00063140"/>
    <w:rsid w:val="00073A0E"/>
    <w:rsid w:val="000822A8"/>
    <w:rsid w:val="00083AC4"/>
    <w:rsid w:val="0009266A"/>
    <w:rsid w:val="000B794A"/>
    <w:rsid w:val="000C0F6A"/>
    <w:rsid w:val="000C4249"/>
    <w:rsid w:val="000E16F8"/>
    <w:rsid w:val="000E57FA"/>
    <w:rsid w:val="000F1560"/>
    <w:rsid w:val="000F7137"/>
    <w:rsid w:val="00101DDB"/>
    <w:rsid w:val="00113572"/>
    <w:rsid w:val="00121E89"/>
    <w:rsid w:val="001435FD"/>
    <w:rsid w:val="0015183D"/>
    <w:rsid w:val="001561D9"/>
    <w:rsid w:val="00156D13"/>
    <w:rsid w:val="00177E70"/>
    <w:rsid w:val="00182EA5"/>
    <w:rsid w:val="00192418"/>
    <w:rsid w:val="0019378A"/>
    <w:rsid w:val="00194739"/>
    <w:rsid w:val="001B5FE7"/>
    <w:rsid w:val="001C4DAE"/>
    <w:rsid w:val="001D2A7C"/>
    <w:rsid w:val="001E0331"/>
    <w:rsid w:val="001E102D"/>
    <w:rsid w:val="001F2DFC"/>
    <w:rsid w:val="001F420E"/>
    <w:rsid w:val="00212AE3"/>
    <w:rsid w:val="00213A5A"/>
    <w:rsid w:val="0021439A"/>
    <w:rsid w:val="002206C4"/>
    <w:rsid w:val="00226EA5"/>
    <w:rsid w:val="00251283"/>
    <w:rsid w:val="00265F4A"/>
    <w:rsid w:val="002815BB"/>
    <w:rsid w:val="00284922"/>
    <w:rsid w:val="002A266D"/>
    <w:rsid w:val="002B044C"/>
    <w:rsid w:val="002C5D42"/>
    <w:rsid w:val="002D2DD9"/>
    <w:rsid w:val="002D6FE0"/>
    <w:rsid w:val="002F17E7"/>
    <w:rsid w:val="002F280B"/>
    <w:rsid w:val="00313F74"/>
    <w:rsid w:val="00314F44"/>
    <w:rsid w:val="00321ADF"/>
    <w:rsid w:val="00325845"/>
    <w:rsid w:val="0033029E"/>
    <w:rsid w:val="00332F3D"/>
    <w:rsid w:val="00351475"/>
    <w:rsid w:val="00370E23"/>
    <w:rsid w:val="003A3687"/>
    <w:rsid w:val="003B021E"/>
    <w:rsid w:val="003B17A6"/>
    <w:rsid w:val="003B4578"/>
    <w:rsid w:val="003E5DF8"/>
    <w:rsid w:val="003F06BC"/>
    <w:rsid w:val="004043AC"/>
    <w:rsid w:val="00410E37"/>
    <w:rsid w:val="00425664"/>
    <w:rsid w:val="004348AC"/>
    <w:rsid w:val="00444786"/>
    <w:rsid w:val="00491057"/>
    <w:rsid w:val="004D6B1A"/>
    <w:rsid w:val="004E61C6"/>
    <w:rsid w:val="004F7693"/>
    <w:rsid w:val="00502C8F"/>
    <w:rsid w:val="00525150"/>
    <w:rsid w:val="005307A3"/>
    <w:rsid w:val="00534CE4"/>
    <w:rsid w:val="005470FC"/>
    <w:rsid w:val="0055394E"/>
    <w:rsid w:val="00564076"/>
    <w:rsid w:val="0059337D"/>
    <w:rsid w:val="005A3432"/>
    <w:rsid w:val="005B36C6"/>
    <w:rsid w:val="005E44F0"/>
    <w:rsid w:val="0060779C"/>
    <w:rsid w:val="00624EDC"/>
    <w:rsid w:val="00637416"/>
    <w:rsid w:val="00645522"/>
    <w:rsid w:val="006526B6"/>
    <w:rsid w:val="00652F61"/>
    <w:rsid w:val="00675C34"/>
    <w:rsid w:val="006B4CE1"/>
    <w:rsid w:val="006D10C4"/>
    <w:rsid w:val="006D6F4C"/>
    <w:rsid w:val="006E27E4"/>
    <w:rsid w:val="006F7E9B"/>
    <w:rsid w:val="00700188"/>
    <w:rsid w:val="0071530C"/>
    <w:rsid w:val="00742089"/>
    <w:rsid w:val="00746606"/>
    <w:rsid w:val="00752963"/>
    <w:rsid w:val="007628D3"/>
    <w:rsid w:val="00764504"/>
    <w:rsid w:val="00765B23"/>
    <w:rsid w:val="00767043"/>
    <w:rsid w:val="007C6BAC"/>
    <w:rsid w:val="00827E9F"/>
    <w:rsid w:val="00832DAE"/>
    <w:rsid w:val="0083341F"/>
    <w:rsid w:val="00877FB2"/>
    <w:rsid w:val="008C7420"/>
    <w:rsid w:val="008D1252"/>
    <w:rsid w:val="009324EA"/>
    <w:rsid w:val="009355DE"/>
    <w:rsid w:val="00937521"/>
    <w:rsid w:val="00937C35"/>
    <w:rsid w:val="0094185F"/>
    <w:rsid w:val="00953EC6"/>
    <w:rsid w:val="009766E6"/>
    <w:rsid w:val="00984F0B"/>
    <w:rsid w:val="00985CEB"/>
    <w:rsid w:val="00990D61"/>
    <w:rsid w:val="009952D3"/>
    <w:rsid w:val="009B218D"/>
    <w:rsid w:val="009B25CB"/>
    <w:rsid w:val="009B5C85"/>
    <w:rsid w:val="009D57E1"/>
    <w:rsid w:val="009F13A9"/>
    <w:rsid w:val="009F250F"/>
    <w:rsid w:val="00A15008"/>
    <w:rsid w:val="00A16DC8"/>
    <w:rsid w:val="00A249C4"/>
    <w:rsid w:val="00A32A7A"/>
    <w:rsid w:val="00A47569"/>
    <w:rsid w:val="00A76AE0"/>
    <w:rsid w:val="00A82E6A"/>
    <w:rsid w:val="00AB0052"/>
    <w:rsid w:val="00AB00BE"/>
    <w:rsid w:val="00AC6ECF"/>
    <w:rsid w:val="00AD17E7"/>
    <w:rsid w:val="00AD6528"/>
    <w:rsid w:val="00AE3015"/>
    <w:rsid w:val="00AE6A26"/>
    <w:rsid w:val="00AE6BE9"/>
    <w:rsid w:val="00AF2E79"/>
    <w:rsid w:val="00B06753"/>
    <w:rsid w:val="00B14018"/>
    <w:rsid w:val="00B404D8"/>
    <w:rsid w:val="00B42EA6"/>
    <w:rsid w:val="00B44ED0"/>
    <w:rsid w:val="00B46CA9"/>
    <w:rsid w:val="00B476CF"/>
    <w:rsid w:val="00B53092"/>
    <w:rsid w:val="00B6742D"/>
    <w:rsid w:val="00B75A4B"/>
    <w:rsid w:val="00B84E06"/>
    <w:rsid w:val="00B95A5E"/>
    <w:rsid w:val="00BA02FA"/>
    <w:rsid w:val="00BD2BA9"/>
    <w:rsid w:val="00BF2F9B"/>
    <w:rsid w:val="00BF51DF"/>
    <w:rsid w:val="00C05E0D"/>
    <w:rsid w:val="00C13869"/>
    <w:rsid w:val="00C24B0E"/>
    <w:rsid w:val="00C26BAB"/>
    <w:rsid w:val="00C32F59"/>
    <w:rsid w:val="00C55667"/>
    <w:rsid w:val="00C625E0"/>
    <w:rsid w:val="00C6301D"/>
    <w:rsid w:val="00C6372B"/>
    <w:rsid w:val="00C66BB2"/>
    <w:rsid w:val="00C7653E"/>
    <w:rsid w:val="00C84522"/>
    <w:rsid w:val="00C84BAE"/>
    <w:rsid w:val="00C855CF"/>
    <w:rsid w:val="00CC0D9E"/>
    <w:rsid w:val="00CC2324"/>
    <w:rsid w:val="00CD24CA"/>
    <w:rsid w:val="00CF4BAF"/>
    <w:rsid w:val="00D04073"/>
    <w:rsid w:val="00D041FB"/>
    <w:rsid w:val="00D04846"/>
    <w:rsid w:val="00D24EDC"/>
    <w:rsid w:val="00D377AE"/>
    <w:rsid w:val="00D70778"/>
    <w:rsid w:val="00D70F54"/>
    <w:rsid w:val="00D87BAD"/>
    <w:rsid w:val="00DB67D8"/>
    <w:rsid w:val="00DB6FCC"/>
    <w:rsid w:val="00DC3A92"/>
    <w:rsid w:val="00DE79EE"/>
    <w:rsid w:val="00DF0172"/>
    <w:rsid w:val="00DF7813"/>
    <w:rsid w:val="00E040FC"/>
    <w:rsid w:val="00E0462F"/>
    <w:rsid w:val="00E103EE"/>
    <w:rsid w:val="00E15CE4"/>
    <w:rsid w:val="00E17615"/>
    <w:rsid w:val="00E20F4E"/>
    <w:rsid w:val="00E2396B"/>
    <w:rsid w:val="00E251EF"/>
    <w:rsid w:val="00E301B8"/>
    <w:rsid w:val="00E30EC6"/>
    <w:rsid w:val="00E53BDE"/>
    <w:rsid w:val="00E701FF"/>
    <w:rsid w:val="00E7092C"/>
    <w:rsid w:val="00E936FF"/>
    <w:rsid w:val="00EA7EF8"/>
    <w:rsid w:val="00EB3C73"/>
    <w:rsid w:val="00EC25E6"/>
    <w:rsid w:val="00EC5B05"/>
    <w:rsid w:val="00ED63F8"/>
    <w:rsid w:val="00EE0AE2"/>
    <w:rsid w:val="00F01E4A"/>
    <w:rsid w:val="00F041A1"/>
    <w:rsid w:val="00F16C41"/>
    <w:rsid w:val="00F217F7"/>
    <w:rsid w:val="00F227B8"/>
    <w:rsid w:val="00F45D7B"/>
    <w:rsid w:val="00F70C3D"/>
    <w:rsid w:val="00FA5EA1"/>
    <w:rsid w:val="00FE4AC0"/>
    <w:rsid w:val="00FF3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55D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55DE"/>
    <w:pPr>
      <w:keepNext/>
      <w:pBdr>
        <w:bottom w:val="single" w:sz="12" w:space="1" w:color="auto"/>
      </w:pBdr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00188"/>
    <w:pPr>
      <w:keepNext/>
      <w:shd w:val="clear" w:color="auto" w:fill="B8CCE4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55DE"/>
    <w:pPr>
      <w:keepNext/>
      <w:ind w:left="360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355DE"/>
    <w:pPr>
      <w:keepNext/>
      <w:jc w:val="right"/>
      <w:outlineLvl w:val="3"/>
    </w:pPr>
    <w:rPr>
      <w:b/>
      <w:bCs/>
      <w:caps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55DE"/>
    <w:pPr>
      <w:keepNext/>
      <w:outlineLvl w:val="4"/>
    </w:pPr>
    <w:rPr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355DE"/>
    <w:pPr>
      <w:keepNext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355DE"/>
    <w:pPr>
      <w:keepNext/>
      <w:jc w:val="center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55DE"/>
    <w:pPr>
      <w:keepNext/>
      <w:jc w:val="center"/>
      <w:outlineLvl w:val="7"/>
    </w:pPr>
    <w:rPr>
      <w:b/>
      <w:bCs/>
      <w:sz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355DE"/>
    <w:pPr>
      <w:keepNext/>
      <w:jc w:val="both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701F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701F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701F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701FF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701F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701FF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701FF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701FF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701FF"/>
    <w:rPr>
      <w:rFonts w:ascii="Cambria" w:hAnsi="Cambria" w:cs="Times New Roman"/>
    </w:rPr>
  </w:style>
  <w:style w:type="paragraph" w:styleId="BodyText">
    <w:name w:val="Body Text"/>
    <w:basedOn w:val="Normal"/>
    <w:link w:val="BodyTextChar"/>
    <w:uiPriority w:val="99"/>
    <w:semiHidden/>
    <w:rsid w:val="009355DE"/>
    <w:pPr>
      <w:shd w:val="clear" w:color="auto" w:fill="FFFF99"/>
    </w:pPr>
    <w:rPr>
      <w:b/>
      <w:bCs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701FF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9355DE"/>
    <w:pPr>
      <w:ind w:left="36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701FF"/>
    <w:rPr>
      <w:rFonts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355DE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701FF"/>
    <w:rPr>
      <w:rFonts w:cs="Times New Roman"/>
      <w:sz w:val="2"/>
    </w:rPr>
  </w:style>
  <w:style w:type="paragraph" w:styleId="BodyText2">
    <w:name w:val="Body Text 2"/>
    <w:basedOn w:val="Normal"/>
    <w:link w:val="BodyText2Char"/>
    <w:uiPriority w:val="99"/>
    <w:semiHidden/>
    <w:rsid w:val="009355DE"/>
    <w:pPr>
      <w:jc w:val="both"/>
    </w:pPr>
    <w:rPr>
      <w:b/>
      <w:bCs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701FF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9355DE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701FF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9355DE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9355DE"/>
    <w:pPr>
      <w:spacing w:line="360" w:lineRule="auto"/>
      <w:jc w:val="center"/>
    </w:pPr>
    <w:rPr>
      <w:b/>
      <w:bCs/>
      <w:sz w:val="36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E701FF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odstavec">
    <w:name w:val="odstavec"/>
    <w:basedOn w:val="Normal"/>
    <w:uiPriority w:val="99"/>
    <w:rsid w:val="009355DE"/>
    <w:pPr>
      <w:spacing w:before="120" w:after="120"/>
      <w:ind w:firstLine="510"/>
      <w:jc w:val="both"/>
    </w:pPr>
    <w:rPr>
      <w:i/>
      <w:sz w:val="24"/>
    </w:rPr>
  </w:style>
  <w:style w:type="paragraph" w:customStyle="1" w:styleId="Smlouva-slo">
    <w:name w:val="Smlouva-číslo"/>
    <w:basedOn w:val="Normal"/>
    <w:uiPriority w:val="99"/>
    <w:rsid w:val="009355DE"/>
    <w:pPr>
      <w:spacing w:before="120" w:line="240" w:lineRule="atLeast"/>
      <w:jc w:val="both"/>
    </w:pPr>
    <w:rPr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9355DE"/>
    <w:pPr>
      <w:ind w:left="360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701FF"/>
    <w:rPr>
      <w:rFonts w:cs="Times New Roman"/>
      <w:sz w:val="20"/>
      <w:szCs w:val="20"/>
    </w:rPr>
  </w:style>
  <w:style w:type="paragraph" w:customStyle="1" w:styleId="Smlouva2">
    <w:name w:val="Smlouva2"/>
    <w:basedOn w:val="Normal"/>
    <w:uiPriority w:val="99"/>
    <w:rsid w:val="009355DE"/>
    <w:pPr>
      <w:jc w:val="center"/>
    </w:pPr>
    <w:rPr>
      <w:b/>
      <w:sz w:val="24"/>
    </w:rPr>
  </w:style>
  <w:style w:type="paragraph" w:styleId="Header">
    <w:name w:val="header"/>
    <w:basedOn w:val="Normal"/>
    <w:link w:val="HeaderChar"/>
    <w:uiPriority w:val="99"/>
    <w:rsid w:val="009355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701FF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9355DE"/>
    <w:pPr>
      <w:ind w:firstLine="397"/>
      <w:jc w:val="both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701FF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9355DE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9355DE"/>
    <w:pPr>
      <w:jc w:val="both"/>
    </w:pPr>
    <w:rPr>
      <w:color w:val="FF0000"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E701FF"/>
    <w:rPr>
      <w:rFonts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9355DE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355DE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701FF"/>
    <w:rPr>
      <w:rFonts w:cs="Times New Roman"/>
      <w:sz w:val="20"/>
      <w:szCs w:val="20"/>
    </w:rPr>
  </w:style>
  <w:style w:type="paragraph" w:customStyle="1" w:styleId="Smlouva-slo0">
    <w:name w:val="Smlouva-èíslo"/>
    <w:basedOn w:val="Normal"/>
    <w:uiPriority w:val="99"/>
    <w:rsid w:val="009355DE"/>
    <w:pPr>
      <w:spacing w:before="120" w:line="240" w:lineRule="atLeast"/>
      <w:jc w:val="both"/>
    </w:pPr>
    <w:rPr>
      <w:sz w:val="24"/>
    </w:rPr>
  </w:style>
  <w:style w:type="paragraph" w:customStyle="1" w:styleId="xl67">
    <w:name w:val="xl67"/>
    <w:basedOn w:val="Normal"/>
    <w:uiPriority w:val="99"/>
    <w:rsid w:val="009355DE"/>
    <w:pPr>
      <w:spacing w:before="100" w:beforeAutospacing="1" w:after="100" w:afterAutospacing="1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WW-Zkladntextodsazen2">
    <w:name w:val="WW-Základní text odsazený 2"/>
    <w:basedOn w:val="Normal"/>
    <w:uiPriority w:val="99"/>
    <w:rsid w:val="009355DE"/>
    <w:pPr>
      <w:widowControl w:val="0"/>
      <w:ind w:hanging="360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A16DC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6DC8"/>
    <w:rPr>
      <w:rFonts w:ascii="Tahoma" w:hAnsi="Tahoma" w:cs="Times New Roman"/>
      <w:sz w:val="16"/>
    </w:rPr>
  </w:style>
  <w:style w:type="paragraph" w:styleId="Revision">
    <w:name w:val="Revision"/>
    <w:hidden/>
    <w:uiPriority w:val="99"/>
    <w:semiHidden/>
    <w:rsid w:val="00DF7813"/>
    <w:rPr>
      <w:sz w:val="20"/>
      <w:szCs w:val="20"/>
    </w:rPr>
  </w:style>
  <w:style w:type="character" w:styleId="Strong">
    <w:name w:val="Strong"/>
    <w:basedOn w:val="DefaultParagraphFont"/>
    <w:uiPriority w:val="99"/>
    <w:qFormat/>
    <w:rsid w:val="00700188"/>
    <w:rPr>
      <w:rFonts w:ascii="Times New Roman" w:hAnsi="Times New Roman" w:cs="Times New Roman"/>
      <w:b/>
      <w:sz w:val="24"/>
    </w:rPr>
  </w:style>
  <w:style w:type="paragraph" w:styleId="ListParagraph">
    <w:name w:val="List Paragraph"/>
    <w:basedOn w:val="Normal"/>
    <w:link w:val="ListParagraphChar"/>
    <w:uiPriority w:val="99"/>
    <w:qFormat/>
    <w:rsid w:val="00700188"/>
    <w:pPr>
      <w:tabs>
        <w:tab w:val="left" w:pos="2552"/>
      </w:tabs>
      <w:ind w:left="284"/>
    </w:pPr>
    <w:rPr>
      <w:sz w:val="24"/>
      <w:lang w:eastAsia="en-US"/>
    </w:rPr>
  </w:style>
  <w:style w:type="character" w:customStyle="1" w:styleId="ListParagraphChar">
    <w:name w:val="List Paragraph Char"/>
    <w:link w:val="ListParagraph"/>
    <w:uiPriority w:val="99"/>
    <w:locked/>
    <w:rsid w:val="00700188"/>
    <w:rPr>
      <w:sz w:val="24"/>
      <w:lang w:eastAsia="en-US"/>
    </w:rPr>
  </w:style>
  <w:style w:type="paragraph" w:customStyle="1" w:styleId="slovn">
    <w:name w:val="Číslování"/>
    <w:basedOn w:val="BodyText"/>
    <w:link w:val="slovnChar"/>
    <w:uiPriority w:val="99"/>
    <w:rsid w:val="0055394E"/>
    <w:pPr>
      <w:numPr>
        <w:numId w:val="3"/>
      </w:numPr>
      <w:shd w:val="clear" w:color="auto" w:fill="auto"/>
      <w:spacing w:after="120"/>
      <w:jc w:val="both"/>
    </w:pPr>
    <w:rPr>
      <w:b w:val="0"/>
      <w:bCs w:val="0"/>
      <w:lang w:eastAsia="en-US"/>
    </w:rPr>
  </w:style>
  <w:style w:type="character" w:customStyle="1" w:styleId="slovnChar">
    <w:name w:val="Číslování Char"/>
    <w:link w:val="slovn"/>
    <w:uiPriority w:val="99"/>
    <w:locked/>
    <w:rsid w:val="0055394E"/>
    <w:rPr>
      <w:sz w:val="24"/>
      <w:lang w:eastAsia="en-US"/>
    </w:rPr>
  </w:style>
  <w:style w:type="paragraph" w:customStyle="1" w:styleId="Import0">
    <w:name w:val="Import 0"/>
    <w:basedOn w:val="Normal"/>
    <w:uiPriority w:val="99"/>
    <w:rsid w:val="00E0462F"/>
    <w:pPr>
      <w:suppressAutoHyphens/>
      <w:spacing w:line="276" w:lineRule="auto"/>
    </w:pPr>
    <w:rPr>
      <w:rFonts w:ascii="Courier New" w:hAnsi="Courier New"/>
      <w:sz w:val="24"/>
    </w:rPr>
  </w:style>
  <w:style w:type="paragraph" w:customStyle="1" w:styleId="Import5">
    <w:name w:val="Import 5"/>
    <w:basedOn w:val="Import0"/>
    <w:uiPriority w:val="99"/>
    <w:rsid w:val="00767043"/>
    <w:pPr>
      <w:widowControl w:val="0"/>
      <w:suppressAutoHyphens w:val="0"/>
      <w:spacing w:line="240" w:lineRule="auto"/>
      <w:ind w:left="425" w:firstLine="1008"/>
    </w:pPr>
    <w:rPr>
      <w:rFonts w:cs="Calibri"/>
    </w:rPr>
  </w:style>
  <w:style w:type="numbering" w:customStyle="1" w:styleId="Styl1">
    <w:name w:val="Styl1"/>
    <w:rsid w:val="00353A43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3</Pages>
  <Words>466</Words>
  <Characters>2750</Characters>
  <Application>Microsoft Office Outlook</Application>
  <DocSecurity>0</DocSecurity>
  <Lines>0</Lines>
  <Paragraphs>0</Paragraphs>
  <ScaleCrop>false</ScaleCrop>
  <Company>MÁTL a KYŠÁK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Ivan</dc:creator>
  <cp:keywords/>
  <dc:description/>
  <cp:lastModifiedBy>Jiří Janál</cp:lastModifiedBy>
  <cp:revision>4</cp:revision>
  <cp:lastPrinted>2010-02-17T07:08:00Z</cp:lastPrinted>
  <dcterms:created xsi:type="dcterms:W3CDTF">2016-11-04T14:35:00Z</dcterms:created>
  <dcterms:modified xsi:type="dcterms:W3CDTF">2016-11-10T08:33:00Z</dcterms:modified>
</cp:coreProperties>
</file>