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1F03" w14:textId="1DC70606" w:rsidR="00C15F2C" w:rsidRDefault="00C15F2C" w:rsidP="00C15F2C">
      <w:pPr>
        <w:spacing w:line="276" w:lineRule="auto"/>
        <w:rPr>
          <w:rFonts w:ascii="Georgia" w:hAnsi="Georgia" w:cs="Georgia"/>
          <w:sz w:val="24"/>
          <w:szCs w:val="24"/>
          <w:lang w:val="en-GB"/>
        </w:rPr>
      </w:pPr>
      <w:r w:rsidRPr="00C15F2C">
        <w:rPr>
          <w:rFonts w:ascii="Georgia" w:hAnsi="Georgia" w:cs="Georgia"/>
          <w:sz w:val="24"/>
          <w:szCs w:val="24"/>
          <w:lang w:val="en-GB"/>
        </w:rPr>
        <w:t>Annex 1 to Contract</w:t>
      </w:r>
      <w:r>
        <w:t xml:space="preserve"> </w:t>
      </w:r>
      <w:r w:rsidR="00675F91" w:rsidRPr="00675F91">
        <w:rPr>
          <w:rFonts w:ascii="Georgia" w:hAnsi="Georgia" w:cs="Georgia"/>
          <w:sz w:val="24"/>
          <w:szCs w:val="24"/>
          <w:lang w:val="en-GB"/>
        </w:rPr>
        <w:t>Ref. no.: 280171/2018-ČRA</w:t>
      </w:r>
      <w:bookmarkStart w:id="0" w:name="_GoBack"/>
      <w:bookmarkEnd w:id="0"/>
      <w:r>
        <w:rPr>
          <w:rFonts w:ascii="Georgia" w:hAnsi="Georgia" w:cs="Georgia"/>
          <w:sz w:val="24"/>
          <w:szCs w:val="24"/>
          <w:lang w:val="en-GB"/>
        </w:rPr>
        <w:t xml:space="preserve">: </w:t>
      </w:r>
    </w:p>
    <w:p w14:paraId="1B9C73E9" w14:textId="77777777" w:rsidR="00494C00" w:rsidRDefault="00494C00" w:rsidP="00C15F2C">
      <w:pPr>
        <w:spacing w:line="276" w:lineRule="auto"/>
        <w:rPr>
          <w:rFonts w:ascii="Georgia" w:hAnsi="Georgia" w:cs="Georgia"/>
          <w:sz w:val="24"/>
          <w:szCs w:val="24"/>
          <w:lang w:val="en-GB"/>
        </w:rPr>
      </w:pPr>
    </w:p>
    <w:p w14:paraId="5C175F80" w14:textId="575B2A82" w:rsidR="00C15F2C" w:rsidRPr="00A30C8E" w:rsidRDefault="00C15F2C" w:rsidP="00494C00">
      <w:pPr>
        <w:spacing w:line="276" w:lineRule="auto"/>
        <w:jc w:val="center"/>
        <w:rPr>
          <w:rFonts w:ascii="Georgia" w:hAnsi="Georgia"/>
          <w:b/>
          <w:sz w:val="28"/>
          <w:szCs w:val="28"/>
          <w:lang w:val="en-GB"/>
        </w:rPr>
      </w:pPr>
      <w:r>
        <w:rPr>
          <w:rFonts w:ascii="Georgia" w:hAnsi="Georgia"/>
          <w:b/>
          <w:sz w:val="28"/>
          <w:szCs w:val="28"/>
          <w:lang w:val="en-GB"/>
        </w:rPr>
        <w:t xml:space="preserve">Procedure of implementing the public </w:t>
      </w:r>
      <w:r w:rsidR="00A025B1">
        <w:rPr>
          <w:rFonts w:ascii="Georgia" w:hAnsi="Georgia"/>
          <w:b/>
          <w:sz w:val="28"/>
          <w:szCs w:val="28"/>
          <w:lang w:val="en-GB"/>
        </w:rPr>
        <w:t>contract</w:t>
      </w:r>
    </w:p>
    <w:p w14:paraId="07B791A3" w14:textId="77777777" w:rsidR="00C15F2C" w:rsidRPr="00207A0F" w:rsidRDefault="00C15F2C" w:rsidP="00C15F2C">
      <w:pPr>
        <w:rPr>
          <w:rFonts w:ascii="Georgia" w:hAnsi="Georgia" w:cs="Georgia"/>
          <w:lang w:val="en-GB"/>
        </w:rPr>
      </w:pPr>
    </w:p>
    <w:p w14:paraId="131BE7DB" w14:textId="5B59CB12" w:rsidR="008C7996" w:rsidRPr="008C7996" w:rsidRDefault="008C7996" w:rsidP="008C7996">
      <w:pPr>
        <w:spacing w:line="276" w:lineRule="auto"/>
        <w:jc w:val="both"/>
        <w:rPr>
          <w:rFonts w:ascii="Georgia" w:hAnsi="Georgia"/>
          <w:sz w:val="24"/>
          <w:szCs w:val="24"/>
          <w:lang w:val="en-GB"/>
        </w:rPr>
      </w:pPr>
      <w:r w:rsidRPr="003969CA">
        <w:rPr>
          <w:rFonts w:ascii="Georgia" w:hAnsi="Georgia"/>
          <w:b/>
          <w:sz w:val="24"/>
          <w:szCs w:val="24"/>
          <w:u w:val="single"/>
          <w:lang w:val="en-GB"/>
        </w:rPr>
        <w:t>The subject of the public contract</w:t>
      </w:r>
      <w:r w:rsidRPr="003969CA">
        <w:rPr>
          <w:rFonts w:ascii="Georgia" w:hAnsi="Georgia"/>
          <w:sz w:val="24"/>
          <w:szCs w:val="24"/>
          <w:lang w:val="en-GB"/>
        </w:rPr>
        <w:t xml:space="preserve"> is </w:t>
      </w:r>
      <w:r w:rsidRPr="008C7996">
        <w:rPr>
          <w:rFonts w:ascii="Georgia" w:hAnsi="Georgia"/>
          <w:sz w:val="24"/>
          <w:szCs w:val="24"/>
          <w:lang w:val="en-GB"/>
        </w:rPr>
        <w:t xml:space="preserve">the preparation of complete project documentation </w:t>
      </w:r>
      <w:r w:rsidRPr="002A1721">
        <w:rPr>
          <w:rFonts w:ascii="Georgia" w:hAnsi="Georgia"/>
          <w:sz w:val="24"/>
          <w:szCs w:val="24"/>
          <w:u w:val="single"/>
          <w:lang w:val="en-GB"/>
        </w:rPr>
        <w:t>in English language</w:t>
      </w:r>
      <w:r w:rsidRPr="008C7996">
        <w:rPr>
          <w:rFonts w:ascii="Georgia" w:hAnsi="Georgia"/>
          <w:sz w:val="24"/>
          <w:szCs w:val="24"/>
          <w:lang w:val="en-GB"/>
        </w:rPr>
        <w:t xml:space="preserve"> - </w:t>
      </w:r>
      <w:r w:rsidRPr="00837E3C">
        <w:rPr>
          <w:rFonts w:ascii="Georgia" w:hAnsi="Georgia"/>
          <w:i/>
          <w:sz w:val="24"/>
          <w:szCs w:val="24"/>
          <w:lang w:val="en-GB"/>
        </w:rPr>
        <w:t xml:space="preserve">Detail Design for </w:t>
      </w:r>
      <w:proofErr w:type="spellStart"/>
      <w:r w:rsidRPr="00837E3C">
        <w:rPr>
          <w:rFonts w:ascii="Georgia" w:hAnsi="Georgia"/>
          <w:i/>
          <w:sz w:val="24"/>
          <w:szCs w:val="24"/>
          <w:lang w:val="en-GB"/>
        </w:rPr>
        <w:t>Shamena</w:t>
      </w:r>
      <w:proofErr w:type="spellEnd"/>
      <w:r w:rsidRPr="00837E3C">
        <w:rPr>
          <w:rFonts w:ascii="Georgia" w:hAnsi="Georgia"/>
          <w:i/>
          <w:sz w:val="24"/>
          <w:szCs w:val="24"/>
          <w:lang w:val="en-GB"/>
        </w:rPr>
        <w:t xml:space="preserve"> </w:t>
      </w:r>
      <w:proofErr w:type="spellStart"/>
      <w:r w:rsidRPr="00837E3C">
        <w:rPr>
          <w:rFonts w:ascii="Georgia" w:hAnsi="Georgia"/>
          <w:i/>
          <w:sz w:val="24"/>
          <w:szCs w:val="24"/>
          <w:lang w:val="en-GB"/>
        </w:rPr>
        <w:t>Garmama</w:t>
      </w:r>
      <w:proofErr w:type="spellEnd"/>
      <w:r w:rsidRPr="00837E3C">
        <w:rPr>
          <w:rFonts w:ascii="Georgia" w:hAnsi="Georgia"/>
          <w:i/>
          <w:sz w:val="24"/>
          <w:szCs w:val="24"/>
          <w:lang w:val="en-GB"/>
        </w:rPr>
        <w:t xml:space="preserve"> </w:t>
      </w:r>
      <w:proofErr w:type="spellStart"/>
      <w:r w:rsidRPr="00837E3C">
        <w:rPr>
          <w:rFonts w:ascii="Georgia" w:hAnsi="Georgia"/>
          <w:i/>
          <w:sz w:val="24"/>
          <w:szCs w:val="24"/>
          <w:lang w:val="en-GB"/>
        </w:rPr>
        <w:t>Kebele</w:t>
      </w:r>
      <w:proofErr w:type="spellEnd"/>
      <w:r w:rsidRPr="00837E3C">
        <w:rPr>
          <w:rFonts w:ascii="Georgia" w:hAnsi="Georgia"/>
          <w:i/>
          <w:sz w:val="24"/>
          <w:szCs w:val="24"/>
          <w:lang w:val="en-GB"/>
        </w:rPr>
        <w:t xml:space="preserve"> Community Water Supply Project</w:t>
      </w:r>
      <w:r w:rsidRPr="008C7996">
        <w:rPr>
          <w:rFonts w:ascii="Georgia" w:hAnsi="Georgia"/>
          <w:sz w:val="24"/>
          <w:szCs w:val="24"/>
          <w:lang w:val="en-GB"/>
        </w:rPr>
        <w:t xml:space="preserve"> - </w:t>
      </w:r>
      <w:r w:rsidR="00837E3C">
        <w:rPr>
          <w:rFonts w:ascii="Georgia" w:hAnsi="Georgia"/>
          <w:sz w:val="24"/>
          <w:szCs w:val="24"/>
          <w:lang w:val="en-GB"/>
        </w:rPr>
        <w:t xml:space="preserve">and its approval by the partner organization </w:t>
      </w:r>
      <w:proofErr w:type="spellStart"/>
      <w:r w:rsidR="00837E3C" w:rsidRPr="008C7996">
        <w:rPr>
          <w:rFonts w:ascii="Georgia" w:hAnsi="Georgia"/>
          <w:sz w:val="24"/>
          <w:szCs w:val="24"/>
          <w:lang w:val="en-GB"/>
        </w:rPr>
        <w:t>S</w:t>
      </w:r>
      <w:r w:rsidR="00837E3C">
        <w:rPr>
          <w:rFonts w:ascii="Georgia" w:hAnsi="Georgia"/>
          <w:sz w:val="24"/>
          <w:szCs w:val="24"/>
          <w:lang w:val="en-GB"/>
        </w:rPr>
        <w:t>idama</w:t>
      </w:r>
      <w:proofErr w:type="spellEnd"/>
      <w:r w:rsidR="00837E3C">
        <w:rPr>
          <w:rFonts w:ascii="Georgia" w:hAnsi="Georgia"/>
          <w:sz w:val="24"/>
          <w:szCs w:val="24"/>
          <w:lang w:val="en-GB"/>
        </w:rPr>
        <w:t xml:space="preserve"> Zones Water, Mines and Energy Department (SZWMED). The detail design </w:t>
      </w:r>
      <w:r w:rsidRPr="008C7996">
        <w:rPr>
          <w:rFonts w:ascii="Georgia" w:hAnsi="Georgia"/>
          <w:sz w:val="24"/>
          <w:szCs w:val="24"/>
          <w:lang w:val="en-GB"/>
        </w:rPr>
        <w:t xml:space="preserve">will subsequently be used for the construction of a water supply distribution system for several </w:t>
      </w:r>
      <w:proofErr w:type="spellStart"/>
      <w:r w:rsidRPr="008C7996">
        <w:rPr>
          <w:rFonts w:ascii="Georgia" w:hAnsi="Georgia"/>
          <w:sz w:val="24"/>
          <w:szCs w:val="24"/>
          <w:lang w:val="en-GB"/>
        </w:rPr>
        <w:t>kebeles</w:t>
      </w:r>
      <w:proofErr w:type="spellEnd"/>
      <w:r w:rsidRPr="008C7996">
        <w:rPr>
          <w:rFonts w:ascii="Georgia" w:hAnsi="Georgia"/>
          <w:sz w:val="24"/>
          <w:szCs w:val="24"/>
          <w:lang w:val="en-GB"/>
        </w:rPr>
        <w:t xml:space="preserve"> of </w:t>
      </w:r>
      <w:proofErr w:type="spellStart"/>
      <w:r w:rsidRPr="008C7996">
        <w:rPr>
          <w:rFonts w:ascii="Georgia" w:hAnsi="Georgia"/>
          <w:sz w:val="24"/>
          <w:szCs w:val="24"/>
          <w:lang w:val="en-GB"/>
        </w:rPr>
        <w:t>Hawassa</w:t>
      </w:r>
      <w:proofErr w:type="spellEnd"/>
      <w:r w:rsidRPr="008C7996">
        <w:rPr>
          <w:rFonts w:ascii="Georgia" w:hAnsi="Georgia"/>
          <w:sz w:val="24"/>
          <w:szCs w:val="24"/>
          <w:lang w:val="en-GB"/>
        </w:rPr>
        <w:t xml:space="preserve"> </w:t>
      </w:r>
      <w:proofErr w:type="spellStart"/>
      <w:r w:rsidRPr="008C7996">
        <w:rPr>
          <w:rFonts w:ascii="Georgia" w:hAnsi="Georgia"/>
          <w:sz w:val="24"/>
          <w:szCs w:val="24"/>
          <w:lang w:val="en-GB"/>
        </w:rPr>
        <w:t>Zuriya</w:t>
      </w:r>
      <w:proofErr w:type="spellEnd"/>
      <w:r w:rsidRPr="008C7996">
        <w:rPr>
          <w:rFonts w:ascii="Georgia" w:hAnsi="Georgia"/>
          <w:sz w:val="24"/>
          <w:szCs w:val="24"/>
          <w:lang w:val="en-GB"/>
        </w:rPr>
        <w:t xml:space="preserve"> </w:t>
      </w:r>
      <w:proofErr w:type="spellStart"/>
      <w:r w:rsidRPr="008C7996">
        <w:rPr>
          <w:rFonts w:ascii="Georgia" w:hAnsi="Georgia"/>
          <w:sz w:val="24"/>
          <w:szCs w:val="24"/>
          <w:lang w:val="en-GB"/>
        </w:rPr>
        <w:t>woreda</w:t>
      </w:r>
      <w:proofErr w:type="spellEnd"/>
      <w:r w:rsidRPr="008C7996">
        <w:rPr>
          <w:rFonts w:ascii="Georgia" w:hAnsi="Georgia"/>
          <w:sz w:val="24"/>
          <w:szCs w:val="24"/>
          <w:lang w:val="en-GB"/>
        </w:rPr>
        <w:t xml:space="preserve">, </w:t>
      </w:r>
      <w:proofErr w:type="spellStart"/>
      <w:r w:rsidRPr="008C7996">
        <w:rPr>
          <w:rFonts w:ascii="Georgia" w:hAnsi="Georgia"/>
          <w:sz w:val="24"/>
          <w:szCs w:val="24"/>
          <w:lang w:val="en-GB"/>
        </w:rPr>
        <w:t>Sidama</w:t>
      </w:r>
      <w:proofErr w:type="spellEnd"/>
      <w:r w:rsidRPr="008C7996">
        <w:rPr>
          <w:rFonts w:ascii="Georgia" w:hAnsi="Georgia"/>
          <w:sz w:val="24"/>
          <w:szCs w:val="24"/>
          <w:lang w:val="en-GB"/>
        </w:rPr>
        <w:t xml:space="preserve"> zone, SNNPR, within the project „Sustainable Management of Water Resources in SNNPR“.</w:t>
      </w:r>
      <w:r>
        <w:rPr>
          <w:rFonts w:ascii="Georgia" w:hAnsi="Georgia"/>
          <w:sz w:val="24"/>
          <w:szCs w:val="24"/>
          <w:lang w:val="en-GB"/>
        </w:rPr>
        <w:t xml:space="preserve"> </w:t>
      </w:r>
    </w:p>
    <w:p w14:paraId="22E55878" w14:textId="77777777" w:rsidR="008C7996" w:rsidRDefault="008C7996" w:rsidP="00096FE5">
      <w:pPr>
        <w:spacing w:line="276" w:lineRule="auto"/>
        <w:jc w:val="both"/>
        <w:rPr>
          <w:rFonts w:ascii="Georgia" w:hAnsi="Georgia"/>
          <w:sz w:val="24"/>
          <w:szCs w:val="24"/>
          <w:lang w:val="en-GB"/>
        </w:rPr>
      </w:pPr>
    </w:p>
    <w:p w14:paraId="74603098" w14:textId="2E53D857" w:rsidR="008C7996" w:rsidRPr="00837E3C" w:rsidRDefault="008C7996" w:rsidP="008C7996">
      <w:pPr>
        <w:spacing w:line="276" w:lineRule="auto"/>
        <w:jc w:val="both"/>
        <w:rPr>
          <w:rFonts w:ascii="Georgia" w:hAnsi="Georgia"/>
          <w:b/>
          <w:sz w:val="24"/>
          <w:szCs w:val="24"/>
          <w:u w:val="single"/>
          <w:lang w:val="en-US"/>
        </w:rPr>
      </w:pPr>
      <w:r w:rsidRPr="00837E3C">
        <w:rPr>
          <w:rFonts w:ascii="Georgia" w:hAnsi="Georgia"/>
          <w:b/>
          <w:sz w:val="24"/>
          <w:szCs w:val="24"/>
          <w:u w:val="single"/>
          <w:lang w:val="en-US"/>
        </w:rPr>
        <w:t>O</w:t>
      </w:r>
      <w:r w:rsidR="00837E3C" w:rsidRPr="00837E3C">
        <w:rPr>
          <w:rFonts w:ascii="Georgia" w:hAnsi="Georgia"/>
          <w:b/>
          <w:sz w:val="24"/>
          <w:szCs w:val="24"/>
          <w:u w:val="single"/>
          <w:lang w:val="en-US"/>
        </w:rPr>
        <w:t>utputs</w:t>
      </w:r>
      <w:r w:rsidRPr="00837E3C">
        <w:rPr>
          <w:rFonts w:ascii="Georgia" w:hAnsi="Georgia"/>
          <w:b/>
          <w:sz w:val="24"/>
          <w:szCs w:val="24"/>
          <w:u w:val="single"/>
          <w:lang w:val="en-US"/>
        </w:rPr>
        <w:t>:</w:t>
      </w:r>
    </w:p>
    <w:p w14:paraId="29352FB5" w14:textId="77777777" w:rsidR="008C7996" w:rsidRDefault="008C7996" w:rsidP="008C7996">
      <w:pPr>
        <w:pStyle w:val="Odstavecseseznamem"/>
        <w:numPr>
          <w:ilvl w:val="0"/>
          <w:numId w:val="1"/>
        </w:numPr>
        <w:spacing w:line="276" w:lineRule="auto"/>
        <w:jc w:val="both"/>
        <w:rPr>
          <w:rFonts w:ascii="Georgia" w:hAnsi="Georgia"/>
          <w:sz w:val="24"/>
          <w:szCs w:val="24"/>
          <w:lang w:val="en-US"/>
        </w:rPr>
      </w:pPr>
      <w:r w:rsidRPr="008C7996">
        <w:rPr>
          <w:rFonts w:ascii="Georgia" w:hAnsi="Georgia"/>
          <w:sz w:val="24"/>
          <w:szCs w:val="24"/>
          <w:lang w:val="en-GB"/>
        </w:rPr>
        <w:t xml:space="preserve">Detail Design for </w:t>
      </w:r>
      <w:proofErr w:type="spellStart"/>
      <w:r w:rsidRPr="008C7996">
        <w:rPr>
          <w:rFonts w:ascii="Georgia" w:hAnsi="Georgia"/>
          <w:sz w:val="24"/>
          <w:szCs w:val="24"/>
          <w:lang w:val="en-GB"/>
        </w:rPr>
        <w:t>Shamena</w:t>
      </w:r>
      <w:proofErr w:type="spellEnd"/>
      <w:r w:rsidRPr="008C7996">
        <w:rPr>
          <w:rFonts w:ascii="Georgia" w:hAnsi="Georgia"/>
          <w:sz w:val="24"/>
          <w:szCs w:val="24"/>
          <w:lang w:val="en-GB"/>
        </w:rPr>
        <w:t xml:space="preserve"> </w:t>
      </w:r>
      <w:proofErr w:type="spellStart"/>
      <w:r w:rsidRPr="008C7996">
        <w:rPr>
          <w:rFonts w:ascii="Georgia" w:hAnsi="Georgia"/>
          <w:sz w:val="24"/>
          <w:szCs w:val="24"/>
          <w:lang w:val="en-GB"/>
        </w:rPr>
        <w:t>Garmama</w:t>
      </w:r>
      <w:proofErr w:type="spellEnd"/>
      <w:r w:rsidRPr="008C7996">
        <w:rPr>
          <w:rFonts w:ascii="Georgia" w:hAnsi="Georgia"/>
          <w:sz w:val="24"/>
          <w:szCs w:val="24"/>
          <w:lang w:val="en-GB"/>
        </w:rPr>
        <w:t xml:space="preserve"> </w:t>
      </w:r>
      <w:proofErr w:type="spellStart"/>
      <w:r w:rsidRPr="008C7996">
        <w:rPr>
          <w:rFonts w:ascii="Georgia" w:hAnsi="Georgia"/>
          <w:sz w:val="24"/>
          <w:szCs w:val="24"/>
          <w:lang w:val="en-GB"/>
        </w:rPr>
        <w:t>Kebele</w:t>
      </w:r>
      <w:proofErr w:type="spellEnd"/>
      <w:r w:rsidRPr="008C7996">
        <w:rPr>
          <w:rFonts w:ascii="Georgia" w:hAnsi="Georgia"/>
          <w:sz w:val="24"/>
          <w:szCs w:val="24"/>
          <w:lang w:val="en-GB"/>
        </w:rPr>
        <w:t xml:space="preserve"> Community Water Supply Project</w:t>
      </w:r>
      <w:r>
        <w:rPr>
          <w:rFonts w:ascii="Georgia" w:hAnsi="Georgia"/>
          <w:sz w:val="24"/>
          <w:szCs w:val="24"/>
          <w:lang w:val="en-US"/>
        </w:rPr>
        <w:t>;</w:t>
      </w:r>
    </w:p>
    <w:p w14:paraId="7873E939" w14:textId="53AADF4D" w:rsidR="008C7996" w:rsidRPr="007F625F" w:rsidRDefault="007A3BCA" w:rsidP="008C7996">
      <w:pPr>
        <w:pStyle w:val="Odstavecseseznamem"/>
        <w:numPr>
          <w:ilvl w:val="0"/>
          <w:numId w:val="1"/>
        </w:numPr>
        <w:spacing w:line="276" w:lineRule="auto"/>
        <w:jc w:val="both"/>
        <w:rPr>
          <w:rFonts w:ascii="Georgia" w:hAnsi="Georgia"/>
          <w:sz w:val="24"/>
          <w:szCs w:val="24"/>
          <w:lang w:val="en-US"/>
        </w:rPr>
      </w:pPr>
      <w:r>
        <w:rPr>
          <w:rFonts w:ascii="Georgia" w:hAnsi="Georgia"/>
          <w:sz w:val="24"/>
          <w:szCs w:val="24"/>
          <w:lang w:val="en-US"/>
        </w:rPr>
        <w:t>A</w:t>
      </w:r>
      <w:r w:rsidR="008C7996">
        <w:rPr>
          <w:rFonts w:ascii="Georgia" w:hAnsi="Georgia"/>
          <w:sz w:val="24"/>
          <w:szCs w:val="24"/>
          <w:lang w:val="en-US"/>
        </w:rPr>
        <w:t>pproval</w:t>
      </w:r>
      <w:r>
        <w:rPr>
          <w:rFonts w:ascii="Georgia" w:hAnsi="Georgia"/>
          <w:sz w:val="24"/>
          <w:szCs w:val="24"/>
          <w:lang w:val="en-US"/>
        </w:rPr>
        <w:t xml:space="preserve"> and</w:t>
      </w:r>
      <w:r w:rsidR="008C7996" w:rsidRPr="007F625F">
        <w:rPr>
          <w:rFonts w:ascii="Georgia" w:hAnsi="Georgia"/>
          <w:sz w:val="24"/>
          <w:szCs w:val="24"/>
          <w:lang w:val="en-US"/>
        </w:rPr>
        <w:t xml:space="preserve"> </w:t>
      </w:r>
      <w:r>
        <w:rPr>
          <w:rFonts w:ascii="Georgia" w:hAnsi="Georgia"/>
          <w:sz w:val="24"/>
          <w:szCs w:val="24"/>
          <w:lang w:val="en-US"/>
        </w:rPr>
        <w:t>handover</w:t>
      </w:r>
      <w:r w:rsidRPr="007F625F">
        <w:rPr>
          <w:rFonts w:ascii="Georgia" w:hAnsi="Georgia"/>
          <w:sz w:val="24"/>
          <w:szCs w:val="24"/>
          <w:lang w:val="en-US"/>
        </w:rPr>
        <w:t xml:space="preserve"> </w:t>
      </w:r>
      <w:r w:rsidR="008C7996" w:rsidRPr="007F625F">
        <w:rPr>
          <w:rFonts w:ascii="Georgia" w:hAnsi="Georgia"/>
          <w:sz w:val="24"/>
          <w:szCs w:val="24"/>
          <w:lang w:val="en-US"/>
        </w:rPr>
        <w:t xml:space="preserve">of </w:t>
      </w:r>
      <w:r w:rsidR="008C7996">
        <w:rPr>
          <w:rFonts w:ascii="Georgia" w:hAnsi="Georgia"/>
          <w:sz w:val="24"/>
          <w:szCs w:val="24"/>
          <w:lang w:val="en-US"/>
        </w:rPr>
        <w:t xml:space="preserve">the </w:t>
      </w:r>
      <w:r>
        <w:rPr>
          <w:rFonts w:ascii="Georgia" w:hAnsi="Georgia"/>
          <w:sz w:val="24"/>
          <w:szCs w:val="24"/>
          <w:lang w:val="en-US"/>
        </w:rPr>
        <w:t xml:space="preserve">final </w:t>
      </w:r>
      <w:r w:rsidR="008C7996" w:rsidRPr="008C7996">
        <w:rPr>
          <w:rFonts w:ascii="Georgia" w:hAnsi="Georgia"/>
          <w:sz w:val="24"/>
          <w:szCs w:val="24"/>
          <w:lang w:val="en-GB"/>
        </w:rPr>
        <w:t xml:space="preserve">Detail Design for </w:t>
      </w:r>
      <w:proofErr w:type="spellStart"/>
      <w:r w:rsidR="008C7996" w:rsidRPr="008C7996">
        <w:rPr>
          <w:rFonts w:ascii="Georgia" w:hAnsi="Georgia"/>
          <w:sz w:val="24"/>
          <w:szCs w:val="24"/>
          <w:lang w:val="en-GB"/>
        </w:rPr>
        <w:t>Shamena</w:t>
      </w:r>
      <w:proofErr w:type="spellEnd"/>
      <w:r w:rsidR="008C7996" w:rsidRPr="008C7996">
        <w:rPr>
          <w:rFonts w:ascii="Georgia" w:hAnsi="Georgia"/>
          <w:sz w:val="24"/>
          <w:szCs w:val="24"/>
          <w:lang w:val="en-GB"/>
        </w:rPr>
        <w:t xml:space="preserve"> </w:t>
      </w:r>
      <w:proofErr w:type="spellStart"/>
      <w:r w:rsidR="008C7996" w:rsidRPr="008C7996">
        <w:rPr>
          <w:rFonts w:ascii="Georgia" w:hAnsi="Georgia"/>
          <w:sz w:val="24"/>
          <w:szCs w:val="24"/>
          <w:lang w:val="en-GB"/>
        </w:rPr>
        <w:t>Garmama</w:t>
      </w:r>
      <w:proofErr w:type="spellEnd"/>
      <w:r w:rsidR="008C7996" w:rsidRPr="008C7996">
        <w:rPr>
          <w:rFonts w:ascii="Georgia" w:hAnsi="Georgia"/>
          <w:sz w:val="24"/>
          <w:szCs w:val="24"/>
          <w:lang w:val="en-GB"/>
        </w:rPr>
        <w:t xml:space="preserve"> </w:t>
      </w:r>
      <w:proofErr w:type="spellStart"/>
      <w:r w:rsidR="008C7996" w:rsidRPr="008C7996">
        <w:rPr>
          <w:rFonts w:ascii="Georgia" w:hAnsi="Georgia"/>
          <w:sz w:val="24"/>
          <w:szCs w:val="24"/>
          <w:lang w:val="en-GB"/>
        </w:rPr>
        <w:t>Kebele</w:t>
      </w:r>
      <w:proofErr w:type="spellEnd"/>
      <w:r w:rsidR="008C7996" w:rsidRPr="008C7996">
        <w:rPr>
          <w:rFonts w:ascii="Georgia" w:hAnsi="Georgia"/>
          <w:sz w:val="24"/>
          <w:szCs w:val="24"/>
          <w:lang w:val="en-GB"/>
        </w:rPr>
        <w:t xml:space="preserve"> Community Water Supply Project</w:t>
      </w:r>
      <w:r w:rsidR="008C7996">
        <w:rPr>
          <w:rFonts w:ascii="Georgia" w:hAnsi="Georgia"/>
          <w:sz w:val="24"/>
          <w:szCs w:val="24"/>
          <w:lang w:val="en-US"/>
        </w:rPr>
        <w:t xml:space="preserve"> </w:t>
      </w:r>
      <w:r>
        <w:rPr>
          <w:rFonts w:ascii="Georgia" w:hAnsi="Georgia"/>
          <w:sz w:val="24"/>
          <w:szCs w:val="24"/>
          <w:lang w:val="en-US"/>
        </w:rPr>
        <w:t>to</w:t>
      </w:r>
      <w:r w:rsidR="008C7996">
        <w:rPr>
          <w:rFonts w:ascii="Georgia" w:hAnsi="Georgia"/>
          <w:sz w:val="24"/>
          <w:szCs w:val="24"/>
          <w:lang w:val="en-US"/>
        </w:rPr>
        <w:t xml:space="preserve"> </w:t>
      </w:r>
      <w:proofErr w:type="spellStart"/>
      <w:r w:rsidR="008C7996">
        <w:rPr>
          <w:rFonts w:ascii="Georgia" w:hAnsi="Georgia"/>
          <w:sz w:val="24"/>
          <w:szCs w:val="24"/>
          <w:lang w:val="en-US"/>
        </w:rPr>
        <w:t>Sidama</w:t>
      </w:r>
      <w:proofErr w:type="spellEnd"/>
      <w:r w:rsidR="008C7996">
        <w:rPr>
          <w:rFonts w:ascii="Georgia" w:hAnsi="Georgia"/>
          <w:sz w:val="24"/>
          <w:szCs w:val="24"/>
          <w:lang w:val="en-US"/>
        </w:rPr>
        <w:t xml:space="preserve"> Zone Water, Mines and Energy Department.</w:t>
      </w:r>
    </w:p>
    <w:p w14:paraId="68252743" w14:textId="77777777" w:rsidR="008C7996" w:rsidRDefault="008C7996" w:rsidP="00096FE5">
      <w:pPr>
        <w:spacing w:line="276" w:lineRule="auto"/>
        <w:jc w:val="both"/>
        <w:rPr>
          <w:rFonts w:ascii="Georgia" w:hAnsi="Georgia"/>
          <w:sz w:val="24"/>
          <w:szCs w:val="24"/>
          <w:lang w:val="en-GB"/>
        </w:rPr>
      </w:pPr>
    </w:p>
    <w:p w14:paraId="65023AA5" w14:textId="4B40E0A8" w:rsidR="008C7996" w:rsidRDefault="008C7996" w:rsidP="00096FE5">
      <w:pPr>
        <w:spacing w:line="276" w:lineRule="auto"/>
        <w:jc w:val="both"/>
        <w:rPr>
          <w:rFonts w:ascii="Georgia" w:hAnsi="Georgia"/>
          <w:sz w:val="24"/>
          <w:szCs w:val="24"/>
          <w:lang w:val="en-GB"/>
        </w:rPr>
      </w:pPr>
      <w:r w:rsidRPr="008C7996">
        <w:rPr>
          <w:rFonts w:ascii="Georgia" w:hAnsi="Georgia"/>
          <w:sz w:val="24"/>
          <w:szCs w:val="24"/>
          <w:u w:val="single"/>
          <w:lang w:val="en-GB"/>
        </w:rPr>
        <w:t>The requested detail design must be fully in compliance with Ethiopian legislation</w:t>
      </w:r>
      <w:r w:rsidRPr="008C7996">
        <w:rPr>
          <w:rFonts w:ascii="Georgia" w:hAnsi="Georgia"/>
          <w:sz w:val="24"/>
          <w:szCs w:val="24"/>
          <w:lang w:val="en-GB"/>
        </w:rPr>
        <w:t xml:space="preserve">, applicable bylaws and all local regulations, and </w:t>
      </w:r>
      <w:r w:rsidRPr="007A3BCA">
        <w:rPr>
          <w:rFonts w:ascii="Georgia" w:hAnsi="Georgia"/>
          <w:sz w:val="24"/>
          <w:szCs w:val="24"/>
          <w:u w:val="single"/>
          <w:lang w:val="en-GB"/>
        </w:rPr>
        <w:t>must contain all documents essentials so that the construction of the water distribution system may be implemented according to the detail design</w:t>
      </w:r>
      <w:r w:rsidRPr="008C7996">
        <w:rPr>
          <w:rFonts w:ascii="Georgia" w:hAnsi="Georgia"/>
          <w:sz w:val="24"/>
          <w:szCs w:val="24"/>
          <w:lang w:val="en-GB"/>
        </w:rPr>
        <w:t xml:space="preserve"> and fully in compliance with Ethiopian regulations. The Contractor shall also provide and cover the insurance of the complete project documentation.</w:t>
      </w:r>
    </w:p>
    <w:p w14:paraId="2190C8A0" w14:textId="77777777" w:rsidR="008C7996" w:rsidRDefault="008C7996" w:rsidP="00096FE5">
      <w:pPr>
        <w:spacing w:line="276" w:lineRule="auto"/>
        <w:jc w:val="both"/>
        <w:rPr>
          <w:rFonts w:ascii="Georgia" w:hAnsi="Georgia"/>
          <w:sz w:val="24"/>
          <w:szCs w:val="24"/>
          <w:lang w:val="en-GB"/>
        </w:rPr>
      </w:pPr>
    </w:p>
    <w:p w14:paraId="5238EA33" w14:textId="4693ADE0" w:rsidR="00591FD0" w:rsidRDefault="007A3BCA" w:rsidP="00096FE5">
      <w:pPr>
        <w:spacing w:line="276" w:lineRule="auto"/>
        <w:jc w:val="both"/>
        <w:rPr>
          <w:rFonts w:ascii="Georgia" w:hAnsi="Georgia"/>
          <w:sz w:val="24"/>
          <w:szCs w:val="24"/>
          <w:lang w:val="en-GB"/>
        </w:rPr>
      </w:pPr>
      <w:r w:rsidRPr="007A3BCA">
        <w:rPr>
          <w:rFonts w:ascii="Georgia" w:hAnsi="Georgia"/>
          <w:b/>
          <w:sz w:val="24"/>
          <w:szCs w:val="24"/>
          <w:lang w:val="en-GB"/>
        </w:rPr>
        <w:t xml:space="preserve">The detail design will be </w:t>
      </w:r>
      <w:r w:rsidR="00591FD0" w:rsidRPr="007A3BCA">
        <w:rPr>
          <w:rFonts w:ascii="Georgia" w:hAnsi="Georgia"/>
          <w:b/>
          <w:sz w:val="24"/>
          <w:szCs w:val="24"/>
          <w:lang w:val="en-GB"/>
        </w:rPr>
        <w:t xml:space="preserve">will be based on </w:t>
      </w:r>
      <w:r w:rsidR="00F07262">
        <w:rPr>
          <w:rFonts w:ascii="Georgia" w:hAnsi="Georgia"/>
          <w:b/>
          <w:sz w:val="24"/>
          <w:szCs w:val="24"/>
          <w:lang w:val="en-GB"/>
        </w:rPr>
        <w:t>p</w:t>
      </w:r>
      <w:r w:rsidRPr="007A3BCA">
        <w:rPr>
          <w:rFonts w:ascii="Georgia" w:hAnsi="Georgia"/>
          <w:b/>
          <w:sz w:val="24"/>
          <w:szCs w:val="24"/>
          <w:lang w:val="en-GB"/>
        </w:rPr>
        <w:t>reliminary</w:t>
      </w:r>
      <w:r w:rsidR="00591FD0" w:rsidRPr="007A3BCA">
        <w:rPr>
          <w:rFonts w:ascii="Georgia" w:hAnsi="Georgia"/>
          <w:b/>
          <w:sz w:val="24"/>
          <w:szCs w:val="24"/>
          <w:lang w:val="en-GB"/>
        </w:rPr>
        <w:t xml:space="preserve"> </w:t>
      </w:r>
      <w:r w:rsidR="00F07262">
        <w:rPr>
          <w:rFonts w:ascii="Georgia" w:hAnsi="Georgia"/>
          <w:b/>
          <w:sz w:val="24"/>
          <w:szCs w:val="24"/>
          <w:lang w:val="en-GB"/>
        </w:rPr>
        <w:t>study</w:t>
      </w:r>
      <w:r w:rsidRPr="007A3BCA">
        <w:rPr>
          <w:rFonts w:ascii="Georgia" w:hAnsi="Georgia"/>
          <w:b/>
          <w:sz w:val="24"/>
          <w:szCs w:val="24"/>
          <w:lang w:val="en-GB"/>
        </w:rPr>
        <w:t xml:space="preserve"> </w:t>
      </w:r>
      <w:r w:rsidR="00591FD0" w:rsidRPr="007A3BCA">
        <w:rPr>
          <w:rFonts w:ascii="Georgia" w:hAnsi="Georgia"/>
          <w:b/>
          <w:sz w:val="24"/>
          <w:szCs w:val="24"/>
          <w:lang w:val="en-GB"/>
        </w:rPr>
        <w:t xml:space="preserve">produced by </w:t>
      </w:r>
      <w:r w:rsidRPr="007A3BCA">
        <w:rPr>
          <w:rFonts w:ascii="Georgia" w:hAnsi="Georgia"/>
          <w:b/>
          <w:sz w:val="24"/>
          <w:szCs w:val="24"/>
          <w:lang w:val="en-GB"/>
        </w:rPr>
        <w:t>SZWMED</w:t>
      </w:r>
      <w:r w:rsidR="00591FD0" w:rsidRPr="007A3BCA">
        <w:rPr>
          <w:rFonts w:ascii="Georgia" w:hAnsi="Georgia"/>
          <w:b/>
          <w:sz w:val="24"/>
          <w:szCs w:val="24"/>
          <w:lang w:val="en-GB"/>
        </w:rPr>
        <w:t xml:space="preserve"> </w:t>
      </w:r>
      <w:r>
        <w:rPr>
          <w:rFonts w:ascii="Georgia" w:hAnsi="Georgia"/>
          <w:sz w:val="24"/>
          <w:szCs w:val="24"/>
          <w:lang w:val="en-GB"/>
        </w:rPr>
        <w:t>(see attachment no. 1 to this attachment)</w:t>
      </w:r>
      <w:r w:rsidR="00591FD0" w:rsidRPr="00591FD0">
        <w:rPr>
          <w:rFonts w:ascii="Georgia" w:hAnsi="Georgia"/>
          <w:sz w:val="24"/>
          <w:szCs w:val="24"/>
          <w:lang w:val="en-GB"/>
        </w:rPr>
        <w:t>.</w:t>
      </w:r>
    </w:p>
    <w:p w14:paraId="0F27E838" w14:textId="77777777" w:rsidR="007A3BCA" w:rsidRDefault="007A3BCA" w:rsidP="00096FE5">
      <w:pPr>
        <w:spacing w:line="276" w:lineRule="auto"/>
        <w:jc w:val="both"/>
        <w:rPr>
          <w:rFonts w:ascii="Georgia" w:hAnsi="Georgia"/>
          <w:sz w:val="24"/>
          <w:szCs w:val="24"/>
          <w:lang w:val="en-GB"/>
        </w:rPr>
      </w:pPr>
    </w:p>
    <w:p w14:paraId="18BD2522" w14:textId="539DEF90" w:rsidR="008C7996" w:rsidRPr="008C7996" w:rsidRDefault="008C7996" w:rsidP="008C7996">
      <w:pPr>
        <w:spacing w:line="276" w:lineRule="auto"/>
        <w:jc w:val="both"/>
        <w:rPr>
          <w:rFonts w:ascii="Georgia" w:hAnsi="Georgia"/>
          <w:sz w:val="24"/>
          <w:szCs w:val="24"/>
          <w:lang w:val="en-GB"/>
        </w:rPr>
      </w:pPr>
      <w:r w:rsidRPr="008C7996">
        <w:rPr>
          <w:rFonts w:ascii="Georgia" w:hAnsi="Georgia"/>
          <w:sz w:val="24"/>
          <w:szCs w:val="24"/>
          <w:lang w:val="en-GB"/>
        </w:rPr>
        <w:t xml:space="preserve">The detail design </w:t>
      </w:r>
      <w:r>
        <w:rPr>
          <w:rFonts w:ascii="Georgia" w:hAnsi="Georgia"/>
          <w:sz w:val="24"/>
          <w:szCs w:val="24"/>
          <w:lang w:val="en-GB"/>
        </w:rPr>
        <w:t>must</w:t>
      </w:r>
      <w:r w:rsidRPr="008C7996">
        <w:rPr>
          <w:rFonts w:ascii="Georgia" w:hAnsi="Georgia"/>
          <w:sz w:val="24"/>
          <w:szCs w:val="24"/>
          <w:lang w:val="en-GB"/>
        </w:rPr>
        <w:t xml:space="preserve"> take into account all issues concerning hydraulic design, minimization of water loss, minimization of overall construction costs, avoidance of adverse environmental and social impacts, safety and occupational health during construction and operation of the water distribution system. </w:t>
      </w:r>
    </w:p>
    <w:p w14:paraId="2B464FB6" w14:textId="77777777" w:rsidR="008C7996" w:rsidRPr="008C7996" w:rsidRDefault="008C7996" w:rsidP="008C7996">
      <w:pPr>
        <w:spacing w:line="276" w:lineRule="auto"/>
        <w:jc w:val="both"/>
        <w:rPr>
          <w:rFonts w:ascii="Georgia" w:hAnsi="Georgia"/>
          <w:sz w:val="24"/>
          <w:szCs w:val="24"/>
          <w:lang w:val="en-GB"/>
        </w:rPr>
      </w:pPr>
    </w:p>
    <w:p w14:paraId="436CC219" w14:textId="77777777" w:rsidR="008C7996" w:rsidRPr="00837E3C" w:rsidRDefault="008C7996" w:rsidP="008C7996">
      <w:pPr>
        <w:spacing w:line="276" w:lineRule="auto"/>
        <w:jc w:val="both"/>
        <w:rPr>
          <w:rFonts w:ascii="Georgia" w:hAnsi="Georgia"/>
          <w:sz w:val="24"/>
          <w:szCs w:val="24"/>
          <w:u w:val="single"/>
          <w:lang w:val="en-GB"/>
        </w:rPr>
      </w:pPr>
      <w:r w:rsidRPr="00837E3C">
        <w:rPr>
          <w:rFonts w:ascii="Georgia" w:hAnsi="Georgia"/>
          <w:sz w:val="24"/>
          <w:szCs w:val="24"/>
          <w:u w:val="single"/>
          <w:lang w:val="en-GB"/>
        </w:rPr>
        <w:t>The detail design will include the following:</w:t>
      </w:r>
    </w:p>
    <w:p w14:paraId="61940E41" w14:textId="77777777" w:rsidR="00F07262" w:rsidRDefault="008C7996" w:rsidP="008C7996">
      <w:pPr>
        <w:spacing w:line="276" w:lineRule="auto"/>
        <w:jc w:val="both"/>
        <w:rPr>
          <w:rFonts w:ascii="Georgia" w:hAnsi="Georgia"/>
          <w:sz w:val="24"/>
          <w:szCs w:val="24"/>
          <w:lang w:val="en-GB"/>
        </w:rPr>
      </w:pPr>
      <w:r w:rsidRPr="008C7996">
        <w:rPr>
          <w:rFonts w:ascii="Georgia" w:hAnsi="Georgia"/>
          <w:sz w:val="24"/>
          <w:szCs w:val="24"/>
          <w:lang w:val="en-GB"/>
        </w:rPr>
        <w:t>- Detail design report prepared on the basis of the preliminary study</w:t>
      </w:r>
      <w:r w:rsidR="00837E3C">
        <w:rPr>
          <w:rFonts w:ascii="Georgia" w:hAnsi="Georgia"/>
          <w:sz w:val="24"/>
          <w:szCs w:val="24"/>
          <w:lang w:val="en-GB"/>
        </w:rPr>
        <w:t xml:space="preserve"> (see attachment)</w:t>
      </w:r>
      <w:r w:rsidRPr="008C7996">
        <w:rPr>
          <w:rFonts w:ascii="Georgia" w:hAnsi="Georgia"/>
          <w:sz w:val="24"/>
          <w:szCs w:val="24"/>
          <w:lang w:val="en-GB"/>
        </w:rPr>
        <w:t>, topographic and baseline surveys</w:t>
      </w:r>
      <w:r w:rsidR="007A3BCA">
        <w:rPr>
          <w:rFonts w:ascii="Georgia" w:hAnsi="Georgia"/>
          <w:sz w:val="24"/>
          <w:szCs w:val="24"/>
          <w:lang w:val="en-GB"/>
        </w:rPr>
        <w:t xml:space="preserve"> (</w:t>
      </w:r>
      <w:r w:rsidR="007A3BCA" w:rsidRPr="00591FD0">
        <w:rPr>
          <w:rFonts w:ascii="Georgia" w:hAnsi="Georgia"/>
          <w:sz w:val="24"/>
          <w:szCs w:val="24"/>
          <w:lang w:val="en-GB"/>
        </w:rPr>
        <w:t>using surveying equipment</w:t>
      </w:r>
      <w:r w:rsidR="007A3BCA">
        <w:rPr>
          <w:rFonts w:ascii="Georgia" w:hAnsi="Georgia"/>
          <w:sz w:val="24"/>
          <w:szCs w:val="24"/>
          <w:lang w:val="en-GB"/>
        </w:rPr>
        <w:t>)</w:t>
      </w:r>
      <w:r w:rsidRPr="008C7996">
        <w:rPr>
          <w:rFonts w:ascii="Georgia" w:hAnsi="Georgia"/>
          <w:sz w:val="24"/>
          <w:szCs w:val="24"/>
          <w:lang w:val="en-GB"/>
        </w:rPr>
        <w:t xml:space="preserve">, including: introduction, design criteria, population projection, water demand assessment, design of the water supply system (including a model result), implementation plan and engineering cost estimate (i.e. the Bill of Quantity: project summary, supply and installation of pipes and fittings works, valve chambers for pipe network, water point with six faucets, water point with two faucets, specification of anchor blocks etc.);  </w:t>
      </w:r>
    </w:p>
    <w:p w14:paraId="3E5F0FC6" w14:textId="07F3CC07" w:rsidR="008C7996" w:rsidRPr="008C7996" w:rsidRDefault="00F07262" w:rsidP="008C7996">
      <w:pPr>
        <w:spacing w:line="276" w:lineRule="auto"/>
        <w:jc w:val="both"/>
        <w:rPr>
          <w:rFonts w:ascii="Georgia" w:hAnsi="Georgia"/>
          <w:sz w:val="24"/>
          <w:szCs w:val="24"/>
          <w:lang w:val="en-GB"/>
        </w:rPr>
      </w:pPr>
      <w:r>
        <w:rPr>
          <w:rFonts w:ascii="Georgia" w:hAnsi="Georgia"/>
          <w:sz w:val="24"/>
          <w:szCs w:val="24"/>
          <w:lang w:val="en-GB"/>
        </w:rPr>
        <w:br/>
      </w:r>
    </w:p>
    <w:p w14:paraId="5FECFED6" w14:textId="1C23FA4C" w:rsidR="008C7996" w:rsidRPr="008C7996" w:rsidRDefault="008C7996" w:rsidP="008C7996">
      <w:pPr>
        <w:spacing w:line="276" w:lineRule="auto"/>
        <w:jc w:val="both"/>
        <w:rPr>
          <w:rFonts w:ascii="Georgia" w:hAnsi="Georgia"/>
          <w:sz w:val="24"/>
          <w:szCs w:val="24"/>
          <w:lang w:val="en-GB"/>
        </w:rPr>
      </w:pPr>
      <w:r w:rsidRPr="008C7996">
        <w:rPr>
          <w:rFonts w:ascii="Georgia" w:hAnsi="Georgia"/>
          <w:sz w:val="24"/>
          <w:szCs w:val="24"/>
          <w:lang w:val="en-GB"/>
        </w:rPr>
        <w:t xml:space="preserve">- Design drawings album: general layout for distribution system, </w:t>
      </w:r>
      <w:r w:rsidR="00667951" w:rsidRPr="00A80394">
        <w:rPr>
          <w:rFonts w:ascii="Georgia" w:hAnsi="Georgia"/>
          <w:sz w:val="24"/>
          <w:szCs w:val="24"/>
          <w:lang w:val="en-GB"/>
        </w:rPr>
        <w:t>longitudinal sections and cross-sections</w:t>
      </w:r>
      <w:r w:rsidR="00667951">
        <w:rPr>
          <w:rFonts w:ascii="Georgia" w:hAnsi="Georgia"/>
          <w:sz w:val="24"/>
          <w:szCs w:val="24"/>
          <w:lang w:val="en-GB"/>
        </w:rPr>
        <w:t xml:space="preserve">, </w:t>
      </w:r>
      <w:r w:rsidRPr="008C7996">
        <w:rPr>
          <w:rFonts w:ascii="Georgia" w:hAnsi="Georgia"/>
          <w:sz w:val="24"/>
          <w:szCs w:val="24"/>
          <w:lang w:val="en-GB"/>
        </w:rPr>
        <w:t xml:space="preserve">distribution system fittings detail, water point with six faucets, water point with two faucets, standard typical drawings (pipe trench, river and road crossing, valve chamber, air release and flash device, anchor block detail etc.).    </w:t>
      </w:r>
    </w:p>
    <w:p w14:paraId="21F944C4" w14:textId="77777777" w:rsidR="008C7996" w:rsidRDefault="008C7996" w:rsidP="008C7996">
      <w:pPr>
        <w:spacing w:line="276" w:lineRule="auto"/>
        <w:jc w:val="both"/>
        <w:rPr>
          <w:rFonts w:ascii="Georgia" w:hAnsi="Georgia"/>
          <w:sz w:val="24"/>
          <w:szCs w:val="24"/>
          <w:lang w:val="en-GB"/>
        </w:rPr>
      </w:pPr>
    </w:p>
    <w:p w14:paraId="54C70EF7" w14:textId="573D0C1C" w:rsidR="002F4FE7" w:rsidRPr="00086FD7" w:rsidRDefault="00837E3C" w:rsidP="00837E3C">
      <w:pPr>
        <w:spacing w:line="276" w:lineRule="auto"/>
        <w:jc w:val="both"/>
        <w:rPr>
          <w:rFonts w:ascii="Georgia" w:hAnsi="Georgia"/>
          <w:sz w:val="24"/>
          <w:szCs w:val="24"/>
          <w:u w:val="single"/>
          <w:lang w:val="en-GB"/>
        </w:rPr>
      </w:pPr>
      <w:r w:rsidRPr="00086FD7">
        <w:rPr>
          <w:rFonts w:ascii="Georgia" w:hAnsi="Georgia"/>
          <w:sz w:val="24"/>
          <w:szCs w:val="24"/>
          <w:lang w:val="en-GB"/>
        </w:rPr>
        <w:t xml:space="preserve">After the completion of the detail design the contractor is requested to submit all documentation to SZWMED for comments and final approval. </w:t>
      </w:r>
      <w:r w:rsidR="002F4FE7" w:rsidRPr="00086FD7">
        <w:rPr>
          <w:rFonts w:ascii="Georgia" w:hAnsi="Georgia"/>
          <w:sz w:val="24"/>
          <w:szCs w:val="24"/>
          <w:u w:val="single"/>
          <w:lang w:val="en-GB"/>
        </w:rPr>
        <w:t xml:space="preserve">The contractor must deliver the </w:t>
      </w:r>
      <w:r w:rsidR="00086FD7">
        <w:rPr>
          <w:rFonts w:ascii="Georgia" w:hAnsi="Georgia"/>
          <w:sz w:val="24"/>
          <w:szCs w:val="24"/>
          <w:u w:val="single"/>
          <w:lang w:val="en-GB"/>
        </w:rPr>
        <w:t xml:space="preserve">finalized </w:t>
      </w:r>
      <w:r w:rsidR="002F4FE7" w:rsidRPr="00086FD7">
        <w:rPr>
          <w:rFonts w:ascii="Georgia" w:hAnsi="Georgia"/>
          <w:sz w:val="24"/>
          <w:szCs w:val="24"/>
          <w:u w:val="single"/>
          <w:lang w:val="en-GB"/>
        </w:rPr>
        <w:t>detail design to the Czech Development Agency including a letter of consent by SZWMED.</w:t>
      </w:r>
    </w:p>
    <w:p w14:paraId="321FC3DB" w14:textId="77777777" w:rsidR="00086FD7" w:rsidRPr="00086FD7" w:rsidRDefault="00086FD7" w:rsidP="00837E3C">
      <w:pPr>
        <w:spacing w:line="276" w:lineRule="auto"/>
        <w:jc w:val="both"/>
        <w:rPr>
          <w:rFonts w:ascii="Georgia" w:hAnsi="Georgia"/>
          <w:sz w:val="24"/>
          <w:szCs w:val="24"/>
          <w:u w:val="single"/>
          <w:lang w:val="en-GB"/>
        </w:rPr>
      </w:pPr>
    </w:p>
    <w:p w14:paraId="3B4F36B7" w14:textId="15C0C7F6" w:rsidR="00837E3C" w:rsidRPr="00086FD7" w:rsidRDefault="002F4FE7" w:rsidP="00837E3C">
      <w:pPr>
        <w:spacing w:line="276" w:lineRule="auto"/>
        <w:jc w:val="both"/>
        <w:rPr>
          <w:rFonts w:ascii="Georgia" w:hAnsi="Georgia"/>
          <w:sz w:val="24"/>
          <w:szCs w:val="24"/>
          <w:lang w:val="en-GB"/>
        </w:rPr>
      </w:pPr>
      <w:r w:rsidRPr="00086FD7">
        <w:rPr>
          <w:rFonts w:ascii="Georgia" w:hAnsi="Georgia"/>
          <w:sz w:val="24"/>
          <w:szCs w:val="24"/>
          <w:lang w:val="en-GB"/>
        </w:rPr>
        <w:t xml:space="preserve">The </w:t>
      </w:r>
      <w:r w:rsidR="00D06D3E">
        <w:rPr>
          <w:rFonts w:ascii="Georgia" w:hAnsi="Georgia"/>
          <w:sz w:val="24"/>
          <w:szCs w:val="24"/>
          <w:lang w:val="en-GB"/>
        </w:rPr>
        <w:t xml:space="preserve">approved </w:t>
      </w:r>
      <w:r w:rsidRPr="00086FD7">
        <w:rPr>
          <w:rFonts w:ascii="Georgia" w:hAnsi="Georgia"/>
          <w:sz w:val="24"/>
          <w:szCs w:val="24"/>
          <w:lang w:val="en-GB"/>
        </w:rPr>
        <w:t xml:space="preserve">detail design will be </w:t>
      </w:r>
      <w:r w:rsidR="00086FD7" w:rsidRPr="00086FD7">
        <w:rPr>
          <w:rFonts w:ascii="Georgia" w:hAnsi="Georgia"/>
          <w:sz w:val="24"/>
          <w:szCs w:val="24"/>
          <w:lang w:val="en-GB"/>
        </w:rPr>
        <w:t xml:space="preserve">submitted </w:t>
      </w:r>
      <w:r w:rsidR="00837E3C" w:rsidRPr="00086FD7">
        <w:rPr>
          <w:rFonts w:ascii="Georgia" w:hAnsi="Georgia"/>
          <w:sz w:val="24"/>
          <w:szCs w:val="24"/>
          <w:lang w:val="en-GB"/>
        </w:rPr>
        <w:t>electronically</w:t>
      </w:r>
      <w:r w:rsidR="00086FD7" w:rsidRPr="00086FD7">
        <w:rPr>
          <w:rFonts w:ascii="Georgia" w:hAnsi="Georgia"/>
          <w:sz w:val="24"/>
          <w:szCs w:val="24"/>
          <w:lang w:val="en-GB"/>
        </w:rPr>
        <w:t xml:space="preserve"> to email address</w:t>
      </w:r>
      <w:r w:rsidR="00D541D6">
        <w:rPr>
          <w:rFonts w:ascii="Georgia" w:hAnsi="Georgia"/>
          <w:sz w:val="24"/>
          <w:szCs w:val="24"/>
        </w:rPr>
        <w:t>:</w:t>
      </w:r>
      <w:r w:rsidR="00086FD7" w:rsidRPr="00086FD7">
        <w:rPr>
          <w:rFonts w:ascii="Georgia" w:hAnsi="Georgia"/>
          <w:sz w:val="24"/>
          <w:szCs w:val="24"/>
          <w:lang w:val="en-GB"/>
        </w:rPr>
        <w:t xml:space="preserve"> </w:t>
      </w:r>
      <w:proofErr w:type="spellStart"/>
      <w:r w:rsidR="00086FD7" w:rsidRPr="00086FD7">
        <w:rPr>
          <w:rFonts w:ascii="Georgia" w:hAnsi="Georgia"/>
          <w:sz w:val="24"/>
          <w:szCs w:val="24"/>
          <w:lang w:val="en-GB"/>
        </w:rPr>
        <w:t>ludvikova</w:t>
      </w:r>
      <w:proofErr w:type="spellEnd"/>
      <w:r w:rsidR="00086FD7" w:rsidRPr="00086FD7">
        <w:rPr>
          <w:rFonts w:ascii="Georgia" w:hAnsi="Georgia"/>
          <w:sz w:val="24"/>
          <w:szCs w:val="24"/>
          <w:lang w:val="en-US"/>
        </w:rPr>
        <w:t>@czechaid.cz</w:t>
      </w:r>
      <w:r w:rsidR="00837E3C" w:rsidRPr="00086FD7">
        <w:rPr>
          <w:rFonts w:ascii="Georgia" w:hAnsi="Georgia"/>
          <w:sz w:val="24"/>
          <w:szCs w:val="24"/>
          <w:lang w:val="en-GB"/>
        </w:rPr>
        <w:t xml:space="preserve"> </w:t>
      </w:r>
      <w:r w:rsidR="003E1B78" w:rsidRPr="00086FD7">
        <w:rPr>
          <w:rFonts w:ascii="Georgia" w:hAnsi="Georgia"/>
          <w:sz w:val="24"/>
          <w:szCs w:val="24"/>
          <w:lang w:val="en-GB"/>
        </w:rPr>
        <w:t xml:space="preserve">in </w:t>
      </w:r>
      <w:r w:rsidR="00D541D6" w:rsidRPr="00086FD7">
        <w:rPr>
          <w:rFonts w:ascii="Georgia" w:hAnsi="Georgia"/>
          <w:sz w:val="24"/>
          <w:szCs w:val="24"/>
          <w:lang w:val="en-GB"/>
        </w:rPr>
        <w:t xml:space="preserve">PDF format </w:t>
      </w:r>
      <w:r w:rsidR="00D541D6">
        <w:rPr>
          <w:rFonts w:ascii="Georgia" w:hAnsi="Georgia"/>
          <w:sz w:val="24"/>
          <w:szCs w:val="24"/>
          <w:lang w:val="en-GB"/>
        </w:rPr>
        <w:t xml:space="preserve">and also in </w:t>
      </w:r>
      <w:r w:rsidR="003E1B78" w:rsidRPr="00086FD7">
        <w:rPr>
          <w:rFonts w:ascii="Georgia" w:hAnsi="Georgia"/>
          <w:sz w:val="24"/>
          <w:szCs w:val="24"/>
          <w:lang w:val="en-GB"/>
        </w:rPr>
        <w:t>editable form</w:t>
      </w:r>
      <w:r w:rsidR="00D541D6">
        <w:rPr>
          <w:rFonts w:ascii="Georgia" w:hAnsi="Georgia"/>
          <w:sz w:val="24"/>
          <w:szCs w:val="24"/>
          <w:lang w:val="en-GB"/>
        </w:rPr>
        <w:t>at</w:t>
      </w:r>
      <w:r w:rsidR="003E1B78" w:rsidRPr="00086FD7">
        <w:rPr>
          <w:rFonts w:ascii="Georgia" w:hAnsi="Georgia"/>
          <w:sz w:val="24"/>
          <w:szCs w:val="24"/>
          <w:lang w:val="en-GB"/>
        </w:rPr>
        <w:t xml:space="preserve"> (e.g. drawings in the format ARCHICAD</w:t>
      </w:r>
      <w:r w:rsidR="006F48CD">
        <w:rPr>
          <w:rFonts w:ascii="Georgia" w:hAnsi="Georgia"/>
          <w:sz w:val="24"/>
          <w:szCs w:val="24"/>
          <w:lang w:val="en-GB"/>
        </w:rPr>
        <w:t xml:space="preserve"> /</w:t>
      </w:r>
      <w:r w:rsidR="003E1B78" w:rsidRPr="00086FD7">
        <w:rPr>
          <w:rFonts w:ascii="Georgia" w:hAnsi="Georgia"/>
          <w:sz w:val="24"/>
          <w:szCs w:val="24"/>
          <w:lang w:val="en-GB"/>
        </w:rPr>
        <w:t xml:space="preserve"> AUTOCAD</w:t>
      </w:r>
      <w:r w:rsidR="006F48CD">
        <w:rPr>
          <w:rFonts w:ascii="Georgia" w:hAnsi="Georgia"/>
          <w:sz w:val="24"/>
          <w:szCs w:val="24"/>
          <w:lang w:val="en-GB"/>
        </w:rPr>
        <w:t xml:space="preserve"> /</w:t>
      </w:r>
      <w:r w:rsidR="003E1B78" w:rsidRPr="00086FD7">
        <w:rPr>
          <w:rFonts w:ascii="Georgia" w:hAnsi="Georgia"/>
          <w:sz w:val="24"/>
          <w:szCs w:val="24"/>
          <w:lang w:val="en-GB"/>
        </w:rPr>
        <w:t xml:space="preserve"> </w:t>
      </w:r>
      <w:proofErr w:type="spellStart"/>
      <w:r w:rsidR="003E1B78" w:rsidRPr="00086FD7">
        <w:rPr>
          <w:rFonts w:ascii="Georgia" w:hAnsi="Georgia"/>
          <w:sz w:val="24"/>
          <w:szCs w:val="24"/>
          <w:lang w:val="en-GB"/>
        </w:rPr>
        <w:t>MicroStation</w:t>
      </w:r>
      <w:proofErr w:type="spellEnd"/>
      <w:r w:rsidR="003E1B78" w:rsidRPr="00086FD7">
        <w:rPr>
          <w:rFonts w:ascii="Georgia" w:hAnsi="Georgia"/>
          <w:sz w:val="24"/>
          <w:szCs w:val="24"/>
          <w:lang w:val="en-GB"/>
        </w:rPr>
        <w:t>, text and table parts in MS OFFICE format, budget in Excel, etc.)</w:t>
      </w:r>
      <w:r w:rsidR="00837E3C" w:rsidRPr="00086FD7">
        <w:rPr>
          <w:rFonts w:ascii="Georgia" w:hAnsi="Georgia"/>
          <w:sz w:val="24"/>
          <w:szCs w:val="24"/>
          <w:lang w:val="en-GB"/>
        </w:rPr>
        <w:t xml:space="preserve">.  </w:t>
      </w:r>
    </w:p>
    <w:p w14:paraId="603E8BB9" w14:textId="77777777" w:rsidR="00E74A66" w:rsidRDefault="00E74A66" w:rsidP="00837E3C">
      <w:pPr>
        <w:spacing w:line="276" w:lineRule="auto"/>
        <w:jc w:val="both"/>
        <w:rPr>
          <w:rFonts w:ascii="Georgia" w:hAnsi="Georgia"/>
          <w:sz w:val="24"/>
          <w:szCs w:val="24"/>
          <w:u w:val="single"/>
          <w:lang w:val="en-GB"/>
        </w:rPr>
      </w:pPr>
    </w:p>
    <w:p w14:paraId="64E86075" w14:textId="12A20DE6" w:rsidR="001D6E0A" w:rsidRPr="00591FD0" w:rsidRDefault="002F4FE7" w:rsidP="007A3BCA">
      <w:pPr>
        <w:spacing w:line="276" w:lineRule="auto"/>
        <w:rPr>
          <w:rFonts w:ascii="Georgia" w:hAnsi="Georgia"/>
          <w:b/>
          <w:sz w:val="24"/>
          <w:szCs w:val="24"/>
          <w:u w:val="single"/>
          <w:lang w:val="en-GB"/>
        </w:rPr>
      </w:pPr>
      <w:r>
        <w:rPr>
          <w:rFonts w:ascii="Georgia" w:hAnsi="Georgia"/>
          <w:b/>
          <w:sz w:val="24"/>
          <w:szCs w:val="24"/>
          <w:u w:val="single"/>
          <w:lang w:val="en-GB"/>
        </w:rPr>
        <w:t xml:space="preserve"> </w:t>
      </w:r>
      <w:r w:rsidR="008C7996" w:rsidRPr="008C7996">
        <w:rPr>
          <w:rFonts w:ascii="Georgia" w:hAnsi="Georgia"/>
          <w:b/>
          <w:sz w:val="24"/>
          <w:szCs w:val="24"/>
          <w:u w:val="single"/>
          <w:lang w:val="en-GB"/>
        </w:rPr>
        <w:t>Schedule</w:t>
      </w:r>
      <w:r w:rsidR="007A3BCA">
        <w:rPr>
          <w:rFonts w:ascii="Georgia" w:hAnsi="Georgia"/>
          <w:b/>
          <w:sz w:val="24"/>
          <w:szCs w:val="24"/>
          <w:u w:val="single"/>
          <w:lang w:val="en-GB"/>
        </w:rPr>
        <w:t xml:space="preserve"> of works</w:t>
      </w:r>
      <w:r w:rsidR="008C7996" w:rsidRPr="008C7996">
        <w:rPr>
          <w:rFonts w:ascii="Georgia" w:hAnsi="Georgia"/>
          <w:b/>
          <w:sz w:val="24"/>
          <w:szCs w:val="24"/>
          <w:u w:val="single"/>
          <w:lang w:val="en-GB"/>
        </w:rPr>
        <w:t>:</w:t>
      </w:r>
      <w:r w:rsidR="008C7996" w:rsidRPr="008C7996">
        <w:rPr>
          <w:rFonts w:ascii="Georgia" w:hAnsi="Georgia"/>
          <w:b/>
          <w:sz w:val="24"/>
          <w:szCs w:val="24"/>
          <w:u w:val="single"/>
          <w:lang w:val="en-GB"/>
        </w:rPr>
        <w:br/>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509"/>
        <w:gridCol w:w="866"/>
        <w:gridCol w:w="867"/>
        <w:gridCol w:w="867"/>
        <w:gridCol w:w="867"/>
        <w:gridCol w:w="867"/>
        <w:gridCol w:w="867"/>
        <w:gridCol w:w="867"/>
        <w:gridCol w:w="867"/>
      </w:tblGrid>
      <w:tr w:rsidR="00591FD0" w:rsidRPr="00591FD0" w14:paraId="4F72C967" w14:textId="77777777" w:rsidTr="001F122E">
        <w:trPr>
          <w:trHeight w:val="548"/>
        </w:trPr>
        <w:tc>
          <w:tcPr>
            <w:tcW w:w="726" w:type="dxa"/>
            <w:shd w:val="clear" w:color="auto" w:fill="auto"/>
          </w:tcPr>
          <w:p w14:paraId="41C9439E" w14:textId="77777777" w:rsidR="001D6E0A" w:rsidRPr="00591FD0" w:rsidRDefault="001D6E0A" w:rsidP="0094788B">
            <w:pPr>
              <w:tabs>
                <w:tab w:val="left" w:pos="2144"/>
              </w:tabs>
              <w:rPr>
                <w:rFonts w:ascii="Georgia" w:hAnsi="Georgia"/>
                <w:b/>
              </w:rPr>
            </w:pPr>
            <w:proofErr w:type="spellStart"/>
            <w:r w:rsidRPr="00591FD0">
              <w:rPr>
                <w:rFonts w:ascii="Georgia" w:hAnsi="Georgia"/>
                <w:b/>
              </w:rPr>
              <w:t>Item</w:t>
            </w:r>
            <w:proofErr w:type="spellEnd"/>
            <w:r w:rsidRPr="00591FD0">
              <w:rPr>
                <w:rFonts w:ascii="Georgia" w:hAnsi="Georgia"/>
                <w:b/>
              </w:rPr>
              <w:t xml:space="preserve"> no.</w:t>
            </w:r>
          </w:p>
        </w:tc>
        <w:tc>
          <w:tcPr>
            <w:tcW w:w="1509" w:type="dxa"/>
            <w:shd w:val="clear" w:color="auto" w:fill="auto"/>
          </w:tcPr>
          <w:p w14:paraId="6133D971" w14:textId="77777777" w:rsidR="001D6E0A" w:rsidRPr="00591FD0" w:rsidRDefault="001D6E0A" w:rsidP="0094788B">
            <w:pPr>
              <w:tabs>
                <w:tab w:val="left" w:pos="2144"/>
              </w:tabs>
              <w:rPr>
                <w:rFonts w:ascii="Georgia" w:hAnsi="Georgia"/>
                <w:b/>
              </w:rPr>
            </w:pPr>
            <w:proofErr w:type="spellStart"/>
            <w:r w:rsidRPr="00591FD0">
              <w:rPr>
                <w:rFonts w:ascii="Georgia" w:hAnsi="Georgia"/>
                <w:b/>
              </w:rPr>
              <w:t>Description</w:t>
            </w:r>
            <w:proofErr w:type="spellEnd"/>
          </w:p>
        </w:tc>
        <w:tc>
          <w:tcPr>
            <w:tcW w:w="866" w:type="dxa"/>
            <w:shd w:val="clear" w:color="auto" w:fill="auto"/>
          </w:tcPr>
          <w:p w14:paraId="1D29A41C"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1</w:t>
            </w:r>
          </w:p>
        </w:tc>
        <w:tc>
          <w:tcPr>
            <w:tcW w:w="867" w:type="dxa"/>
            <w:shd w:val="clear" w:color="auto" w:fill="auto"/>
          </w:tcPr>
          <w:p w14:paraId="61899AC4"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2</w:t>
            </w:r>
          </w:p>
        </w:tc>
        <w:tc>
          <w:tcPr>
            <w:tcW w:w="867" w:type="dxa"/>
            <w:shd w:val="clear" w:color="auto" w:fill="auto"/>
          </w:tcPr>
          <w:p w14:paraId="77032DD0"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3</w:t>
            </w:r>
          </w:p>
        </w:tc>
        <w:tc>
          <w:tcPr>
            <w:tcW w:w="867" w:type="dxa"/>
            <w:shd w:val="clear" w:color="auto" w:fill="auto"/>
          </w:tcPr>
          <w:p w14:paraId="500171E2"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4</w:t>
            </w:r>
          </w:p>
        </w:tc>
        <w:tc>
          <w:tcPr>
            <w:tcW w:w="867" w:type="dxa"/>
            <w:shd w:val="clear" w:color="auto" w:fill="auto"/>
          </w:tcPr>
          <w:p w14:paraId="627AC58A"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5</w:t>
            </w:r>
          </w:p>
        </w:tc>
        <w:tc>
          <w:tcPr>
            <w:tcW w:w="867" w:type="dxa"/>
            <w:shd w:val="clear" w:color="auto" w:fill="auto"/>
          </w:tcPr>
          <w:p w14:paraId="1AF92231"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6</w:t>
            </w:r>
          </w:p>
        </w:tc>
        <w:tc>
          <w:tcPr>
            <w:tcW w:w="867" w:type="dxa"/>
            <w:shd w:val="clear" w:color="auto" w:fill="auto"/>
          </w:tcPr>
          <w:p w14:paraId="62A16A38"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7</w:t>
            </w:r>
          </w:p>
        </w:tc>
        <w:tc>
          <w:tcPr>
            <w:tcW w:w="867" w:type="dxa"/>
            <w:shd w:val="clear" w:color="auto" w:fill="auto"/>
          </w:tcPr>
          <w:p w14:paraId="6574DDED" w14:textId="77777777" w:rsidR="001D6E0A" w:rsidRPr="00591FD0" w:rsidRDefault="001D6E0A" w:rsidP="001F122E">
            <w:pPr>
              <w:tabs>
                <w:tab w:val="left" w:pos="2144"/>
              </w:tabs>
              <w:jc w:val="center"/>
              <w:rPr>
                <w:rFonts w:ascii="Georgia" w:hAnsi="Georgia"/>
                <w:b/>
              </w:rPr>
            </w:pPr>
            <w:proofErr w:type="spellStart"/>
            <w:r w:rsidRPr="00591FD0">
              <w:rPr>
                <w:rFonts w:ascii="Georgia" w:hAnsi="Georgia"/>
                <w:b/>
              </w:rPr>
              <w:t>Week</w:t>
            </w:r>
            <w:proofErr w:type="spellEnd"/>
            <w:r w:rsidRPr="00591FD0">
              <w:rPr>
                <w:rFonts w:ascii="Georgia" w:hAnsi="Georgia"/>
                <w:b/>
              </w:rPr>
              <w:t xml:space="preserve"> 8</w:t>
            </w:r>
          </w:p>
        </w:tc>
      </w:tr>
      <w:tr w:rsidR="00591FD0" w:rsidRPr="00591FD0" w14:paraId="421EC72C" w14:textId="77777777" w:rsidTr="001F122E">
        <w:trPr>
          <w:trHeight w:val="548"/>
        </w:trPr>
        <w:tc>
          <w:tcPr>
            <w:tcW w:w="726" w:type="dxa"/>
            <w:shd w:val="clear" w:color="auto" w:fill="auto"/>
          </w:tcPr>
          <w:p w14:paraId="01A55B60" w14:textId="77777777" w:rsidR="001D6E0A" w:rsidRPr="00591FD0" w:rsidRDefault="001D6E0A" w:rsidP="0094788B">
            <w:pPr>
              <w:tabs>
                <w:tab w:val="left" w:pos="2144"/>
              </w:tabs>
              <w:rPr>
                <w:rFonts w:ascii="Georgia" w:hAnsi="Georgia"/>
              </w:rPr>
            </w:pPr>
            <w:r w:rsidRPr="00591FD0">
              <w:rPr>
                <w:rFonts w:ascii="Georgia" w:hAnsi="Georgia"/>
              </w:rPr>
              <w:t>1</w:t>
            </w:r>
          </w:p>
        </w:tc>
        <w:tc>
          <w:tcPr>
            <w:tcW w:w="1509" w:type="dxa"/>
            <w:shd w:val="clear" w:color="auto" w:fill="auto"/>
          </w:tcPr>
          <w:p w14:paraId="3FAF1504" w14:textId="77777777" w:rsidR="001D6E0A" w:rsidRPr="00591FD0" w:rsidRDefault="001D6E0A" w:rsidP="0094788B">
            <w:pPr>
              <w:tabs>
                <w:tab w:val="left" w:pos="2144"/>
              </w:tabs>
              <w:rPr>
                <w:rFonts w:ascii="Georgia" w:hAnsi="Georgia"/>
              </w:rPr>
            </w:pPr>
            <w:proofErr w:type="spellStart"/>
            <w:r w:rsidRPr="00591FD0">
              <w:rPr>
                <w:rFonts w:ascii="Georgia" w:hAnsi="Georgia"/>
              </w:rPr>
              <w:t>Baseline</w:t>
            </w:r>
            <w:proofErr w:type="spellEnd"/>
            <w:r w:rsidRPr="00591FD0">
              <w:rPr>
                <w:rFonts w:ascii="Georgia" w:hAnsi="Georgia"/>
              </w:rPr>
              <w:t xml:space="preserve"> </w:t>
            </w:r>
            <w:proofErr w:type="spellStart"/>
            <w:r w:rsidRPr="00591FD0">
              <w:rPr>
                <w:rFonts w:ascii="Georgia" w:hAnsi="Georgia"/>
              </w:rPr>
              <w:t>surveys</w:t>
            </w:r>
            <w:proofErr w:type="spellEnd"/>
          </w:p>
        </w:tc>
        <w:tc>
          <w:tcPr>
            <w:tcW w:w="866" w:type="dxa"/>
            <w:shd w:val="clear" w:color="auto" w:fill="auto"/>
            <w:vAlign w:val="center"/>
          </w:tcPr>
          <w:p w14:paraId="3AC61B90" w14:textId="32C6AF82"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5D1C31D6"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1DB0C65F"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21B6E602"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00A296C0"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787DE3D1"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1099BF3E"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754A6558" w14:textId="77777777" w:rsidR="001D6E0A" w:rsidRPr="00591FD0" w:rsidRDefault="001D6E0A" w:rsidP="001D6E0A">
            <w:pPr>
              <w:tabs>
                <w:tab w:val="left" w:pos="2144"/>
              </w:tabs>
              <w:jc w:val="center"/>
              <w:rPr>
                <w:rFonts w:ascii="Georgia" w:hAnsi="Georgia"/>
              </w:rPr>
            </w:pPr>
          </w:p>
        </w:tc>
      </w:tr>
      <w:tr w:rsidR="00591FD0" w:rsidRPr="00591FD0" w14:paraId="68FD56B1" w14:textId="77777777" w:rsidTr="001F122E">
        <w:trPr>
          <w:trHeight w:val="548"/>
        </w:trPr>
        <w:tc>
          <w:tcPr>
            <w:tcW w:w="726" w:type="dxa"/>
            <w:shd w:val="clear" w:color="auto" w:fill="auto"/>
          </w:tcPr>
          <w:p w14:paraId="31CBB389" w14:textId="77777777" w:rsidR="001D6E0A" w:rsidRPr="00591FD0" w:rsidRDefault="001D6E0A" w:rsidP="0094788B">
            <w:pPr>
              <w:tabs>
                <w:tab w:val="left" w:pos="2144"/>
              </w:tabs>
              <w:rPr>
                <w:rFonts w:ascii="Georgia" w:hAnsi="Georgia"/>
              </w:rPr>
            </w:pPr>
            <w:r w:rsidRPr="00591FD0">
              <w:rPr>
                <w:rFonts w:ascii="Georgia" w:hAnsi="Georgia"/>
              </w:rPr>
              <w:t>2</w:t>
            </w:r>
          </w:p>
        </w:tc>
        <w:tc>
          <w:tcPr>
            <w:tcW w:w="1509" w:type="dxa"/>
            <w:shd w:val="clear" w:color="auto" w:fill="auto"/>
          </w:tcPr>
          <w:p w14:paraId="6EB34C5C" w14:textId="77777777" w:rsidR="001D6E0A" w:rsidRPr="00591FD0" w:rsidRDefault="001D6E0A" w:rsidP="0094788B">
            <w:pPr>
              <w:tabs>
                <w:tab w:val="left" w:pos="2144"/>
              </w:tabs>
              <w:rPr>
                <w:rFonts w:ascii="Georgia" w:hAnsi="Georgia"/>
              </w:rPr>
            </w:pPr>
            <w:r w:rsidRPr="00591FD0">
              <w:rPr>
                <w:rFonts w:ascii="Georgia" w:hAnsi="Georgia"/>
              </w:rPr>
              <w:t xml:space="preserve">Detail </w:t>
            </w:r>
            <w:proofErr w:type="spellStart"/>
            <w:r w:rsidRPr="00591FD0">
              <w:rPr>
                <w:rFonts w:ascii="Georgia" w:hAnsi="Georgia"/>
              </w:rPr>
              <w:t>field</w:t>
            </w:r>
            <w:proofErr w:type="spellEnd"/>
            <w:r w:rsidRPr="00591FD0">
              <w:rPr>
                <w:rFonts w:ascii="Georgia" w:hAnsi="Georgia"/>
              </w:rPr>
              <w:t xml:space="preserve"> </w:t>
            </w:r>
            <w:proofErr w:type="spellStart"/>
            <w:r w:rsidRPr="00591FD0">
              <w:rPr>
                <w:rFonts w:ascii="Georgia" w:hAnsi="Georgia"/>
              </w:rPr>
              <w:t>survey</w:t>
            </w:r>
            <w:proofErr w:type="spellEnd"/>
          </w:p>
        </w:tc>
        <w:tc>
          <w:tcPr>
            <w:tcW w:w="866" w:type="dxa"/>
            <w:shd w:val="clear" w:color="auto" w:fill="auto"/>
            <w:vAlign w:val="center"/>
          </w:tcPr>
          <w:p w14:paraId="6F854B19" w14:textId="3DE785A6"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679EEAA7" w14:textId="7A088AE1"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569CEA26" w14:textId="34C4C051"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5CCF99B5"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23488FCB"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31C12CD3"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5AE15878"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120BC7D1" w14:textId="77777777" w:rsidR="001D6E0A" w:rsidRPr="00591FD0" w:rsidRDefault="001D6E0A" w:rsidP="001D6E0A">
            <w:pPr>
              <w:tabs>
                <w:tab w:val="left" w:pos="2144"/>
              </w:tabs>
              <w:jc w:val="center"/>
              <w:rPr>
                <w:rFonts w:ascii="Georgia" w:hAnsi="Georgia"/>
              </w:rPr>
            </w:pPr>
          </w:p>
        </w:tc>
      </w:tr>
      <w:tr w:rsidR="00591FD0" w:rsidRPr="00591FD0" w14:paraId="0CBB6640" w14:textId="77777777" w:rsidTr="001F122E">
        <w:trPr>
          <w:trHeight w:val="548"/>
        </w:trPr>
        <w:tc>
          <w:tcPr>
            <w:tcW w:w="726" w:type="dxa"/>
            <w:shd w:val="clear" w:color="auto" w:fill="auto"/>
          </w:tcPr>
          <w:p w14:paraId="59F3C63A" w14:textId="77777777" w:rsidR="001D6E0A" w:rsidRPr="00591FD0" w:rsidRDefault="001D6E0A" w:rsidP="0094788B">
            <w:pPr>
              <w:tabs>
                <w:tab w:val="left" w:pos="2144"/>
              </w:tabs>
              <w:rPr>
                <w:rFonts w:ascii="Georgia" w:hAnsi="Georgia"/>
              </w:rPr>
            </w:pPr>
            <w:r w:rsidRPr="00591FD0">
              <w:rPr>
                <w:rFonts w:ascii="Georgia" w:hAnsi="Georgia"/>
              </w:rPr>
              <w:t>3</w:t>
            </w:r>
          </w:p>
        </w:tc>
        <w:tc>
          <w:tcPr>
            <w:tcW w:w="1509" w:type="dxa"/>
            <w:shd w:val="clear" w:color="auto" w:fill="auto"/>
          </w:tcPr>
          <w:p w14:paraId="7808778F" w14:textId="77777777" w:rsidR="001D6E0A" w:rsidRPr="00591FD0" w:rsidRDefault="001D6E0A" w:rsidP="0094788B">
            <w:pPr>
              <w:tabs>
                <w:tab w:val="left" w:pos="2144"/>
              </w:tabs>
              <w:rPr>
                <w:rFonts w:ascii="Georgia" w:hAnsi="Georgia"/>
              </w:rPr>
            </w:pPr>
            <w:r w:rsidRPr="00591FD0">
              <w:rPr>
                <w:rFonts w:ascii="Georgia" w:hAnsi="Georgia"/>
              </w:rPr>
              <w:t xml:space="preserve">Detail </w:t>
            </w:r>
            <w:proofErr w:type="spellStart"/>
            <w:r w:rsidRPr="00591FD0">
              <w:rPr>
                <w:rFonts w:ascii="Georgia" w:hAnsi="Georgia"/>
              </w:rPr>
              <w:t>designing</w:t>
            </w:r>
            <w:proofErr w:type="spellEnd"/>
          </w:p>
        </w:tc>
        <w:tc>
          <w:tcPr>
            <w:tcW w:w="866" w:type="dxa"/>
            <w:shd w:val="clear" w:color="auto" w:fill="auto"/>
            <w:vAlign w:val="center"/>
          </w:tcPr>
          <w:p w14:paraId="77DF96A4"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57A30EC8"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257AFC94" w14:textId="7B12B086"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7A387F25" w14:textId="170B015D"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6472B649" w14:textId="1C4009DB"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1FC7F480"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54FB8E24"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5188EB65" w14:textId="77777777" w:rsidR="001D6E0A" w:rsidRPr="00591FD0" w:rsidRDefault="001D6E0A" w:rsidP="001D6E0A">
            <w:pPr>
              <w:tabs>
                <w:tab w:val="left" w:pos="2144"/>
              </w:tabs>
              <w:jc w:val="center"/>
              <w:rPr>
                <w:rFonts w:ascii="Georgia" w:hAnsi="Georgia"/>
              </w:rPr>
            </w:pPr>
          </w:p>
        </w:tc>
      </w:tr>
      <w:tr w:rsidR="00591FD0" w:rsidRPr="00591FD0" w14:paraId="3CF8B23F" w14:textId="77777777" w:rsidTr="001F122E">
        <w:trPr>
          <w:trHeight w:val="548"/>
        </w:trPr>
        <w:tc>
          <w:tcPr>
            <w:tcW w:w="726" w:type="dxa"/>
            <w:shd w:val="clear" w:color="auto" w:fill="auto"/>
          </w:tcPr>
          <w:p w14:paraId="0C4E4F97" w14:textId="77777777" w:rsidR="001D6E0A" w:rsidRPr="00591FD0" w:rsidRDefault="001D6E0A" w:rsidP="0094788B">
            <w:pPr>
              <w:tabs>
                <w:tab w:val="left" w:pos="2144"/>
              </w:tabs>
              <w:rPr>
                <w:rFonts w:ascii="Georgia" w:hAnsi="Georgia"/>
              </w:rPr>
            </w:pPr>
            <w:r w:rsidRPr="00591FD0">
              <w:rPr>
                <w:rFonts w:ascii="Georgia" w:hAnsi="Georgia"/>
              </w:rPr>
              <w:t>4</w:t>
            </w:r>
          </w:p>
        </w:tc>
        <w:tc>
          <w:tcPr>
            <w:tcW w:w="1509" w:type="dxa"/>
            <w:shd w:val="clear" w:color="auto" w:fill="auto"/>
          </w:tcPr>
          <w:p w14:paraId="334FF905" w14:textId="77777777" w:rsidR="001D6E0A" w:rsidRPr="00591FD0" w:rsidRDefault="001D6E0A" w:rsidP="0094788B">
            <w:pPr>
              <w:tabs>
                <w:tab w:val="left" w:pos="2144"/>
              </w:tabs>
              <w:rPr>
                <w:rFonts w:ascii="Georgia" w:hAnsi="Georgia"/>
              </w:rPr>
            </w:pPr>
            <w:proofErr w:type="spellStart"/>
            <w:r w:rsidRPr="00591FD0">
              <w:rPr>
                <w:rFonts w:ascii="Georgia" w:hAnsi="Georgia"/>
              </w:rPr>
              <w:t>Document</w:t>
            </w:r>
            <w:proofErr w:type="spellEnd"/>
            <w:r w:rsidRPr="00591FD0">
              <w:rPr>
                <w:rFonts w:ascii="Georgia" w:hAnsi="Georgia"/>
              </w:rPr>
              <w:t xml:space="preserve"> </w:t>
            </w:r>
            <w:proofErr w:type="spellStart"/>
            <w:r w:rsidRPr="00591FD0">
              <w:rPr>
                <w:rFonts w:ascii="Georgia" w:hAnsi="Georgia"/>
              </w:rPr>
              <w:t>preparation</w:t>
            </w:r>
            <w:proofErr w:type="spellEnd"/>
          </w:p>
        </w:tc>
        <w:tc>
          <w:tcPr>
            <w:tcW w:w="866" w:type="dxa"/>
            <w:shd w:val="clear" w:color="auto" w:fill="auto"/>
            <w:vAlign w:val="center"/>
          </w:tcPr>
          <w:p w14:paraId="1E111241"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0FF60E80"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6D96F188"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52BCCE9D"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304F3F91" w14:textId="3FE51D04" w:rsidR="001D6E0A" w:rsidRPr="00591FD0" w:rsidRDefault="00591FD0"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6B46720B" w14:textId="5FC6CB75"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0891FE12" w14:textId="68782A7B" w:rsidR="001D6E0A" w:rsidRPr="00591FD0" w:rsidRDefault="001D6E0A" w:rsidP="001D6E0A">
            <w:pPr>
              <w:tabs>
                <w:tab w:val="left" w:pos="2144"/>
              </w:tabs>
              <w:jc w:val="center"/>
              <w:rPr>
                <w:rFonts w:ascii="Georgia" w:hAnsi="Georgia"/>
              </w:rPr>
            </w:pPr>
            <w:r w:rsidRPr="00591FD0">
              <w:rPr>
                <w:rFonts w:ascii="Georgia" w:hAnsi="Georgia"/>
              </w:rPr>
              <w:t>X</w:t>
            </w:r>
          </w:p>
        </w:tc>
        <w:tc>
          <w:tcPr>
            <w:tcW w:w="867" w:type="dxa"/>
            <w:shd w:val="clear" w:color="auto" w:fill="auto"/>
            <w:vAlign w:val="center"/>
          </w:tcPr>
          <w:p w14:paraId="63CCA592" w14:textId="5396EAE8" w:rsidR="001D6E0A" w:rsidRPr="00591FD0" w:rsidRDefault="001D6E0A" w:rsidP="001D6E0A">
            <w:pPr>
              <w:tabs>
                <w:tab w:val="left" w:pos="2144"/>
              </w:tabs>
              <w:jc w:val="center"/>
              <w:rPr>
                <w:rFonts w:ascii="Georgia" w:hAnsi="Georgia"/>
              </w:rPr>
            </w:pPr>
          </w:p>
        </w:tc>
      </w:tr>
      <w:tr w:rsidR="00591FD0" w:rsidRPr="00591FD0" w14:paraId="2141105C" w14:textId="77777777" w:rsidTr="001F122E">
        <w:trPr>
          <w:trHeight w:val="548"/>
        </w:trPr>
        <w:tc>
          <w:tcPr>
            <w:tcW w:w="726" w:type="dxa"/>
            <w:shd w:val="clear" w:color="auto" w:fill="auto"/>
          </w:tcPr>
          <w:p w14:paraId="2BDAFD6B" w14:textId="77777777" w:rsidR="001D6E0A" w:rsidRPr="00591FD0" w:rsidRDefault="001D6E0A" w:rsidP="0094788B">
            <w:pPr>
              <w:tabs>
                <w:tab w:val="left" w:pos="2144"/>
              </w:tabs>
              <w:rPr>
                <w:rFonts w:ascii="Georgia" w:hAnsi="Georgia"/>
              </w:rPr>
            </w:pPr>
            <w:r w:rsidRPr="00591FD0">
              <w:rPr>
                <w:rFonts w:ascii="Georgia" w:hAnsi="Georgia"/>
              </w:rPr>
              <w:t>5</w:t>
            </w:r>
          </w:p>
        </w:tc>
        <w:tc>
          <w:tcPr>
            <w:tcW w:w="1509" w:type="dxa"/>
            <w:shd w:val="clear" w:color="auto" w:fill="auto"/>
          </w:tcPr>
          <w:p w14:paraId="0B38C63E" w14:textId="51CD3964" w:rsidR="001D6E0A" w:rsidRPr="00591FD0" w:rsidRDefault="00837E3C" w:rsidP="0094788B">
            <w:pPr>
              <w:tabs>
                <w:tab w:val="left" w:pos="2144"/>
              </w:tabs>
              <w:rPr>
                <w:rFonts w:ascii="Georgia" w:hAnsi="Georgia"/>
              </w:rPr>
            </w:pPr>
            <w:proofErr w:type="spellStart"/>
            <w:r>
              <w:rPr>
                <w:rFonts w:ascii="Georgia" w:hAnsi="Georgia"/>
              </w:rPr>
              <w:t>Document</w:t>
            </w:r>
            <w:proofErr w:type="spellEnd"/>
            <w:r>
              <w:rPr>
                <w:rFonts w:ascii="Georgia" w:hAnsi="Georgia"/>
              </w:rPr>
              <w:t xml:space="preserve"> </w:t>
            </w:r>
            <w:proofErr w:type="spellStart"/>
            <w:r>
              <w:rPr>
                <w:rFonts w:ascii="Georgia" w:hAnsi="Georgia"/>
              </w:rPr>
              <w:t>a</w:t>
            </w:r>
            <w:r w:rsidR="001D6E0A" w:rsidRPr="00591FD0">
              <w:rPr>
                <w:rFonts w:ascii="Georgia" w:hAnsi="Georgia"/>
              </w:rPr>
              <w:t>pproval</w:t>
            </w:r>
            <w:proofErr w:type="spellEnd"/>
            <w:r w:rsidR="001D6E0A" w:rsidRPr="00591FD0">
              <w:rPr>
                <w:rFonts w:ascii="Georgia" w:hAnsi="Georgia"/>
              </w:rPr>
              <w:t xml:space="preserve"> </w:t>
            </w:r>
            <w:r w:rsidR="00B53E22">
              <w:rPr>
                <w:rFonts w:ascii="Georgia" w:hAnsi="Georgia"/>
              </w:rPr>
              <w:t>by SZWMED</w:t>
            </w:r>
          </w:p>
        </w:tc>
        <w:tc>
          <w:tcPr>
            <w:tcW w:w="866" w:type="dxa"/>
            <w:shd w:val="clear" w:color="auto" w:fill="auto"/>
            <w:vAlign w:val="center"/>
          </w:tcPr>
          <w:p w14:paraId="1C1A003B"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2C87AAC1"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6BAE875A"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218B6E59"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7D152079"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2E8BC17D"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428A91E1" w14:textId="77777777" w:rsidR="001D6E0A" w:rsidRPr="00591FD0" w:rsidRDefault="001D6E0A" w:rsidP="001D6E0A">
            <w:pPr>
              <w:tabs>
                <w:tab w:val="left" w:pos="2144"/>
              </w:tabs>
              <w:jc w:val="center"/>
              <w:rPr>
                <w:rFonts w:ascii="Georgia" w:hAnsi="Georgia"/>
              </w:rPr>
            </w:pPr>
          </w:p>
        </w:tc>
        <w:tc>
          <w:tcPr>
            <w:tcW w:w="867" w:type="dxa"/>
            <w:shd w:val="clear" w:color="auto" w:fill="auto"/>
            <w:vAlign w:val="center"/>
          </w:tcPr>
          <w:p w14:paraId="590B4ACA" w14:textId="32FB29A1" w:rsidR="001D6E0A" w:rsidRPr="00591FD0" w:rsidRDefault="001D6E0A" w:rsidP="001D6E0A">
            <w:pPr>
              <w:tabs>
                <w:tab w:val="left" w:pos="2144"/>
              </w:tabs>
              <w:jc w:val="center"/>
              <w:rPr>
                <w:rFonts w:ascii="Georgia" w:hAnsi="Georgia"/>
              </w:rPr>
            </w:pPr>
            <w:r w:rsidRPr="00591FD0">
              <w:rPr>
                <w:rFonts w:ascii="Georgia" w:hAnsi="Georgia"/>
              </w:rPr>
              <w:t>X</w:t>
            </w:r>
          </w:p>
        </w:tc>
      </w:tr>
    </w:tbl>
    <w:p w14:paraId="581D5F41" w14:textId="77777777" w:rsidR="001D6E0A" w:rsidRPr="00203A51" w:rsidRDefault="001D6E0A" w:rsidP="001D6E0A">
      <w:pPr>
        <w:tabs>
          <w:tab w:val="left" w:pos="2144"/>
        </w:tabs>
        <w:rPr>
          <w:sz w:val="32"/>
          <w:szCs w:val="28"/>
        </w:rPr>
      </w:pPr>
    </w:p>
    <w:p w14:paraId="2EE6D80D" w14:textId="77777777" w:rsidR="00F07262" w:rsidRDefault="00B53E22" w:rsidP="00096FE5">
      <w:pPr>
        <w:spacing w:line="276" w:lineRule="auto"/>
        <w:jc w:val="both"/>
        <w:rPr>
          <w:rFonts w:ascii="Georgia" w:hAnsi="Georgia"/>
          <w:sz w:val="24"/>
          <w:szCs w:val="24"/>
          <w:lang w:val="en-US"/>
        </w:rPr>
      </w:pPr>
      <w:r w:rsidRPr="00F07262">
        <w:rPr>
          <w:rFonts w:ascii="Georgia" w:hAnsi="Georgia"/>
          <w:b/>
          <w:sz w:val="24"/>
          <w:szCs w:val="24"/>
          <w:u w:val="single"/>
          <w:lang w:val="en-US"/>
        </w:rPr>
        <w:t>Terms of works fulfillment</w:t>
      </w:r>
      <w:r>
        <w:rPr>
          <w:rFonts w:ascii="Georgia" w:hAnsi="Georgia"/>
          <w:sz w:val="24"/>
          <w:szCs w:val="24"/>
          <w:lang w:val="en-US"/>
        </w:rPr>
        <w:t xml:space="preserve">: </w:t>
      </w:r>
    </w:p>
    <w:p w14:paraId="29623165" w14:textId="69275B39" w:rsidR="008C7996" w:rsidRPr="00F07262" w:rsidRDefault="00F07262" w:rsidP="00096FE5">
      <w:pPr>
        <w:spacing w:line="276" w:lineRule="auto"/>
        <w:jc w:val="both"/>
        <w:rPr>
          <w:rFonts w:ascii="Georgia" w:hAnsi="Georgia"/>
          <w:sz w:val="24"/>
          <w:szCs w:val="24"/>
          <w:lang w:val="en-US"/>
        </w:rPr>
      </w:pPr>
      <w:r>
        <w:rPr>
          <w:rFonts w:ascii="Georgia" w:hAnsi="Georgia"/>
          <w:sz w:val="24"/>
          <w:szCs w:val="24"/>
          <w:lang w:val="en-US"/>
        </w:rPr>
        <w:t>N</w:t>
      </w:r>
      <w:r w:rsidR="00B53E22" w:rsidRPr="00F07262">
        <w:rPr>
          <w:rFonts w:ascii="Georgia" w:hAnsi="Georgia"/>
          <w:sz w:val="24"/>
          <w:szCs w:val="24"/>
          <w:lang w:val="en-US"/>
        </w:rPr>
        <w:t>o later than 31 July, 2018</w:t>
      </w:r>
    </w:p>
    <w:p w14:paraId="2E948BED" w14:textId="77777777" w:rsidR="00B53E22" w:rsidRDefault="00B53E22" w:rsidP="00096FE5">
      <w:pPr>
        <w:spacing w:line="276" w:lineRule="auto"/>
        <w:jc w:val="both"/>
        <w:rPr>
          <w:rFonts w:ascii="Georgia" w:hAnsi="Georgia"/>
          <w:sz w:val="24"/>
          <w:szCs w:val="24"/>
          <w:lang w:val="en-US"/>
        </w:rPr>
      </w:pPr>
    </w:p>
    <w:p w14:paraId="36D8CA86" w14:textId="00896C68" w:rsidR="006F48CD" w:rsidRDefault="007A3BCA" w:rsidP="006F48CD">
      <w:pPr>
        <w:spacing w:line="276" w:lineRule="auto"/>
        <w:jc w:val="both"/>
        <w:rPr>
          <w:rFonts w:ascii="Georgia" w:hAnsi="Georgia"/>
          <w:b/>
          <w:sz w:val="24"/>
          <w:szCs w:val="24"/>
          <w:u w:val="single"/>
          <w:lang w:val="en-US"/>
        </w:rPr>
      </w:pPr>
      <w:r w:rsidRPr="00B53E22">
        <w:rPr>
          <w:rFonts w:ascii="Georgia" w:hAnsi="Georgia"/>
          <w:b/>
          <w:sz w:val="24"/>
          <w:szCs w:val="24"/>
          <w:u w:val="single"/>
          <w:lang w:val="en-US"/>
        </w:rPr>
        <w:t>Attachment</w:t>
      </w:r>
      <w:r w:rsidR="006F48CD">
        <w:rPr>
          <w:rFonts w:ascii="Georgia" w:hAnsi="Georgia"/>
          <w:b/>
          <w:sz w:val="24"/>
          <w:szCs w:val="24"/>
          <w:u w:val="single"/>
          <w:lang w:val="en-US"/>
        </w:rPr>
        <w:t>s</w:t>
      </w:r>
      <w:r w:rsidRPr="00B53E22">
        <w:rPr>
          <w:rFonts w:ascii="Georgia" w:hAnsi="Georgia"/>
          <w:b/>
          <w:sz w:val="24"/>
          <w:szCs w:val="24"/>
          <w:u w:val="single"/>
          <w:lang w:val="en-US"/>
        </w:rPr>
        <w:t>:</w:t>
      </w:r>
    </w:p>
    <w:p w14:paraId="46E6046F" w14:textId="04C6539B" w:rsidR="007A3BCA" w:rsidRDefault="00921551" w:rsidP="006F48CD">
      <w:pPr>
        <w:spacing w:line="276" w:lineRule="auto"/>
        <w:jc w:val="both"/>
        <w:rPr>
          <w:rFonts w:ascii="Georgia" w:hAnsi="Georgia"/>
          <w:sz w:val="24"/>
          <w:szCs w:val="24"/>
          <w:lang w:val="en-US"/>
        </w:rPr>
      </w:pPr>
      <w:r>
        <w:rPr>
          <w:rFonts w:ascii="Georgia" w:hAnsi="Georgia"/>
          <w:sz w:val="24"/>
          <w:szCs w:val="24"/>
          <w:lang w:val="en-US"/>
        </w:rPr>
        <w:t>Attachment 1:</w:t>
      </w:r>
      <w:r>
        <w:rPr>
          <w:rFonts w:ascii="Georgia" w:hAnsi="Georgia"/>
          <w:sz w:val="24"/>
          <w:szCs w:val="24"/>
          <w:lang w:val="en-US"/>
        </w:rPr>
        <w:tab/>
      </w:r>
      <w:r w:rsidR="00B53E22" w:rsidRPr="006F48CD">
        <w:rPr>
          <w:rFonts w:ascii="Georgia" w:hAnsi="Georgia"/>
          <w:sz w:val="24"/>
          <w:szCs w:val="24"/>
          <w:lang w:val="en-US"/>
        </w:rPr>
        <w:t>Preliminary study</w:t>
      </w:r>
      <w:r w:rsidR="00837E3C" w:rsidRPr="006F48CD">
        <w:rPr>
          <w:rFonts w:ascii="Georgia" w:hAnsi="Georgia"/>
          <w:sz w:val="24"/>
          <w:szCs w:val="24"/>
          <w:lang w:val="en-US"/>
        </w:rPr>
        <w:t xml:space="preserve"> of </w:t>
      </w:r>
      <w:proofErr w:type="spellStart"/>
      <w:r w:rsidR="00837E3C" w:rsidRPr="006F48CD">
        <w:rPr>
          <w:rFonts w:ascii="Georgia" w:hAnsi="Georgia"/>
          <w:sz w:val="24"/>
          <w:szCs w:val="24"/>
          <w:lang w:val="en-US"/>
        </w:rPr>
        <w:t>Shamena</w:t>
      </w:r>
      <w:proofErr w:type="spellEnd"/>
      <w:r w:rsidR="00837E3C" w:rsidRPr="006F48CD">
        <w:rPr>
          <w:rFonts w:ascii="Georgia" w:hAnsi="Georgia"/>
          <w:sz w:val="24"/>
          <w:szCs w:val="24"/>
          <w:lang w:val="en-US"/>
        </w:rPr>
        <w:t xml:space="preserve"> </w:t>
      </w:r>
      <w:proofErr w:type="spellStart"/>
      <w:r w:rsidR="00837E3C" w:rsidRPr="006F48CD">
        <w:rPr>
          <w:rFonts w:ascii="Georgia" w:hAnsi="Georgia"/>
          <w:sz w:val="24"/>
          <w:szCs w:val="24"/>
          <w:lang w:val="en-US"/>
        </w:rPr>
        <w:t>Garmama</w:t>
      </w:r>
      <w:proofErr w:type="spellEnd"/>
      <w:r w:rsidR="00837E3C" w:rsidRPr="006F48CD">
        <w:rPr>
          <w:rFonts w:ascii="Georgia" w:hAnsi="Georgia"/>
          <w:sz w:val="24"/>
          <w:szCs w:val="24"/>
          <w:lang w:val="en-US"/>
        </w:rPr>
        <w:t xml:space="preserve"> </w:t>
      </w:r>
      <w:proofErr w:type="spellStart"/>
      <w:r w:rsidR="00837E3C" w:rsidRPr="006F48CD">
        <w:rPr>
          <w:rFonts w:ascii="Georgia" w:hAnsi="Georgia"/>
          <w:sz w:val="24"/>
          <w:szCs w:val="24"/>
          <w:lang w:val="en-US"/>
        </w:rPr>
        <w:t>Kebele</w:t>
      </w:r>
      <w:proofErr w:type="spellEnd"/>
      <w:r w:rsidR="00837E3C" w:rsidRPr="006F48CD">
        <w:rPr>
          <w:rFonts w:ascii="Georgia" w:hAnsi="Georgia"/>
          <w:sz w:val="24"/>
          <w:szCs w:val="24"/>
          <w:lang w:val="en-US"/>
        </w:rPr>
        <w:t xml:space="preserve"> Community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sidR="00837E3C" w:rsidRPr="006F48CD">
        <w:rPr>
          <w:rFonts w:ascii="Georgia" w:hAnsi="Georgia"/>
          <w:sz w:val="24"/>
          <w:szCs w:val="24"/>
          <w:lang w:val="en-US"/>
        </w:rPr>
        <w:t>Water</w:t>
      </w:r>
      <w:r w:rsidR="00837E3C" w:rsidRPr="00837E3C">
        <w:rPr>
          <w:rFonts w:ascii="Georgia" w:hAnsi="Georgia"/>
          <w:sz w:val="24"/>
          <w:szCs w:val="24"/>
          <w:lang w:val="en-US"/>
        </w:rPr>
        <w:t xml:space="preserve"> Supply Project</w:t>
      </w:r>
      <w:r w:rsidR="00B53E22" w:rsidRPr="00B53E22">
        <w:rPr>
          <w:rFonts w:ascii="Georgia" w:hAnsi="Georgia"/>
          <w:sz w:val="24"/>
          <w:szCs w:val="24"/>
          <w:lang w:val="en-US"/>
        </w:rPr>
        <w:t xml:space="preserve"> prepared by SZWMED</w:t>
      </w:r>
    </w:p>
    <w:p w14:paraId="1C756CF8" w14:textId="47820ABE" w:rsidR="006F48CD" w:rsidRDefault="006F48CD" w:rsidP="006F48CD">
      <w:pPr>
        <w:spacing w:line="276" w:lineRule="auto"/>
        <w:jc w:val="both"/>
        <w:rPr>
          <w:rFonts w:ascii="Georgia" w:hAnsi="Georgia"/>
          <w:sz w:val="24"/>
          <w:szCs w:val="24"/>
          <w:lang w:val="en-US"/>
        </w:rPr>
      </w:pPr>
      <w:r>
        <w:rPr>
          <w:rFonts w:ascii="Georgia" w:hAnsi="Georgia"/>
          <w:sz w:val="24"/>
          <w:szCs w:val="24"/>
          <w:lang w:val="en-US"/>
        </w:rPr>
        <w:t xml:space="preserve">Attachment 2:  </w:t>
      </w:r>
      <w:r w:rsidR="00921551">
        <w:rPr>
          <w:rFonts w:ascii="Georgia" w:hAnsi="Georgia"/>
          <w:sz w:val="24"/>
          <w:szCs w:val="24"/>
          <w:lang w:val="en-US"/>
        </w:rPr>
        <w:tab/>
      </w:r>
      <w:r>
        <w:rPr>
          <w:rFonts w:ascii="Georgia" w:hAnsi="Georgia"/>
          <w:sz w:val="24"/>
          <w:szCs w:val="24"/>
          <w:lang w:val="en-US"/>
        </w:rPr>
        <w:t>GPS coordinates of points of interest</w:t>
      </w:r>
    </w:p>
    <w:p w14:paraId="0639BE8E" w14:textId="2FADB05B" w:rsidR="00B818B1" w:rsidRPr="006F48CD" w:rsidRDefault="00B818B1" w:rsidP="006F48CD">
      <w:pPr>
        <w:spacing w:line="276" w:lineRule="auto"/>
        <w:jc w:val="both"/>
        <w:rPr>
          <w:rFonts w:ascii="Georgia" w:hAnsi="Georgia"/>
          <w:b/>
          <w:sz w:val="24"/>
          <w:szCs w:val="24"/>
          <w:u w:val="single"/>
          <w:lang w:val="en-US"/>
        </w:rPr>
      </w:pPr>
      <w:r>
        <w:rPr>
          <w:rFonts w:ascii="Georgia" w:hAnsi="Georgia"/>
          <w:sz w:val="24"/>
          <w:szCs w:val="24"/>
          <w:lang w:val="en-US"/>
        </w:rPr>
        <w:t xml:space="preserve">Attachment 3: </w:t>
      </w:r>
      <w:r w:rsidR="00921551">
        <w:rPr>
          <w:rFonts w:ascii="Georgia" w:hAnsi="Georgia"/>
          <w:sz w:val="24"/>
          <w:szCs w:val="24"/>
          <w:lang w:val="en-US"/>
        </w:rPr>
        <w:tab/>
        <w:t>M</w:t>
      </w:r>
      <w:r w:rsidR="00DA2117">
        <w:rPr>
          <w:rFonts w:ascii="Georgia" w:hAnsi="Georgia"/>
          <w:sz w:val="24"/>
          <w:szCs w:val="24"/>
          <w:lang w:val="en-US"/>
        </w:rPr>
        <w:t>aps indicating points of interest</w:t>
      </w:r>
    </w:p>
    <w:p w14:paraId="0676E396" w14:textId="77777777" w:rsidR="00B53E22" w:rsidRDefault="00B53E22" w:rsidP="008C7996">
      <w:pPr>
        <w:spacing w:line="276" w:lineRule="auto"/>
        <w:jc w:val="both"/>
        <w:rPr>
          <w:rFonts w:ascii="Georgia" w:hAnsi="Georgia"/>
          <w:b/>
          <w:sz w:val="24"/>
          <w:szCs w:val="24"/>
          <w:u w:val="single"/>
          <w:lang w:val="en-GB"/>
        </w:rPr>
      </w:pPr>
    </w:p>
    <w:p w14:paraId="1A05B5C1" w14:textId="77777777" w:rsidR="00B53E22" w:rsidRDefault="00B53E22" w:rsidP="008C7996">
      <w:pPr>
        <w:spacing w:line="276" w:lineRule="auto"/>
        <w:jc w:val="both"/>
        <w:rPr>
          <w:rFonts w:ascii="Georgia" w:hAnsi="Georgia"/>
          <w:b/>
          <w:sz w:val="24"/>
          <w:szCs w:val="24"/>
          <w:u w:val="single"/>
          <w:lang w:val="en-GB"/>
        </w:rPr>
      </w:pPr>
    </w:p>
    <w:sectPr w:rsidR="00B53E22" w:rsidSect="00591F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8FC4C" w14:textId="77777777" w:rsidR="00D050DB" w:rsidRDefault="00D050DB" w:rsidP="00494C00">
      <w:r>
        <w:separator/>
      </w:r>
    </w:p>
  </w:endnote>
  <w:endnote w:type="continuationSeparator" w:id="0">
    <w:p w14:paraId="31E99C47" w14:textId="77777777" w:rsidR="00D050DB" w:rsidRDefault="00D050DB" w:rsidP="0049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21610"/>
      <w:docPartObj>
        <w:docPartGallery w:val="Page Numbers (Bottom of Page)"/>
        <w:docPartUnique/>
      </w:docPartObj>
    </w:sdtPr>
    <w:sdtEndPr/>
    <w:sdtContent>
      <w:p w14:paraId="466B74F0" w14:textId="77777777" w:rsidR="00494C00" w:rsidRDefault="00494C00">
        <w:pPr>
          <w:pStyle w:val="Zpat"/>
          <w:jc w:val="center"/>
        </w:pPr>
        <w:r>
          <w:fldChar w:fldCharType="begin"/>
        </w:r>
        <w:r>
          <w:instrText>PAGE   \* MERGEFORMAT</w:instrText>
        </w:r>
        <w:r>
          <w:fldChar w:fldCharType="separate"/>
        </w:r>
        <w:r w:rsidR="00675F91">
          <w:rPr>
            <w:noProof/>
          </w:rPr>
          <w:t>2</w:t>
        </w:r>
        <w:r>
          <w:fldChar w:fldCharType="end"/>
        </w:r>
      </w:p>
    </w:sdtContent>
  </w:sdt>
  <w:p w14:paraId="2371EF7C" w14:textId="77777777" w:rsidR="00494C00" w:rsidRDefault="00494C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474B" w14:textId="77777777" w:rsidR="00D050DB" w:rsidRDefault="00D050DB" w:rsidP="00494C00">
      <w:r>
        <w:separator/>
      </w:r>
    </w:p>
  </w:footnote>
  <w:footnote w:type="continuationSeparator" w:id="0">
    <w:p w14:paraId="5F19C69C" w14:textId="77777777" w:rsidR="00D050DB" w:rsidRDefault="00D050DB" w:rsidP="00494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0D7"/>
    <w:multiLevelType w:val="hybridMultilevel"/>
    <w:tmpl w:val="1DC0C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C02644"/>
    <w:multiLevelType w:val="hybridMultilevel"/>
    <w:tmpl w:val="7DF6C6FA"/>
    <w:lvl w:ilvl="0" w:tplc="7BCA6E5E">
      <w:start w:val="2"/>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57702B"/>
    <w:multiLevelType w:val="hybridMultilevel"/>
    <w:tmpl w:val="1C3C8A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47843A0"/>
    <w:multiLevelType w:val="hybridMultilevel"/>
    <w:tmpl w:val="6D18A43C"/>
    <w:lvl w:ilvl="0" w:tplc="088E72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99137B"/>
    <w:multiLevelType w:val="hybridMultilevel"/>
    <w:tmpl w:val="BE1A929E"/>
    <w:lvl w:ilvl="0" w:tplc="91026BD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681959B2"/>
    <w:multiLevelType w:val="hybridMultilevel"/>
    <w:tmpl w:val="78B09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2C"/>
    <w:rsid w:val="00016FE9"/>
    <w:rsid w:val="000217D8"/>
    <w:rsid w:val="000428EA"/>
    <w:rsid w:val="00086FD7"/>
    <w:rsid w:val="00096FE5"/>
    <w:rsid w:val="000F4737"/>
    <w:rsid w:val="00175018"/>
    <w:rsid w:val="001B6262"/>
    <w:rsid w:val="001D6E0A"/>
    <w:rsid w:val="001E7315"/>
    <w:rsid w:val="001F122E"/>
    <w:rsid w:val="00291B35"/>
    <w:rsid w:val="002A1721"/>
    <w:rsid w:val="002F44EA"/>
    <w:rsid w:val="002F4FE7"/>
    <w:rsid w:val="00305963"/>
    <w:rsid w:val="00340A80"/>
    <w:rsid w:val="003E1B78"/>
    <w:rsid w:val="004621F0"/>
    <w:rsid w:val="00494C00"/>
    <w:rsid w:val="004B108F"/>
    <w:rsid w:val="00504835"/>
    <w:rsid w:val="00564D57"/>
    <w:rsid w:val="00591FD0"/>
    <w:rsid w:val="006565E9"/>
    <w:rsid w:val="00667951"/>
    <w:rsid w:val="00675F91"/>
    <w:rsid w:val="006B6CB9"/>
    <w:rsid w:val="006F48CD"/>
    <w:rsid w:val="00735CDA"/>
    <w:rsid w:val="00781BD3"/>
    <w:rsid w:val="007A3BCA"/>
    <w:rsid w:val="007F625F"/>
    <w:rsid w:val="00801AD5"/>
    <w:rsid w:val="00813E27"/>
    <w:rsid w:val="00837E3C"/>
    <w:rsid w:val="00860BAA"/>
    <w:rsid w:val="008C7996"/>
    <w:rsid w:val="0091616E"/>
    <w:rsid w:val="00921551"/>
    <w:rsid w:val="00932FE5"/>
    <w:rsid w:val="00955F02"/>
    <w:rsid w:val="00A025B1"/>
    <w:rsid w:val="00A03120"/>
    <w:rsid w:val="00A62A14"/>
    <w:rsid w:val="00A80394"/>
    <w:rsid w:val="00B51626"/>
    <w:rsid w:val="00B53E22"/>
    <w:rsid w:val="00B818B1"/>
    <w:rsid w:val="00B91AB0"/>
    <w:rsid w:val="00BD754E"/>
    <w:rsid w:val="00BF71BD"/>
    <w:rsid w:val="00C15F2C"/>
    <w:rsid w:val="00CB6AB9"/>
    <w:rsid w:val="00CD13BF"/>
    <w:rsid w:val="00D050DB"/>
    <w:rsid w:val="00D06D3E"/>
    <w:rsid w:val="00D541D6"/>
    <w:rsid w:val="00D57EB0"/>
    <w:rsid w:val="00D86D1C"/>
    <w:rsid w:val="00D91770"/>
    <w:rsid w:val="00DA2117"/>
    <w:rsid w:val="00DD50F2"/>
    <w:rsid w:val="00E37E90"/>
    <w:rsid w:val="00E43A01"/>
    <w:rsid w:val="00E53A17"/>
    <w:rsid w:val="00E74A66"/>
    <w:rsid w:val="00E95BAC"/>
    <w:rsid w:val="00E97202"/>
    <w:rsid w:val="00E974E8"/>
    <w:rsid w:val="00EF05A3"/>
    <w:rsid w:val="00EF1FC0"/>
    <w:rsid w:val="00F07262"/>
    <w:rsid w:val="00F51CE7"/>
    <w:rsid w:val="00F92C51"/>
    <w:rsid w:val="00FB1E25"/>
    <w:rsid w:val="00FD0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F2C"/>
    <w:pPr>
      <w:widowControl w:val="0"/>
      <w:autoSpaceDE w:val="0"/>
      <w:autoSpaceDN w:val="0"/>
      <w:spacing w:after="0" w:line="240" w:lineRule="auto"/>
    </w:pPr>
    <w:rPr>
      <w:rFonts w:ascii="Times New Roman" w:eastAsia="Times New Roman" w:hAnsi="Times New Roman" w:cs="Times New Roman"/>
      <w:snapToGrid w:val="0"/>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4621F0"/>
    <w:pPr>
      <w:widowControl/>
      <w:autoSpaceDE/>
      <w:autoSpaceDN/>
      <w:spacing w:after="160" w:line="259" w:lineRule="auto"/>
      <w:jc w:val="both"/>
    </w:pPr>
    <w:rPr>
      <w:rFonts w:ascii="Calibri" w:hAnsi="Calibri"/>
      <w:snapToGrid/>
      <w:color w:val="auto"/>
      <w:sz w:val="22"/>
      <w:szCs w:val="22"/>
      <w:lang w:bidi="en-US"/>
    </w:rPr>
  </w:style>
  <w:style w:type="character" w:customStyle="1" w:styleId="Zkladntext2Char">
    <w:name w:val="Základní text 2 Char"/>
    <w:basedOn w:val="Standardnpsmoodstavce"/>
    <w:link w:val="Zkladntext2"/>
    <w:semiHidden/>
    <w:rsid w:val="004621F0"/>
    <w:rPr>
      <w:rFonts w:ascii="Calibri" w:eastAsia="Times New Roman" w:hAnsi="Calibri" w:cs="Times New Roman"/>
      <w:lang w:eastAsia="cs-CZ" w:bidi="en-US"/>
    </w:rPr>
  </w:style>
  <w:style w:type="paragraph" w:styleId="Zhlav">
    <w:name w:val="header"/>
    <w:basedOn w:val="Normln"/>
    <w:link w:val="ZhlavChar"/>
    <w:uiPriority w:val="99"/>
    <w:unhideWhenUsed/>
    <w:rsid w:val="00494C00"/>
    <w:pPr>
      <w:tabs>
        <w:tab w:val="center" w:pos="4536"/>
        <w:tab w:val="right" w:pos="9072"/>
      </w:tabs>
    </w:pPr>
  </w:style>
  <w:style w:type="character" w:customStyle="1" w:styleId="ZhlavChar">
    <w:name w:val="Záhlaví Char"/>
    <w:basedOn w:val="Standardnpsmoodstavce"/>
    <w:link w:val="Zhlav"/>
    <w:uiPriority w:val="99"/>
    <w:rsid w:val="00494C00"/>
    <w:rPr>
      <w:rFonts w:ascii="Times New Roman" w:eastAsia="Times New Roman" w:hAnsi="Times New Roman" w:cs="Times New Roman"/>
      <w:snapToGrid w:val="0"/>
      <w:color w:val="000000"/>
      <w:sz w:val="20"/>
      <w:szCs w:val="20"/>
      <w:lang w:eastAsia="cs-CZ"/>
    </w:rPr>
  </w:style>
  <w:style w:type="paragraph" w:styleId="Zpat">
    <w:name w:val="footer"/>
    <w:basedOn w:val="Normln"/>
    <w:link w:val="ZpatChar"/>
    <w:uiPriority w:val="99"/>
    <w:unhideWhenUsed/>
    <w:rsid w:val="00494C00"/>
    <w:pPr>
      <w:tabs>
        <w:tab w:val="center" w:pos="4536"/>
        <w:tab w:val="right" w:pos="9072"/>
      </w:tabs>
    </w:pPr>
  </w:style>
  <w:style w:type="character" w:customStyle="1" w:styleId="ZpatChar">
    <w:name w:val="Zápatí Char"/>
    <w:basedOn w:val="Standardnpsmoodstavce"/>
    <w:link w:val="Zpat"/>
    <w:uiPriority w:val="99"/>
    <w:rsid w:val="00494C00"/>
    <w:rPr>
      <w:rFonts w:ascii="Times New Roman" w:eastAsia="Times New Roman" w:hAnsi="Times New Roman" w:cs="Times New Roman"/>
      <w:snapToGrid w:val="0"/>
      <w:color w:val="000000"/>
      <w:sz w:val="20"/>
      <w:szCs w:val="20"/>
      <w:lang w:eastAsia="cs-CZ"/>
    </w:rPr>
  </w:style>
  <w:style w:type="paragraph" w:styleId="Odstavecseseznamem">
    <w:name w:val="List Paragraph"/>
    <w:basedOn w:val="Normln"/>
    <w:uiPriority w:val="34"/>
    <w:qFormat/>
    <w:rsid w:val="007F625F"/>
    <w:pPr>
      <w:ind w:left="720"/>
      <w:contextualSpacing/>
    </w:pPr>
  </w:style>
  <w:style w:type="character" w:styleId="Odkaznakoment">
    <w:name w:val="annotation reference"/>
    <w:basedOn w:val="Standardnpsmoodstavce"/>
    <w:uiPriority w:val="99"/>
    <w:semiHidden/>
    <w:unhideWhenUsed/>
    <w:rsid w:val="007F625F"/>
    <w:rPr>
      <w:sz w:val="16"/>
      <w:szCs w:val="16"/>
    </w:rPr>
  </w:style>
  <w:style w:type="paragraph" w:styleId="Textkomente">
    <w:name w:val="annotation text"/>
    <w:basedOn w:val="Normln"/>
    <w:link w:val="TextkomenteChar"/>
    <w:uiPriority w:val="99"/>
    <w:semiHidden/>
    <w:unhideWhenUsed/>
    <w:rsid w:val="007F625F"/>
  </w:style>
  <w:style w:type="character" w:customStyle="1" w:styleId="TextkomenteChar">
    <w:name w:val="Text komentáře Char"/>
    <w:basedOn w:val="Standardnpsmoodstavce"/>
    <w:link w:val="Textkomente"/>
    <w:uiPriority w:val="99"/>
    <w:semiHidden/>
    <w:rsid w:val="007F625F"/>
    <w:rPr>
      <w:rFonts w:ascii="Times New Roman" w:eastAsia="Times New Roman" w:hAnsi="Times New Roman" w:cs="Times New Roman"/>
      <w:snapToGrid w:val="0"/>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7F625F"/>
    <w:rPr>
      <w:b/>
      <w:bCs/>
    </w:rPr>
  </w:style>
  <w:style w:type="character" w:customStyle="1" w:styleId="PedmtkomenteChar">
    <w:name w:val="Předmět komentáře Char"/>
    <w:basedOn w:val="TextkomenteChar"/>
    <w:link w:val="Pedmtkomente"/>
    <w:uiPriority w:val="99"/>
    <w:semiHidden/>
    <w:rsid w:val="007F625F"/>
    <w:rPr>
      <w:rFonts w:ascii="Times New Roman" w:eastAsia="Times New Roman" w:hAnsi="Times New Roman" w:cs="Times New Roman"/>
      <w:b/>
      <w:bCs/>
      <w:snapToGrid w:val="0"/>
      <w:color w:val="000000"/>
      <w:sz w:val="20"/>
      <w:szCs w:val="20"/>
      <w:lang w:eastAsia="cs-CZ"/>
    </w:rPr>
  </w:style>
  <w:style w:type="paragraph" w:styleId="Textbubliny">
    <w:name w:val="Balloon Text"/>
    <w:basedOn w:val="Normln"/>
    <w:link w:val="TextbublinyChar"/>
    <w:uiPriority w:val="99"/>
    <w:semiHidden/>
    <w:unhideWhenUsed/>
    <w:rsid w:val="007F62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25F"/>
    <w:rPr>
      <w:rFonts w:ascii="Segoe UI" w:eastAsia="Times New Roman" w:hAnsi="Segoe UI" w:cs="Segoe UI"/>
      <w:snapToGrid w:val="0"/>
      <w:color w:val="000000"/>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F2C"/>
    <w:pPr>
      <w:widowControl w:val="0"/>
      <w:autoSpaceDE w:val="0"/>
      <w:autoSpaceDN w:val="0"/>
      <w:spacing w:after="0" w:line="240" w:lineRule="auto"/>
    </w:pPr>
    <w:rPr>
      <w:rFonts w:ascii="Times New Roman" w:eastAsia="Times New Roman" w:hAnsi="Times New Roman" w:cs="Times New Roman"/>
      <w:snapToGrid w:val="0"/>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4621F0"/>
    <w:pPr>
      <w:widowControl/>
      <w:autoSpaceDE/>
      <w:autoSpaceDN/>
      <w:spacing w:after="160" w:line="259" w:lineRule="auto"/>
      <w:jc w:val="both"/>
    </w:pPr>
    <w:rPr>
      <w:rFonts w:ascii="Calibri" w:hAnsi="Calibri"/>
      <w:snapToGrid/>
      <w:color w:val="auto"/>
      <w:sz w:val="22"/>
      <w:szCs w:val="22"/>
      <w:lang w:bidi="en-US"/>
    </w:rPr>
  </w:style>
  <w:style w:type="character" w:customStyle="1" w:styleId="Zkladntext2Char">
    <w:name w:val="Základní text 2 Char"/>
    <w:basedOn w:val="Standardnpsmoodstavce"/>
    <w:link w:val="Zkladntext2"/>
    <w:semiHidden/>
    <w:rsid w:val="004621F0"/>
    <w:rPr>
      <w:rFonts w:ascii="Calibri" w:eastAsia="Times New Roman" w:hAnsi="Calibri" w:cs="Times New Roman"/>
      <w:lang w:eastAsia="cs-CZ" w:bidi="en-US"/>
    </w:rPr>
  </w:style>
  <w:style w:type="paragraph" w:styleId="Zhlav">
    <w:name w:val="header"/>
    <w:basedOn w:val="Normln"/>
    <w:link w:val="ZhlavChar"/>
    <w:uiPriority w:val="99"/>
    <w:unhideWhenUsed/>
    <w:rsid w:val="00494C00"/>
    <w:pPr>
      <w:tabs>
        <w:tab w:val="center" w:pos="4536"/>
        <w:tab w:val="right" w:pos="9072"/>
      </w:tabs>
    </w:pPr>
  </w:style>
  <w:style w:type="character" w:customStyle="1" w:styleId="ZhlavChar">
    <w:name w:val="Záhlaví Char"/>
    <w:basedOn w:val="Standardnpsmoodstavce"/>
    <w:link w:val="Zhlav"/>
    <w:uiPriority w:val="99"/>
    <w:rsid w:val="00494C00"/>
    <w:rPr>
      <w:rFonts w:ascii="Times New Roman" w:eastAsia="Times New Roman" w:hAnsi="Times New Roman" w:cs="Times New Roman"/>
      <w:snapToGrid w:val="0"/>
      <w:color w:val="000000"/>
      <w:sz w:val="20"/>
      <w:szCs w:val="20"/>
      <w:lang w:eastAsia="cs-CZ"/>
    </w:rPr>
  </w:style>
  <w:style w:type="paragraph" w:styleId="Zpat">
    <w:name w:val="footer"/>
    <w:basedOn w:val="Normln"/>
    <w:link w:val="ZpatChar"/>
    <w:uiPriority w:val="99"/>
    <w:unhideWhenUsed/>
    <w:rsid w:val="00494C00"/>
    <w:pPr>
      <w:tabs>
        <w:tab w:val="center" w:pos="4536"/>
        <w:tab w:val="right" w:pos="9072"/>
      </w:tabs>
    </w:pPr>
  </w:style>
  <w:style w:type="character" w:customStyle="1" w:styleId="ZpatChar">
    <w:name w:val="Zápatí Char"/>
    <w:basedOn w:val="Standardnpsmoodstavce"/>
    <w:link w:val="Zpat"/>
    <w:uiPriority w:val="99"/>
    <w:rsid w:val="00494C00"/>
    <w:rPr>
      <w:rFonts w:ascii="Times New Roman" w:eastAsia="Times New Roman" w:hAnsi="Times New Roman" w:cs="Times New Roman"/>
      <w:snapToGrid w:val="0"/>
      <w:color w:val="000000"/>
      <w:sz w:val="20"/>
      <w:szCs w:val="20"/>
      <w:lang w:eastAsia="cs-CZ"/>
    </w:rPr>
  </w:style>
  <w:style w:type="paragraph" w:styleId="Odstavecseseznamem">
    <w:name w:val="List Paragraph"/>
    <w:basedOn w:val="Normln"/>
    <w:uiPriority w:val="34"/>
    <w:qFormat/>
    <w:rsid w:val="007F625F"/>
    <w:pPr>
      <w:ind w:left="720"/>
      <w:contextualSpacing/>
    </w:pPr>
  </w:style>
  <w:style w:type="character" w:styleId="Odkaznakoment">
    <w:name w:val="annotation reference"/>
    <w:basedOn w:val="Standardnpsmoodstavce"/>
    <w:uiPriority w:val="99"/>
    <w:semiHidden/>
    <w:unhideWhenUsed/>
    <w:rsid w:val="007F625F"/>
    <w:rPr>
      <w:sz w:val="16"/>
      <w:szCs w:val="16"/>
    </w:rPr>
  </w:style>
  <w:style w:type="paragraph" w:styleId="Textkomente">
    <w:name w:val="annotation text"/>
    <w:basedOn w:val="Normln"/>
    <w:link w:val="TextkomenteChar"/>
    <w:uiPriority w:val="99"/>
    <w:semiHidden/>
    <w:unhideWhenUsed/>
    <w:rsid w:val="007F625F"/>
  </w:style>
  <w:style w:type="character" w:customStyle="1" w:styleId="TextkomenteChar">
    <w:name w:val="Text komentáře Char"/>
    <w:basedOn w:val="Standardnpsmoodstavce"/>
    <w:link w:val="Textkomente"/>
    <w:uiPriority w:val="99"/>
    <w:semiHidden/>
    <w:rsid w:val="007F625F"/>
    <w:rPr>
      <w:rFonts w:ascii="Times New Roman" w:eastAsia="Times New Roman" w:hAnsi="Times New Roman" w:cs="Times New Roman"/>
      <w:snapToGrid w:val="0"/>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7F625F"/>
    <w:rPr>
      <w:b/>
      <w:bCs/>
    </w:rPr>
  </w:style>
  <w:style w:type="character" w:customStyle="1" w:styleId="PedmtkomenteChar">
    <w:name w:val="Předmět komentáře Char"/>
    <w:basedOn w:val="TextkomenteChar"/>
    <w:link w:val="Pedmtkomente"/>
    <w:uiPriority w:val="99"/>
    <w:semiHidden/>
    <w:rsid w:val="007F625F"/>
    <w:rPr>
      <w:rFonts w:ascii="Times New Roman" w:eastAsia="Times New Roman" w:hAnsi="Times New Roman" w:cs="Times New Roman"/>
      <w:b/>
      <w:bCs/>
      <w:snapToGrid w:val="0"/>
      <w:color w:val="000000"/>
      <w:sz w:val="20"/>
      <w:szCs w:val="20"/>
      <w:lang w:eastAsia="cs-CZ"/>
    </w:rPr>
  </w:style>
  <w:style w:type="paragraph" w:styleId="Textbubliny">
    <w:name w:val="Balloon Text"/>
    <w:basedOn w:val="Normln"/>
    <w:link w:val="TextbublinyChar"/>
    <w:uiPriority w:val="99"/>
    <w:semiHidden/>
    <w:unhideWhenUsed/>
    <w:rsid w:val="007F62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25F"/>
    <w:rPr>
      <w:rFonts w:ascii="Segoe UI" w:eastAsia="Times New Roman" w:hAnsi="Segoe UI" w:cs="Segoe UI"/>
      <w:snapToGrid w:val="0"/>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1657">
      <w:bodyDiv w:val="1"/>
      <w:marLeft w:val="0"/>
      <w:marRight w:val="0"/>
      <w:marTop w:val="0"/>
      <w:marBottom w:val="0"/>
      <w:divBdr>
        <w:top w:val="none" w:sz="0" w:space="0" w:color="auto"/>
        <w:left w:val="none" w:sz="0" w:space="0" w:color="auto"/>
        <w:bottom w:val="none" w:sz="0" w:space="0" w:color="auto"/>
        <w:right w:val="none" w:sz="0" w:space="0" w:color="auto"/>
      </w:divBdr>
    </w:div>
    <w:div w:id="1047679281">
      <w:bodyDiv w:val="1"/>
      <w:marLeft w:val="0"/>
      <w:marRight w:val="0"/>
      <w:marTop w:val="0"/>
      <w:marBottom w:val="0"/>
      <w:divBdr>
        <w:top w:val="none" w:sz="0" w:space="0" w:color="auto"/>
        <w:left w:val="none" w:sz="0" w:space="0" w:color="auto"/>
        <w:bottom w:val="none" w:sz="0" w:space="0" w:color="auto"/>
        <w:right w:val="none" w:sz="0" w:space="0" w:color="auto"/>
      </w:divBdr>
      <w:divsChild>
        <w:div w:id="1854609086">
          <w:marLeft w:val="492"/>
          <w:marRight w:val="0"/>
          <w:marTop w:val="0"/>
          <w:marBottom w:val="0"/>
          <w:divBdr>
            <w:top w:val="none" w:sz="0" w:space="0" w:color="auto"/>
            <w:left w:val="none" w:sz="0" w:space="0" w:color="auto"/>
            <w:bottom w:val="none" w:sz="0" w:space="0" w:color="auto"/>
            <w:right w:val="none" w:sz="0" w:space="0" w:color="auto"/>
          </w:divBdr>
        </w:div>
      </w:divsChild>
    </w:div>
    <w:div w:id="12653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552</Words>
  <Characters>3257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Ludvikova Barbora</dc:creator>
  <cp:lastModifiedBy>Ludvikova Barbora</cp:lastModifiedBy>
  <cp:revision>10</cp:revision>
  <dcterms:created xsi:type="dcterms:W3CDTF">2018-05-15T09:36:00Z</dcterms:created>
  <dcterms:modified xsi:type="dcterms:W3CDTF">2018-05-23T13:14:00Z</dcterms:modified>
</cp:coreProperties>
</file>