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 xml:space="preserve">Sídlo: Husinecká 1024/11a, 130 00 Praha 3 – Žižkov,  IČ: </w:t>
      </w:r>
      <w:proofErr w:type="gramStart"/>
      <w:r w:rsidRPr="00D27771">
        <w:rPr>
          <w:rFonts w:ascii="Arial" w:hAnsi="Arial" w:cs="Arial"/>
          <w:color w:val="auto"/>
          <w:sz w:val="20"/>
          <w:szCs w:val="20"/>
        </w:rPr>
        <w:t>01312774,  DIČ</w:t>
      </w:r>
      <w:proofErr w:type="gramEnd"/>
      <w:r w:rsidRPr="00D27771">
        <w:rPr>
          <w:rFonts w:ascii="Arial" w:hAnsi="Arial" w:cs="Arial"/>
          <w:color w:val="auto"/>
          <w:sz w:val="20"/>
          <w:szCs w:val="20"/>
        </w:rPr>
        <w:t>:  CZ01312774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</w:p>
    <w:p w:rsidR="00DC5978" w:rsidRPr="00D27771" w:rsidRDefault="00A67E42">
      <w:pPr>
        <w:widowControl/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ředitelkou</w:t>
      </w:r>
      <w:proofErr w:type="gramEnd"/>
      <w:r w:rsidR="00AD4CDE" w:rsidRPr="00D27771">
        <w:rPr>
          <w:rFonts w:ascii="Arial" w:hAnsi="Arial" w:cs="Arial"/>
        </w:rPr>
        <w:t xml:space="preserve"> Krajského pozemkového úřadu pro Jihočeský kraj</w:t>
      </w:r>
      <w:r w:rsidR="00DC5978" w:rsidRPr="00D27771">
        <w:rPr>
          <w:rFonts w:ascii="Arial" w:hAnsi="Arial" w:cs="Arial"/>
        </w:rPr>
        <w:t xml:space="preserve"> 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 xml:space="preserve">Rudolfovská </w:t>
      </w:r>
      <w:proofErr w:type="gramStart"/>
      <w:r w:rsidR="00887698" w:rsidRPr="00D27771">
        <w:rPr>
          <w:rFonts w:ascii="Arial" w:hAnsi="Arial" w:cs="Arial"/>
          <w:color w:val="000000"/>
        </w:rPr>
        <w:t>80,  37001</w:t>
      </w:r>
      <w:proofErr w:type="gramEnd"/>
      <w:r w:rsidR="00887698" w:rsidRPr="00D27771">
        <w:rPr>
          <w:rFonts w:ascii="Arial" w:hAnsi="Arial" w:cs="Arial"/>
          <w:color w:val="000000"/>
        </w:rPr>
        <w:t xml:space="preserve"> České Budějovice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Ing. Eva Schmidtmajerová, CSc.,</w:t>
      </w: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776741" w:rsidRDefault="00DC5978">
      <w:pPr>
        <w:widowControl/>
        <w:rPr>
          <w:rFonts w:ascii="Arial" w:hAnsi="Arial" w:cs="Arial"/>
        </w:rPr>
      </w:pPr>
      <w:r w:rsidRPr="00776741">
        <w:rPr>
          <w:rFonts w:ascii="Arial" w:hAnsi="Arial" w:cs="Arial"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776741" w:rsidRDefault="00AD4CDE">
      <w:pPr>
        <w:widowControl/>
        <w:tabs>
          <w:tab w:val="left" w:pos="2835"/>
        </w:tabs>
        <w:rPr>
          <w:rFonts w:ascii="Arial" w:hAnsi="Arial" w:cs="Arial"/>
          <w:b/>
        </w:rPr>
      </w:pPr>
      <w:r w:rsidRPr="00776741">
        <w:rPr>
          <w:rFonts w:ascii="Arial" w:hAnsi="Arial" w:cs="Arial"/>
          <w:b/>
        </w:rPr>
        <w:t>AGRO SVOBODA s.r.o.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se sídlem Dolní Dvořiště </w:t>
      </w:r>
      <w:proofErr w:type="gramStart"/>
      <w:r w:rsidRPr="00D27771">
        <w:rPr>
          <w:rFonts w:ascii="Arial" w:hAnsi="Arial" w:cs="Arial"/>
        </w:rPr>
        <w:t>č.p.</w:t>
      </w:r>
      <w:proofErr w:type="gramEnd"/>
      <w:r w:rsidRPr="00D27771">
        <w:rPr>
          <w:rFonts w:ascii="Arial" w:hAnsi="Arial" w:cs="Arial"/>
        </w:rPr>
        <w:t xml:space="preserve"> 232, Dolní Dvořiště 38272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02022117, DIČ:</w:t>
      </w:r>
      <w:r w:rsidR="00776741">
        <w:rPr>
          <w:rFonts w:ascii="Arial" w:hAnsi="Arial" w:cs="Arial"/>
        </w:rPr>
        <w:t xml:space="preserve"> CZ02022117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vedeném Krajským soudem v Českých Budějovicích, oddíl C, vložka 22036. </w:t>
      </w:r>
    </w:p>
    <w:p w:rsidR="00AD4CDE" w:rsidRPr="00D27771" w:rsidRDefault="00776741">
      <w:pPr>
        <w:widowControl/>
        <w:tabs>
          <w:tab w:val="left" w:pos="283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zastoupuje</w:t>
      </w:r>
      <w:proofErr w:type="spellEnd"/>
      <w:r>
        <w:rPr>
          <w:rFonts w:ascii="Arial" w:hAnsi="Arial" w:cs="Arial"/>
        </w:rPr>
        <w:t xml:space="preserve"> jednatel</w:t>
      </w:r>
      <w:r w:rsidR="00AD4CDE" w:rsidRPr="00D27771">
        <w:rPr>
          <w:rFonts w:ascii="Arial" w:hAnsi="Arial" w:cs="Arial"/>
        </w:rPr>
        <w:t xml:space="preserve">: Svoboda Pavel Ing., </w:t>
      </w:r>
      <w:proofErr w:type="spellStart"/>
      <w:proofErr w:type="gramStart"/>
      <w:r w:rsidR="00AD4CDE" w:rsidRPr="00D27771">
        <w:rPr>
          <w:rFonts w:ascii="Arial" w:hAnsi="Arial" w:cs="Arial"/>
        </w:rPr>
        <w:t>r.č</w:t>
      </w:r>
      <w:proofErr w:type="spellEnd"/>
      <w:r w:rsidR="00AD4CDE" w:rsidRPr="00D27771">
        <w:rPr>
          <w:rFonts w:ascii="Arial" w:hAnsi="Arial" w:cs="Arial"/>
        </w:rPr>
        <w:t>.</w:t>
      </w:r>
      <w:proofErr w:type="gramEnd"/>
      <w:r w:rsidR="00AD4CDE" w:rsidRPr="00D27771">
        <w:rPr>
          <w:rFonts w:ascii="Arial" w:hAnsi="Arial" w:cs="Arial"/>
        </w:rPr>
        <w:t xml:space="preserve"> </w:t>
      </w:r>
      <w:r w:rsidR="005D6D22">
        <w:rPr>
          <w:rFonts w:ascii="Arial" w:hAnsi="Arial" w:cs="Arial"/>
        </w:rPr>
        <w:t>XXXXXXXXXX</w:t>
      </w:r>
      <w:r w:rsidR="00AD4CDE"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</w:t>
      </w:r>
      <w:proofErr w:type="gramStart"/>
      <w:r w:rsidRPr="00D27771">
        <w:rPr>
          <w:rFonts w:ascii="Arial" w:hAnsi="Arial" w:cs="Arial"/>
          <w:b/>
        </w:rPr>
        <w:t xml:space="preserve">nabyvatel" </w:t>
      </w:r>
      <w:r w:rsidRPr="00D27771">
        <w:rPr>
          <w:rFonts w:ascii="Arial" w:hAnsi="Arial" w:cs="Arial"/>
        </w:rPr>
        <w:t>)</w:t>
      </w:r>
      <w:proofErr w:type="gramEnd"/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podle  § 18a</w:t>
      </w:r>
      <w:proofErr w:type="gramEnd"/>
      <w:r w:rsidRPr="00D27771">
        <w:rPr>
          <w:rFonts w:ascii="Arial" w:hAnsi="Arial" w:cs="Arial"/>
        </w:rPr>
        <w:t xml:space="preserve">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19PR18/33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Jihočeský kraj se sídlem v Českých Budějovicích, Katastrální pracoviště Český Krumlov pro katastrální území Trojany u Dolního Dvořiště, obec Dolní Dvořiště.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st.98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382 m2</w:t>
      </w:r>
      <w:r w:rsidRPr="00835624">
        <w:rPr>
          <w:rFonts w:ascii="Arial" w:hAnsi="Arial" w:cs="Arial"/>
          <w:sz w:val="18"/>
        </w:rPr>
        <w:tab/>
        <w:t xml:space="preserve">7 640,00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244/5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166 m2</w:t>
      </w:r>
      <w:r w:rsidRPr="00835624">
        <w:rPr>
          <w:rFonts w:ascii="Arial" w:hAnsi="Arial" w:cs="Arial"/>
          <w:sz w:val="18"/>
        </w:rPr>
        <w:tab/>
        <w:t xml:space="preserve">3 320,00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548 m2 </w:t>
      </w:r>
      <w:r w:rsidRPr="00835624">
        <w:rPr>
          <w:rFonts w:ascii="Arial" w:hAnsi="Arial" w:cs="Arial"/>
          <w:sz w:val="18"/>
        </w:rPr>
        <w:tab/>
        <w:t>10 960,00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776741" w:rsidRDefault="00776741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Vlastnické právo státu k zemědělskému pozemku nelze doložit listinnými doklady. Aby bylo možné realizovat převod tohoto pozemku, byl dne </w:t>
      </w:r>
      <w:proofErr w:type="gramStart"/>
      <w:r w:rsidRPr="00D27771">
        <w:rPr>
          <w:rFonts w:ascii="Arial" w:hAnsi="Arial" w:cs="Arial"/>
        </w:rPr>
        <w:t>2.5.2006</w:t>
      </w:r>
      <w:proofErr w:type="gramEnd"/>
      <w:r w:rsidRPr="00D27771">
        <w:rPr>
          <w:rFonts w:ascii="Arial" w:hAnsi="Arial" w:cs="Arial"/>
        </w:rPr>
        <w:t xml:space="preserve">, resp. 11.9.2017 v souladu s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 xml:space="preserve">. § 15, odst. 3, zákona č. 95/1999 Sb., (nyní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 xml:space="preserve">, § 20 zák. č. 503/2012 Sb.) zveřejněn zamýšlený převod pozemků a bylo vyzváno k podání případných námitek vlastnického práva jiné osoby, a to nejpozději do </w:t>
      </w:r>
      <w:proofErr w:type="gramStart"/>
      <w:r w:rsidRPr="00D27771">
        <w:rPr>
          <w:rFonts w:ascii="Arial" w:hAnsi="Arial" w:cs="Arial"/>
        </w:rPr>
        <w:t>3.8.2006</w:t>
      </w:r>
      <w:proofErr w:type="gramEnd"/>
      <w:r w:rsidRPr="00D27771">
        <w:rPr>
          <w:rFonts w:ascii="Arial" w:hAnsi="Arial" w:cs="Arial"/>
        </w:rPr>
        <w:t>, resp. 12.12.2017. V uvedeném termínu nebyla podána námitka vlastnického práva ze strany třetí osoby.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Převáděné pozemky byly oceněny ve znaleckém posudku soudního znalce Cihlář Jiří, Ing., ze dne 20. 5.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1556-167/2018,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10 960,00 Kč (slovy: </w:t>
      </w:r>
      <w:proofErr w:type="spellStart"/>
      <w:r w:rsidRPr="00D27771">
        <w:rPr>
          <w:rFonts w:ascii="Arial" w:hAnsi="Arial" w:cs="Arial"/>
        </w:rPr>
        <w:t>desettisícdevětsetšedesát</w:t>
      </w:r>
      <w:proofErr w:type="spellEnd"/>
      <w:r w:rsidRPr="00D27771">
        <w:rPr>
          <w:rFonts w:ascii="Arial" w:hAnsi="Arial" w:cs="Arial"/>
        </w:rPr>
        <w:t xml:space="preserve"> korun českých).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lastRenderedPageBreak/>
        <w:t>Čl. II.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</w:t>
      </w:r>
      <w:proofErr w:type="gramStart"/>
      <w:r w:rsidRPr="00D27771">
        <w:rPr>
          <w:rFonts w:ascii="Arial" w:hAnsi="Arial" w:cs="Arial"/>
          <w:b/>
          <w:color w:val="000000"/>
        </w:rPr>
        <w:t>náhrady  podle</w:t>
      </w:r>
      <w:proofErr w:type="gramEnd"/>
      <w:r w:rsidRPr="00D27771">
        <w:rPr>
          <w:rFonts w:ascii="Arial" w:hAnsi="Arial" w:cs="Arial"/>
          <w:b/>
          <w:color w:val="000000"/>
        </w:rPr>
        <w:t xml:space="preserve">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1. 1. 2013, ve výši 162 522,50 Kč, mezi postupitelem ZEMAV RYBNÍK s.r.o. a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Nárok je doložen: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dohodou s PF ČR (§ 14a  a § 20 odst. 2 zákona o půdě, § 6 zák. č. 243/1992 Sb., ve znění zák. č. 212/2000 Sb.), ze dne 1. 10. 2009, ve výši </w:t>
      </w:r>
      <w:r w:rsidR="005D6D22">
        <w:rPr>
          <w:rFonts w:ascii="Arial" w:hAnsi="Arial" w:cs="Arial"/>
          <w:color w:val="000000"/>
        </w:rPr>
        <w:t>XXXXXX</w:t>
      </w:r>
      <w:bookmarkStart w:id="0" w:name="_GoBack"/>
      <w:bookmarkEnd w:id="0"/>
      <w:r w:rsidR="005D6D22">
        <w:rPr>
          <w:rFonts w:ascii="Arial" w:hAnsi="Arial" w:cs="Arial"/>
          <w:color w:val="000000"/>
        </w:rPr>
        <w:t>XXX</w:t>
      </w:r>
      <w:r w:rsidRPr="00D27771">
        <w:rPr>
          <w:rFonts w:ascii="Arial" w:hAnsi="Arial" w:cs="Arial"/>
          <w:color w:val="000000"/>
        </w:rPr>
        <w:t xml:space="preserve"> Kč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5D6D22">
        <w:rPr>
          <w:rFonts w:ascii="Arial" w:hAnsi="Arial" w:cs="Arial"/>
          <w:color w:val="000000"/>
        </w:rPr>
        <w:t>XXXXXXXXXXXXX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Podlešák Josef,  č.j.  5648-107/09 ,ze dne 24. 8. 2009,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Celkem postoupený nárok za povinnou osobu Pozemkový fond České republiky, IČ: 45797072 ve výši: </w:t>
      </w:r>
      <w:r w:rsidR="005D6D22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10 960,00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 w:rsidP="00776741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se všemi právy a povinnostmi a nabyvatel je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776741" w:rsidRPr="00D27771" w:rsidRDefault="00776741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Trojany u Dolního Dvořiště - 244/5,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33N13/33, uzavřenou s AGRO SVOBODA s.r.o.,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2B7458" w:rsidRPr="00D27771" w:rsidRDefault="00547094" w:rsidP="00776741">
      <w:pPr>
        <w:ind w:firstLine="426"/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 xml:space="preserve"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</w:t>
      </w:r>
      <w:r w:rsidRPr="00547094">
        <w:rPr>
          <w:rFonts w:ascii="Arial" w:hAnsi="Arial" w:cs="Arial"/>
          <w:lang w:eastAsia="en-US"/>
        </w:rPr>
        <w:lastRenderedPageBreak/>
        <w:t>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</w:p>
    <w:p w:rsidR="00776741" w:rsidRPr="00D27771" w:rsidRDefault="0077674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776741">
        <w:rPr>
          <w:rFonts w:ascii="Arial" w:hAnsi="Arial" w:cs="Arial"/>
          <w:color w:val="000000"/>
          <w:sz w:val="20"/>
          <w:szCs w:val="20"/>
        </w:rPr>
        <w:t> Českém Krumlově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dne ......................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776741">
        <w:rPr>
          <w:rFonts w:ascii="Arial" w:hAnsi="Arial" w:cs="Arial"/>
          <w:color w:val="000000"/>
          <w:sz w:val="20"/>
          <w:szCs w:val="20"/>
        </w:rPr>
        <w:t>Českém</w:t>
      </w:r>
      <w:proofErr w:type="gramEnd"/>
      <w:r w:rsidR="00776741">
        <w:rPr>
          <w:rFonts w:ascii="Arial" w:hAnsi="Arial" w:cs="Arial"/>
          <w:color w:val="000000"/>
          <w:sz w:val="20"/>
          <w:szCs w:val="20"/>
        </w:rPr>
        <w:t xml:space="preserve"> Krumlově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776741" w:rsidRDefault="0077674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776741" w:rsidRPr="00D27771" w:rsidRDefault="0077674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</w:t>
      </w:r>
      <w:r w:rsidR="00776741">
        <w:rPr>
          <w:rFonts w:ascii="Arial" w:hAnsi="Arial" w:cs="Arial"/>
          <w:sz w:val="20"/>
          <w:szCs w:val="20"/>
        </w:rPr>
        <w:t xml:space="preserve">         </w:t>
      </w:r>
      <w:r w:rsidRPr="00D27771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77674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ředitelka Krajského pozemkového úřadu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pro</w:t>
      </w:r>
      <w:r w:rsidR="007767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Jihočeský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Eva Schmidtmajerová, CSc.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AGRO SVOBODA s.r.o.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pobočky Český Krumlov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776741" w:rsidRDefault="0077674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Josef Jakeš</w:t>
      </w:r>
      <w:r w:rsidR="00776741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</w:p>
    <w:p w:rsidR="00AD4CDE" w:rsidRPr="00D27771" w:rsidRDefault="00776741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Bc. Jana </w:t>
      </w:r>
      <w:proofErr w:type="gramStart"/>
      <w:r>
        <w:rPr>
          <w:rFonts w:ascii="Arial" w:hAnsi="Arial" w:cs="Arial"/>
          <w:color w:val="000000"/>
        </w:rPr>
        <w:t>Novotná</w:t>
      </w:r>
      <w:r w:rsidR="00AD4CDE" w:rsidRPr="00D27771">
        <w:rPr>
          <w:rFonts w:ascii="Arial" w:hAnsi="Arial" w:cs="Arial"/>
          <w:color w:val="000000"/>
        </w:rPr>
        <w:t xml:space="preserve"> .......................…</w:t>
      </w:r>
      <w:proofErr w:type="gramEnd"/>
      <w:r w:rsidR="00AD4CDE" w:rsidRPr="00D27771">
        <w:rPr>
          <w:rFonts w:ascii="Arial" w:hAnsi="Arial" w:cs="Arial"/>
          <w:color w:val="000000"/>
        </w:rPr>
        <w:t>……........</w:t>
      </w:r>
      <w:r w:rsidR="00C5124F" w:rsidRPr="00D27771">
        <w:rPr>
          <w:rFonts w:ascii="Arial" w:hAnsi="Arial" w:cs="Arial"/>
          <w:color w:val="000000"/>
        </w:rPr>
        <w:t>.............................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Default="0081770D">
      <w:pPr>
        <w:widowControl/>
        <w:rPr>
          <w:rFonts w:ascii="Arial" w:hAnsi="Arial" w:cs="Arial"/>
          <w:color w:val="000000"/>
        </w:rPr>
      </w:pPr>
    </w:p>
    <w:p w:rsidR="00776741" w:rsidRPr="00D27771" w:rsidRDefault="00776741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V</w:t>
      </w:r>
      <w:r w:rsidR="00776741">
        <w:rPr>
          <w:rFonts w:ascii="Arial" w:hAnsi="Arial" w:cs="Arial"/>
          <w:color w:val="000000"/>
        </w:rPr>
        <w:t xml:space="preserve"> Českém Krumlově </w:t>
      </w:r>
      <w:proofErr w:type="gramStart"/>
      <w:r w:rsidRPr="00D27771">
        <w:rPr>
          <w:rFonts w:ascii="Arial" w:hAnsi="Arial" w:cs="Arial"/>
          <w:color w:val="000000"/>
        </w:rPr>
        <w:t>dne  …</w:t>
      </w:r>
      <w:proofErr w:type="gramEnd"/>
      <w:r w:rsidRPr="00D27771">
        <w:rPr>
          <w:rFonts w:ascii="Arial" w:hAnsi="Arial" w:cs="Arial"/>
          <w:color w:val="000000"/>
        </w:rPr>
        <w:t>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69345, 31431, 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5. 6. </w:t>
      </w:r>
      <w:proofErr w:type="gramStart"/>
      <w:r w:rsidRPr="00D27771">
        <w:rPr>
          <w:rFonts w:ascii="Arial" w:hAnsi="Arial" w:cs="Arial"/>
          <w:color w:val="000000"/>
        </w:rPr>
        <w:t>2018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5.80</w:t>
      </w:r>
    </w:p>
    <w:sectPr w:rsidR="00AD4CDE" w:rsidRPr="00D27771" w:rsidSect="00776741">
      <w:pgSz w:w="12240" w:h="15840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536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D6D22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76741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326AA"/>
  <w14:defaultImageDpi w14:val="0"/>
  <w15:docId w15:val="{1E9FCE4A-8DC3-4ED5-A844-7B68739E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Novotná Jana</dc:creator>
  <cp:keywords/>
  <dc:description/>
  <cp:lastModifiedBy>Novotná Jana</cp:lastModifiedBy>
  <cp:revision>3</cp:revision>
  <cp:lastPrinted>2002-01-25T14:18:00Z</cp:lastPrinted>
  <dcterms:created xsi:type="dcterms:W3CDTF">2018-06-15T12:55:00Z</dcterms:created>
  <dcterms:modified xsi:type="dcterms:W3CDTF">2018-06-15T12:56:00Z</dcterms:modified>
</cp:coreProperties>
</file>