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22F0A" w:rsidRPr="00D27771" w:rsidRDefault="009D5879" w:rsidP="00A22F0A">
      <w:pPr>
        <w:pStyle w:val="Default"/>
        <w:rPr>
          <w:rFonts w:ascii="Arial" w:hAnsi="Arial" w:cs="Arial"/>
          <w:b/>
          <w:color w:val="auto"/>
          <w:sz w:val="20"/>
          <w:szCs w:val="20"/>
        </w:rPr>
      </w:pPr>
      <w:r w:rsidRPr="00D27771">
        <w:rPr>
          <w:rFonts w:ascii="Arial" w:hAnsi="Arial" w:cs="Arial"/>
          <w:b/>
          <w:color w:val="auto"/>
          <w:sz w:val="20"/>
          <w:szCs w:val="20"/>
        </w:rPr>
        <w:t>Česká republika – Státní pozemkový úřad</w:t>
      </w:r>
    </w:p>
    <w:p w:rsidR="00A22F0A" w:rsidRPr="00D27771" w:rsidRDefault="00A22F0A" w:rsidP="00A22F0A">
      <w:pPr>
        <w:pStyle w:val="Default"/>
        <w:tabs>
          <w:tab w:val="left" w:pos="709"/>
          <w:tab w:val="left" w:pos="851"/>
        </w:tabs>
        <w:rPr>
          <w:rFonts w:ascii="Arial" w:hAnsi="Arial" w:cs="Arial"/>
          <w:color w:val="auto"/>
          <w:sz w:val="20"/>
          <w:szCs w:val="20"/>
        </w:rPr>
      </w:pPr>
      <w:r w:rsidRPr="00D27771">
        <w:rPr>
          <w:rFonts w:ascii="Arial" w:hAnsi="Arial" w:cs="Arial"/>
          <w:color w:val="auto"/>
          <w:sz w:val="20"/>
          <w:szCs w:val="20"/>
        </w:rPr>
        <w:t xml:space="preserve">Sídlo: Husinecká 1024/11a, 130 00 Praha 3 – Žižkov,  IČ: </w:t>
      </w:r>
      <w:proofErr w:type="gramStart"/>
      <w:r w:rsidRPr="00D27771">
        <w:rPr>
          <w:rFonts w:ascii="Arial" w:hAnsi="Arial" w:cs="Arial"/>
          <w:color w:val="auto"/>
          <w:sz w:val="20"/>
          <w:szCs w:val="20"/>
        </w:rPr>
        <w:t>01312774,  DIČ</w:t>
      </w:r>
      <w:proofErr w:type="gramEnd"/>
      <w:r w:rsidRPr="00D27771">
        <w:rPr>
          <w:rFonts w:ascii="Arial" w:hAnsi="Arial" w:cs="Arial"/>
          <w:color w:val="auto"/>
          <w:sz w:val="20"/>
          <w:szCs w:val="20"/>
        </w:rPr>
        <w:t>:  CZ01312774</w:t>
      </w:r>
    </w:p>
    <w:p w:rsidR="00A22F0A" w:rsidRPr="00D27771" w:rsidRDefault="00A22F0A" w:rsidP="00A22F0A">
      <w:pPr>
        <w:pStyle w:val="Default"/>
        <w:tabs>
          <w:tab w:val="left" w:pos="709"/>
          <w:tab w:val="left" w:pos="851"/>
        </w:tabs>
        <w:rPr>
          <w:rFonts w:ascii="Arial" w:hAnsi="Arial" w:cs="Arial"/>
          <w:color w:val="auto"/>
          <w:sz w:val="20"/>
          <w:szCs w:val="20"/>
        </w:rPr>
      </w:pPr>
    </w:p>
    <w:p w:rsidR="00DC5978" w:rsidRPr="00D27771" w:rsidRDefault="00A67E42">
      <w:pPr>
        <w:widowControl/>
        <w:rPr>
          <w:rFonts w:ascii="Arial" w:hAnsi="Arial" w:cs="Arial"/>
        </w:rPr>
      </w:pPr>
      <w:proofErr w:type="gramStart"/>
      <w:r w:rsidRPr="00D27771">
        <w:rPr>
          <w:rFonts w:ascii="Arial" w:hAnsi="Arial" w:cs="Arial"/>
        </w:rPr>
        <w:t>z</w:t>
      </w:r>
      <w:r w:rsidR="00AD4CDE" w:rsidRPr="00D27771">
        <w:rPr>
          <w:rFonts w:ascii="Arial" w:hAnsi="Arial" w:cs="Arial"/>
        </w:rPr>
        <w:t>ast</w:t>
      </w:r>
      <w:r w:rsidRPr="00D27771">
        <w:rPr>
          <w:rFonts w:ascii="Arial" w:hAnsi="Arial" w:cs="Arial"/>
        </w:rPr>
        <w:t>oupená</w:t>
      </w:r>
      <w:r w:rsidR="00B2414E" w:rsidRPr="00D27771">
        <w:rPr>
          <w:rFonts w:ascii="Arial" w:hAnsi="Arial" w:cs="Arial"/>
        </w:rPr>
        <w:t xml:space="preserve"> </w:t>
      </w:r>
      <w:r w:rsidR="00AD4CDE" w:rsidRPr="00D27771">
        <w:rPr>
          <w:rFonts w:ascii="Arial" w:hAnsi="Arial" w:cs="Arial"/>
        </w:rPr>
        <w:t xml:space="preserve"> ředitelem</w:t>
      </w:r>
      <w:proofErr w:type="gramEnd"/>
      <w:r w:rsidR="00AD4CDE" w:rsidRPr="00D27771">
        <w:rPr>
          <w:rFonts w:ascii="Arial" w:hAnsi="Arial" w:cs="Arial"/>
        </w:rPr>
        <w:t xml:space="preserve"> Krajského pozemkového úřadu pro Ústecký kraj</w:t>
      </w:r>
      <w:r w:rsidR="00DC5978" w:rsidRPr="00D27771">
        <w:rPr>
          <w:rFonts w:ascii="Arial" w:hAnsi="Arial" w:cs="Arial"/>
        </w:rPr>
        <w:t xml:space="preserve">  (dále jen </w:t>
      </w:r>
      <w:r w:rsidR="00A21E60" w:rsidRPr="00D27771">
        <w:rPr>
          <w:rFonts w:ascii="Arial" w:hAnsi="Arial" w:cs="Arial"/>
        </w:rPr>
        <w:t>“</w:t>
      </w:r>
      <w:r w:rsidR="00DC5978" w:rsidRPr="00D27771">
        <w:rPr>
          <w:rFonts w:ascii="Arial" w:hAnsi="Arial" w:cs="Arial"/>
        </w:rPr>
        <w:t>KPÚ</w:t>
      </w:r>
      <w:r w:rsidR="00A21E60" w:rsidRPr="00D27771">
        <w:rPr>
          <w:rFonts w:ascii="Arial" w:hAnsi="Arial" w:cs="Arial"/>
        </w:rPr>
        <w:t>“</w:t>
      </w:r>
      <w:r w:rsidR="00DC5978" w:rsidRPr="00D27771">
        <w:rPr>
          <w:rFonts w:ascii="Arial" w:hAnsi="Arial" w:cs="Arial"/>
        </w:rPr>
        <w:t>)</w:t>
      </w:r>
      <w:r w:rsidR="00F15025" w:rsidRPr="00D27771">
        <w:rPr>
          <w:rFonts w:ascii="Arial" w:hAnsi="Arial" w:cs="Arial"/>
        </w:rPr>
        <w:t>,</w:t>
      </w:r>
    </w:p>
    <w:p w:rsidR="00AD4CDE" w:rsidRPr="00D27771" w:rsidRDefault="00AD4CDE">
      <w:pPr>
        <w:widowControl/>
        <w:rPr>
          <w:rFonts w:ascii="Arial" w:hAnsi="Arial" w:cs="Arial"/>
        </w:rPr>
      </w:pPr>
      <w:r w:rsidRPr="00D27771">
        <w:rPr>
          <w:rFonts w:ascii="Arial" w:hAnsi="Arial" w:cs="Arial"/>
          <w:color w:val="000000"/>
        </w:rPr>
        <w:t xml:space="preserve">adresa: </w:t>
      </w:r>
      <w:r w:rsidR="00887698" w:rsidRPr="00D27771">
        <w:rPr>
          <w:rFonts w:ascii="Arial" w:hAnsi="Arial" w:cs="Arial"/>
          <w:color w:val="000000"/>
        </w:rPr>
        <w:t xml:space="preserve">Husitská </w:t>
      </w:r>
      <w:proofErr w:type="gramStart"/>
      <w:r w:rsidR="00887698" w:rsidRPr="00D27771">
        <w:rPr>
          <w:rFonts w:ascii="Arial" w:hAnsi="Arial" w:cs="Arial"/>
          <w:color w:val="000000"/>
        </w:rPr>
        <w:t>1071/2,  41502</w:t>
      </w:r>
      <w:proofErr w:type="gramEnd"/>
      <w:r w:rsidR="00887698" w:rsidRPr="00D27771">
        <w:rPr>
          <w:rFonts w:ascii="Arial" w:hAnsi="Arial" w:cs="Arial"/>
          <w:color w:val="000000"/>
        </w:rPr>
        <w:t xml:space="preserve"> Teplice</w:t>
      </w:r>
      <w:r w:rsidR="00B01442" w:rsidRPr="00D27771">
        <w:rPr>
          <w:rFonts w:ascii="Arial" w:hAnsi="Arial" w:cs="Arial"/>
        </w:rPr>
        <w:t>,</w:t>
      </w:r>
    </w:p>
    <w:p w:rsidR="00DC5978" w:rsidRPr="00D27771" w:rsidRDefault="00DC5978">
      <w:pPr>
        <w:widowControl/>
        <w:rPr>
          <w:rFonts w:ascii="Arial" w:hAnsi="Arial" w:cs="Arial"/>
        </w:rPr>
      </w:pPr>
    </w:p>
    <w:p w:rsidR="00DC5978" w:rsidRPr="00D27771" w:rsidRDefault="00887698">
      <w:pPr>
        <w:widowControl/>
        <w:rPr>
          <w:rFonts w:ascii="Arial" w:hAnsi="Arial" w:cs="Arial"/>
        </w:rPr>
      </w:pPr>
      <w:r w:rsidRPr="00D27771">
        <w:rPr>
          <w:rFonts w:ascii="Arial" w:hAnsi="Arial" w:cs="Arial"/>
        </w:rPr>
        <w:t xml:space="preserve">PhDr. Ing. Mgr. Oldřich </w:t>
      </w:r>
      <w:proofErr w:type="spellStart"/>
      <w:r w:rsidRPr="00D27771">
        <w:rPr>
          <w:rFonts w:ascii="Arial" w:hAnsi="Arial" w:cs="Arial"/>
        </w:rPr>
        <w:t>Valha</w:t>
      </w:r>
      <w:proofErr w:type="spellEnd"/>
      <w:r w:rsidRPr="00D27771">
        <w:rPr>
          <w:rFonts w:ascii="Arial" w:hAnsi="Arial" w:cs="Arial"/>
        </w:rPr>
        <w:t>, MBA,</w:t>
      </w:r>
    </w:p>
    <w:p w:rsidR="00DC5978" w:rsidRPr="00D27771" w:rsidRDefault="00DC5978">
      <w:pPr>
        <w:widowControl/>
        <w:rPr>
          <w:rFonts w:ascii="Arial" w:hAnsi="Arial" w:cs="Arial"/>
        </w:rPr>
      </w:pPr>
    </w:p>
    <w:p w:rsidR="00DC5978" w:rsidRPr="00D27771" w:rsidRDefault="00DC5978" w:rsidP="00DC5978">
      <w:pPr>
        <w:jc w:val="both"/>
        <w:rPr>
          <w:rFonts w:ascii="Arial" w:hAnsi="Arial" w:cs="Arial"/>
        </w:rPr>
      </w:pPr>
      <w:r w:rsidRPr="00D27771">
        <w:rPr>
          <w:rFonts w:ascii="Arial" w:hAnsi="Arial" w:cs="Arial"/>
        </w:rPr>
        <w:t xml:space="preserve">(dále jen </w:t>
      </w:r>
      <w:r w:rsidR="00C90E09" w:rsidRPr="00D27771">
        <w:rPr>
          <w:rFonts w:ascii="Arial" w:hAnsi="Arial" w:cs="Arial"/>
        </w:rPr>
        <w:t>“</w:t>
      </w:r>
      <w:r w:rsidRPr="00D27771">
        <w:rPr>
          <w:rFonts w:ascii="Arial" w:hAnsi="Arial" w:cs="Arial"/>
          <w:b/>
        </w:rPr>
        <w:t>převádějící</w:t>
      </w:r>
      <w:r w:rsidRPr="00D27771">
        <w:rPr>
          <w:rFonts w:ascii="Arial" w:hAnsi="Arial" w:cs="Arial"/>
        </w:rPr>
        <w:t>“)</w:t>
      </w:r>
    </w:p>
    <w:p w:rsidR="00AD4CDE" w:rsidRPr="00D27771" w:rsidRDefault="00AD4CDE">
      <w:pPr>
        <w:widowControl/>
        <w:rPr>
          <w:rFonts w:ascii="Arial" w:hAnsi="Arial" w:cs="Arial"/>
        </w:rPr>
      </w:pPr>
    </w:p>
    <w:p w:rsidR="00AD4CDE" w:rsidRPr="00D27771" w:rsidRDefault="00DC5978">
      <w:pPr>
        <w:widowControl/>
        <w:rPr>
          <w:rFonts w:ascii="Arial" w:hAnsi="Arial" w:cs="Arial"/>
          <w:b/>
        </w:rPr>
      </w:pPr>
      <w:r w:rsidRPr="00D27771">
        <w:rPr>
          <w:rFonts w:ascii="Arial" w:hAnsi="Arial" w:cs="Arial"/>
          <w:b/>
        </w:rPr>
        <w:t>a</w:t>
      </w:r>
    </w:p>
    <w:p w:rsidR="00DC5978" w:rsidRPr="00D27771" w:rsidRDefault="00DC5978">
      <w:pPr>
        <w:widowControl/>
        <w:rPr>
          <w:rFonts w:ascii="Arial" w:hAnsi="Arial" w:cs="Arial"/>
          <w:b/>
        </w:rPr>
      </w:pPr>
    </w:p>
    <w:p w:rsidR="00AD4CDE" w:rsidRPr="00D27771" w:rsidRDefault="00AD4CDE">
      <w:pPr>
        <w:widowControl/>
        <w:tabs>
          <w:tab w:val="left" w:pos="2835"/>
        </w:tabs>
        <w:rPr>
          <w:rFonts w:ascii="Arial" w:hAnsi="Arial" w:cs="Arial"/>
        </w:rPr>
      </w:pPr>
      <w:proofErr w:type="spellStart"/>
      <w:r w:rsidRPr="00D27771">
        <w:rPr>
          <w:rFonts w:ascii="Arial" w:hAnsi="Arial" w:cs="Arial"/>
        </w:rPr>
        <w:t>Vigor</w:t>
      </w:r>
      <w:proofErr w:type="spellEnd"/>
      <w:r w:rsidRPr="00D27771">
        <w:rPr>
          <w:rFonts w:ascii="Arial" w:hAnsi="Arial" w:cs="Arial"/>
        </w:rPr>
        <w:t xml:space="preserve"> Invest s. r. o.</w:t>
      </w:r>
      <w:r w:rsidR="00355A66">
        <w:rPr>
          <w:rFonts w:ascii="Arial" w:hAnsi="Arial" w:cs="Arial"/>
        </w:rPr>
        <w:t>, zastoupená jednatelem Bc. Jan Šandera</w:t>
      </w:r>
      <w:r w:rsidR="00826B24">
        <w:rPr>
          <w:rFonts w:ascii="Arial" w:hAnsi="Arial" w:cs="Arial"/>
        </w:rPr>
        <w:t>,</w:t>
      </w:r>
    </w:p>
    <w:p w:rsidR="00AD4CDE" w:rsidRPr="00D27771" w:rsidRDefault="00AD4CDE">
      <w:pPr>
        <w:widowControl/>
        <w:tabs>
          <w:tab w:val="left" w:pos="2835"/>
        </w:tabs>
        <w:rPr>
          <w:rFonts w:ascii="Arial" w:hAnsi="Arial" w:cs="Arial"/>
        </w:rPr>
      </w:pPr>
      <w:r w:rsidRPr="00D27771">
        <w:rPr>
          <w:rFonts w:ascii="Arial" w:hAnsi="Arial" w:cs="Arial"/>
        </w:rPr>
        <w:t>se sídlem Nádražní 72, Kralice nad Oslavou 67573</w:t>
      </w:r>
    </w:p>
    <w:p w:rsidR="00AD4CDE" w:rsidRPr="00D27771" w:rsidRDefault="00AD4CDE">
      <w:pPr>
        <w:widowControl/>
        <w:tabs>
          <w:tab w:val="left" w:pos="2835"/>
        </w:tabs>
        <w:rPr>
          <w:rFonts w:ascii="Arial" w:hAnsi="Arial" w:cs="Arial"/>
        </w:rPr>
      </w:pPr>
      <w:r w:rsidRPr="00D27771">
        <w:rPr>
          <w:rFonts w:ascii="Arial" w:hAnsi="Arial" w:cs="Arial"/>
        </w:rPr>
        <w:t>IČ: 26287242, DIČ:</w:t>
      </w:r>
      <w:r w:rsidR="00355A66">
        <w:rPr>
          <w:rFonts w:ascii="Arial" w:hAnsi="Arial" w:cs="Arial"/>
        </w:rPr>
        <w:t xml:space="preserve"> CZ26287242</w:t>
      </w:r>
    </w:p>
    <w:p w:rsidR="00355A66" w:rsidRDefault="00AD4CDE">
      <w:pPr>
        <w:widowControl/>
        <w:tabs>
          <w:tab w:val="left" w:pos="2835"/>
        </w:tabs>
        <w:rPr>
          <w:rFonts w:ascii="Arial" w:hAnsi="Arial" w:cs="Arial"/>
        </w:rPr>
      </w:pPr>
      <w:r w:rsidRPr="00D27771">
        <w:rPr>
          <w:rFonts w:ascii="Arial" w:hAnsi="Arial" w:cs="Arial"/>
        </w:rPr>
        <w:t>Zapsáno v obchodním rejstříku Krajského soud</w:t>
      </w:r>
      <w:r w:rsidR="00355A66">
        <w:rPr>
          <w:rFonts w:ascii="Arial" w:hAnsi="Arial" w:cs="Arial"/>
        </w:rPr>
        <w:t>u v Brně, oddíl C, vložka 42027</w:t>
      </w:r>
    </w:p>
    <w:p w:rsidR="00355A66" w:rsidRDefault="00355A66">
      <w:pPr>
        <w:widowControl/>
        <w:tabs>
          <w:tab w:val="left" w:pos="2835"/>
        </w:tabs>
        <w:rPr>
          <w:rFonts w:ascii="Arial" w:hAnsi="Arial" w:cs="Arial"/>
        </w:rPr>
      </w:pPr>
    </w:p>
    <w:p w:rsidR="00AD4CDE" w:rsidRPr="00D27771" w:rsidRDefault="00AD4CDE">
      <w:pPr>
        <w:widowControl/>
        <w:tabs>
          <w:tab w:val="left" w:pos="2835"/>
        </w:tabs>
        <w:rPr>
          <w:rFonts w:ascii="Arial" w:hAnsi="Arial" w:cs="Arial"/>
        </w:rPr>
      </w:pPr>
      <w:r w:rsidRPr="00D27771">
        <w:rPr>
          <w:rFonts w:ascii="Arial" w:hAnsi="Arial" w:cs="Arial"/>
        </w:rPr>
        <w:t xml:space="preserve"> </w:t>
      </w:r>
    </w:p>
    <w:p w:rsidR="00AD4CDE" w:rsidRPr="00D27771" w:rsidRDefault="00355A66">
      <w:pPr>
        <w:widowControl/>
        <w:tabs>
          <w:tab w:val="left" w:pos="2835"/>
        </w:tabs>
        <w:rPr>
          <w:rFonts w:ascii="Arial" w:hAnsi="Arial" w:cs="Arial"/>
        </w:rPr>
      </w:pPr>
      <w:r w:rsidRPr="00D27771">
        <w:rPr>
          <w:rFonts w:ascii="Arial" w:hAnsi="Arial" w:cs="Arial"/>
        </w:rPr>
        <w:t xml:space="preserve"> </w:t>
      </w:r>
      <w:r w:rsidR="00AD4CDE" w:rsidRPr="00D27771">
        <w:rPr>
          <w:rFonts w:ascii="Arial" w:hAnsi="Arial" w:cs="Arial"/>
        </w:rPr>
        <w:t xml:space="preserve">(dále jen </w:t>
      </w:r>
      <w:r w:rsidR="00AD4CDE" w:rsidRPr="00D27771">
        <w:rPr>
          <w:rFonts w:ascii="Arial" w:hAnsi="Arial" w:cs="Arial"/>
          <w:b/>
        </w:rPr>
        <w:t>"</w:t>
      </w:r>
      <w:proofErr w:type="gramStart"/>
      <w:r w:rsidR="00AD4CDE" w:rsidRPr="00D27771">
        <w:rPr>
          <w:rFonts w:ascii="Arial" w:hAnsi="Arial" w:cs="Arial"/>
          <w:b/>
        </w:rPr>
        <w:t xml:space="preserve">nabyvatel" </w:t>
      </w:r>
      <w:r w:rsidR="00AD4CDE" w:rsidRPr="00D27771">
        <w:rPr>
          <w:rFonts w:ascii="Arial" w:hAnsi="Arial" w:cs="Arial"/>
        </w:rPr>
        <w:t>)</w:t>
      </w:r>
      <w:proofErr w:type="gramEnd"/>
      <w:r w:rsidR="00AD4CDE" w:rsidRPr="00D27771">
        <w:rPr>
          <w:rFonts w:ascii="Arial" w:hAnsi="Arial" w:cs="Arial"/>
        </w:rPr>
        <w:t xml:space="preserve"> </w:t>
      </w:r>
    </w:p>
    <w:p w:rsidR="00AD4CDE" w:rsidRPr="00D27771" w:rsidRDefault="00AD4CDE">
      <w:pPr>
        <w:widowControl/>
        <w:tabs>
          <w:tab w:val="left" w:pos="2835"/>
        </w:tabs>
        <w:rPr>
          <w:rFonts w:ascii="Arial" w:hAnsi="Arial" w:cs="Arial"/>
        </w:rPr>
      </w:pPr>
      <w:r w:rsidRPr="00D27771">
        <w:rPr>
          <w:rFonts w:ascii="Arial" w:hAnsi="Arial" w:cs="Arial"/>
        </w:rPr>
        <w:t xml:space="preserve"> </w:t>
      </w:r>
    </w:p>
    <w:p w:rsidR="00AD4CDE" w:rsidRPr="00D27771" w:rsidRDefault="00AD4CDE">
      <w:pPr>
        <w:widowControl/>
        <w:tabs>
          <w:tab w:val="left" w:pos="2835"/>
        </w:tabs>
        <w:rPr>
          <w:rFonts w:ascii="Arial" w:hAnsi="Arial" w:cs="Arial"/>
        </w:rPr>
      </w:pPr>
    </w:p>
    <w:p w:rsidR="00AD4CDE" w:rsidRPr="00D27771" w:rsidRDefault="00AD4CDE">
      <w:pPr>
        <w:widowControl/>
        <w:tabs>
          <w:tab w:val="left" w:pos="2835"/>
        </w:tabs>
        <w:rPr>
          <w:rFonts w:ascii="Arial" w:hAnsi="Arial" w:cs="Arial"/>
        </w:rPr>
      </w:pPr>
      <w:r w:rsidRPr="00D27771">
        <w:rPr>
          <w:rFonts w:ascii="Arial" w:hAnsi="Arial" w:cs="Arial"/>
          <w:b/>
        </w:rPr>
        <w:t xml:space="preserve">u z a v í r a j í </w:t>
      </w:r>
    </w:p>
    <w:p w:rsidR="00AD4CDE" w:rsidRPr="00D27771" w:rsidRDefault="00AD4CDE">
      <w:pPr>
        <w:widowControl/>
        <w:tabs>
          <w:tab w:val="left" w:pos="2835"/>
        </w:tabs>
        <w:rPr>
          <w:rFonts w:ascii="Arial" w:hAnsi="Arial" w:cs="Arial"/>
        </w:rPr>
      </w:pPr>
    </w:p>
    <w:p w:rsidR="00AD4CDE" w:rsidRPr="00D27771" w:rsidRDefault="00AD4CDE">
      <w:pPr>
        <w:widowControl/>
        <w:tabs>
          <w:tab w:val="left" w:pos="2835"/>
        </w:tabs>
        <w:rPr>
          <w:rFonts w:ascii="Arial" w:hAnsi="Arial" w:cs="Arial"/>
        </w:rPr>
      </w:pPr>
      <w:proofErr w:type="gramStart"/>
      <w:r w:rsidRPr="00D27771">
        <w:rPr>
          <w:rFonts w:ascii="Arial" w:hAnsi="Arial" w:cs="Arial"/>
        </w:rPr>
        <w:t>podle  § 18a</w:t>
      </w:r>
      <w:proofErr w:type="gramEnd"/>
      <w:r w:rsidRPr="00D27771">
        <w:rPr>
          <w:rFonts w:ascii="Arial" w:hAnsi="Arial" w:cs="Arial"/>
        </w:rPr>
        <w:t xml:space="preserve">, zákona č. 229/1991 Sb., ve znění pozdějších předpisů (dále jen "zákon o půdě") </w:t>
      </w:r>
    </w:p>
    <w:p w:rsidR="00AD4CDE" w:rsidRPr="00D27771" w:rsidRDefault="00AD4CDE">
      <w:pPr>
        <w:widowControl/>
        <w:rPr>
          <w:rFonts w:ascii="Arial" w:hAnsi="Arial" w:cs="Arial"/>
        </w:rPr>
      </w:pPr>
    </w:p>
    <w:p w:rsidR="00AD4CDE" w:rsidRPr="00D27771" w:rsidRDefault="00AD4CDE">
      <w:pPr>
        <w:widowControl/>
        <w:rPr>
          <w:rFonts w:ascii="Arial" w:hAnsi="Arial" w:cs="Arial"/>
        </w:rPr>
      </w:pPr>
    </w:p>
    <w:p w:rsidR="00AD4CDE" w:rsidRPr="00D27771" w:rsidRDefault="00AD4CDE">
      <w:pPr>
        <w:pStyle w:val="para"/>
        <w:rPr>
          <w:rFonts w:ascii="Arial" w:hAnsi="Arial" w:cs="Arial"/>
          <w:sz w:val="20"/>
          <w:szCs w:val="20"/>
          <w:u w:val="single"/>
        </w:rPr>
      </w:pPr>
      <w:r w:rsidRPr="006B7BC3">
        <w:rPr>
          <w:rFonts w:ascii="Arial" w:hAnsi="Arial" w:cs="Arial"/>
        </w:rPr>
        <w:t>smlouvu o</w:t>
      </w:r>
      <w:r w:rsidR="0043267F" w:rsidRPr="006B7BC3">
        <w:rPr>
          <w:rFonts w:ascii="Arial" w:hAnsi="Arial" w:cs="Arial"/>
        </w:rPr>
        <w:t xml:space="preserve"> </w:t>
      </w:r>
      <w:r w:rsidRPr="006B7BC3">
        <w:rPr>
          <w:rFonts w:ascii="Arial" w:hAnsi="Arial" w:cs="Arial"/>
        </w:rPr>
        <w:t>převodu pozemku</w:t>
      </w:r>
      <w:r w:rsidRPr="00D27771">
        <w:rPr>
          <w:rFonts w:ascii="Arial" w:hAnsi="Arial" w:cs="Arial"/>
          <w:sz w:val="20"/>
          <w:szCs w:val="20"/>
        </w:rPr>
        <w:t xml:space="preserve"> </w:t>
      </w:r>
      <w:r w:rsidRPr="00D27771">
        <w:rPr>
          <w:rFonts w:ascii="Arial" w:hAnsi="Arial" w:cs="Arial"/>
          <w:sz w:val="20"/>
          <w:szCs w:val="20"/>
        </w:rPr>
        <w:br/>
        <w:t>číslo</w:t>
      </w:r>
      <w:r w:rsidR="001965CB" w:rsidRPr="00D27771">
        <w:rPr>
          <w:rFonts w:ascii="Arial" w:hAnsi="Arial" w:cs="Arial"/>
          <w:sz w:val="20"/>
          <w:szCs w:val="20"/>
        </w:rPr>
        <w:t>:</w:t>
      </w:r>
      <w:r w:rsidRPr="00D27771">
        <w:rPr>
          <w:rFonts w:ascii="Arial" w:hAnsi="Arial" w:cs="Arial"/>
          <w:sz w:val="20"/>
          <w:szCs w:val="20"/>
        </w:rPr>
        <w:t xml:space="preserve"> 11PR18/69</w:t>
      </w:r>
    </w:p>
    <w:p w:rsidR="00AD4CDE" w:rsidRPr="00D27771" w:rsidRDefault="00AD4CDE">
      <w:pPr>
        <w:pStyle w:val="para"/>
        <w:rPr>
          <w:rFonts w:ascii="Arial" w:hAnsi="Arial" w:cs="Arial"/>
          <w:sz w:val="20"/>
          <w:szCs w:val="20"/>
        </w:rPr>
      </w:pPr>
    </w:p>
    <w:p w:rsidR="00AD4CDE" w:rsidRPr="00D27771" w:rsidRDefault="00AD4CDE">
      <w:pPr>
        <w:pStyle w:val="para"/>
        <w:rPr>
          <w:rFonts w:ascii="Arial" w:hAnsi="Arial" w:cs="Arial"/>
          <w:sz w:val="20"/>
          <w:szCs w:val="20"/>
        </w:rPr>
      </w:pPr>
    </w:p>
    <w:p w:rsidR="00AD4CDE" w:rsidRPr="00355A66" w:rsidRDefault="00355A66" w:rsidP="00355A66">
      <w:pPr>
        <w:pStyle w:val="para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Čl. I.</w:t>
      </w:r>
    </w:p>
    <w:p w:rsidR="00AD4CDE" w:rsidRPr="00835624" w:rsidRDefault="00AD4CDE" w:rsidP="00A75281">
      <w:pPr>
        <w:widowControl/>
        <w:tabs>
          <w:tab w:val="left" w:pos="1134"/>
          <w:tab w:val="left" w:pos="3402"/>
          <w:tab w:val="right" w:pos="6237"/>
          <w:tab w:val="right" w:pos="7513"/>
          <w:tab w:val="right" w:pos="9406"/>
        </w:tabs>
        <w:jc w:val="both"/>
        <w:rPr>
          <w:rFonts w:ascii="Arial" w:hAnsi="Arial" w:cs="Arial"/>
        </w:rPr>
      </w:pPr>
    </w:p>
    <w:p w:rsidR="00AD4CDE" w:rsidRPr="00835624" w:rsidRDefault="00AD4CDE" w:rsidP="00A75281">
      <w:pPr>
        <w:widowControl/>
        <w:tabs>
          <w:tab w:val="left" w:pos="1134"/>
          <w:tab w:val="left" w:pos="3402"/>
          <w:tab w:val="right" w:pos="6237"/>
          <w:tab w:val="right" w:pos="7513"/>
          <w:tab w:val="right" w:pos="9406"/>
        </w:tabs>
        <w:jc w:val="both"/>
        <w:rPr>
          <w:rFonts w:ascii="Arial" w:hAnsi="Arial" w:cs="Arial"/>
        </w:rPr>
      </w:pPr>
      <w:r w:rsidRPr="00835624">
        <w:rPr>
          <w:rFonts w:ascii="Arial" w:hAnsi="Arial" w:cs="Arial"/>
        </w:rPr>
        <w:t>Státní pozemkový úřad (dále jen "SPÚ") jako převádějící ve smyslu zákona č. 229/1991 Sb., ve znění pozdějších předpisů, je příslušný hospodařit ve smyslu zákona č. 503/2012 Sb., o Státním pozemkovém úřadu (dále jen "zákon o SPÚ") a o změně některých zákonů, ve znění pozdějších předpisů, s pozemkem ve vlastnictví státu, vedeným na listu vlastnictví 10002 u Katastrálního úřadu pro Ústecký kraj se sídlem v Ústí nad Labem, Katastrální pracoviště Teplice pro katastrální území Cínovec, obec Dubí.</w:t>
      </w:r>
    </w:p>
    <w:p w:rsidR="00AD4CDE" w:rsidRPr="00835624" w:rsidRDefault="00AD4CDE" w:rsidP="00A75281">
      <w:pPr>
        <w:widowControl/>
        <w:tabs>
          <w:tab w:val="left" w:pos="1134"/>
          <w:tab w:val="left" w:pos="3402"/>
          <w:tab w:val="right" w:pos="6237"/>
          <w:tab w:val="right" w:pos="7513"/>
          <w:tab w:val="right" w:pos="9406"/>
        </w:tabs>
        <w:jc w:val="both"/>
        <w:rPr>
          <w:rFonts w:ascii="Arial" w:hAnsi="Arial" w:cs="Arial"/>
        </w:rPr>
      </w:pPr>
      <w:r w:rsidRPr="00835624">
        <w:rPr>
          <w:rFonts w:ascii="Arial" w:hAnsi="Arial" w:cs="Arial"/>
        </w:rPr>
        <w:t>SPÚ převádí touto smlouvou do vlastnictví nabyvatele následující pozemek:</w:t>
      </w:r>
    </w:p>
    <w:p w:rsidR="00AD4CDE" w:rsidRPr="00835624" w:rsidRDefault="00AD4CDE" w:rsidP="00A75281">
      <w:pPr>
        <w:widowControl/>
        <w:tabs>
          <w:tab w:val="left" w:pos="1134"/>
          <w:tab w:val="left" w:pos="3402"/>
          <w:tab w:val="right" w:pos="6237"/>
          <w:tab w:val="right" w:pos="7513"/>
          <w:tab w:val="right" w:pos="9406"/>
        </w:tabs>
        <w:jc w:val="both"/>
        <w:rPr>
          <w:rFonts w:ascii="Arial" w:hAnsi="Arial" w:cs="Arial"/>
        </w:rPr>
      </w:pPr>
    </w:p>
    <w:p w:rsidR="00AD4CDE" w:rsidRPr="00835624" w:rsidRDefault="00AD4CDE" w:rsidP="00A75281">
      <w:pPr>
        <w:widowControl/>
        <w:tabs>
          <w:tab w:val="left" w:pos="1134"/>
          <w:tab w:val="left" w:pos="3402"/>
          <w:tab w:val="right" w:pos="6237"/>
          <w:tab w:val="right" w:pos="7513"/>
          <w:tab w:val="right" w:pos="9406"/>
        </w:tabs>
        <w:jc w:val="both"/>
        <w:rPr>
          <w:rFonts w:ascii="Arial" w:hAnsi="Arial" w:cs="Arial"/>
          <w:sz w:val="18"/>
        </w:rPr>
      </w:pPr>
      <w:proofErr w:type="spellStart"/>
      <w:proofErr w:type="gramStart"/>
      <w:r w:rsidRPr="00835624">
        <w:rPr>
          <w:rFonts w:ascii="Arial" w:hAnsi="Arial" w:cs="Arial"/>
          <w:b/>
          <w:sz w:val="18"/>
          <w:u w:val="single"/>
        </w:rPr>
        <w:t>Parc</w:t>
      </w:r>
      <w:proofErr w:type="gramEnd"/>
      <w:r w:rsidRPr="00835624">
        <w:rPr>
          <w:rFonts w:ascii="Arial" w:hAnsi="Arial" w:cs="Arial"/>
          <w:b/>
          <w:sz w:val="18"/>
          <w:u w:val="single"/>
        </w:rPr>
        <w:t>.</w:t>
      </w:r>
      <w:proofErr w:type="gramStart"/>
      <w:r w:rsidRPr="00835624">
        <w:rPr>
          <w:rFonts w:ascii="Arial" w:hAnsi="Arial" w:cs="Arial"/>
          <w:b/>
          <w:sz w:val="18"/>
          <w:u w:val="single"/>
        </w:rPr>
        <w:t>č</w:t>
      </w:r>
      <w:proofErr w:type="spellEnd"/>
      <w:r w:rsidRPr="00835624">
        <w:rPr>
          <w:rFonts w:ascii="Arial" w:hAnsi="Arial" w:cs="Arial"/>
          <w:b/>
          <w:sz w:val="18"/>
          <w:u w:val="single"/>
        </w:rPr>
        <w:t>.</w:t>
      </w:r>
      <w:proofErr w:type="gramEnd"/>
      <w:r w:rsidRPr="00835624">
        <w:rPr>
          <w:rFonts w:ascii="Arial" w:hAnsi="Arial" w:cs="Arial"/>
          <w:b/>
          <w:sz w:val="18"/>
          <w:u w:val="single"/>
        </w:rPr>
        <w:tab/>
        <w:t>druh pozemku</w:t>
      </w:r>
      <w:r w:rsidRPr="00835624">
        <w:rPr>
          <w:rFonts w:ascii="Arial" w:hAnsi="Arial" w:cs="Arial"/>
          <w:b/>
          <w:sz w:val="18"/>
          <w:u w:val="single"/>
        </w:rPr>
        <w:tab/>
        <w:t xml:space="preserve">trvalé porosty, </w:t>
      </w:r>
      <w:proofErr w:type="spellStart"/>
      <w:r w:rsidRPr="00835624">
        <w:rPr>
          <w:rFonts w:ascii="Arial" w:hAnsi="Arial" w:cs="Arial"/>
          <w:b/>
          <w:sz w:val="18"/>
          <w:u w:val="single"/>
        </w:rPr>
        <w:t>ost.součásti</w:t>
      </w:r>
      <w:proofErr w:type="spellEnd"/>
      <w:r w:rsidRPr="00835624">
        <w:rPr>
          <w:rFonts w:ascii="Arial" w:hAnsi="Arial" w:cs="Arial"/>
          <w:b/>
          <w:sz w:val="18"/>
          <w:u w:val="single"/>
        </w:rPr>
        <w:t>, přísl.</w:t>
      </w:r>
      <w:r w:rsidRPr="00835624">
        <w:rPr>
          <w:rFonts w:ascii="Arial" w:hAnsi="Arial" w:cs="Arial"/>
          <w:b/>
          <w:sz w:val="18"/>
          <w:u w:val="single"/>
        </w:rPr>
        <w:tab/>
        <w:t>výměra</w:t>
      </w:r>
      <w:r w:rsidRPr="00835624">
        <w:rPr>
          <w:rFonts w:ascii="Arial" w:hAnsi="Arial" w:cs="Arial"/>
          <w:b/>
          <w:sz w:val="18"/>
          <w:u w:val="single"/>
        </w:rPr>
        <w:tab/>
        <w:t xml:space="preserve">cena </w:t>
      </w:r>
    </w:p>
    <w:p w:rsidR="00AD4CDE" w:rsidRPr="00835624" w:rsidRDefault="00AD4CDE" w:rsidP="00A75281">
      <w:pPr>
        <w:widowControl/>
        <w:tabs>
          <w:tab w:val="left" w:pos="1134"/>
          <w:tab w:val="left" w:pos="3402"/>
          <w:tab w:val="right" w:pos="6237"/>
          <w:tab w:val="right" w:pos="7513"/>
          <w:tab w:val="right" w:pos="9406"/>
        </w:tabs>
        <w:jc w:val="both"/>
        <w:rPr>
          <w:rFonts w:ascii="Arial" w:hAnsi="Arial" w:cs="Arial"/>
          <w:sz w:val="18"/>
        </w:rPr>
      </w:pPr>
      <w:r w:rsidRPr="00835624">
        <w:rPr>
          <w:rFonts w:ascii="Arial" w:hAnsi="Arial" w:cs="Arial"/>
          <w:i/>
          <w:sz w:val="18"/>
        </w:rPr>
        <w:t xml:space="preserve">Katastr nemovitostí </w:t>
      </w:r>
    </w:p>
    <w:p w:rsidR="00AD4CDE" w:rsidRPr="00835624" w:rsidRDefault="00AD4CDE" w:rsidP="00A75281">
      <w:pPr>
        <w:widowControl/>
        <w:tabs>
          <w:tab w:val="left" w:pos="1134"/>
          <w:tab w:val="left" w:pos="3402"/>
          <w:tab w:val="right" w:pos="6237"/>
          <w:tab w:val="right" w:pos="7513"/>
          <w:tab w:val="right" w:pos="9406"/>
        </w:tabs>
        <w:jc w:val="both"/>
        <w:rPr>
          <w:rFonts w:ascii="Arial" w:hAnsi="Arial" w:cs="Arial"/>
          <w:sz w:val="18"/>
        </w:rPr>
      </w:pPr>
      <w:r w:rsidRPr="00835624">
        <w:rPr>
          <w:rFonts w:ascii="Arial" w:hAnsi="Arial" w:cs="Arial"/>
          <w:sz w:val="18"/>
        </w:rPr>
        <w:t>1079</w:t>
      </w:r>
      <w:r w:rsidRPr="00835624">
        <w:rPr>
          <w:rFonts w:ascii="Arial" w:hAnsi="Arial" w:cs="Arial"/>
          <w:sz w:val="18"/>
        </w:rPr>
        <w:tab/>
        <w:t>ostatní plocha</w:t>
      </w:r>
      <w:r w:rsidRPr="00835624">
        <w:rPr>
          <w:rFonts w:ascii="Arial" w:hAnsi="Arial" w:cs="Arial"/>
          <w:sz w:val="18"/>
        </w:rPr>
        <w:tab/>
      </w:r>
      <w:r w:rsidRPr="00835624">
        <w:rPr>
          <w:rFonts w:ascii="Arial" w:hAnsi="Arial" w:cs="Arial"/>
          <w:sz w:val="18"/>
        </w:rPr>
        <w:tab/>
        <w:t>0,00 Kč</w:t>
      </w:r>
      <w:r w:rsidRPr="00835624">
        <w:rPr>
          <w:rFonts w:ascii="Arial" w:hAnsi="Arial" w:cs="Arial"/>
          <w:sz w:val="18"/>
        </w:rPr>
        <w:tab/>
        <w:t>72 m2</w:t>
      </w:r>
      <w:r w:rsidRPr="00835624">
        <w:rPr>
          <w:rFonts w:ascii="Arial" w:hAnsi="Arial" w:cs="Arial"/>
          <w:sz w:val="18"/>
        </w:rPr>
        <w:tab/>
        <w:t xml:space="preserve">216,00 Kč </w:t>
      </w:r>
    </w:p>
    <w:p w:rsidR="00AD4CDE" w:rsidRPr="00835624" w:rsidRDefault="00AD4CDE" w:rsidP="00A75281">
      <w:pPr>
        <w:widowControl/>
        <w:tabs>
          <w:tab w:val="left" w:pos="1134"/>
          <w:tab w:val="left" w:pos="3402"/>
          <w:tab w:val="right" w:pos="6237"/>
          <w:tab w:val="right" w:pos="7513"/>
          <w:tab w:val="right" w:pos="9406"/>
        </w:tabs>
        <w:jc w:val="both"/>
        <w:rPr>
          <w:rFonts w:ascii="Arial" w:hAnsi="Arial" w:cs="Arial"/>
          <w:sz w:val="18"/>
        </w:rPr>
      </w:pPr>
    </w:p>
    <w:p w:rsidR="00AD4CDE" w:rsidRPr="00835624" w:rsidRDefault="00AD4CDE" w:rsidP="00A75281">
      <w:pPr>
        <w:widowControl/>
        <w:tabs>
          <w:tab w:val="left" w:pos="1134"/>
          <w:tab w:val="left" w:pos="3402"/>
          <w:tab w:val="right" w:pos="6237"/>
          <w:tab w:val="right" w:pos="7513"/>
          <w:tab w:val="right" w:pos="9406"/>
        </w:tabs>
        <w:jc w:val="both"/>
        <w:rPr>
          <w:rFonts w:ascii="Arial" w:hAnsi="Arial" w:cs="Arial"/>
          <w:sz w:val="18"/>
        </w:rPr>
      </w:pPr>
      <w:r w:rsidRPr="00835624">
        <w:rPr>
          <w:rFonts w:ascii="Arial" w:hAnsi="Arial" w:cs="Arial"/>
          <w:b/>
          <w:sz w:val="18"/>
        </w:rPr>
        <w:t xml:space="preserve">Za smlouvu celkem: </w:t>
      </w:r>
      <w:r w:rsidRPr="00835624">
        <w:rPr>
          <w:rFonts w:ascii="Arial" w:hAnsi="Arial" w:cs="Arial"/>
          <w:sz w:val="18"/>
        </w:rPr>
        <w:tab/>
      </w:r>
      <w:r w:rsidRPr="00835624">
        <w:rPr>
          <w:rFonts w:ascii="Arial" w:hAnsi="Arial" w:cs="Arial"/>
          <w:sz w:val="18"/>
        </w:rPr>
        <w:tab/>
      </w:r>
      <w:r w:rsidRPr="00835624">
        <w:rPr>
          <w:rFonts w:ascii="Arial" w:hAnsi="Arial" w:cs="Arial"/>
          <w:sz w:val="18"/>
        </w:rPr>
        <w:tab/>
        <w:t xml:space="preserve">72 m2 </w:t>
      </w:r>
      <w:r w:rsidRPr="00835624">
        <w:rPr>
          <w:rFonts w:ascii="Arial" w:hAnsi="Arial" w:cs="Arial"/>
          <w:sz w:val="18"/>
        </w:rPr>
        <w:tab/>
        <w:t>216,00 Kč</w:t>
      </w:r>
    </w:p>
    <w:p w:rsidR="00AD4CDE" w:rsidRPr="00D27771" w:rsidRDefault="00AD4CDE">
      <w:pPr>
        <w:widowControl/>
        <w:tabs>
          <w:tab w:val="left" w:pos="2410"/>
          <w:tab w:val="left" w:pos="6804"/>
          <w:tab w:val="right" w:pos="9412"/>
        </w:tabs>
        <w:jc w:val="both"/>
        <w:rPr>
          <w:rFonts w:ascii="Arial" w:hAnsi="Arial" w:cs="Arial"/>
        </w:rPr>
      </w:pPr>
    </w:p>
    <w:p w:rsidR="00AD4CDE" w:rsidRPr="00D27771" w:rsidRDefault="00AD4CDE">
      <w:pPr>
        <w:widowControl/>
        <w:tabs>
          <w:tab w:val="left" w:pos="2410"/>
          <w:tab w:val="left" w:pos="6804"/>
          <w:tab w:val="right" w:pos="9412"/>
        </w:tabs>
        <w:jc w:val="both"/>
        <w:rPr>
          <w:rFonts w:ascii="Arial" w:hAnsi="Arial" w:cs="Arial"/>
        </w:rPr>
      </w:pPr>
      <w:r w:rsidRPr="00D27771">
        <w:rPr>
          <w:rFonts w:ascii="Arial" w:hAnsi="Arial" w:cs="Arial"/>
        </w:rPr>
        <w:t xml:space="preserve">Česká republika nabyla vlastnické právo k převáděnému pozemku na základě přídělu č. 28  </w:t>
      </w:r>
      <w:proofErr w:type="spellStart"/>
      <w:proofErr w:type="gramStart"/>
      <w:r w:rsidRPr="00D27771">
        <w:rPr>
          <w:rFonts w:ascii="Arial" w:hAnsi="Arial" w:cs="Arial"/>
        </w:rPr>
        <w:t>k.ú</w:t>
      </w:r>
      <w:proofErr w:type="spellEnd"/>
      <w:r w:rsidRPr="00D27771">
        <w:rPr>
          <w:rFonts w:ascii="Arial" w:hAnsi="Arial" w:cs="Arial"/>
        </w:rPr>
        <w:t>.</w:t>
      </w:r>
      <w:proofErr w:type="gramEnd"/>
      <w:r w:rsidRPr="00D27771">
        <w:rPr>
          <w:rFonts w:ascii="Arial" w:hAnsi="Arial" w:cs="Arial"/>
        </w:rPr>
        <w:t xml:space="preserve"> Cínovec přídělovou listinou pro Čs. stát-Státní statek Teplice, </w:t>
      </w:r>
      <w:proofErr w:type="spellStart"/>
      <w:proofErr w:type="gramStart"/>
      <w:r w:rsidRPr="00D27771">
        <w:rPr>
          <w:rFonts w:ascii="Arial" w:hAnsi="Arial" w:cs="Arial"/>
        </w:rPr>
        <w:t>n.p</w:t>
      </w:r>
      <w:proofErr w:type="spellEnd"/>
      <w:r w:rsidRPr="00D27771">
        <w:rPr>
          <w:rFonts w:ascii="Arial" w:hAnsi="Arial" w:cs="Arial"/>
        </w:rPr>
        <w:t>.</w:t>
      </w:r>
      <w:proofErr w:type="gramEnd"/>
      <w:r w:rsidRPr="00D27771">
        <w:rPr>
          <w:rFonts w:ascii="Arial" w:hAnsi="Arial" w:cs="Arial"/>
        </w:rPr>
        <w:t xml:space="preserve"> </w:t>
      </w:r>
    </w:p>
    <w:p w:rsidR="00AD4CDE" w:rsidRPr="00D27771" w:rsidRDefault="00AD4CDE">
      <w:pPr>
        <w:widowControl/>
        <w:tabs>
          <w:tab w:val="left" w:pos="2410"/>
          <w:tab w:val="left" w:pos="6804"/>
          <w:tab w:val="right" w:pos="9412"/>
        </w:tabs>
        <w:jc w:val="both"/>
        <w:rPr>
          <w:rFonts w:ascii="Arial" w:hAnsi="Arial" w:cs="Arial"/>
        </w:rPr>
      </w:pPr>
    </w:p>
    <w:p w:rsidR="00AD4CDE" w:rsidRPr="00D27771" w:rsidRDefault="00AD4CDE">
      <w:pPr>
        <w:widowControl/>
        <w:tabs>
          <w:tab w:val="left" w:pos="2410"/>
          <w:tab w:val="left" w:pos="6804"/>
          <w:tab w:val="right" w:pos="9412"/>
        </w:tabs>
        <w:jc w:val="both"/>
        <w:rPr>
          <w:rFonts w:ascii="Arial" w:hAnsi="Arial" w:cs="Arial"/>
        </w:rPr>
      </w:pPr>
      <w:r w:rsidRPr="00D27771">
        <w:rPr>
          <w:rFonts w:ascii="Arial" w:hAnsi="Arial" w:cs="Arial"/>
        </w:rPr>
        <w:t xml:space="preserve">Převáděný pozemek byl oceněn ve znaleckém posudku soudního znalce </w:t>
      </w:r>
      <w:proofErr w:type="spellStart"/>
      <w:r w:rsidRPr="00D27771">
        <w:rPr>
          <w:rFonts w:ascii="Arial" w:hAnsi="Arial" w:cs="Arial"/>
        </w:rPr>
        <w:t>Garlík</w:t>
      </w:r>
      <w:proofErr w:type="spellEnd"/>
      <w:r w:rsidRPr="00D27771">
        <w:rPr>
          <w:rFonts w:ascii="Arial" w:hAnsi="Arial" w:cs="Arial"/>
        </w:rPr>
        <w:t xml:space="preserve"> Zdeněk, Ing., ze dne 24. 5. 2018, pod </w:t>
      </w:r>
      <w:proofErr w:type="gramStart"/>
      <w:r w:rsidRPr="00D27771">
        <w:rPr>
          <w:rFonts w:ascii="Arial" w:hAnsi="Arial" w:cs="Arial"/>
        </w:rPr>
        <w:t>č.j.</w:t>
      </w:r>
      <w:proofErr w:type="gramEnd"/>
      <w:r w:rsidRPr="00D27771">
        <w:rPr>
          <w:rFonts w:ascii="Arial" w:hAnsi="Arial" w:cs="Arial"/>
        </w:rPr>
        <w:t xml:space="preserve"> 10854-134/2018, podle </w:t>
      </w:r>
      <w:proofErr w:type="spellStart"/>
      <w:r w:rsidRPr="00D27771">
        <w:rPr>
          <w:rFonts w:ascii="Arial" w:hAnsi="Arial" w:cs="Arial"/>
        </w:rPr>
        <w:t>vyhl.č</w:t>
      </w:r>
      <w:proofErr w:type="spellEnd"/>
      <w:r w:rsidRPr="00D27771">
        <w:rPr>
          <w:rFonts w:ascii="Arial" w:hAnsi="Arial" w:cs="Arial"/>
        </w:rPr>
        <w:t xml:space="preserve">. 182/1988 Sb., ve znění </w:t>
      </w:r>
      <w:proofErr w:type="spellStart"/>
      <w:r w:rsidRPr="00D27771">
        <w:rPr>
          <w:rFonts w:ascii="Arial" w:hAnsi="Arial" w:cs="Arial"/>
        </w:rPr>
        <w:t>vyhl.č</w:t>
      </w:r>
      <w:proofErr w:type="spellEnd"/>
      <w:r w:rsidRPr="00D27771">
        <w:rPr>
          <w:rFonts w:ascii="Arial" w:hAnsi="Arial" w:cs="Arial"/>
        </w:rPr>
        <w:t xml:space="preserve">. 316/1990 Sb., celkovou částkou 216,00 Kč (slovy: </w:t>
      </w:r>
      <w:proofErr w:type="spellStart"/>
      <w:r w:rsidRPr="00D27771">
        <w:rPr>
          <w:rFonts w:ascii="Arial" w:hAnsi="Arial" w:cs="Arial"/>
        </w:rPr>
        <w:t>dvěstěšestnáct</w:t>
      </w:r>
      <w:proofErr w:type="spellEnd"/>
      <w:r w:rsidRPr="00D27771">
        <w:rPr>
          <w:rFonts w:ascii="Arial" w:hAnsi="Arial" w:cs="Arial"/>
        </w:rPr>
        <w:t xml:space="preserve"> korun českých). </w:t>
      </w:r>
    </w:p>
    <w:p w:rsidR="00AD4CDE" w:rsidRPr="00D27771" w:rsidRDefault="00AD4CDE">
      <w:pPr>
        <w:widowControl/>
        <w:jc w:val="both"/>
        <w:rPr>
          <w:rFonts w:ascii="Arial" w:hAnsi="Arial" w:cs="Arial"/>
        </w:rPr>
      </w:pPr>
    </w:p>
    <w:p w:rsidR="00AD4CDE" w:rsidRPr="00D27771" w:rsidRDefault="00AD4CDE">
      <w:pPr>
        <w:widowControl/>
        <w:jc w:val="both"/>
        <w:rPr>
          <w:rFonts w:ascii="Arial" w:hAnsi="Arial" w:cs="Arial"/>
        </w:rPr>
      </w:pPr>
    </w:p>
    <w:p w:rsidR="00AD4CDE" w:rsidRPr="00355A66" w:rsidRDefault="00355A66" w:rsidP="00355A66">
      <w:pPr>
        <w:pStyle w:val="para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Čl. II.</w:t>
      </w:r>
    </w:p>
    <w:p w:rsidR="00AD4CDE" w:rsidRPr="00D27771" w:rsidRDefault="00AD4CDE">
      <w:pPr>
        <w:widowControl/>
        <w:rPr>
          <w:rFonts w:ascii="Arial" w:hAnsi="Arial" w:cs="Arial"/>
        </w:rPr>
      </w:pPr>
    </w:p>
    <w:p w:rsidR="00AD4CDE" w:rsidRPr="00D27771" w:rsidRDefault="00AD4CDE">
      <w:pPr>
        <w:widowControl/>
        <w:rPr>
          <w:rFonts w:ascii="Arial" w:hAnsi="Arial" w:cs="Arial"/>
          <w:color w:val="000000"/>
        </w:rPr>
      </w:pPr>
      <w:r w:rsidRPr="00D27771">
        <w:rPr>
          <w:rFonts w:ascii="Arial" w:hAnsi="Arial" w:cs="Arial"/>
          <w:color w:val="000000"/>
        </w:rPr>
        <w:t xml:space="preserve"> </w:t>
      </w:r>
      <w:r w:rsidRPr="00D27771">
        <w:rPr>
          <w:rFonts w:ascii="Arial" w:hAnsi="Arial" w:cs="Arial"/>
          <w:b/>
          <w:color w:val="000000"/>
        </w:rPr>
        <w:t xml:space="preserve">Nárok na poskytnutí </w:t>
      </w:r>
      <w:proofErr w:type="gramStart"/>
      <w:r w:rsidRPr="00D27771">
        <w:rPr>
          <w:rFonts w:ascii="Arial" w:hAnsi="Arial" w:cs="Arial"/>
          <w:b/>
          <w:color w:val="000000"/>
        </w:rPr>
        <w:t>náhrady  podle</w:t>
      </w:r>
      <w:proofErr w:type="gramEnd"/>
      <w:r w:rsidRPr="00D27771">
        <w:rPr>
          <w:rFonts w:ascii="Arial" w:hAnsi="Arial" w:cs="Arial"/>
          <w:b/>
          <w:color w:val="000000"/>
        </w:rPr>
        <w:t xml:space="preserve"> § 18a zákona o půdě vznikl: </w:t>
      </w:r>
    </w:p>
    <w:p w:rsidR="00AD4CDE" w:rsidRPr="00D27771" w:rsidRDefault="00AD4CDE">
      <w:pPr>
        <w:widowControl/>
        <w:rPr>
          <w:rFonts w:ascii="Arial" w:hAnsi="Arial" w:cs="Arial"/>
          <w:color w:val="000000"/>
        </w:rPr>
      </w:pPr>
      <w:r w:rsidRPr="00D27771">
        <w:rPr>
          <w:rFonts w:ascii="Arial" w:hAnsi="Arial" w:cs="Arial"/>
          <w:color w:val="000000"/>
        </w:rPr>
        <w:lastRenderedPageBreak/>
        <w:t xml:space="preserve"> </w:t>
      </w:r>
    </w:p>
    <w:p w:rsidR="00AD4CDE" w:rsidRPr="00D27771" w:rsidRDefault="00AD4CDE">
      <w:pPr>
        <w:widowControl/>
        <w:rPr>
          <w:rFonts w:ascii="Arial" w:hAnsi="Arial" w:cs="Arial"/>
          <w:color w:val="000000"/>
        </w:rPr>
      </w:pPr>
      <w:r w:rsidRPr="00D27771">
        <w:rPr>
          <w:rFonts w:ascii="Arial" w:hAnsi="Arial" w:cs="Arial"/>
          <w:color w:val="000000"/>
        </w:rPr>
        <w:t xml:space="preserve">- smlouvou o postoupení pohledávky, uzavřenou dne 6. 4. 2016, ve výši </w:t>
      </w:r>
      <w:r w:rsidRPr="001516D5">
        <w:rPr>
          <w:rFonts w:ascii="Arial" w:hAnsi="Arial" w:cs="Arial"/>
          <w:color w:val="000000"/>
          <w:highlight w:val="black"/>
        </w:rPr>
        <w:t>19 000,00</w:t>
      </w:r>
      <w:r w:rsidRPr="00D27771">
        <w:rPr>
          <w:rFonts w:ascii="Arial" w:hAnsi="Arial" w:cs="Arial"/>
          <w:color w:val="000000"/>
        </w:rPr>
        <w:t xml:space="preserve"> Kč, mezi postupitelem </w:t>
      </w:r>
      <w:r w:rsidRPr="001516D5">
        <w:rPr>
          <w:rFonts w:ascii="Arial" w:hAnsi="Arial" w:cs="Arial"/>
          <w:color w:val="000000"/>
          <w:highlight w:val="black"/>
        </w:rPr>
        <w:t xml:space="preserve">Hubáček </w:t>
      </w:r>
      <w:proofErr w:type="gramStart"/>
      <w:r w:rsidRPr="001516D5">
        <w:rPr>
          <w:rFonts w:ascii="Arial" w:hAnsi="Arial" w:cs="Arial"/>
          <w:color w:val="000000"/>
          <w:highlight w:val="black"/>
        </w:rPr>
        <w:t>Miloš</w:t>
      </w:r>
      <w:r w:rsidRPr="00D27771">
        <w:rPr>
          <w:rFonts w:ascii="Arial" w:hAnsi="Arial" w:cs="Arial"/>
          <w:color w:val="000000"/>
        </w:rPr>
        <w:t xml:space="preserve">  a nabyvatelem</w:t>
      </w:r>
      <w:proofErr w:type="gramEnd"/>
      <w:r w:rsidRPr="00D27771">
        <w:rPr>
          <w:rFonts w:ascii="Arial" w:hAnsi="Arial" w:cs="Arial"/>
          <w:color w:val="000000"/>
        </w:rPr>
        <w:t xml:space="preserve">. </w:t>
      </w:r>
    </w:p>
    <w:p w:rsidR="00AD4CDE" w:rsidRPr="00D27771" w:rsidRDefault="00AD4CDE">
      <w:pPr>
        <w:widowControl/>
        <w:rPr>
          <w:rFonts w:ascii="Arial" w:hAnsi="Arial" w:cs="Arial"/>
          <w:color w:val="000000"/>
        </w:rPr>
      </w:pPr>
      <w:r w:rsidRPr="00D27771">
        <w:rPr>
          <w:rFonts w:ascii="Arial" w:hAnsi="Arial" w:cs="Arial"/>
          <w:color w:val="000000"/>
        </w:rPr>
        <w:t xml:space="preserve">Postoupený nárok je doložen:  </w:t>
      </w:r>
    </w:p>
    <w:p w:rsidR="00AD4CDE" w:rsidRPr="00D27771" w:rsidRDefault="00AD4CDE">
      <w:pPr>
        <w:widowControl/>
        <w:rPr>
          <w:rFonts w:ascii="Arial" w:hAnsi="Arial" w:cs="Arial"/>
          <w:color w:val="000000"/>
        </w:rPr>
      </w:pPr>
      <w:r w:rsidRPr="00D27771">
        <w:rPr>
          <w:rFonts w:ascii="Arial" w:hAnsi="Arial" w:cs="Arial"/>
          <w:color w:val="000000"/>
        </w:rPr>
        <w:t xml:space="preserve">- smlouvou o převzetí dluhu mezi KPÚ a </w:t>
      </w:r>
      <w:r w:rsidRPr="001516D5">
        <w:rPr>
          <w:rFonts w:ascii="Arial" w:hAnsi="Arial" w:cs="Arial"/>
          <w:color w:val="000000"/>
          <w:highlight w:val="black"/>
        </w:rPr>
        <w:t xml:space="preserve">Statek Chlumec, </w:t>
      </w:r>
      <w:proofErr w:type="spellStart"/>
      <w:proofErr w:type="gramStart"/>
      <w:r w:rsidRPr="001516D5">
        <w:rPr>
          <w:rFonts w:ascii="Arial" w:hAnsi="Arial" w:cs="Arial"/>
          <w:color w:val="000000"/>
          <w:highlight w:val="black"/>
        </w:rPr>
        <w:t>s.p</w:t>
      </w:r>
      <w:proofErr w:type="spellEnd"/>
      <w:r w:rsidRPr="001516D5">
        <w:rPr>
          <w:rFonts w:ascii="Arial" w:hAnsi="Arial" w:cs="Arial"/>
          <w:color w:val="000000"/>
          <w:highlight w:val="black"/>
        </w:rPr>
        <w:t>.</w:t>
      </w:r>
      <w:proofErr w:type="gramEnd"/>
      <w:r w:rsidRPr="001516D5">
        <w:rPr>
          <w:rFonts w:ascii="Arial" w:hAnsi="Arial" w:cs="Arial"/>
          <w:color w:val="000000"/>
          <w:highlight w:val="black"/>
        </w:rPr>
        <w:t>, IČ: 00672700</w:t>
      </w:r>
      <w:r w:rsidRPr="00D27771">
        <w:rPr>
          <w:rFonts w:ascii="Arial" w:hAnsi="Arial" w:cs="Arial"/>
          <w:color w:val="000000"/>
        </w:rPr>
        <w:t xml:space="preserve">, číslo </w:t>
      </w:r>
      <w:proofErr w:type="gramStart"/>
      <w:r w:rsidRPr="00D27771">
        <w:rPr>
          <w:rFonts w:ascii="Arial" w:hAnsi="Arial" w:cs="Arial"/>
          <w:color w:val="000000"/>
        </w:rPr>
        <w:t xml:space="preserve">smlouvy : </w:t>
      </w:r>
      <w:r w:rsidRPr="001516D5">
        <w:rPr>
          <w:rFonts w:ascii="Arial" w:hAnsi="Arial" w:cs="Arial"/>
          <w:color w:val="000000"/>
          <w:highlight w:val="black"/>
        </w:rPr>
        <w:t>235/UL/98</w:t>
      </w:r>
      <w:proofErr w:type="gramEnd"/>
      <w:r w:rsidRPr="00D27771">
        <w:rPr>
          <w:rFonts w:ascii="Arial" w:hAnsi="Arial" w:cs="Arial"/>
          <w:color w:val="000000"/>
        </w:rPr>
        <w:t xml:space="preserve">, ze dne 24. 6. 1998, ve výši </w:t>
      </w:r>
      <w:r w:rsidRPr="001516D5">
        <w:rPr>
          <w:rFonts w:ascii="Arial" w:hAnsi="Arial" w:cs="Arial"/>
          <w:color w:val="000000"/>
          <w:highlight w:val="black"/>
        </w:rPr>
        <w:t>33 703,00</w:t>
      </w:r>
      <w:r w:rsidRPr="00D27771">
        <w:rPr>
          <w:rFonts w:ascii="Arial" w:hAnsi="Arial" w:cs="Arial"/>
          <w:color w:val="000000"/>
        </w:rPr>
        <w:t xml:space="preserve"> Kč. </w:t>
      </w:r>
    </w:p>
    <w:p w:rsidR="00AD4CDE" w:rsidRPr="00D27771" w:rsidRDefault="00AD4CDE">
      <w:pPr>
        <w:widowControl/>
        <w:rPr>
          <w:rFonts w:ascii="Arial" w:hAnsi="Arial" w:cs="Arial"/>
          <w:color w:val="000000"/>
        </w:rPr>
      </w:pPr>
      <w:r w:rsidRPr="00D27771">
        <w:rPr>
          <w:rFonts w:ascii="Arial" w:hAnsi="Arial" w:cs="Arial"/>
          <w:color w:val="000000"/>
        </w:rPr>
        <w:t xml:space="preserve">Výše nároku na náhrady je stanovena: </w:t>
      </w:r>
    </w:p>
    <w:p w:rsidR="00AD4CDE" w:rsidRPr="00D27771" w:rsidRDefault="00AD4CDE">
      <w:pPr>
        <w:widowControl/>
        <w:rPr>
          <w:rFonts w:ascii="Arial" w:hAnsi="Arial" w:cs="Arial"/>
          <w:color w:val="000000"/>
        </w:rPr>
      </w:pPr>
      <w:r w:rsidRPr="00D27771">
        <w:rPr>
          <w:rFonts w:ascii="Arial" w:hAnsi="Arial" w:cs="Arial"/>
          <w:color w:val="000000"/>
        </w:rPr>
        <w:t xml:space="preserve"> - výpočtem podle </w:t>
      </w:r>
      <w:proofErr w:type="spellStart"/>
      <w:r w:rsidRPr="00D27771">
        <w:rPr>
          <w:rFonts w:ascii="Arial" w:hAnsi="Arial" w:cs="Arial"/>
          <w:color w:val="000000"/>
        </w:rPr>
        <w:t>nař</w:t>
      </w:r>
      <w:proofErr w:type="spellEnd"/>
      <w:r w:rsidRPr="00D27771">
        <w:rPr>
          <w:rFonts w:ascii="Arial" w:hAnsi="Arial" w:cs="Arial"/>
          <w:color w:val="000000"/>
        </w:rPr>
        <w:t xml:space="preserve">. </w:t>
      </w:r>
      <w:proofErr w:type="spellStart"/>
      <w:r w:rsidRPr="00D27771">
        <w:rPr>
          <w:rFonts w:ascii="Arial" w:hAnsi="Arial" w:cs="Arial"/>
          <w:color w:val="000000"/>
        </w:rPr>
        <w:t>vl</w:t>
      </w:r>
      <w:proofErr w:type="spellEnd"/>
      <w:r w:rsidRPr="00D27771">
        <w:rPr>
          <w:rFonts w:ascii="Arial" w:hAnsi="Arial" w:cs="Arial"/>
          <w:color w:val="000000"/>
        </w:rPr>
        <w:t xml:space="preserve">. ČR č.20/1992 </w:t>
      </w:r>
      <w:proofErr w:type="spellStart"/>
      <w:proofErr w:type="gramStart"/>
      <w:r w:rsidRPr="00D27771">
        <w:rPr>
          <w:rFonts w:ascii="Arial" w:hAnsi="Arial" w:cs="Arial"/>
          <w:color w:val="000000"/>
        </w:rPr>
        <w:t>Sb.,ve</w:t>
      </w:r>
      <w:proofErr w:type="spellEnd"/>
      <w:proofErr w:type="gramEnd"/>
      <w:r w:rsidRPr="00D27771">
        <w:rPr>
          <w:rFonts w:ascii="Arial" w:hAnsi="Arial" w:cs="Arial"/>
          <w:color w:val="000000"/>
        </w:rPr>
        <w:t xml:space="preserve"> znění </w:t>
      </w:r>
      <w:proofErr w:type="spellStart"/>
      <w:r w:rsidRPr="00D27771">
        <w:rPr>
          <w:rFonts w:ascii="Arial" w:hAnsi="Arial" w:cs="Arial"/>
          <w:color w:val="000000"/>
        </w:rPr>
        <w:t>nař</w:t>
      </w:r>
      <w:proofErr w:type="spellEnd"/>
      <w:r w:rsidRPr="00D27771">
        <w:rPr>
          <w:rFonts w:ascii="Arial" w:hAnsi="Arial" w:cs="Arial"/>
          <w:color w:val="000000"/>
        </w:rPr>
        <w:t xml:space="preserve">. </w:t>
      </w:r>
      <w:proofErr w:type="spellStart"/>
      <w:r w:rsidRPr="00D27771">
        <w:rPr>
          <w:rFonts w:ascii="Arial" w:hAnsi="Arial" w:cs="Arial"/>
          <w:color w:val="000000"/>
        </w:rPr>
        <w:t>vl</w:t>
      </w:r>
      <w:proofErr w:type="spellEnd"/>
      <w:r w:rsidRPr="00D27771">
        <w:rPr>
          <w:rFonts w:ascii="Arial" w:hAnsi="Arial" w:cs="Arial"/>
          <w:color w:val="000000"/>
        </w:rPr>
        <w:t xml:space="preserve">. ČR č.57/1993  Sb. </w:t>
      </w:r>
    </w:p>
    <w:p w:rsidR="00AD4CDE" w:rsidRPr="00D27771" w:rsidRDefault="00AD4CDE">
      <w:pPr>
        <w:widowControl/>
        <w:rPr>
          <w:rFonts w:ascii="Arial" w:hAnsi="Arial" w:cs="Arial"/>
          <w:color w:val="000000"/>
        </w:rPr>
      </w:pPr>
      <w:r w:rsidRPr="00D27771">
        <w:rPr>
          <w:rFonts w:ascii="Arial" w:hAnsi="Arial" w:cs="Arial"/>
          <w:color w:val="000000"/>
        </w:rPr>
        <w:t xml:space="preserve">Původní vlastník nároku: </w:t>
      </w:r>
      <w:r w:rsidRPr="001516D5">
        <w:rPr>
          <w:rFonts w:ascii="Arial" w:hAnsi="Arial" w:cs="Arial"/>
          <w:color w:val="000000"/>
          <w:highlight w:val="black"/>
        </w:rPr>
        <w:t>Anna Doudová</w:t>
      </w:r>
    </w:p>
    <w:p w:rsidR="00AD4CDE" w:rsidRPr="00D27771" w:rsidRDefault="00AD4CDE">
      <w:pPr>
        <w:widowControl/>
        <w:rPr>
          <w:rFonts w:ascii="Arial" w:hAnsi="Arial" w:cs="Arial"/>
          <w:color w:val="000000"/>
        </w:rPr>
      </w:pPr>
    </w:p>
    <w:p w:rsidR="00AD4CDE" w:rsidRPr="00355A66" w:rsidRDefault="00AD4CDE">
      <w:pPr>
        <w:widowControl/>
        <w:rPr>
          <w:rFonts w:ascii="Arial" w:hAnsi="Arial" w:cs="Arial"/>
          <w:color w:val="000000"/>
        </w:rPr>
      </w:pPr>
      <w:r w:rsidRPr="00D27771">
        <w:rPr>
          <w:rFonts w:ascii="Arial" w:hAnsi="Arial" w:cs="Arial"/>
          <w:color w:val="000000"/>
        </w:rPr>
        <w:t xml:space="preserve">Z toho bude touto </w:t>
      </w:r>
      <w:r w:rsidR="00355A66">
        <w:rPr>
          <w:rFonts w:ascii="Arial" w:hAnsi="Arial" w:cs="Arial"/>
          <w:color w:val="000000"/>
        </w:rPr>
        <w:t xml:space="preserve">smlouvou vypořádáno </w:t>
      </w:r>
      <w:r w:rsidR="00355A66" w:rsidRPr="001516D5">
        <w:rPr>
          <w:rFonts w:ascii="Arial" w:hAnsi="Arial" w:cs="Arial"/>
          <w:color w:val="000000"/>
          <w:highlight w:val="black"/>
        </w:rPr>
        <w:t>216,00</w:t>
      </w:r>
      <w:bookmarkStart w:id="0" w:name="_GoBack"/>
      <w:bookmarkEnd w:id="0"/>
      <w:r w:rsidR="00355A66">
        <w:rPr>
          <w:rFonts w:ascii="Arial" w:hAnsi="Arial" w:cs="Arial"/>
          <w:color w:val="000000"/>
        </w:rPr>
        <w:t xml:space="preserve"> Kč. </w:t>
      </w:r>
    </w:p>
    <w:p w:rsidR="00AD4CDE" w:rsidRPr="00D27771" w:rsidRDefault="00AD4CDE" w:rsidP="00355A66">
      <w:pPr>
        <w:pStyle w:val="para"/>
        <w:jc w:val="left"/>
        <w:rPr>
          <w:rFonts w:ascii="Arial" w:hAnsi="Arial" w:cs="Arial"/>
          <w:sz w:val="20"/>
          <w:szCs w:val="20"/>
        </w:rPr>
      </w:pPr>
      <w:r w:rsidRPr="00D27771">
        <w:rPr>
          <w:rFonts w:ascii="Arial" w:hAnsi="Arial" w:cs="Arial"/>
          <w:sz w:val="20"/>
          <w:szCs w:val="20"/>
        </w:rPr>
        <w:t xml:space="preserve"> </w:t>
      </w:r>
    </w:p>
    <w:p w:rsidR="00AD4CDE" w:rsidRPr="00D27771" w:rsidRDefault="00AD4CDE">
      <w:pPr>
        <w:pStyle w:val="para"/>
        <w:rPr>
          <w:rFonts w:ascii="Arial" w:hAnsi="Arial" w:cs="Arial"/>
          <w:sz w:val="20"/>
          <w:szCs w:val="20"/>
        </w:rPr>
      </w:pPr>
      <w:r w:rsidRPr="00D27771">
        <w:rPr>
          <w:rFonts w:ascii="Arial" w:hAnsi="Arial" w:cs="Arial"/>
          <w:sz w:val="20"/>
          <w:szCs w:val="20"/>
        </w:rPr>
        <w:t>Čl. III.</w:t>
      </w:r>
    </w:p>
    <w:p w:rsidR="00AD4CDE" w:rsidRPr="00D27771" w:rsidRDefault="00AD4CDE">
      <w:pPr>
        <w:widowControl/>
        <w:jc w:val="right"/>
        <w:rPr>
          <w:rFonts w:ascii="Arial" w:hAnsi="Arial" w:cs="Arial"/>
          <w:b/>
          <w:bCs/>
        </w:rPr>
      </w:pPr>
    </w:p>
    <w:p w:rsidR="00AD4CDE" w:rsidRPr="00D27771" w:rsidRDefault="00AD4CDE">
      <w:pPr>
        <w:pStyle w:val="vniontext"/>
        <w:widowControl/>
        <w:rPr>
          <w:rFonts w:ascii="Arial" w:hAnsi="Arial" w:cs="Arial"/>
          <w:color w:val="000000"/>
          <w:sz w:val="20"/>
          <w:szCs w:val="20"/>
        </w:rPr>
      </w:pPr>
      <w:r w:rsidRPr="00D27771">
        <w:rPr>
          <w:rFonts w:ascii="Arial" w:hAnsi="Arial" w:cs="Arial"/>
          <w:color w:val="000000"/>
          <w:sz w:val="20"/>
          <w:szCs w:val="20"/>
        </w:rPr>
        <w:t>Převádějící převádí nabyvateli pozemek, uvedený v čl.</w:t>
      </w:r>
      <w:r w:rsidR="00DE4537" w:rsidRPr="00D27771">
        <w:rPr>
          <w:rFonts w:ascii="Arial" w:hAnsi="Arial" w:cs="Arial"/>
          <w:color w:val="000000"/>
          <w:sz w:val="20"/>
          <w:szCs w:val="20"/>
        </w:rPr>
        <w:t xml:space="preserve"> </w:t>
      </w:r>
      <w:r w:rsidRPr="00D27771">
        <w:rPr>
          <w:rFonts w:ascii="Arial" w:hAnsi="Arial" w:cs="Arial"/>
          <w:color w:val="000000"/>
          <w:sz w:val="20"/>
          <w:szCs w:val="20"/>
        </w:rPr>
        <w:t>I. této smlouvy, se všemi právy a povinnostmi a nabyvatel jej do svého vlastnictví přijímá.</w:t>
      </w:r>
    </w:p>
    <w:p w:rsidR="00AD4CDE" w:rsidRDefault="00AD4CDE">
      <w:pPr>
        <w:pStyle w:val="vniontext"/>
        <w:widowControl/>
        <w:rPr>
          <w:rFonts w:ascii="Arial" w:hAnsi="Arial" w:cs="Arial"/>
          <w:sz w:val="20"/>
          <w:szCs w:val="20"/>
        </w:rPr>
      </w:pPr>
      <w:r w:rsidRPr="00D27771">
        <w:rPr>
          <w:rFonts w:ascii="Arial" w:hAnsi="Arial" w:cs="Arial"/>
          <w:sz w:val="20"/>
          <w:szCs w:val="20"/>
        </w:rPr>
        <w:t>Nabyvatel prohlašuje, že jeho nárok, který má být touto smlouvou vypořádán, dosud vypořádán nebyl a že jej nepostoupil ani nepostoupí žádnému postupníkovi.  Nepravdivé prohlášení a jednání učiněná nabyvatelem v rozporu s tímto prohlášením, činí tuto smlouvu neplatnou od samého počátku.</w:t>
      </w:r>
    </w:p>
    <w:p w:rsidR="00AD4CDE" w:rsidRPr="00D27771" w:rsidRDefault="00AD4CDE" w:rsidP="00355A66">
      <w:pPr>
        <w:pStyle w:val="para"/>
        <w:jc w:val="left"/>
        <w:rPr>
          <w:rFonts w:ascii="Arial" w:hAnsi="Arial" w:cs="Arial"/>
          <w:color w:val="000000"/>
          <w:sz w:val="20"/>
          <w:szCs w:val="20"/>
        </w:rPr>
      </w:pPr>
    </w:p>
    <w:p w:rsidR="00AD4CDE" w:rsidRPr="00D27771" w:rsidRDefault="00AD4CDE">
      <w:pPr>
        <w:pStyle w:val="para"/>
        <w:rPr>
          <w:rFonts w:ascii="Arial" w:hAnsi="Arial" w:cs="Arial"/>
          <w:color w:val="000000"/>
          <w:sz w:val="20"/>
          <w:szCs w:val="20"/>
        </w:rPr>
      </w:pPr>
      <w:r w:rsidRPr="00D27771">
        <w:rPr>
          <w:rFonts w:ascii="Arial" w:hAnsi="Arial" w:cs="Arial"/>
          <w:color w:val="000000"/>
          <w:sz w:val="20"/>
          <w:szCs w:val="20"/>
        </w:rPr>
        <w:t>Čl. IV.</w:t>
      </w:r>
    </w:p>
    <w:p w:rsidR="00AD4CDE" w:rsidRPr="00D27771" w:rsidRDefault="00AD4CDE">
      <w:pPr>
        <w:widowControl/>
        <w:rPr>
          <w:rFonts w:ascii="Arial" w:hAnsi="Arial" w:cs="Arial"/>
          <w:color w:val="000000"/>
        </w:rPr>
      </w:pPr>
    </w:p>
    <w:p w:rsidR="00AD4CDE" w:rsidRPr="00D27771" w:rsidRDefault="00AD4CDE">
      <w:pPr>
        <w:pStyle w:val="vniontext"/>
        <w:widowControl/>
        <w:rPr>
          <w:rFonts w:ascii="Arial" w:hAnsi="Arial" w:cs="Arial"/>
          <w:color w:val="000000"/>
          <w:sz w:val="20"/>
          <w:szCs w:val="20"/>
        </w:rPr>
      </w:pPr>
      <w:r w:rsidRPr="00D27771">
        <w:rPr>
          <w:rFonts w:ascii="Arial" w:hAnsi="Arial" w:cs="Arial"/>
          <w:color w:val="000000"/>
          <w:sz w:val="20"/>
          <w:szCs w:val="20"/>
        </w:rPr>
        <w:t>Obě smluvní strany shodně prohlašují, že jim nejsou známy žádné skutečnosti, které by uzavření smlouvy bránily. Nabyvatel dále prohlašuje, že je mu stav převáděného pozemku znám a tento pozemek do svého vlastnictví přijímá. Nabyvatel bere na vědomí skutečnost, že převádějící nezajišťuje zpřístupnění a vytyčování hranic pozemků.</w:t>
      </w:r>
    </w:p>
    <w:p w:rsidR="00AD4CDE" w:rsidRPr="00D27771" w:rsidRDefault="00AD4CDE">
      <w:pPr>
        <w:widowControl/>
        <w:jc w:val="both"/>
        <w:rPr>
          <w:rFonts w:ascii="Arial" w:hAnsi="Arial" w:cs="Arial"/>
        </w:rPr>
      </w:pPr>
    </w:p>
    <w:p w:rsidR="00AD4CDE" w:rsidRPr="00D27771" w:rsidRDefault="00AD4CDE">
      <w:pPr>
        <w:widowControl/>
        <w:jc w:val="both"/>
        <w:rPr>
          <w:rFonts w:ascii="Arial" w:hAnsi="Arial" w:cs="Arial"/>
        </w:rPr>
      </w:pPr>
      <w:r w:rsidRPr="00D27771">
        <w:rPr>
          <w:rFonts w:ascii="Arial" w:hAnsi="Arial" w:cs="Arial"/>
        </w:rPr>
        <w:t xml:space="preserve">     Nabyvatel bere na vědomí a je srozuměn s tím, že převáděný pozemek je pronajat.</w:t>
      </w:r>
    </w:p>
    <w:p w:rsidR="00AD4CDE" w:rsidRPr="00D27771" w:rsidRDefault="00AD4CDE">
      <w:pPr>
        <w:widowControl/>
        <w:jc w:val="both"/>
        <w:rPr>
          <w:rFonts w:ascii="Arial" w:hAnsi="Arial" w:cs="Arial"/>
        </w:rPr>
      </w:pPr>
      <w:r w:rsidRPr="00D27771">
        <w:rPr>
          <w:rFonts w:ascii="Arial" w:hAnsi="Arial" w:cs="Arial"/>
        </w:rPr>
        <w:t xml:space="preserve">     Užívací vztah k převáděnému pozemku je řešen nájemní smlouvou číslo 23N07/69, uzavřenou s TEP - AGRO spol. s r.o., jakožto nájemcem. S obsahem nájemní smlouvy byl nabyvatel seznámen před podpisem této smlouvy, což stvrzuje svým podpisem.</w:t>
      </w:r>
    </w:p>
    <w:p w:rsidR="00AD4CDE" w:rsidRPr="00D27771" w:rsidRDefault="00AD4CDE">
      <w:pPr>
        <w:widowControl/>
        <w:jc w:val="both"/>
        <w:rPr>
          <w:rFonts w:ascii="Arial" w:hAnsi="Arial" w:cs="Arial"/>
        </w:rPr>
      </w:pPr>
    </w:p>
    <w:p w:rsidR="00AD4CDE" w:rsidRPr="00D27771" w:rsidRDefault="00AD4CDE">
      <w:pPr>
        <w:widowControl/>
        <w:jc w:val="both"/>
        <w:rPr>
          <w:rFonts w:ascii="Arial" w:hAnsi="Arial" w:cs="Arial"/>
        </w:rPr>
      </w:pPr>
      <w:r w:rsidRPr="00D27771">
        <w:rPr>
          <w:rFonts w:ascii="Arial" w:hAnsi="Arial" w:cs="Arial"/>
        </w:rPr>
        <w:t xml:space="preserve"> </w:t>
      </w:r>
    </w:p>
    <w:p w:rsidR="00AD4CDE" w:rsidRPr="00D27771" w:rsidRDefault="00AD4CDE">
      <w:pPr>
        <w:widowControl/>
        <w:jc w:val="both"/>
        <w:rPr>
          <w:rFonts w:ascii="Arial" w:hAnsi="Arial" w:cs="Arial"/>
        </w:rPr>
      </w:pPr>
      <w:r w:rsidRPr="00D27771">
        <w:rPr>
          <w:rFonts w:ascii="Arial" w:hAnsi="Arial" w:cs="Arial"/>
        </w:rPr>
        <w:t xml:space="preserve">Převádějící a Lesy české republiky </w:t>
      </w:r>
      <w:proofErr w:type="spellStart"/>
      <w:proofErr w:type="gramStart"/>
      <w:r w:rsidRPr="00D27771">
        <w:rPr>
          <w:rFonts w:ascii="Arial" w:hAnsi="Arial" w:cs="Arial"/>
        </w:rPr>
        <w:t>s.p</w:t>
      </w:r>
      <w:proofErr w:type="spellEnd"/>
      <w:r w:rsidRPr="00D27771">
        <w:rPr>
          <w:rFonts w:ascii="Arial" w:hAnsi="Arial" w:cs="Arial"/>
        </w:rPr>
        <w:t>.</w:t>
      </w:r>
      <w:proofErr w:type="gramEnd"/>
      <w:r w:rsidR="00355A66">
        <w:rPr>
          <w:rFonts w:ascii="Arial" w:hAnsi="Arial" w:cs="Arial"/>
        </w:rPr>
        <w:t xml:space="preserve"> </w:t>
      </w:r>
      <w:r w:rsidRPr="00D27771">
        <w:rPr>
          <w:rFonts w:ascii="Arial" w:hAnsi="Arial" w:cs="Arial"/>
        </w:rPr>
        <w:t xml:space="preserve">uzavřeli dohodu o přičlenění honebního pozemku  ze dne 18.6.2003, jejímž předmětem je uvedený pozemek přičleněn k společenstevní honitbě , jejímž držitelem jsou Lesy České republiky, </w:t>
      </w:r>
      <w:proofErr w:type="spellStart"/>
      <w:r w:rsidRPr="00D27771">
        <w:rPr>
          <w:rFonts w:ascii="Arial" w:hAnsi="Arial" w:cs="Arial"/>
        </w:rPr>
        <w:t>s.p</w:t>
      </w:r>
      <w:proofErr w:type="spellEnd"/>
      <w:r w:rsidRPr="00D27771">
        <w:rPr>
          <w:rFonts w:ascii="Arial" w:hAnsi="Arial" w:cs="Arial"/>
        </w:rPr>
        <w:t xml:space="preserve">. LS Děčín. </w:t>
      </w:r>
    </w:p>
    <w:p w:rsidR="0007035E" w:rsidRPr="00D27771" w:rsidRDefault="0007035E">
      <w:pPr>
        <w:widowControl/>
        <w:jc w:val="both"/>
        <w:rPr>
          <w:rFonts w:ascii="Arial" w:hAnsi="Arial" w:cs="Arial"/>
        </w:rPr>
      </w:pPr>
    </w:p>
    <w:p w:rsidR="008A6435" w:rsidRPr="00D27771" w:rsidRDefault="008A6435">
      <w:pPr>
        <w:widowControl/>
        <w:jc w:val="both"/>
        <w:rPr>
          <w:rFonts w:ascii="Arial" w:hAnsi="Arial" w:cs="Arial"/>
          <w:lang w:val="en-US"/>
        </w:rPr>
      </w:pPr>
      <w:proofErr w:type="spellStart"/>
      <w:r w:rsidRPr="00D27771">
        <w:rPr>
          <w:rFonts w:ascii="Arial" w:hAnsi="Arial" w:cs="Arial"/>
          <w:lang w:val="en-US"/>
        </w:rPr>
        <w:t>Převádějící</w:t>
      </w:r>
      <w:proofErr w:type="spellEnd"/>
      <w:r w:rsidRPr="00D27771">
        <w:rPr>
          <w:rFonts w:ascii="Arial" w:hAnsi="Arial" w:cs="Arial"/>
          <w:lang w:val="en-US"/>
        </w:rPr>
        <w:t xml:space="preserve"> </w:t>
      </w:r>
      <w:proofErr w:type="spellStart"/>
      <w:r w:rsidRPr="00D27771">
        <w:rPr>
          <w:rFonts w:ascii="Arial" w:hAnsi="Arial" w:cs="Arial"/>
          <w:lang w:val="en-US"/>
        </w:rPr>
        <w:t>upozorňuje</w:t>
      </w:r>
      <w:proofErr w:type="spellEnd"/>
      <w:r w:rsidRPr="00D27771">
        <w:rPr>
          <w:rFonts w:ascii="Arial" w:hAnsi="Arial" w:cs="Arial"/>
          <w:lang w:val="en-US"/>
        </w:rPr>
        <w:t xml:space="preserve"> </w:t>
      </w:r>
      <w:proofErr w:type="spellStart"/>
      <w:r w:rsidRPr="00D27771">
        <w:rPr>
          <w:rFonts w:ascii="Arial" w:hAnsi="Arial" w:cs="Arial"/>
          <w:lang w:val="en-US"/>
        </w:rPr>
        <w:t>nabyvatele</w:t>
      </w:r>
      <w:proofErr w:type="spellEnd"/>
      <w:r w:rsidRPr="00D27771">
        <w:rPr>
          <w:rFonts w:ascii="Arial" w:hAnsi="Arial" w:cs="Arial"/>
          <w:lang w:val="en-US"/>
        </w:rPr>
        <w:t xml:space="preserve">, </w:t>
      </w:r>
      <w:proofErr w:type="spellStart"/>
      <w:r w:rsidRPr="00D27771">
        <w:rPr>
          <w:rFonts w:ascii="Arial" w:hAnsi="Arial" w:cs="Arial"/>
          <w:lang w:val="en-US"/>
        </w:rPr>
        <w:t>že</w:t>
      </w:r>
      <w:proofErr w:type="spellEnd"/>
      <w:r w:rsidRPr="00D27771">
        <w:rPr>
          <w:rFonts w:ascii="Arial" w:hAnsi="Arial" w:cs="Arial"/>
          <w:lang w:val="en-US"/>
        </w:rPr>
        <w:t xml:space="preserve"> </w:t>
      </w:r>
      <w:proofErr w:type="spellStart"/>
      <w:r w:rsidRPr="00D27771">
        <w:rPr>
          <w:rFonts w:ascii="Arial" w:hAnsi="Arial" w:cs="Arial"/>
          <w:lang w:val="en-US"/>
        </w:rPr>
        <w:t>pozemek</w:t>
      </w:r>
      <w:proofErr w:type="spellEnd"/>
      <w:r w:rsidRPr="00D27771">
        <w:rPr>
          <w:rFonts w:ascii="Arial" w:hAnsi="Arial" w:cs="Arial"/>
          <w:lang w:val="en-US"/>
        </w:rPr>
        <w:t xml:space="preserve"> </w:t>
      </w:r>
      <w:proofErr w:type="spellStart"/>
      <w:r w:rsidRPr="00D27771">
        <w:rPr>
          <w:rFonts w:ascii="Arial" w:hAnsi="Arial" w:cs="Arial"/>
          <w:lang w:val="en-US"/>
        </w:rPr>
        <w:t>parc</w:t>
      </w:r>
      <w:proofErr w:type="spellEnd"/>
      <w:r w:rsidRPr="00D27771">
        <w:rPr>
          <w:rFonts w:ascii="Arial" w:hAnsi="Arial" w:cs="Arial"/>
          <w:lang w:val="en-US"/>
        </w:rPr>
        <w:t xml:space="preserve">. č. 1079 v </w:t>
      </w:r>
      <w:proofErr w:type="spellStart"/>
      <w:r w:rsidRPr="00D27771">
        <w:rPr>
          <w:rFonts w:ascii="Arial" w:hAnsi="Arial" w:cs="Arial"/>
          <w:lang w:val="en-US"/>
        </w:rPr>
        <w:t>k.ú</w:t>
      </w:r>
      <w:proofErr w:type="spellEnd"/>
      <w:r w:rsidRPr="00D27771">
        <w:rPr>
          <w:rFonts w:ascii="Arial" w:hAnsi="Arial" w:cs="Arial"/>
          <w:lang w:val="en-US"/>
        </w:rPr>
        <w:t xml:space="preserve">. </w:t>
      </w:r>
      <w:proofErr w:type="spellStart"/>
      <w:proofErr w:type="gramStart"/>
      <w:r w:rsidRPr="00D27771">
        <w:rPr>
          <w:rFonts w:ascii="Arial" w:hAnsi="Arial" w:cs="Arial"/>
          <w:lang w:val="en-US"/>
        </w:rPr>
        <w:t>Cínovec</w:t>
      </w:r>
      <w:proofErr w:type="spellEnd"/>
      <w:r w:rsidRPr="00D27771">
        <w:rPr>
          <w:rFonts w:ascii="Arial" w:hAnsi="Arial" w:cs="Arial"/>
          <w:lang w:val="en-US"/>
        </w:rPr>
        <w:t xml:space="preserve">  je</w:t>
      </w:r>
      <w:proofErr w:type="gramEnd"/>
      <w:r w:rsidRPr="00D27771">
        <w:rPr>
          <w:rFonts w:ascii="Arial" w:hAnsi="Arial" w:cs="Arial"/>
          <w:lang w:val="en-US"/>
        </w:rPr>
        <w:t xml:space="preserve">  </w:t>
      </w:r>
      <w:proofErr w:type="spellStart"/>
      <w:r w:rsidRPr="00D27771">
        <w:rPr>
          <w:rFonts w:ascii="Arial" w:hAnsi="Arial" w:cs="Arial"/>
          <w:lang w:val="en-US"/>
        </w:rPr>
        <w:t>určen</w:t>
      </w:r>
      <w:proofErr w:type="spellEnd"/>
      <w:r w:rsidRPr="00D27771">
        <w:rPr>
          <w:rFonts w:ascii="Arial" w:hAnsi="Arial" w:cs="Arial"/>
          <w:lang w:val="en-US"/>
        </w:rPr>
        <w:t xml:space="preserve">  </w:t>
      </w:r>
      <w:proofErr w:type="spellStart"/>
      <w:r w:rsidRPr="00D27771">
        <w:rPr>
          <w:rFonts w:ascii="Arial" w:hAnsi="Arial" w:cs="Arial"/>
          <w:lang w:val="en-US"/>
        </w:rPr>
        <w:t>zcela</w:t>
      </w:r>
      <w:proofErr w:type="spellEnd"/>
      <w:r w:rsidRPr="00D27771">
        <w:rPr>
          <w:rFonts w:ascii="Arial" w:hAnsi="Arial" w:cs="Arial"/>
          <w:lang w:val="en-US"/>
        </w:rPr>
        <w:t xml:space="preserve"> </w:t>
      </w:r>
      <w:proofErr w:type="spellStart"/>
      <w:r w:rsidRPr="00D27771">
        <w:rPr>
          <w:rFonts w:ascii="Arial" w:hAnsi="Arial" w:cs="Arial"/>
          <w:lang w:val="en-US"/>
        </w:rPr>
        <w:t>nebo</w:t>
      </w:r>
      <w:proofErr w:type="spellEnd"/>
      <w:r w:rsidRPr="00D27771">
        <w:rPr>
          <w:rFonts w:ascii="Arial" w:hAnsi="Arial" w:cs="Arial"/>
          <w:lang w:val="en-US"/>
        </w:rPr>
        <w:t xml:space="preserve"> </w:t>
      </w:r>
      <w:proofErr w:type="spellStart"/>
      <w:r w:rsidRPr="00D27771">
        <w:rPr>
          <w:rFonts w:ascii="Arial" w:hAnsi="Arial" w:cs="Arial"/>
          <w:lang w:val="en-US"/>
        </w:rPr>
        <w:t>zčásti</w:t>
      </w:r>
      <w:proofErr w:type="spellEnd"/>
      <w:r w:rsidRPr="00D27771">
        <w:rPr>
          <w:rFonts w:ascii="Arial" w:hAnsi="Arial" w:cs="Arial"/>
          <w:lang w:val="en-US"/>
        </w:rPr>
        <w:t xml:space="preserve"> </w:t>
      </w:r>
      <w:proofErr w:type="spellStart"/>
      <w:r w:rsidRPr="00D27771">
        <w:rPr>
          <w:rFonts w:ascii="Arial" w:hAnsi="Arial" w:cs="Arial"/>
          <w:lang w:val="en-US"/>
        </w:rPr>
        <w:t>na</w:t>
      </w:r>
      <w:proofErr w:type="spellEnd"/>
      <w:r w:rsidRPr="00D27771">
        <w:rPr>
          <w:rFonts w:ascii="Arial" w:hAnsi="Arial" w:cs="Arial"/>
          <w:lang w:val="en-US"/>
        </w:rPr>
        <w:t xml:space="preserve"> </w:t>
      </w:r>
      <w:proofErr w:type="spellStart"/>
      <w:r w:rsidRPr="00D27771">
        <w:rPr>
          <w:rFonts w:ascii="Arial" w:hAnsi="Arial" w:cs="Arial"/>
          <w:lang w:val="en-US"/>
        </w:rPr>
        <w:t>základě</w:t>
      </w:r>
      <w:proofErr w:type="spellEnd"/>
      <w:r w:rsidRPr="00D27771">
        <w:rPr>
          <w:rFonts w:ascii="Arial" w:hAnsi="Arial" w:cs="Arial"/>
          <w:lang w:val="en-US"/>
        </w:rPr>
        <w:t xml:space="preserve"> </w:t>
      </w:r>
      <w:proofErr w:type="spellStart"/>
      <w:r w:rsidRPr="00D27771">
        <w:rPr>
          <w:rFonts w:ascii="Arial" w:hAnsi="Arial" w:cs="Arial"/>
          <w:lang w:val="en-US"/>
        </w:rPr>
        <w:t>územně</w:t>
      </w:r>
      <w:proofErr w:type="spellEnd"/>
      <w:r w:rsidRPr="00D27771">
        <w:rPr>
          <w:rFonts w:ascii="Arial" w:hAnsi="Arial" w:cs="Arial"/>
          <w:lang w:val="en-US"/>
        </w:rPr>
        <w:t xml:space="preserve"> </w:t>
      </w:r>
      <w:proofErr w:type="spellStart"/>
      <w:r w:rsidRPr="00D27771">
        <w:rPr>
          <w:rFonts w:ascii="Arial" w:hAnsi="Arial" w:cs="Arial"/>
          <w:lang w:val="en-US"/>
        </w:rPr>
        <w:t>plánovací</w:t>
      </w:r>
      <w:proofErr w:type="spellEnd"/>
      <w:r w:rsidRPr="00D27771">
        <w:rPr>
          <w:rFonts w:ascii="Arial" w:hAnsi="Arial" w:cs="Arial"/>
          <w:lang w:val="en-US"/>
        </w:rPr>
        <w:t xml:space="preserve"> </w:t>
      </w:r>
      <w:proofErr w:type="spellStart"/>
      <w:r w:rsidRPr="00D27771">
        <w:rPr>
          <w:rFonts w:ascii="Arial" w:hAnsi="Arial" w:cs="Arial"/>
          <w:lang w:val="en-US"/>
        </w:rPr>
        <w:t>dokumentace</w:t>
      </w:r>
      <w:proofErr w:type="spellEnd"/>
      <w:r w:rsidRPr="00D27771">
        <w:rPr>
          <w:rFonts w:ascii="Arial" w:hAnsi="Arial" w:cs="Arial"/>
          <w:lang w:val="en-US"/>
        </w:rPr>
        <w:t xml:space="preserve"> </w:t>
      </w:r>
      <w:proofErr w:type="spellStart"/>
      <w:r w:rsidRPr="00D27771">
        <w:rPr>
          <w:rFonts w:ascii="Arial" w:hAnsi="Arial" w:cs="Arial"/>
          <w:lang w:val="en-US"/>
        </w:rPr>
        <w:t>obce</w:t>
      </w:r>
      <w:proofErr w:type="spellEnd"/>
      <w:r w:rsidRPr="00D27771">
        <w:rPr>
          <w:rFonts w:ascii="Arial" w:hAnsi="Arial" w:cs="Arial"/>
          <w:lang w:val="en-US"/>
        </w:rPr>
        <w:t>/</w:t>
      </w:r>
      <w:proofErr w:type="spellStart"/>
      <w:r w:rsidRPr="00D27771">
        <w:rPr>
          <w:rFonts w:ascii="Arial" w:hAnsi="Arial" w:cs="Arial"/>
          <w:lang w:val="en-US"/>
        </w:rPr>
        <w:t>kraje</w:t>
      </w:r>
      <w:proofErr w:type="spellEnd"/>
      <w:r w:rsidRPr="00D27771">
        <w:rPr>
          <w:rFonts w:ascii="Arial" w:hAnsi="Arial" w:cs="Arial"/>
          <w:lang w:val="en-US"/>
        </w:rPr>
        <w:t xml:space="preserve"> pro </w:t>
      </w:r>
      <w:proofErr w:type="spellStart"/>
      <w:r w:rsidRPr="00D27771">
        <w:rPr>
          <w:rFonts w:ascii="Arial" w:hAnsi="Arial" w:cs="Arial"/>
          <w:lang w:val="en-US"/>
        </w:rPr>
        <w:t>realizaci</w:t>
      </w:r>
      <w:proofErr w:type="spellEnd"/>
      <w:r w:rsidRPr="00D27771">
        <w:rPr>
          <w:rFonts w:ascii="Arial" w:hAnsi="Arial" w:cs="Arial"/>
          <w:lang w:val="en-US"/>
        </w:rPr>
        <w:t xml:space="preserve"> ÚSES. </w:t>
      </w:r>
    </w:p>
    <w:p w:rsidR="00355A66" w:rsidRPr="00D27771" w:rsidRDefault="00355A66">
      <w:pPr>
        <w:widowControl/>
        <w:jc w:val="both"/>
        <w:rPr>
          <w:rFonts w:ascii="Arial" w:hAnsi="Arial" w:cs="Arial"/>
          <w:lang w:val="en-US"/>
        </w:rPr>
      </w:pPr>
    </w:p>
    <w:p w:rsidR="00AD4CDE" w:rsidRPr="00D27771" w:rsidRDefault="00AD4CDE">
      <w:pPr>
        <w:pStyle w:val="para"/>
        <w:rPr>
          <w:rFonts w:ascii="Arial" w:hAnsi="Arial" w:cs="Arial"/>
          <w:color w:val="000000"/>
          <w:sz w:val="20"/>
          <w:szCs w:val="20"/>
        </w:rPr>
      </w:pPr>
      <w:r w:rsidRPr="00D27771">
        <w:rPr>
          <w:rFonts w:ascii="Arial" w:hAnsi="Arial" w:cs="Arial"/>
          <w:color w:val="000000"/>
          <w:sz w:val="20"/>
          <w:szCs w:val="20"/>
        </w:rPr>
        <w:t>Čl. V.</w:t>
      </w:r>
    </w:p>
    <w:p w:rsidR="00AD4CDE" w:rsidRPr="00D27771" w:rsidRDefault="00AD4CDE">
      <w:pPr>
        <w:widowControl/>
        <w:rPr>
          <w:rFonts w:ascii="Arial" w:hAnsi="Arial" w:cs="Arial"/>
          <w:color w:val="000000"/>
        </w:rPr>
      </w:pPr>
    </w:p>
    <w:p w:rsidR="00AD4CDE" w:rsidRPr="00D27771" w:rsidRDefault="00AD4CDE">
      <w:pPr>
        <w:pStyle w:val="vniontext"/>
        <w:widowControl/>
        <w:rPr>
          <w:rFonts w:ascii="Arial" w:hAnsi="Arial" w:cs="Arial"/>
          <w:color w:val="000000"/>
          <w:sz w:val="20"/>
          <w:szCs w:val="20"/>
        </w:rPr>
      </w:pPr>
      <w:r w:rsidRPr="00D27771">
        <w:rPr>
          <w:rFonts w:ascii="Arial" w:hAnsi="Arial" w:cs="Arial"/>
          <w:color w:val="000000"/>
          <w:sz w:val="20"/>
          <w:szCs w:val="20"/>
        </w:rPr>
        <w:t xml:space="preserve">Smlouva je uzavřena dnem jejího podpisu oběma smluvními stranami. Účastníci smlouvy jsou touto smlouvou vázáni až do pravomocného rozhodnutí katastrálního úřadu o návrhu na povolení vkladu do katastru nemovitostí. Vlastnické právo k převáděnému pozemku přechází na nabyvatele vkladem do katastru nemovitostí. </w:t>
      </w:r>
    </w:p>
    <w:p w:rsidR="00AD4CDE" w:rsidRPr="00D27771" w:rsidRDefault="00AD4CDE" w:rsidP="00826B24">
      <w:pPr>
        <w:pStyle w:val="vniontext"/>
        <w:widowControl/>
        <w:ind w:firstLine="0"/>
        <w:rPr>
          <w:rFonts w:ascii="Arial" w:hAnsi="Arial" w:cs="Arial"/>
          <w:sz w:val="20"/>
          <w:szCs w:val="20"/>
        </w:rPr>
      </w:pPr>
    </w:p>
    <w:p w:rsidR="001E5055" w:rsidRPr="00D27771" w:rsidRDefault="001E5055">
      <w:pPr>
        <w:pStyle w:val="vniontext"/>
        <w:widowControl/>
        <w:rPr>
          <w:rFonts w:ascii="Arial" w:hAnsi="Arial" w:cs="Arial"/>
          <w:sz w:val="20"/>
          <w:szCs w:val="20"/>
          <w:lang w:val="en-US"/>
        </w:rPr>
      </w:pPr>
      <w:r w:rsidRPr="00D27771">
        <w:rPr>
          <w:rFonts w:ascii="Arial" w:hAnsi="Arial" w:cs="Arial"/>
          <w:sz w:val="20"/>
          <w:szCs w:val="20"/>
        </w:rPr>
        <w:t xml:space="preserve">Tato smlouva nabývá účinnosti dnem uveřejnění v Registru smluv dle zákona </w:t>
      </w:r>
      <w:proofErr w:type="gramStart"/>
      <w:r w:rsidRPr="00D27771">
        <w:rPr>
          <w:rFonts w:ascii="Arial" w:hAnsi="Arial" w:cs="Arial"/>
          <w:sz w:val="20"/>
          <w:szCs w:val="20"/>
        </w:rPr>
        <w:t>č.340</w:t>
      </w:r>
      <w:proofErr w:type="gramEnd"/>
      <w:r w:rsidRPr="00D27771">
        <w:rPr>
          <w:rFonts w:ascii="Arial" w:hAnsi="Arial" w:cs="Arial"/>
          <w:sz w:val="20"/>
          <w:szCs w:val="20"/>
        </w:rPr>
        <w:t>-2015 Sb., o zvláštních podmínkách účinnosti některých smluv, uveřejňování těchto smluv a o registru smluv (zákon o registru smluv). Uveřejnění této smlouvy v souladu se zákonem o registru smluv zajistí p</w:t>
      </w:r>
      <w:r w:rsidR="00B631AE" w:rsidRPr="00D27771">
        <w:rPr>
          <w:rFonts w:ascii="Arial" w:hAnsi="Arial" w:cs="Arial"/>
          <w:sz w:val="20"/>
          <w:szCs w:val="20"/>
        </w:rPr>
        <w:t>ř</w:t>
      </w:r>
      <w:r w:rsidRPr="00D27771">
        <w:rPr>
          <w:rFonts w:ascii="Arial" w:hAnsi="Arial" w:cs="Arial"/>
          <w:sz w:val="20"/>
          <w:szCs w:val="20"/>
        </w:rPr>
        <w:t>evádějící.</w:t>
      </w:r>
    </w:p>
    <w:p w:rsidR="003A69C2" w:rsidRPr="00D27771" w:rsidRDefault="003A69C2">
      <w:pPr>
        <w:pStyle w:val="vniontext"/>
        <w:widowControl/>
        <w:rPr>
          <w:rFonts w:ascii="Arial" w:hAnsi="Arial" w:cs="Arial"/>
          <w:sz w:val="20"/>
          <w:szCs w:val="20"/>
          <w:lang w:val="en-US"/>
        </w:rPr>
      </w:pPr>
    </w:p>
    <w:p w:rsidR="00AD4CDE" w:rsidRPr="00826B24" w:rsidRDefault="00547094" w:rsidP="00826B24">
      <w:pPr>
        <w:jc w:val="both"/>
        <w:rPr>
          <w:rFonts w:ascii="Arial" w:hAnsi="Arial" w:cs="Arial"/>
          <w:lang w:eastAsia="en-US"/>
        </w:rPr>
      </w:pPr>
      <w:r w:rsidRPr="00547094">
        <w:rPr>
          <w:rFonts w:ascii="Arial" w:hAnsi="Arial" w:cs="Arial"/>
          <w:lang w:eastAsia="en-US"/>
        </w:rPr>
        <w:t>SPÚ jako správce osobních údajů dle zákona č. 101/2000 Sb., o ochraně osobních údajů</w:t>
      </w:r>
      <w:r w:rsidRPr="00547094">
        <w:rPr>
          <w:rFonts w:ascii="Arial" w:hAnsi="Arial" w:cs="Arial"/>
          <w:lang w:eastAsia="en-US"/>
        </w:rPr>
        <w:br/>
        <w:t xml:space="preserve">a o změně některých zákonů, ve znění pozdějších předpisů a platného nařízení (EU) 2016/679 (GDPR), tímto informuje ve smlouvě uvedený subjekt osobních údajů, že jeho údaje uvedené v této smlouvě zpracovává pro účely realizace, výkonu práv a povinností dle této smlouvy. Uvedený subjekt osobních údajů si je vědom svého práva přístupu ke svým osobním údajům, práva na opravu osobních údajů, jakož i dalších </w:t>
      </w:r>
      <w:r w:rsidRPr="00547094">
        <w:rPr>
          <w:rFonts w:ascii="Arial" w:hAnsi="Arial" w:cs="Arial"/>
          <w:lang w:eastAsia="en-US"/>
        </w:rPr>
        <w:lastRenderedPageBreak/>
        <w:t>práv vyplývajících z výše uvedené legislativy. Smluvní strany se zavazují, že při správě a zpracování osobních údajů budou dále postupovat v souladu s aktuální platnou a účinnou legislativou. Postupy a opatření se SPÚ zavazuje dodržovat po celou dobu trvání skartační lhůty ve smyslu § 2 písm. s) zákona č. 499/2004 Sb. o archivnictví a spisové službě a o změně některých zákonů, ve znění pozdějších předp</w:t>
      </w:r>
      <w:r>
        <w:rPr>
          <w:rFonts w:ascii="Arial" w:hAnsi="Arial" w:cs="Arial"/>
          <w:lang w:eastAsia="en-US"/>
        </w:rPr>
        <w:t>isů.</w:t>
      </w:r>
    </w:p>
    <w:p w:rsidR="00AD4CDE" w:rsidRPr="00D27771" w:rsidRDefault="00AD4CDE">
      <w:pPr>
        <w:pStyle w:val="para"/>
        <w:rPr>
          <w:rFonts w:ascii="Arial" w:hAnsi="Arial" w:cs="Arial"/>
          <w:color w:val="000000"/>
          <w:sz w:val="20"/>
          <w:szCs w:val="20"/>
        </w:rPr>
      </w:pPr>
      <w:r w:rsidRPr="00D27771">
        <w:rPr>
          <w:rFonts w:ascii="Arial" w:hAnsi="Arial" w:cs="Arial"/>
          <w:color w:val="000000"/>
          <w:sz w:val="20"/>
          <w:szCs w:val="20"/>
        </w:rPr>
        <w:t>Čl. VI.</w:t>
      </w:r>
    </w:p>
    <w:p w:rsidR="00AD4CDE" w:rsidRPr="00D27771" w:rsidRDefault="00AD4CDE">
      <w:pPr>
        <w:widowControl/>
        <w:rPr>
          <w:rFonts w:ascii="Arial" w:hAnsi="Arial" w:cs="Arial"/>
          <w:color w:val="000000"/>
        </w:rPr>
      </w:pPr>
    </w:p>
    <w:p w:rsidR="00AD4CDE" w:rsidRPr="00826B24" w:rsidRDefault="00B70A94" w:rsidP="00826B24">
      <w:pPr>
        <w:pStyle w:val="vniontext0"/>
        <w:rPr>
          <w:rFonts w:ascii="Arial" w:hAnsi="Arial" w:cs="Arial"/>
          <w:color w:val="000000"/>
          <w:sz w:val="20"/>
          <w:szCs w:val="20"/>
        </w:rPr>
      </w:pPr>
      <w:r w:rsidRPr="00D27771">
        <w:rPr>
          <w:rFonts w:ascii="Arial" w:hAnsi="Arial" w:cs="Arial"/>
          <w:color w:val="000000"/>
          <w:sz w:val="20"/>
          <w:szCs w:val="20"/>
        </w:rPr>
        <w:t>N</w:t>
      </w:r>
      <w:r w:rsidRPr="00D27771">
        <w:rPr>
          <w:rFonts w:ascii="Arial" w:hAnsi="Arial" w:cs="Arial"/>
          <w:sz w:val="20"/>
          <w:szCs w:val="20"/>
        </w:rPr>
        <w:t>ávrh na povolení vkladu vlastnického práva do katastru nemovitostí na základě této smlouvy u příslušného katastrálního úřadu podává převádějící.</w:t>
      </w:r>
      <w:r w:rsidRPr="00D27771">
        <w:rPr>
          <w:rFonts w:ascii="Arial" w:hAnsi="Arial" w:cs="Arial"/>
          <w:color w:val="000000"/>
          <w:sz w:val="20"/>
          <w:szCs w:val="20"/>
        </w:rPr>
        <w:t xml:space="preserve"> Správní poplatky </w:t>
      </w:r>
      <w:proofErr w:type="gramStart"/>
      <w:r w:rsidRPr="00D27771">
        <w:rPr>
          <w:rFonts w:ascii="Arial" w:hAnsi="Arial" w:cs="Arial"/>
          <w:color w:val="000000"/>
          <w:sz w:val="20"/>
          <w:szCs w:val="20"/>
        </w:rPr>
        <w:t>se</w:t>
      </w:r>
      <w:proofErr w:type="gramEnd"/>
      <w:r w:rsidRPr="00D27771">
        <w:rPr>
          <w:rFonts w:ascii="Arial" w:hAnsi="Arial" w:cs="Arial"/>
          <w:color w:val="000000"/>
          <w:sz w:val="20"/>
          <w:szCs w:val="20"/>
        </w:rPr>
        <w:t xml:space="preserve"> dle </w:t>
      </w:r>
      <w:proofErr w:type="spellStart"/>
      <w:r w:rsidRPr="00D27771">
        <w:rPr>
          <w:rFonts w:ascii="Arial" w:hAnsi="Arial" w:cs="Arial"/>
          <w:color w:val="000000"/>
          <w:sz w:val="20"/>
          <w:szCs w:val="20"/>
        </w:rPr>
        <w:t>ust</w:t>
      </w:r>
      <w:proofErr w:type="spellEnd"/>
      <w:r w:rsidRPr="00D27771">
        <w:rPr>
          <w:rFonts w:ascii="Arial" w:hAnsi="Arial" w:cs="Arial"/>
          <w:color w:val="000000"/>
          <w:sz w:val="20"/>
          <w:szCs w:val="20"/>
        </w:rPr>
        <w:t xml:space="preserve">. § 21a odst. 1 zákona o </w:t>
      </w:r>
      <w:r w:rsidRPr="00D27771">
        <w:rPr>
          <w:rFonts w:ascii="Arial" w:hAnsi="Arial" w:cs="Arial"/>
          <w:sz w:val="20"/>
          <w:szCs w:val="20"/>
        </w:rPr>
        <w:t xml:space="preserve">půdě a </w:t>
      </w:r>
      <w:proofErr w:type="spellStart"/>
      <w:r w:rsidRPr="00D27771">
        <w:rPr>
          <w:rFonts w:ascii="Arial" w:hAnsi="Arial" w:cs="Arial"/>
          <w:sz w:val="20"/>
          <w:szCs w:val="20"/>
        </w:rPr>
        <w:t>ust</w:t>
      </w:r>
      <w:proofErr w:type="spellEnd"/>
      <w:r w:rsidRPr="00D27771">
        <w:rPr>
          <w:rFonts w:ascii="Arial" w:hAnsi="Arial" w:cs="Arial"/>
          <w:sz w:val="20"/>
          <w:szCs w:val="20"/>
        </w:rPr>
        <w:t>. § 8 odst. 1 zákona č. 634/2004 Sb., o správních poplatcích, nevyměřují</w:t>
      </w:r>
      <w:r w:rsidR="00E64305" w:rsidRPr="00D27771">
        <w:rPr>
          <w:rFonts w:ascii="Arial" w:hAnsi="Arial" w:cs="Arial"/>
          <w:color w:val="000000"/>
          <w:sz w:val="20"/>
          <w:szCs w:val="20"/>
        </w:rPr>
        <w:t>.</w:t>
      </w:r>
    </w:p>
    <w:p w:rsidR="00355A66" w:rsidRPr="00D27771" w:rsidRDefault="00355A66">
      <w:pPr>
        <w:widowControl/>
        <w:rPr>
          <w:rFonts w:ascii="Arial" w:hAnsi="Arial" w:cs="Arial"/>
          <w:color w:val="000000"/>
        </w:rPr>
      </w:pPr>
    </w:p>
    <w:p w:rsidR="00AD4CDE" w:rsidRPr="00D27771" w:rsidRDefault="00AD4CDE">
      <w:pPr>
        <w:pStyle w:val="para"/>
        <w:rPr>
          <w:rFonts w:ascii="Arial" w:hAnsi="Arial" w:cs="Arial"/>
          <w:color w:val="000000"/>
          <w:sz w:val="20"/>
          <w:szCs w:val="20"/>
        </w:rPr>
      </w:pPr>
      <w:r w:rsidRPr="00D27771">
        <w:rPr>
          <w:rFonts w:ascii="Arial" w:hAnsi="Arial" w:cs="Arial"/>
          <w:color w:val="000000"/>
          <w:sz w:val="20"/>
          <w:szCs w:val="20"/>
        </w:rPr>
        <w:t>Čl. VII.</w:t>
      </w:r>
    </w:p>
    <w:p w:rsidR="00AD4CDE" w:rsidRPr="00D27771" w:rsidRDefault="00AD4CDE">
      <w:pPr>
        <w:widowControl/>
        <w:rPr>
          <w:rFonts w:ascii="Arial" w:hAnsi="Arial" w:cs="Arial"/>
          <w:color w:val="000000"/>
        </w:rPr>
      </w:pPr>
    </w:p>
    <w:p w:rsidR="00AD4CDE" w:rsidRPr="00D27771" w:rsidRDefault="00AD4CDE">
      <w:pPr>
        <w:pStyle w:val="vniontext"/>
        <w:widowControl/>
        <w:rPr>
          <w:rFonts w:ascii="Arial" w:hAnsi="Arial" w:cs="Arial"/>
          <w:color w:val="000000"/>
          <w:sz w:val="20"/>
          <w:szCs w:val="20"/>
        </w:rPr>
      </w:pPr>
      <w:r w:rsidRPr="00D27771">
        <w:rPr>
          <w:rFonts w:ascii="Arial" w:hAnsi="Arial" w:cs="Arial"/>
          <w:color w:val="000000"/>
          <w:sz w:val="20"/>
          <w:szCs w:val="20"/>
        </w:rPr>
        <w:t>Smluvní strany prohlašují, že tato smlouva je shodným a svobodným projevem jejich vůle a na důkaz toho připojují své podpisy.</w:t>
      </w:r>
    </w:p>
    <w:p w:rsidR="00AD4CDE" w:rsidRPr="00D27771" w:rsidRDefault="00AD4CDE">
      <w:pPr>
        <w:pStyle w:val="adresa"/>
        <w:widowControl/>
        <w:rPr>
          <w:rFonts w:ascii="Arial" w:hAnsi="Arial" w:cs="Arial"/>
          <w:color w:val="000000"/>
          <w:sz w:val="20"/>
          <w:szCs w:val="20"/>
        </w:rPr>
      </w:pPr>
    </w:p>
    <w:p w:rsidR="00663872" w:rsidRPr="00D27771" w:rsidRDefault="00663872">
      <w:pPr>
        <w:pStyle w:val="adresa"/>
        <w:widowControl/>
        <w:rPr>
          <w:rFonts w:ascii="Arial" w:hAnsi="Arial" w:cs="Arial"/>
          <w:color w:val="000000"/>
          <w:sz w:val="20"/>
          <w:szCs w:val="20"/>
        </w:rPr>
      </w:pPr>
    </w:p>
    <w:p w:rsidR="00AD4CDE" w:rsidRPr="00D27771" w:rsidRDefault="00AD4CDE">
      <w:pPr>
        <w:pStyle w:val="adresa"/>
        <w:widowControl/>
        <w:rPr>
          <w:rFonts w:ascii="Arial" w:hAnsi="Arial" w:cs="Arial"/>
          <w:color w:val="000000"/>
          <w:sz w:val="20"/>
          <w:szCs w:val="20"/>
        </w:rPr>
      </w:pPr>
    </w:p>
    <w:p w:rsidR="00AD4CDE" w:rsidRPr="00D27771" w:rsidRDefault="00AD4CDE">
      <w:pPr>
        <w:pStyle w:val="adresa"/>
        <w:widowControl/>
        <w:tabs>
          <w:tab w:val="clear" w:pos="3402"/>
          <w:tab w:val="clear" w:pos="6237"/>
          <w:tab w:val="left" w:pos="4820"/>
        </w:tabs>
        <w:rPr>
          <w:rFonts w:ascii="Arial" w:hAnsi="Arial" w:cs="Arial"/>
          <w:color w:val="000000"/>
          <w:sz w:val="20"/>
          <w:szCs w:val="20"/>
        </w:rPr>
      </w:pPr>
      <w:proofErr w:type="gramStart"/>
      <w:r w:rsidRPr="00D27771">
        <w:rPr>
          <w:rFonts w:ascii="Arial" w:hAnsi="Arial" w:cs="Arial"/>
          <w:color w:val="000000"/>
          <w:sz w:val="20"/>
          <w:szCs w:val="20"/>
        </w:rPr>
        <w:t>V .......................…</w:t>
      </w:r>
      <w:proofErr w:type="gramEnd"/>
      <w:r w:rsidRPr="00D27771">
        <w:rPr>
          <w:rFonts w:ascii="Arial" w:hAnsi="Arial" w:cs="Arial"/>
          <w:color w:val="000000"/>
          <w:sz w:val="20"/>
          <w:szCs w:val="20"/>
        </w:rPr>
        <w:t>…….............. dne ......................</w:t>
      </w:r>
      <w:r w:rsidRPr="00D27771">
        <w:rPr>
          <w:rFonts w:ascii="Arial" w:hAnsi="Arial" w:cs="Arial"/>
          <w:color w:val="000000"/>
          <w:sz w:val="20"/>
          <w:szCs w:val="20"/>
        </w:rPr>
        <w:tab/>
        <w:t>V ..........................………........... dne ......................</w:t>
      </w:r>
    </w:p>
    <w:p w:rsidR="00AD4CDE" w:rsidRPr="00D27771" w:rsidRDefault="00AD4CDE">
      <w:pPr>
        <w:pStyle w:val="adresa"/>
        <w:widowControl/>
        <w:tabs>
          <w:tab w:val="clear" w:pos="3402"/>
          <w:tab w:val="clear" w:pos="6237"/>
        </w:tabs>
        <w:rPr>
          <w:rFonts w:ascii="Arial" w:hAnsi="Arial" w:cs="Arial"/>
          <w:color w:val="000000"/>
          <w:sz w:val="20"/>
          <w:szCs w:val="20"/>
        </w:rPr>
      </w:pPr>
    </w:p>
    <w:p w:rsidR="00162E8E" w:rsidRDefault="00162E8E">
      <w:pPr>
        <w:pStyle w:val="adresa"/>
        <w:widowControl/>
        <w:tabs>
          <w:tab w:val="clear" w:pos="3402"/>
          <w:tab w:val="clear" w:pos="6237"/>
        </w:tabs>
        <w:rPr>
          <w:rFonts w:ascii="Arial" w:hAnsi="Arial" w:cs="Arial"/>
          <w:color w:val="000000"/>
          <w:sz w:val="20"/>
          <w:szCs w:val="20"/>
        </w:rPr>
      </w:pPr>
    </w:p>
    <w:p w:rsidR="00826B24" w:rsidRPr="00D27771" w:rsidRDefault="00826B24">
      <w:pPr>
        <w:pStyle w:val="adresa"/>
        <w:widowControl/>
        <w:tabs>
          <w:tab w:val="clear" w:pos="3402"/>
          <w:tab w:val="clear" w:pos="6237"/>
        </w:tabs>
        <w:rPr>
          <w:rFonts w:ascii="Arial" w:hAnsi="Arial" w:cs="Arial"/>
          <w:color w:val="000000"/>
          <w:sz w:val="20"/>
          <w:szCs w:val="20"/>
        </w:rPr>
      </w:pPr>
    </w:p>
    <w:p w:rsidR="00F722EF" w:rsidRPr="00D27771" w:rsidRDefault="001A27D9">
      <w:pPr>
        <w:pStyle w:val="adresa"/>
        <w:widowControl/>
        <w:tabs>
          <w:tab w:val="clear" w:pos="3402"/>
          <w:tab w:val="clear" w:pos="6237"/>
        </w:tabs>
        <w:rPr>
          <w:rFonts w:ascii="Arial" w:hAnsi="Arial" w:cs="Arial"/>
          <w:sz w:val="20"/>
          <w:szCs w:val="20"/>
        </w:rPr>
      </w:pPr>
      <w:r w:rsidRPr="00D27771">
        <w:rPr>
          <w:rFonts w:ascii="Arial" w:hAnsi="Arial" w:cs="Arial"/>
          <w:sz w:val="20"/>
          <w:szCs w:val="20"/>
        </w:rPr>
        <w:t>………………………………………………               …………………………………………………</w:t>
      </w:r>
    </w:p>
    <w:p w:rsidR="001914D2" w:rsidRPr="00D27771" w:rsidRDefault="00DF6D39" w:rsidP="00BC3F00">
      <w:pPr>
        <w:pStyle w:val="adresa"/>
        <w:widowControl/>
        <w:tabs>
          <w:tab w:val="clear" w:pos="3402"/>
          <w:tab w:val="clear" w:pos="6237"/>
          <w:tab w:val="left" w:pos="4961"/>
        </w:tabs>
        <w:rPr>
          <w:rFonts w:ascii="Arial" w:hAnsi="Arial" w:cs="Arial"/>
          <w:color w:val="000000"/>
          <w:sz w:val="20"/>
          <w:szCs w:val="20"/>
        </w:rPr>
      </w:pPr>
      <w:r w:rsidRPr="00D27771">
        <w:rPr>
          <w:rFonts w:ascii="Arial" w:hAnsi="Arial" w:cs="Arial"/>
          <w:color w:val="000000"/>
          <w:sz w:val="20"/>
          <w:szCs w:val="20"/>
        </w:rPr>
        <w:t xml:space="preserve">                  </w:t>
      </w:r>
      <w:r w:rsidR="00BC3F00" w:rsidRPr="00D27771">
        <w:rPr>
          <w:rFonts w:ascii="Arial" w:hAnsi="Arial" w:cs="Arial"/>
          <w:b/>
          <w:color w:val="000000"/>
          <w:sz w:val="20"/>
          <w:szCs w:val="20"/>
        </w:rPr>
        <w:t>p</w:t>
      </w:r>
      <w:r w:rsidRPr="00D27771">
        <w:rPr>
          <w:rFonts w:ascii="Arial" w:hAnsi="Arial" w:cs="Arial"/>
          <w:b/>
          <w:color w:val="000000"/>
          <w:sz w:val="20"/>
          <w:szCs w:val="20"/>
        </w:rPr>
        <w:t>řevádějící</w:t>
      </w:r>
      <w:r w:rsidR="00BC3F00" w:rsidRPr="00D27771">
        <w:rPr>
          <w:rFonts w:ascii="Arial" w:hAnsi="Arial" w:cs="Arial"/>
          <w:color w:val="000000"/>
          <w:sz w:val="20"/>
          <w:szCs w:val="20"/>
        </w:rPr>
        <w:tab/>
      </w:r>
      <w:r w:rsidR="00A75704" w:rsidRPr="00D27771">
        <w:rPr>
          <w:rFonts w:ascii="Arial" w:hAnsi="Arial" w:cs="Arial"/>
          <w:color w:val="000000"/>
          <w:sz w:val="20"/>
          <w:szCs w:val="20"/>
        </w:rPr>
        <w:t xml:space="preserve">                   </w:t>
      </w:r>
      <w:r w:rsidR="00B11680" w:rsidRPr="00D27771">
        <w:rPr>
          <w:rFonts w:ascii="Arial" w:hAnsi="Arial" w:cs="Arial"/>
          <w:color w:val="000000"/>
          <w:sz w:val="20"/>
          <w:szCs w:val="20"/>
        </w:rPr>
        <w:t xml:space="preserve"> </w:t>
      </w:r>
      <w:r w:rsidR="001914D2" w:rsidRPr="00D27771">
        <w:rPr>
          <w:rFonts w:ascii="Arial" w:hAnsi="Arial" w:cs="Arial"/>
          <w:b/>
          <w:color w:val="000000"/>
          <w:sz w:val="20"/>
          <w:szCs w:val="20"/>
        </w:rPr>
        <w:t>nabyvatel</w:t>
      </w:r>
    </w:p>
    <w:p w:rsidR="00AD4CDE" w:rsidRPr="00D27771" w:rsidRDefault="00DF6D39" w:rsidP="00BC3F00">
      <w:pPr>
        <w:pStyle w:val="adresa"/>
        <w:widowControl/>
        <w:tabs>
          <w:tab w:val="clear" w:pos="3402"/>
          <w:tab w:val="clear" w:pos="6237"/>
          <w:tab w:val="left" w:pos="4961"/>
        </w:tabs>
        <w:rPr>
          <w:rFonts w:ascii="Arial" w:hAnsi="Arial" w:cs="Arial"/>
          <w:color w:val="000000"/>
          <w:sz w:val="20"/>
          <w:szCs w:val="20"/>
        </w:rPr>
      </w:pPr>
      <w:r w:rsidRPr="00D27771">
        <w:rPr>
          <w:rFonts w:ascii="Arial" w:hAnsi="Arial" w:cs="Arial"/>
          <w:color w:val="000000"/>
          <w:sz w:val="20"/>
          <w:szCs w:val="20"/>
        </w:rPr>
        <w:t>Česk</w:t>
      </w:r>
      <w:r w:rsidR="00BF579A" w:rsidRPr="00D27771">
        <w:rPr>
          <w:rFonts w:ascii="Arial" w:hAnsi="Arial" w:cs="Arial"/>
          <w:color w:val="000000"/>
          <w:sz w:val="20"/>
          <w:szCs w:val="20"/>
        </w:rPr>
        <w:t>á republika – Státní pozemkový úřad</w:t>
      </w:r>
      <w:r w:rsidR="00511ECA" w:rsidRPr="00D27771">
        <w:rPr>
          <w:rFonts w:ascii="Arial" w:hAnsi="Arial" w:cs="Arial"/>
          <w:color w:val="000000"/>
          <w:sz w:val="20"/>
          <w:szCs w:val="20"/>
        </w:rPr>
        <w:tab/>
      </w:r>
    </w:p>
    <w:p w:rsidR="00F86F31" w:rsidRPr="00D27771" w:rsidRDefault="00F86F31" w:rsidP="0000799B">
      <w:pPr>
        <w:pStyle w:val="adresa"/>
        <w:widowControl/>
        <w:tabs>
          <w:tab w:val="clear" w:pos="3402"/>
          <w:tab w:val="clear" w:pos="6237"/>
          <w:tab w:val="left" w:pos="4961"/>
        </w:tabs>
        <w:rPr>
          <w:rFonts w:ascii="Arial" w:hAnsi="Arial" w:cs="Arial"/>
          <w:color w:val="000000"/>
          <w:sz w:val="20"/>
          <w:szCs w:val="20"/>
        </w:rPr>
      </w:pPr>
      <w:r w:rsidRPr="00D27771">
        <w:rPr>
          <w:rFonts w:ascii="Arial" w:hAnsi="Arial" w:cs="Arial"/>
          <w:color w:val="000000"/>
          <w:sz w:val="20"/>
          <w:szCs w:val="20"/>
        </w:rPr>
        <w:t xml:space="preserve">ředitel Krajského pozemkového úřadu pro Ústecký kraj </w:t>
      </w:r>
      <w:r w:rsidR="00355A66">
        <w:rPr>
          <w:rFonts w:ascii="Arial" w:hAnsi="Arial" w:cs="Arial"/>
          <w:color w:val="000000"/>
          <w:sz w:val="20"/>
          <w:szCs w:val="20"/>
        </w:rPr>
        <w:t xml:space="preserve">               </w:t>
      </w:r>
      <w:proofErr w:type="spellStart"/>
      <w:r w:rsidR="00355A66" w:rsidRPr="00D27771">
        <w:rPr>
          <w:rFonts w:ascii="Arial" w:hAnsi="Arial" w:cs="Arial"/>
          <w:color w:val="000000"/>
          <w:sz w:val="20"/>
          <w:szCs w:val="20"/>
        </w:rPr>
        <w:t>Vigor</w:t>
      </w:r>
      <w:proofErr w:type="spellEnd"/>
      <w:r w:rsidR="00355A66" w:rsidRPr="00D27771">
        <w:rPr>
          <w:rFonts w:ascii="Arial" w:hAnsi="Arial" w:cs="Arial"/>
          <w:color w:val="000000"/>
          <w:sz w:val="20"/>
          <w:szCs w:val="20"/>
        </w:rPr>
        <w:t xml:space="preserve"> Invest s. r. o</w:t>
      </w:r>
      <w:r w:rsidR="00355A66">
        <w:rPr>
          <w:rFonts w:ascii="Arial" w:hAnsi="Arial" w:cs="Arial"/>
          <w:color w:val="000000"/>
          <w:sz w:val="20"/>
          <w:szCs w:val="20"/>
        </w:rPr>
        <w:t>.</w:t>
      </w:r>
    </w:p>
    <w:p w:rsidR="00826B24" w:rsidRDefault="00F86F31" w:rsidP="0000799B">
      <w:pPr>
        <w:pStyle w:val="adresa"/>
        <w:widowControl/>
        <w:tabs>
          <w:tab w:val="clear" w:pos="3402"/>
          <w:tab w:val="clear" w:pos="6237"/>
          <w:tab w:val="left" w:pos="4961"/>
        </w:tabs>
        <w:rPr>
          <w:rFonts w:ascii="Arial" w:hAnsi="Arial" w:cs="Arial"/>
          <w:color w:val="000000"/>
          <w:sz w:val="20"/>
          <w:szCs w:val="20"/>
        </w:rPr>
      </w:pPr>
      <w:r w:rsidRPr="00D27771">
        <w:rPr>
          <w:rFonts w:ascii="Arial" w:hAnsi="Arial" w:cs="Arial"/>
          <w:color w:val="000000"/>
          <w:sz w:val="20"/>
          <w:szCs w:val="20"/>
        </w:rPr>
        <w:t xml:space="preserve">PhDr. Ing. Mgr. Oldřich </w:t>
      </w:r>
      <w:proofErr w:type="spellStart"/>
      <w:r w:rsidRPr="00D27771">
        <w:rPr>
          <w:rFonts w:ascii="Arial" w:hAnsi="Arial" w:cs="Arial"/>
          <w:color w:val="000000"/>
          <w:sz w:val="20"/>
          <w:szCs w:val="20"/>
        </w:rPr>
        <w:t>Valha</w:t>
      </w:r>
      <w:proofErr w:type="spellEnd"/>
      <w:r w:rsidRPr="00D27771">
        <w:rPr>
          <w:rFonts w:ascii="Arial" w:hAnsi="Arial" w:cs="Arial"/>
          <w:color w:val="000000"/>
          <w:sz w:val="20"/>
          <w:szCs w:val="20"/>
        </w:rPr>
        <w:t xml:space="preserve">, MBA </w:t>
      </w:r>
      <w:r w:rsidRPr="00D27771">
        <w:rPr>
          <w:rFonts w:ascii="Arial" w:hAnsi="Arial" w:cs="Arial"/>
          <w:color w:val="000000"/>
          <w:sz w:val="20"/>
          <w:szCs w:val="20"/>
        </w:rPr>
        <w:tab/>
        <w:t xml:space="preserve"> </w:t>
      </w:r>
      <w:r w:rsidR="00355A66">
        <w:rPr>
          <w:rFonts w:ascii="Arial" w:hAnsi="Arial" w:cs="Arial"/>
          <w:color w:val="000000"/>
          <w:sz w:val="20"/>
          <w:szCs w:val="20"/>
        </w:rPr>
        <w:t xml:space="preserve">               Bc. Jan Šandera</w:t>
      </w:r>
    </w:p>
    <w:p w:rsidR="00F86F31" w:rsidRPr="00D27771" w:rsidRDefault="00F86F31" w:rsidP="0000799B">
      <w:pPr>
        <w:pStyle w:val="adresa"/>
        <w:widowControl/>
        <w:tabs>
          <w:tab w:val="clear" w:pos="3402"/>
          <w:tab w:val="clear" w:pos="6237"/>
          <w:tab w:val="left" w:pos="4961"/>
        </w:tabs>
        <w:rPr>
          <w:rFonts w:ascii="Arial" w:hAnsi="Arial" w:cs="Arial"/>
          <w:color w:val="000000"/>
          <w:sz w:val="20"/>
          <w:szCs w:val="20"/>
        </w:rPr>
      </w:pPr>
      <w:r w:rsidRPr="00D27771">
        <w:rPr>
          <w:rFonts w:ascii="Arial" w:hAnsi="Arial" w:cs="Arial"/>
          <w:color w:val="000000"/>
          <w:sz w:val="20"/>
          <w:szCs w:val="20"/>
        </w:rPr>
        <w:tab/>
        <w:t xml:space="preserve"> </w:t>
      </w:r>
      <w:r w:rsidR="00355A66">
        <w:rPr>
          <w:rFonts w:ascii="Arial" w:hAnsi="Arial" w:cs="Arial"/>
          <w:color w:val="000000"/>
          <w:sz w:val="20"/>
          <w:szCs w:val="20"/>
        </w:rPr>
        <w:t xml:space="preserve">                      jednatel</w:t>
      </w:r>
    </w:p>
    <w:p w:rsidR="00826B24" w:rsidRDefault="00F86F31" w:rsidP="0000799B">
      <w:pPr>
        <w:pStyle w:val="adresa"/>
        <w:widowControl/>
        <w:tabs>
          <w:tab w:val="clear" w:pos="3402"/>
          <w:tab w:val="clear" w:pos="6237"/>
          <w:tab w:val="left" w:pos="4961"/>
        </w:tabs>
        <w:rPr>
          <w:rFonts w:ascii="Arial" w:hAnsi="Arial" w:cs="Arial"/>
          <w:color w:val="000000"/>
          <w:sz w:val="20"/>
          <w:szCs w:val="20"/>
        </w:rPr>
      </w:pPr>
      <w:r w:rsidRPr="00D27771">
        <w:rPr>
          <w:rFonts w:ascii="Arial" w:hAnsi="Arial" w:cs="Arial"/>
          <w:color w:val="000000"/>
          <w:sz w:val="20"/>
          <w:szCs w:val="20"/>
        </w:rPr>
        <w:t xml:space="preserve"> </w:t>
      </w:r>
    </w:p>
    <w:p w:rsidR="00F86F31" w:rsidRPr="00D27771" w:rsidRDefault="00F86F31" w:rsidP="0000799B">
      <w:pPr>
        <w:pStyle w:val="adresa"/>
        <w:widowControl/>
        <w:tabs>
          <w:tab w:val="clear" w:pos="3402"/>
          <w:tab w:val="clear" w:pos="6237"/>
          <w:tab w:val="left" w:pos="4961"/>
        </w:tabs>
        <w:rPr>
          <w:rFonts w:ascii="Arial" w:hAnsi="Arial" w:cs="Arial"/>
          <w:color w:val="000000"/>
          <w:sz w:val="20"/>
          <w:szCs w:val="20"/>
        </w:rPr>
      </w:pPr>
      <w:r w:rsidRPr="00D27771">
        <w:rPr>
          <w:rFonts w:ascii="Arial" w:hAnsi="Arial" w:cs="Arial"/>
          <w:color w:val="000000"/>
          <w:sz w:val="20"/>
          <w:szCs w:val="20"/>
        </w:rPr>
        <w:tab/>
        <w:t xml:space="preserve"> </w:t>
      </w:r>
    </w:p>
    <w:p w:rsidR="00F86F31" w:rsidRPr="00D27771" w:rsidRDefault="00F86F31" w:rsidP="0000799B">
      <w:pPr>
        <w:pStyle w:val="adresa"/>
        <w:widowControl/>
        <w:tabs>
          <w:tab w:val="clear" w:pos="3402"/>
          <w:tab w:val="clear" w:pos="6237"/>
          <w:tab w:val="left" w:pos="4961"/>
        </w:tabs>
        <w:rPr>
          <w:rFonts w:ascii="Arial" w:hAnsi="Arial" w:cs="Arial"/>
          <w:color w:val="000000"/>
          <w:sz w:val="20"/>
          <w:szCs w:val="20"/>
        </w:rPr>
      </w:pPr>
      <w:r w:rsidRPr="00D27771">
        <w:rPr>
          <w:rFonts w:ascii="Arial" w:hAnsi="Arial" w:cs="Arial"/>
          <w:color w:val="000000"/>
          <w:sz w:val="20"/>
          <w:szCs w:val="20"/>
        </w:rPr>
        <w:t xml:space="preserve">Za věcnou a formální správnost odpovídá </w:t>
      </w:r>
      <w:r w:rsidRPr="00D27771">
        <w:rPr>
          <w:rFonts w:ascii="Arial" w:hAnsi="Arial" w:cs="Arial"/>
          <w:color w:val="000000"/>
          <w:sz w:val="20"/>
          <w:szCs w:val="20"/>
        </w:rPr>
        <w:tab/>
        <w:t xml:space="preserve"> </w:t>
      </w:r>
    </w:p>
    <w:p w:rsidR="00F86F31" w:rsidRPr="00D27771" w:rsidRDefault="00F86F31" w:rsidP="0000799B">
      <w:pPr>
        <w:pStyle w:val="adresa"/>
        <w:widowControl/>
        <w:tabs>
          <w:tab w:val="clear" w:pos="3402"/>
          <w:tab w:val="clear" w:pos="6237"/>
          <w:tab w:val="left" w:pos="4961"/>
        </w:tabs>
        <w:rPr>
          <w:rFonts w:ascii="Arial" w:hAnsi="Arial" w:cs="Arial"/>
          <w:color w:val="000000"/>
          <w:sz w:val="20"/>
          <w:szCs w:val="20"/>
        </w:rPr>
      </w:pPr>
      <w:r w:rsidRPr="00D27771">
        <w:rPr>
          <w:rFonts w:ascii="Arial" w:hAnsi="Arial" w:cs="Arial"/>
          <w:color w:val="000000"/>
          <w:sz w:val="20"/>
          <w:szCs w:val="20"/>
        </w:rPr>
        <w:t xml:space="preserve">zástupce ředitele Krajského pozemkového úřadu pro Ústecký kraj </w:t>
      </w:r>
      <w:r w:rsidRPr="00D27771">
        <w:rPr>
          <w:rFonts w:ascii="Arial" w:hAnsi="Arial" w:cs="Arial"/>
          <w:color w:val="000000"/>
          <w:sz w:val="20"/>
          <w:szCs w:val="20"/>
        </w:rPr>
        <w:tab/>
        <w:t xml:space="preserve"> </w:t>
      </w:r>
    </w:p>
    <w:p w:rsidR="00F86F31" w:rsidRPr="00D27771" w:rsidRDefault="00F86F31" w:rsidP="0000799B">
      <w:pPr>
        <w:pStyle w:val="adresa"/>
        <w:widowControl/>
        <w:tabs>
          <w:tab w:val="clear" w:pos="3402"/>
          <w:tab w:val="clear" w:pos="6237"/>
          <w:tab w:val="left" w:pos="4961"/>
        </w:tabs>
        <w:rPr>
          <w:rFonts w:ascii="Arial" w:hAnsi="Arial" w:cs="Arial"/>
          <w:color w:val="000000"/>
          <w:sz w:val="20"/>
          <w:szCs w:val="20"/>
        </w:rPr>
      </w:pPr>
      <w:r w:rsidRPr="00D27771">
        <w:rPr>
          <w:rFonts w:ascii="Arial" w:hAnsi="Arial" w:cs="Arial"/>
          <w:color w:val="000000"/>
          <w:sz w:val="20"/>
          <w:szCs w:val="20"/>
        </w:rPr>
        <w:t>Ing. Pavel Pojer</w:t>
      </w:r>
    </w:p>
    <w:p w:rsidR="00F722EF" w:rsidRPr="00D27771" w:rsidRDefault="00F722EF">
      <w:pPr>
        <w:widowControl/>
        <w:rPr>
          <w:rFonts w:ascii="Arial" w:hAnsi="Arial" w:cs="Arial"/>
          <w:color w:val="000000"/>
        </w:rPr>
      </w:pPr>
    </w:p>
    <w:p w:rsidR="003315E7" w:rsidRPr="00D27771" w:rsidRDefault="003315E7">
      <w:pPr>
        <w:widowControl/>
        <w:rPr>
          <w:rFonts w:ascii="Arial" w:hAnsi="Arial" w:cs="Arial"/>
          <w:color w:val="000000"/>
        </w:rPr>
      </w:pPr>
    </w:p>
    <w:p w:rsidR="00C5124F" w:rsidRPr="00D27771" w:rsidRDefault="00355A66">
      <w:pPr>
        <w:widowControl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Za správnost: Bc. Michaela Lepková</w:t>
      </w:r>
    </w:p>
    <w:p w:rsidR="00091141" w:rsidRPr="00D27771" w:rsidRDefault="00091141">
      <w:pPr>
        <w:widowControl/>
        <w:rPr>
          <w:rFonts w:ascii="Arial" w:hAnsi="Arial" w:cs="Arial"/>
          <w:color w:val="000000"/>
        </w:rPr>
      </w:pPr>
    </w:p>
    <w:p w:rsidR="00AD4CDE" w:rsidRPr="00D27771" w:rsidRDefault="00AD4CDE">
      <w:pPr>
        <w:widowControl/>
        <w:rPr>
          <w:rFonts w:ascii="Arial" w:hAnsi="Arial" w:cs="Arial"/>
          <w:color w:val="000000"/>
        </w:rPr>
      </w:pPr>
      <w:r w:rsidRPr="00D27771">
        <w:rPr>
          <w:rFonts w:ascii="Arial" w:hAnsi="Arial" w:cs="Arial"/>
          <w:color w:val="000000"/>
        </w:rPr>
        <w:t xml:space="preserve"> .......................………........</w:t>
      </w:r>
      <w:r w:rsidR="00C5124F" w:rsidRPr="00D27771">
        <w:rPr>
          <w:rFonts w:ascii="Arial" w:hAnsi="Arial" w:cs="Arial"/>
          <w:color w:val="000000"/>
        </w:rPr>
        <w:t>.............................</w:t>
      </w:r>
    </w:p>
    <w:p w:rsidR="0081770D" w:rsidRPr="00D27771" w:rsidRDefault="0081770D">
      <w:pPr>
        <w:widowControl/>
        <w:rPr>
          <w:rFonts w:ascii="Arial" w:hAnsi="Arial" w:cs="Arial"/>
          <w:color w:val="000000"/>
        </w:rPr>
      </w:pPr>
    </w:p>
    <w:p w:rsidR="0081770D" w:rsidRPr="00D27771" w:rsidRDefault="0081770D">
      <w:pPr>
        <w:widowControl/>
        <w:rPr>
          <w:rFonts w:ascii="Arial" w:hAnsi="Arial" w:cs="Arial"/>
          <w:color w:val="000000"/>
          <w:lang w:val="en-US"/>
        </w:rPr>
      </w:pPr>
      <w:r w:rsidRPr="00D27771">
        <w:rPr>
          <w:rFonts w:ascii="Arial" w:hAnsi="Arial" w:cs="Arial"/>
          <w:color w:val="000000"/>
          <w:lang w:val="en-US"/>
        </w:rPr>
        <w:t xml:space="preserve">Tato </w:t>
      </w:r>
      <w:proofErr w:type="spellStart"/>
      <w:r w:rsidRPr="00D27771">
        <w:rPr>
          <w:rFonts w:ascii="Arial" w:hAnsi="Arial" w:cs="Arial"/>
          <w:color w:val="000000"/>
          <w:lang w:val="en-US"/>
        </w:rPr>
        <w:t>smlouva</w:t>
      </w:r>
      <w:proofErr w:type="spellEnd"/>
      <w:r w:rsidRPr="00D27771">
        <w:rPr>
          <w:rFonts w:ascii="Arial" w:hAnsi="Arial" w:cs="Arial"/>
          <w:color w:val="000000"/>
          <w:lang w:val="en-US"/>
        </w:rPr>
        <w:t xml:space="preserve"> </w:t>
      </w:r>
      <w:proofErr w:type="spellStart"/>
      <w:r w:rsidRPr="00D27771">
        <w:rPr>
          <w:rFonts w:ascii="Arial" w:hAnsi="Arial" w:cs="Arial"/>
          <w:color w:val="000000"/>
          <w:lang w:val="en-US"/>
        </w:rPr>
        <w:t>byla</w:t>
      </w:r>
      <w:proofErr w:type="spellEnd"/>
      <w:r w:rsidRPr="00D27771">
        <w:rPr>
          <w:rFonts w:ascii="Arial" w:hAnsi="Arial" w:cs="Arial"/>
          <w:color w:val="000000"/>
          <w:lang w:val="en-US"/>
        </w:rPr>
        <w:t xml:space="preserve"> </w:t>
      </w:r>
      <w:proofErr w:type="spellStart"/>
      <w:r w:rsidRPr="00D27771">
        <w:rPr>
          <w:rFonts w:ascii="Arial" w:hAnsi="Arial" w:cs="Arial"/>
          <w:color w:val="000000"/>
          <w:lang w:val="en-US"/>
        </w:rPr>
        <w:t>uveřejněna</w:t>
      </w:r>
      <w:proofErr w:type="spellEnd"/>
      <w:r w:rsidRPr="00D27771">
        <w:rPr>
          <w:rFonts w:ascii="Arial" w:hAnsi="Arial" w:cs="Arial"/>
          <w:color w:val="000000"/>
          <w:lang w:val="en-US"/>
        </w:rPr>
        <w:t xml:space="preserve"> v </w:t>
      </w:r>
      <w:proofErr w:type="spellStart"/>
      <w:r w:rsidRPr="00D27771">
        <w:rPr>
          <w:rFonts w:ascii="Arial" w:hAnsi="Arial" w:cs="Arial"/>
          <w:color w:val="000000"/>
          <w:lang w:val="en-US"/>
        </w:rPr>
        <w:t>Registru</w:t>
      </w:r>
      <w:proofErr w:type="spellEnd"/>
      <w:r w:rsidRPr="00D27771">
        <w:rPr>
          <w:rFonts w:ascii="Arial" w:hAnsi="Arial" w:cs="Arial"/>
          <w:color w:val="000000"/>
          <w:lang w:val="en-US"/>
        </w:rPr>
        <w:t xml:space="preserve"> </w:t>
      </w:r>
      <w:proofErr w:type="spellStart"/>
      <w:r w:rsidRPr="00D27771">
        <w:rPr>
          <w:rFonts w:ascii="Arial" w:hAnsi="Arial" w:cs="Arial"/>
          <w:color w:val="000000"/>
          <w:lang w:val="en-US"/>
        </w:rPr>
        <w:t>smluv</w:t>
      </w:r>
      <w:proofErr w:type="spellEnd"/>
      <w:r w:rsidRPr="00D27771">
        <w:rPr>
          <w:rFonts w:ascii="Arial" w:hAnsi="Arial" w:cs="Arial"/>
          <w:color w:val="000000"/>
          <w:lang w:val="en-US"/>
        </w:rPr>
        <w:t xml:space="preserve">, </w:t>
      </w:r>
      <w:proofErr w:type="spellStart"/>
      <w:r w:rsidRPr="00D27771">
        <w:rPr>
          <w:rFonts w:ascii="Arial" w:hAnsi="Arial" w:cs="Arial"/>
          <w:color w:val="000000"/>
          <w:lang w:val="en-US"/>
        </w:rPr>
        <w:t>vedeném</w:t>
      </w:r>
      <w:proofErr w:type="spellEnd"/>
      <w:r w:rsidRPr="00D27771">
        <w:rPr>
          <w:rFonts w:ascii="Arial" w:hAnsi="Arial" w:cs="Arial"/>
          <w:color w:val="000000"/>
          <w:lang w:val="en-US"/>
        </w:rPr>
        <w:t xml:space="preserve"> </w:t>
      </w:r>
      <w:proofErr w:type="spellStart"/>
      <w:r w:rsidRPr="00D27771">
        <w:rPr>
          <w:rFonts w:ascii="Arial" w:hAnsi="Arial" w:cs="Arial"/>
          <w:color w:val="000000"/>
          <w:lang w:val="en-US"/>
        </w:rPr>
        <w:t>dle</w:t>
      </w:r>
      <w:proofErr w:type="spellEnd"/>
      <w:r w:rsidRPr="00D27771">
        <w:rPr>
          <w:rFonts w:ascii="Arial" w:hAnsi="Arial" w:cs="Arial"/>
          <w:color w:val="000000"/>
          <w:lang w:val="en-US"/>
        </w:rPr>
        <w:t xml:space="preserve"> </w:t>
      </w:r>
      <w:proofErr w:type="spellStart"/>
      <w:r w:rsidRPr="00D27771">
        <w:rPr>
          <w:rFonts w:ascii="Arial" w:hAnsi="Arial" w:cs="Arial"/>
          <w:color w:val="000000"/>
          <w:lang w:val="en-US"/>
        </w:rPr>
        <w:t>zákona</w:t>
      </w:r>
      <w:proofErr w:type="spellEnd"/>
      <w:r w:rsidRPr="00D27771">
        <w:rPr>
          <w:rFonts w:ascii="Arial" w:hAnsi="Arial" w:cs="Arial"/>
          <w:color w:val="000000"/>
          <w:lang w:val="en-US"/>
        </w:rPr>
        <w:t xml:space="preserve"> č. 340/2015 Sb., o </w:t>
      </w:r>
      <w:proofErr w:type="spellStart"/>
      <w:r w:rsidRPr="00D27771">
        <w:rPr>
          <w:rFonts w:ascii="Arial" w:hAnsi="Arial" w:cs="Arial"/>
          <w:color w:val="000000"/>
          <w:lang w:val="en-US"/>
        </w:rPr>
        <w:t>registru</w:t>
      </w:r>
      <w:proofErr w:type="spellEnd"/>
      <w:r w:rsidRPr="00D27771">
        <w:rPr>
          <w:rFonts w:ascii="Arial" w:hAnsi="Arial" w:cs="Arial"/>
          <w:color w:val="000000"/>
          <w:lang w:val="en-US"/>
        </w:rPr>
        <w:t xml:space="preserve"> </w:t>
      </w:r>
      <w:proofErr w:type="spellStart"/>
      <w:r w:rsidRPr="00D27771">
        <w:rPr>
          <w:rFonts w:ascii="Arial" w:hAnsi="Arial" w:cs="Arial"/>
          <w:color w:val="000000"/>
          <w:lang w:val="en-US"/>
        </w:rPr>
        <w:t>smluv</w:t>
      </w:r>
      <w:proofErr w:type="spellEnd"/>
      <w:r w:rsidRPr="00D27771">
        <w:rPr>
          <w:rFonts w:ascii="Arial" w:hAnsi="Arial" w:cs="Arial"/>
          <w:color w:val="000000"/>
          <w:lang w:val="en-US"/>
        </w:rPr>
        <w:t>.</w:t>
      </w:r>
    </w:p>
    <w:p w:rsidR="00125ACF" w:rsidRPr="00D27771" w:rsidRDefault="00125ACF">
      <w:pPr>
        <w:widowControl/>
        <w:rPr>
          <w:rFonts w:ascii="Arial" w:hAnsi="Arial" w:cs="Arial"/>
          <w:color w:val="000000"/>
          <w:lang w:val="en-US"/>
        </w:rPr>
      </w:pPr>
    </w:p>
    <w:p w:rsidR="00125ACF" w:rsidRPr="00D27771" w:rsidRDefault="00125ACF">
      <w:pPr>
        <w:widowControl/>
        <w:rPr>
          <w:rFonts w:ascii="Arial" w:hAnsi="Arial" w:cs="Arial"/>
          <w:color w:val="000000"/>
          <w:lang w:val="en-US"/>
        </w:rPr>
      </w:pPr>
      <w:r w:rsidRPr="00D27771">
        <w:rPr>
          <w:rFonts w:ascii="Arial" w:hAnsi="Arial" w:cs="Arial"/>
          <w:color w:val="000000"/>
          <w:lang w:val="en-US"/>
        </w:rPr>
        <w:t>…………………………………………….</w:t>
      </w:r>
    </w:p>
    <w:p w:rsidR="00125ACF" w:rsidRPr="00D27771" w:rsidRDefault="00125ACF">
      <w:pPr>
        <w:widowControl/>
        <w:rPr>
          <w:rFonts w:ascii="Arial" w:hAnsi="Arial" w:cs="Arial"/>
          <w:color w:val="000000"/>
          <w:lang w:val="en-US"/>
        </w:rPr>
      </w:pPr>
      <w:proofErr w:type="gramStart"/>
      <w:r w:rsidRPr="00D27771">
        <w:rPr>
          <w:rFonts w:ascii="Arial" w:hAnsi="Arial" w:cs="Arial"/>
          <w:color w:val="000000"/>
          <w:lang w:val="en-US"/>
        </w:rPr>
        <w:t>datum</w:t>
      </w:r>
      <w:proofErr w:type="gramEnd"/>
      <w:r w:rsidRPr="00D27771">
        <w:rPr>
          <w:rFonts w:ascii="Arial" w:hAnsi="Arial" w:cs="Arial"/>
          <w:color w:val="000000"/>
          <w:lang w:val="en-US"/>
        </w:rPr>
        <w:t xml:space="preserve"> </w:t>
      </w:r>
      <w:proofErr w:type="spellStart"/>
      <w:r w:rsidRPr="00D27771">
        <w:rPr>
          <w:rFonts w:ascii="Arial" w:hAnsi="Arial" w:cs="Arial"/>
          <w:color w:val="000000"/>
          <w:lang w:val="en-US"/>
        </w:rPr>
        <w:t>registrace</w:t>
      </w:r>
      <w:proofErr w:type="spellEnd"/>
    </w:p>
    <w:p w:rsidR="00125ACF" w:rsidRPr="00D27771" w:rsidRDefault="00125ACF">
      <w:pPr>
        <w:widowControl/>
        <w:rPr>
          <w:rFonts w:ascii="Arial" w:hAnsi="Arial" w:cs="Arial"/>
          <w:color w:val="000000"/>
          <w:lang w:val="en-US"/>
        </w:rPr>
      </w:pPr>
    </w:p>
    <w:p w:rsidR="00125ACF" w:rsidRPr="00D27771" w:rsidRDefault="00125ACF" w:rsidP="00125ACF">
      <w:pPr>
        <w:widowControl/>
        <w:rPr>
          <w:rFonts w:ascii="Arial" w:hAnsi="Arial" w:cs="Arial"/>
          <w:color w:val="000000"/>
          <w:lang w:val="en-US"/>
        </w:rPr>
      </w:pPr>
      <w:r w:rsidRPr="00D27771">
        <w:rPr>
          <w:rFonts w:ascii="Arial" w:hAnsi="Arial" w:cs="Arial"/>
          <w:color w:val="000000"/>
          <w:lang w:val="en-US"/>
        </w:rPr>
        <w:t>…………………………………………….</w:t>
      </w:r>
    </w:p>
    <w:p w:rsidR="00125ACF" w:rsidRPr="00D27771" w:rsidRDefault="00125ACF">
      <w:pPr>
        <w:widowControl/>
        <w:rPr>
          <w:rFonts w:ascii="Arial" w:hAnsi="Arial" w:cs="Arial"/>
          <w:color w:val="000000"/>
          <w:lang w:val="en-US"/>
        </w:rPr>
      </w:pPr>
      <w:r w:rsidRPr="00D27771">
        <w:rPr>
          <w:rFonts w:ascii="Arial" w:hAnsi="Arial" w:cs="Arial"/>
          <w:color w:val="000000"/>
          <w:lang w:val="en-US"/>
        </w:rPr>
        <w:t xml:space="preserve">ID </w:t>
      </w:r>
      <w:proofErr w:type="spellStart"/>
      <w:r w:rsidRPr="00D27771">
        <w:rPr>
          <w:rFonts w:ascii="Arial" w:hAnsi="Arial" w:cs="Arial"/>
          <w:color w:val="000000"/>
          <w:lang w:val="en-US"/>
        </w:rPr>
        <w:t>smlouvy</w:t>
      </w:r>
      <w:proofErr w:type="spellEnd"/>
    </w:p>
    <w:p w:rsidR="00125ACF" w:rsidRPr="00D27771" w:rsidRDefault="00125ACF">
      <w:pPr>
        <w:widowControl/>
        <w:rPr>
          <w:rFonts w:ascii="Arial" w:hAnsi="Arial" w:cs="Arial"/>
          <w:b/>
          <w:color w:val="000000"/>
          <w:lang w:val="en-US"/>
        </w:rPr>
      </w:pPr>
    </w:p>
    <w:p w:rsidR="00125ACF" w:rsidRPr="00D27771" w:rsidRDefault="00125ACF" w:rsidP="00125ACF">
      <w:pPr>
        <w:widowControl/>
        <w:rPr>
          <w:rFonts w:ascii="Arial" w:hAnsi="Arial" w:cs="Arial"/>
          <w:color w:val="000000"/>
          <w:lang w:val="en-US"/>
        </w:rPr>
      </w:pPr>
      <w:r w:rsidRPr="00D27771">
        <w:rPr>
          <w:rFonts w:ascii="Arial" w:hAnsi="Arial" w:cs="Arial"/>
          <w:color w:val="000000"/>
          <w:lang w:val="en-US"/>
        </w:rPr>
        <w:t>…………………………………………….</w:t>
      </w:r>
    </w:p>
    <w:p w:rsidR="00125ACF" w:rsidRPr="00D27771" w:rsidRDefault="00407016">
      <w:pPr>
        <w:widowControl/>
        <w:rPr>
          <w:rFonts w:ascii="Arial" w:hAnsi="Arial" w:cs="Arial"/>
          <w:color w:val="000000"/>
          <w:lang w:val="en-US"/>
        </w:rPr>
      </w:pPr>
      <w:proofErr w:type="spellStart"/>
      <w:proofErr w:type="gramStart"/>
      <w:r w:rsidRPr="00D27771">
        <w:rPr>
          <w:rFonts w:ascii="Arial" w:hAnsi="Arial" w:cs="Arial"/>
          <w:color w:val="000000"/>
          <w:lang w:val="en-US"/>
        </w:rPr>
        <w:t>r</w:t>
      </w:r>
      <w:r w:rsidR="00125ACF" w:rsidRPr="00D27771">
        <w:rPr>
          <w:rFonts w:ascii="Arial" w:hAnsi="Arial" w:cs="Arial"/>
          <w:color w:val="000000"/>
          <w:lang w:val="en-US"/>
        </w:rPr>
        <w:t>egistraci</w:t>
      </w:r>
      <w:proofErr w:type="spellEnd"/>
      <w:proofErr w:type="gramEnd"/>
      <w:r w:rsidR="00125ACF" w:rsidRPr="00D27771">
        <w:rPr>
          <w:rFonts w:ascii="Arial" w:hAnsi="Arial" w:cs="Arial"/>
          <w:color w:val="000000"/>
          <w:lang w:val="en-US"/>
        </w:rPr>
        <w:t xml:space="preserve"> </w:t>
      </w:r>
      <w:r w:rsidR="00826B24">
        <w:rPr>
          <w:rFonts w:ascii="Arial" w:hAnsi="Arial" w:cs="Arial"/>
          <w:color w:val="000000"/>
          <w:lang w:val="en-US"/>
        </w:rPr>
        <w:t>proved Bc. Michaela Lepková</w:t>
      </w:r>
    </w:p>
    <w:p w:rsidR="0081770D" w:rsidRPr="00D27771" w:rsidRDefault="0081770D">
      <w:pPr>
        <w:widowControl/>
        <w:rPr>
          <w:rFonts w:ascii="Arial" w:hAnsi="Arial" w:cs="Arial"/>
          <w:color w:val="000000"/>
        </w:rPr>
      </w:pPr>
    </w:p>
    <w:p w:rsidR="00C820A8" w:rsidRPr="00D27771" w:rsidRDefault="00C820A8">
      <w:pPr>
        <w:widowControl/>
        <w:rPr>
          <w:rFonts w:ascii="Arial" w:hAnsi="Arial" w:cs="Arial"/>
          <w:color w:val="000000"/>
        </w:rPr>
      </w:pPr>
      <w:r w:rsidRPr="00D27771">
        <w:rPr>
          <w:rFonts w:ascii="Arial" w:hAnsi="Arial" w:cs="Arial"/>
          <w:color w:val="000000"/>
        </w:rPr>
        <w:t>V ………………………………………………………………………</w:t>
      </w:r>
    </w:p>
    <w:p w:rsidR="00225878" w:rsidRPr="00D27771" w:rsidRDefault="00C820A8">
      <w:pPr>
        <w:widowControl/>
        <w:rPr>
          <w:rFonts w:ascii="Arial" w:hAnsi="Arial" w:cs="Arial"/>
          <w:color w:val="000000"/>
          <w:lang w:val="en-US"/>
        </w:rPr>
      </w:pPr>
      <w:proofErr w:type="gramStart"/>
      <w:r w:rsidRPr="00D27771">
        <w:rPr>
          <w:rFonts w:ascii="Arial" w:hAnsi="Arial" w:cs="Arial"/>
          <w:color w:val="000000"/>
        </w:rPr>
        <w:t>dne  …</w:t>
      </w:r>
      <w:proofErr w:type="gramEnd"/>
      <w:r w:rsidRPr="00D27771">
        <w:rPr>
          <w:rFonts w:ascii="Arial" w:hAnsi="Arial" w:cs="Arial"/>
          <w:color w:val="000000"/>
        </w:rPr>
        <w:t>…………………………………………………………………</w:t>
      </w:r>
    </w:p>
    <w:p w:rsidR="00AB3D96" w:rsidRPr="00D27771" w:rsidRDefault="00AB3D96">
      <w:pPr>
        <w:widowControl/>
        <w:rPr>
          <w:rFonts w:ascii="Arial" w:hAnsi="Arial" w:cs="Arial"/>
          <w:color w:val="000000"/>
        </w:rPr>
      </w:pPr>
    </w:p>
    <w:p w:rsidR="00AD4CDE" w:rsidRPr="00D27771" w:rsidRDefault="00AD4CDE">
      <w:pPr>
        <w:widowControl/>
        <w:rPr>
          <w:rFonts w:ascii="Arial" w:hAnsi="Arial" w:cs="Arial"/>
          <w:color w:val="000000"/>
        </w:rPr>
      </w:pPr>
      <w:r w:rsidRPr="00D27771">
        <w:rPr>
          <w:rFonts w:ascii="Arial" w:hAnsi="Arial" w:cs="Arial"/>
          <w:color w:val="000000"/>
        </w:rPr>
        <w:t>ID číslo</w:t>
      </w:r>
      <w:r w:rsidR="00826B24">
        <w:rPr>
          <w:rFonts w:ascii="Arial" w:hAnsi="Arial" w:cs="Arial"/>
          <w:color w:val="000000"/>
        </w:rPr>
        <w:t xml:space="preserve"> převáděné nemovitosti: 3521,  </w:t>
      </w:r>
    </w:p>
    <w:p w:rsidR="00AD4CDE" w:rsidRPr="00D27771" w:rsidRDefault="00AD4CDE">
      <w:pPr>
        <w:widowControl/>
        <w:rPr>
          <w:rFonts w:ascii="Arial" w:hAnsi="Arial" w:cs="Arial"/>
        </w:rPr>
      </w:pPr>
      <w:r w:rsidRPr="00D27771">
        <w:rPr>
          <w:rFonts w:ascii="Arial" w:hAnsi="Arial" w:cs="Arial"/>
          <w:color w:val="000000"/>
        </w:rPr>
        <w:t xml:space="preserve">Datum tisku: 15. 6. </w:t>
      </w:r>
      <w:proofErr w:type="gramStart"/>
      <w:r w:rsidRPr="00D27771">
        <w:rPr>
          <w:rFonts w:ascii="Arial" w:hAnsi="Arial" w:cs="Arial"/>
          <w:color w:val="000000"/>
        </w:rPr>
        <w:t>2018  Verze</w:t>
      </w:r>
      <w:proofErr w:type="gramEnd"/>
      <w:r w:rsidRPr="00D27771">
        <w:rPr>
          <w:rFonts w:ascii="Arial" w:hAnsi="Arial" w:cs="Arial"/>
          <w:color w:val="000000"/>
        </w:rPr>
        <w:t xml:space="preserve"> programu Restituce: 5.80</w:t>
      </w:r>
    </w:p>
    <w:sectPr w:rsidR="00AD4CDE" w:rsidRPr="00D27771">
      <w:headerReference w:type="default" r:id="rId6"/>
      <w:pgSz w:w="12240" w:h="15840"/>
      <w:pgMar w:top="1417" w:right="1417" w:bottom="1417" w:left="1417" w:header="709" w:footer="709" w:gutter="0"/>
      <w:cols w:space="7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55A66" w:rsidRDefault="00355A66" w:rsidP="00355A66">
      <w:r>
        <w:separator/>
      </w:r>
    </w:p>
  </w:endnote>
  <w:endnote w:type="continuationSeparator" w:id="0">
    <w:p w:rsidR="00355A66" w:rsidRDefault="00355A66" w:rsidP="00355A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,Bol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55A66" w:rsidRDefault="00355A66" w:rsidP="00355A66">
      <w:r>
        <w:separator/>
      </w:r>
    </w:p>
  </w:footnote>
  <w:footnote w:type="continuationSeparator" w:id="0">
    <w:p w:rsidR="00355A66" w:rsidRDefault="00355A66" w:rsidP="00355A6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55A66" w:rsidRDefault="00355A66" w:rsidP="00355A66">
    <w:pPr>
      <w:pStyle w:val="Zhlav"/>
      <w:jc w:val="right"/>
    </w:pPr>
    <w:r>
      <w:t>SPU 225998/2018/508100/lep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09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4CDE"/>
    <w:rsid w:val="0000799B"/>
    <w:rsid w:val="00051722"/>
    <w:rsid w:val="0007035E"/>
    <w:rsid w:val="000900B7"/>
    <w:rsid w:val="00091141"/>
    <w:rsid w:val="000A3D59"/>
    <w:rsid w:val="000B4D5B"/>
    <w:rsid w:val="001015DC"/>
    <w:rsid w:val="0012285A"/>
    <w:rsid w:val="00125ACF"/>
    <w:rsid w:val="001516D5"/>
    <w:rsid w:val="00162E8E"/>
    <w:rsid w:val="00165114"/>
    <w:rsid w:val="001914D2"/>
    <w:rsid w:val="00196594"/>
    <w:rsid w:val="001965CB"/>
    <w:rsid w:val="001A27D9"/>
    <w:rsid w:val="001B6217"/>
    <w:rsid w:val="001D1353"/>
    <w:rsid w:val="001E5055"/>
    <w:rsid w:val="00225878"/>
    <w:rsid w:val="00231BB2"/>
    <w:rsid w:val="002A1AB9"/>
    <w:rsid w:val="002A2A4B"/>
    <w:rsid w:val="002B7458"/>
    <w:rsid w:val="002D163D"/>
    <w:rsid w:val="00306639"/>
    <w:rsid w:val="003271AE"/>
    <w:rsid w:val="003315E7"/>
    <w:rsid w:val="00355A66"/>
    <w:rsid w:val="003A69C2"/>
    <w:rsid w:val="00407016"/>
    <w:rsid w:val="0043267F"/>
    <w:rsid w:val="004934BF"/>
    <w:rsid w:val="00511ECA"/>
    <w:rsid w:val="00540A55"/>
    <w:rsid w:val="00547094"/>
    <w:rsid w:val="005A5801"/>
    <w:rsid w:val="005F4E66"/>
    <w:rsid w:val="006230F7"/>
    <w:rsid w:val="00663872"/>
    <w:rsid w:val="00684DB4"/>
    <w:rsid w:val="00696E39"/>
    <w:rsid w:val="006B5F0F"/>
    <w:rsid w:val="006B7BC3"/>
    <w:rsid w:val="006D2030"/>
    <w:rsid w:val="006F699E"/>
    <w:rsid w:val="00732FBB"/>
    <w:rsid w:val="007457FE"/>
    <w:rsid w:val="0078597A"/>
    <w:rsid w:val="00796D9F"/>
    <w:rsid w:val="007A250F"/>
    <w:rsid w:val="007B3E1D"/>
    <w:rsid w:val="007C7082"/>
    <w:rsid w:val="007F0009"/>
    <w:rsid w:val="008163EB"/>
    <w:rsid w:val="00817045"/>
    <w:rsid w:val="0081770D"/>
    <w:rsid w:val="00826B24"/>
    <w:rsid w:val="00835624"/>
    <w:rsid w:val="0086454B"/>
    <w:rsid w:val="00887698"/>
    <w:rsid w:val="008A6435"/>
    <w:rsid w:val="008D75D8"/>
    <w:rsid w:val="0092179A"/>
    <w:rsid w:val="00924A3D"/>
    <w:rsid w:val="009D5879"/>
    <w:rsid w:val="009D7CA0"/>
    <w:rsid w:val="00A21E60"/>
    <w:rsid w:val="00A22F0A"/>
    <w:rsid w:val="00A616E9"/>
    <w:rsid w:val="00A67E42"/>
    <w:rsid w:val="00A75281"/>
    <w:rsid w:val="00A75704"/>
    <w:rsid w:val="00AA11EB"/>
    <w:rsid w:val="00AB3D96"/>
    <w:rsid w:val="00AD4CDE"/>
    <w:rsid w:val="00B01442"/>
    <w:rsid w:val="00B11680"/>
    <w:rsid w:val="00B2414E"/>
    <w:rsid w:val="00B631AE"/>
    <w:rsid w:val="00B70A94"/>
    <w:rsid w:val="00BC3F00"/>
    <w:rsid w:val="00BC7680"/>
    <w:rsid w:val="00BE6FC3"/>
    <w:rsid w:val="00BF579A"/>
    <w:rsid w:val="00C20383"/>
    <w:rsid w:val="00C328C6"/>
    <w:rsid w:val="00C5124F"/>
    <w:rsid w:val="00C820A8"/>
    <w:rsid w:val="00C90E09"/>
    <w:rsid w:val="00C936B8"/>
    <w:rsid w:val="00CD4C2E"/>
    <w:rsid w:val="00D27771"/>
    <w:rsid w:val="00DC5978"/>
    <w:rsid w:val="00DE4537"/>
    <w:rsid w:val="00DF4838"/>
    <w:rsid w:val="00DF6D39"/>
    <w:rsid w:val="00E03B26"/>
    <w:rsid w:val="00E23DFA"/>
    <w:rsid w:val="00E64305"/>
    <w:rsid w:val="00F15025"/>
    <w:rsid w:val="00F33A11"/>
    <w:rsid w:val="00F55696"/>
    <w:rsid w:val="00F722EF"/>
    <w:rsid w:val="00F758C4"/>
    <w:rsid w:val="00F86F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5EF160AD-A551-4DAD-904B-3F53EBE3F4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sz w:val="20"/>
      <w:szCs w:val="20"/>
    </w:rPr>
  </w:style>
  <w:style w:type="paragraph" w:styleId="Nadpis1">
    <w:name w:val="heading 1"/>
    <w:basedOn w:val="Normln"/>
    <w:next w:val="Normln"/>
    <w:link w:val="Nadpis1Char"/>
    <w:uiPriority w:val="99"/>
    <w:qFormat/>
    <w:pPr>
      <w:tabs>
        <w:tab w:val="left" w:pos="709"/>
      </w:tabs>
      <w:spacing w:before="240"/>
      <w:outlineLvl w:val="0"/>
    </w:pPr>
    <w:rPr>
      <w:rFonts w:ascii="Arial" w:hAnsi="Arial" w:cs="Arial"/>
      <w:b/>
      <w:bCs/>
      <w:sz w:val="24"/>
      <w:szCs w:val="24"/>
      <w:u w:val="single"/>
    </w:rPr>
  </w:style>
  <w:style w:type="paragraph" w:styleId="Nadpis2">
    <w:name w:val="heading 2"/>
    <w:basedOn w:val="Normln"/>
    <w:next w:val="Normln"/>
    <w:link w:val="Nadpis2Char"/>
    <w:uiPriority w:val="99"/>
    <w:qFormat/>
    <w:pPr>
      <w:tabs>
        <w:tab w:val="left" w:pos="709"/>
      </w:tabs>
      <w:spacing w:before="120"/>
      <w:outlineLvl w:val="1"/>
    </w:pPr>
    <w:rPr>
      <w:rFonts w:ascii="Arial" w:hAnsi="Arial" w:cs="Arial"/>
      <w:b/>
      <w:bCs/>
      <w:sz w:val="24"/>
      <w:szCs w:val="24"/>
    </w:rPr>
  </w:style>
  <w:style w:type="paragraph" w:styleId="Nadpis3">
    <w:name w:val="heading 3"/>
    <w:basedOn w:val="Normln"/>
    <w:next w:val="Normlnodsazen"/>
    <w:link w:val="Nadpis3Char"/>
    <w:uiPriority w:val="99"/>
    <w:qFormat/>
    <w:pPr>
      <w:tabs>
        <w:tab w:val="left" w:pos="709"/>
      </w:tabs>
      <w:ind w:left="354"/>
      <w:outlineLvl w:val="2"/>
    </w:pPr>
    <w:rPr>
      <w:b/>
      <w:bCs/>
      <w:sz w:val="24"/>
      <w:szCs w:val="24"/>
    </w:rPr>
  </w:style>
  <w:style w:type="paragraph" w:styleId="Nadpis4">
    <w:name w:val="heading 4"/>
    <w:basedOn w:val="Normln"/>
    <w:next w:val="Normlnodsazen"/>
    <w:link w:val="Nadpis4Char"/>
    <w:uiPriority w:val="99"/>
    <w:qFormat/>
    <w:pPr>
      <w:tabs>
        <w:tab w:val="left" w:pos="709"/>
      </w:tabs>
      <w:ind w:left="354"/>
      <w:outlineLvl w:val="3"/>
    </w:pPr>
    <w:rPr>
      <w:sz w:val="24"/>
      <w:szCs w:val="24"/>
      <w:u w:val="single"/>
    </w:rPr>
  </w:style>
  <w:style w:type="paragraph" w:styleId="Nadpis5">
    <w:name w:val="heading 5"/>
    <w:basedOn w:val="Normln"/>
    <w:next w:val="Normlnodsazen"/>
    <w:link w:val="Nadpis5Char"/>
    <w:uiPriority w:val="99"/>
    <w:qFormat/>
    <w:pPr>
      <w:tabs>
        <w:tab w:val="left" w:pos="709"/>
      </w:tabs>
      <w:ind w:left="708"/>
      <w:outlineLvl w:val="4"/>
    </w:pPr>
    <w:rPr>
      <w:b/>
      <w:bCs/>
    </w:rPr>
  </w:style>
  <w:style w:type="paragraph" w:styleId="Nadpis6">
    <w:name w:val="heading 6"/>
    <w:basedOn w:val="Normln"/>
    <w:next w:val="Normlnodsazen"/>
    <w:link w:val="Nadpis6Char"/>
    <w:uiPriority w:val="99"/>
    <w:qFormat/>
    <w:pPr>
      <w:tabs>
        <w:tab w:val="left" w:pos="709"/>
      </w:tabs>
      <w:ind w:left="708"/>
      <w:outlineLvl w:val="5"/>
    </w:pPr>
    <w:rPr>
      <w:u w:val="single"/>
    </w:rPr>
  </w:style>
  <w:style w:type="paragraph" w:styleId="Nadpis7">
    <w:name w:val="heading 7"/>
    <w:basedOn w:val="Normln"/>
    <w:next w:val="Normlnodsazen"/>
    <w:link w:val="Nadpis7Char"/>
    <w:uiPriority w:val="99"/>
    <w:qFormat/>
    <w:pPr>
      <w:tabs>
        <w:tab w:val="left" w:pos="709"/>
      </w:tabs>
      <w:ind w:left="708"/>
      <w:outlineLvl w:val="6"/>
    </w:pPr>
    <w:rPr>
      <w:i/>
      <w:iCs/>
    </w:rPr>
  </w:style>
  <w:style w:type="paragraph" w:styleId="Nadpis8">
    <w:name w:val="heading 8"/>
    <w:basedOn w:val="Normln"/>
    <w:next w:val="Normlnodsazen"/>
    <w:link w:val="Nadpis8Char"/>
    <w:uiPriority w:val="99"/>
    <w:qFormat/>
    <w:pPr>
      <w:tabs>
        <w:tab w:val="left" w:pos="709"/>
      </w:tabs>
      <w:ind w:left="708"/>
      <w:outlineLvl w:val="7"/>
    </w:pPr>
    <w:rPr>
      <w:i/>
      <w:iCs/>
    </w:rPr>
  </w:style>
  <w:style w:type="paragraph" w:styleId="Nadpis9">
    <w:name w:val="heading 9"/>
    <w:basedOn w:val="Normln"/>
    <w:next w:val="Normlnodsazen"/>
    <w:link w:val="Nadpis9Char"/>
    <w:uiPriority w:val="99"/>
    <w:qFormat/>
    <w:pPr>
      <w:tabs>
        <w:tab w:val="left" w:pos="709"/>
      </w:tabs>
      <w:ind w:left="708"/>
      <w:outlineLvl w:val="8"/>
    </w:pPr>
    <w:rPr>
      <w:i/>
      <w:i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Standardnpsmoodstavce"/>
    <w:link w:val="Nadpis2"/>
    <w:uiPriority w:val="9"/>
    <w:semiHidden/>
    <w:locked/>
    <w:rPr>
      <w:rFonts w:asciiTheme="majorHAnsi" w:eastAsiaTheme="majorEastAsia" w:hAnsiTheme="majorHAnsi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Standardnpsmoodstavce"/>
    <w:link w:val="Nadpis3"/>
    <w:uiPriority w:val="9"/>
    <w:semiHidden/>
    <w:locked/>
    <w:rPr>
      <w:rFonts w:asciiTheme="majorHAnsi" w:eastAsiaTheme="majorEastAsia" w:hAnsiTheme="majorHAnsi" w:cs="Times New Roman"/>
      <w:b/>
      <w:bCs/>
      <w:sz w:val="26"/>
      <w:szCs w:val="26"/>
    </w:rPr>
  </w:style>
  <w:style w:type="character" w:customStyle="1" w:styleId="Nadpis4Char">
    <w:name w:val="Nadpis 4 Char"/>
    <w:basedOn w:val="Standardnpsmoodstavce"/>
    <w:link w:val="Nadpis4"/>
    <w:uiPriority w:val="9"/>
    <w:semiHidden/>
    <w:locked/>
    <w:rPr>
      <w:rFonts w:asciiTheme="minorHAnsi" w:eastAsiaTheme="minorEastAsia" w:hAnsiTheme="minorHAnsi" w:cs="Times New Roman"/>
      <w:b/>
      <w:bCs/>
      <w:sz w:val="28"/>
      <w:szCs w:val="28"/>
    </w:rPr>
  </w:style>
  <w:style w:type="character" w:customStyle="1" w:styleId="Nadpis5Char">
    <w:name w:val="Nadpis 5 Char"/>
    <w:basedOn w:val="Standardnpsmoodstavce"/>
    <w:link w:val="Nadpis5"/>
    <w:uiPriority w:val="9"/>
    <w:semiHidden/>
    <w:locked/>
    <w:rPr>
      <w:rFonts w:asciiTheme="minorHAnsi" w:eastAsiaTheme="minorEastAsia" w:hAnsiTheme="minorHAnsi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Standardnpsmoodstavce"/>
    <w:link w:val="Nadpis6"/>
    <w:uiPriority w:val="9"/>
    <w:semiHidden/>
    <w:locked/>
    <w:rPr>
      <w:rFonts w:asciiTheme="minorHAnsi" w:eastAsiaTheme="minorEastAsia" w:hAnsiTheme="minorHAnsi" w:cs="Times New Roman"/>
      <w:b/>
      <w:bCs/>
    </w:rPr>
  </w:style>
  <w:style w:type="character" w:customStyle="1" w:styleId="Nadpis7Char">
    <w:name w:val="Nadpis 7 Char"/>
    <w:basedOn w:val="Standardnpsmoodstavce"/>
    <w:link w:val="Nadpis7"/>
    <w:uiPriority w:val="9"/>
    <w:semiHidden/>
    <w:locked/>
    <w:rPr>
      <w:rFonts w:asciiTheme="minorHAnsi" w:eastAsiaTheme="minorEastAsia" w:hAnsiTheme="minorHAnsi" w:cs="Times New Roman"/>
      <w:sz w:val="24"/>
      <w:szCs w:val="24"/>
    </w:rPr>
  </w:style>
  <w:style w:type="character" w:customStyle="1" w:styleId="Nadpis8Char">
    <w:name w:val="Nadpis 8 Char"/>
    <w:basedOn w:val="Standardnpsmoodstavce"/>
    <w:link w:val="Nadpis8"/>
    <w:uiPriority w:val="9"/>
    <w:semiHidden/>
    <w:locked/>
    <w:rPr>
      <w:rFonts w:asciiTheme="minorHAnsi" w:eastAsiaTheme="minorEastAsia" w:hAnsiTheme="minorHAnsi" w:cs="Times New Roman"/>
      <w:i/>
      <w:iCs/>
      <w:sz w:val="24"/>
      <w:szCs w:val="24"/>
    </w:rPr>
  </w:style>
  <w:style w:type="character" w:customStyle="1" w:styleId="Nadpis9Char">
    <w:name w:val="Nadpis 9 Char"/>
    <w:basedOn w:val="Standardnpsmoodstavce"/>
    <w:link w:val="Nadpis9"/>
    <w:uiPriority w:val="9"/>
    <w:semiHidden/>
    <w:locked/>
    <w:rPr>
      <w:rFonts w:asciiTheme="majorHAnsi" w:eastAsiaTheme="majorEastAsia" w:hAnsiTheme="majorHAnsi" w:cs="Times New Roman"/>
    </w:rPr>
  </w:style>
  <w:style w:type="paragraph" w:styleId="Textkomente">
    <w:name w:val="annotation text"/>
    <w:basedOn w:val="Normln"/>
    <w:link w:val="TextkomenteChar"/>
    <w:uiPriority w:val="99"/>
    <w:semiHidden/>
  </w:style>
  <w:style w:type="character" w:customStyle="1" w:styleId="TextkomenteChar">
    <w:name w:val="Text komentáře Char"/>
    <w:basedOn w:val="Standardnpsmoodstavce"/>
    <w:link w:val="Textkomente"/>
    <w:uiPriority w:val="99"/>
    <w:semiHidden/>
    <w:locked/>
    <w:rPr>
      <w:rFonts w:cs="Times New Roman"/>
      <w:sz w:val="20"/>
      <w:szCs w:val="20"/>
    </w:rPr>
  </w:style>
  <w:style w:type="paragraph" w:styleId="Zpat">
    <w:name w:val="footer"/>
    <w:basedOn w:val="Normln"/>
    <w:link w:val="ZpatChar"/>
    <w:uiPriority w:val="99"/>
    <w:pPr>
      <w:tabs>
        <w:tab w:val="left" w:pos="709"/>
        <w:tab w:val="center" w:pos="4819"/>
        <w:tab w:val="right" w:pos="9071"/>
      </w:tabs>
    </w:pPr>
  </w:style>
  <w:style w:type="character" w:customStyle="1" w:styleId="ZpatChar">
    <w:name w:val="Zápatí Char"/>
    <w:basedOn w:val="Standardnpsmoodstavce"/>
    <w:link w:val="Zpat"/>
    <w:uiPriority w:val="99"/>
    <w:semiHidden/>
    <w:locked/>
    <w:rPr>
      <w:rFonts w:cs="Times New Roman"/>
      <w:sz w:val="20"/>
      <w:szCs w:val="20"/>
    </w:rPr>
  </w:style>
  <w:style w:type="paragraph" w:styleId="Zhlav">
    <w:name w:val="header"/>
    <w:basedOn w:val="Normln"/>
    <w:link w:val="ZhlavChar"/>
    <w:uiPriority w:val="99"/>
    <w:pPr>
      <w:tabs>
        <w:tab w:val="left" w:pos="709"/>
        <w:tab w:val="center" w:pos="4819"/>
        <w:tab w:val="right" w:pos="9071"/>
      </w:tabs>
    </w:pPr>
  </w:style>
  <w:style w:type="character" w:customStyle="1" w:styleId="ZhlavChar">
    <w:name w:val="Záhlaví Char"/>
    <w:basedOn w:val="Standardnpsmoodstavce"/>
    <w:link w:val="Zhlav"/>
    <w:uiPriority w:val="99"/>
    <w:semiHidden/>
    <w:locked/>
    <w:rPr>
      <w:rFonts w:cs="Times New Roman"/>
      <w:sz w:val="20"/>
      <w:szCs w:val="20"/>
    </w:rPr>
  </w:style>
  <w:style w:type="paragraph" w:styleId="Textpoznpodarou">
    <w:name w:val="footnote text"/>
    <w:basedOn w:val="Normln"/>
    <w:link w:val="TextpoznpodarouChar"/>
    <w:uiPriority w:val="99"/>
    <w:semiHidden/>
    <w:pPr>
      <w:tabs>
        <w:tab w:val="left" w:pos="709"/>
      </w:tabs>
    </w:p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locked/>
    <w:rPr>
      <w:rFonts w:cs="Times New Roman"/>
      <w:sz w:val="20"/>
      <w:szCs w:val="20"/>
    </w:rPr>
  </w:style>
  <w:style w:type="paragraph" w:styleId="Normlnodsazen">
    <w:name w:val="Normal Indent"/>
    <w:basedOn w:val="Normln"/>
    <w:uiPriority w:val="99"/>
    <w:pPr>
      <w:tabs>
        <w:tab w:val="left" w:pos="709"/>
      </w:tabs>
      <w:ind w:left="708"/>
    </w:pPr>
  </w:style>
  <w:style w:type="paragraph" w:styleId="Rozloendokumentu">
    <w:name w:val="Document Map"/>
    <w:basedOn w:val="Normln"/>
    <w:link w:val="RozloendokumentuChar"/>
    <w:uiPriority w:val="99"/>
    <w:semiHidden/>
    <w:rPr>
      <w:rFonts w:ascii="Tahoma" w:hAnsi="Tahoma" w:cs="Tahoma"/>
    </w:rPr>
  </w:style>
  <w:style w:type="character" w:customStyle="1" w:styleId="RozloendokumentuChar">
    <w:name w:val="Rozložení dokumentu Char"/>
    <w:basedOn w:val="Standardnpsmoodstavce"/>
    <w:link w:val="Rozloendokumentu"/>
    <w:uiPriority w:val="99"/>
    <w:semiHidden/>
    <w:locked/>
    <w:rPr>
      <w:rFonts w:ascii="Tahoma" w:hAnsi="Tahoma" w:cs="Tahoma"/>
      <w:sz w:val="16"/>
      <w:szCs w:val="16"/>
    </w:rPr>
  </w:style>
  <w:style w:type="paragraph" w:styleId="Zkladntext">
    <w:name w:val="Body Text"/>
    <w:basedOn w:val="Normln"/>
    <w:link w:val="ZkladntextChar"/>
    <w:uiPriority w:val="99"/>
    <w:pPr>
      <w:tabs>
        <w:tab w:val="left" w:pos="709"/>
      </w:tabs>
      <w:ind w:right="-552"/>
      <w:jc w:val="both"/>
    </w:pPr>
    <w:rPr>
      <w:sz w:val="24"/>
      <w:szCs w:val="24"/>
    </w:rPr>
  </w:style>
  <w:style w:type="character" w:customStyle="1" w:styleId="ZkladntextChar">
    <w:name w:val="Základní text Char"/>
    <w:basedOn w:val="Standardnpsmoodstavce"/>
    <w:link w:val="Zkladntext"/>
    <w:uiPriority w:val="99"/>
    <w:semiHidden/>
    <w:locked/>
    <w:rPr>
      <w:rFonts w:cs="Times New Roman"/>
      <w:sz w:val="20"/>
      <w:szCs w:val="20"/>
    </w:rPr>
  </w:style>
  <w:style w:type="paragraph" w:customStyle="1" w:styleId="nadpis16">
    <w:name w:val="nadpis16"/>
    <w:basedOn w:val="Normln"/>
    <w:uiPriority w:val="99"/>
    <w:pPr>
      <w:tabs>
        <w:tab w:val="right" w:pos="-4111"/>
        <w:tab w:val="right" w:pos="-3969"/>
        <w:tab w:val="left" w:pos="426"/>
        <w:tab w:val="left" w:pos="709"/>
      </w:tabs>
      <w:ind w:left="426" w:hanging="426"/>
    </w:pPr>
    <w:rPr>
      <w:b/>
      <w:bCs/>
      <w:sz w:val="32"/>
      <w:szCs w:val="32"/>
    </w:rPr>
  </w:style>
  <w:style w:type="paragraph" w:customStyle="1" w:styleId="nadpis22">
    <w:name w:val="nadpis22"/>
    <w:basedOn w:val="Normln"/>
    <w:uiPriority w:val="99"/>
    <w:pPr>
      <w:tabs>
        <w:tab w:val="left" w:pos="426"/>
        <w:tab w:val="left" w:pos="709"/>
      </w:tabs>
      <w:jc w:val="both"/>
    </w:pPr>
    <w:rPr>
      <w:b/>
      <w:bCs/>
      <w:sz w:val="44"/>
      <w:szCs w:val="44"/>
    </w:rPr>
  </w:style>
  <w:style w:type="paragraph" w:customStyle="1" w:styleId="odstavecB">
    <w:name w:val="odstavecB"/>
    <w:basedOn w:val="odstavecA"/>
    <w:uiPriority w:val="99"/>
    <w:pPr>
      <w:jc w:val="both"/>
    </w:pPr>
  </w:style>
  <w:style w:type="paragraph" w:customStyle="1" w:styleId="odstavecA">
    <w:name w:val="odstavecA"/>
    <w:basedOn w:val="Normln"/>
    <w:uiPriority w:val="99"/>
    <w:pPr>
      <w:tabs>
        <w:tab w:val="left" w:pos="426"/>
        <w:tab w:val="left" w:pos="709"/>
      </w:tabs>
      <w:ind w:left="709" w:hanging="709"/>
    </w:pPr>
    <w:rPr>
      <w:noProof/>
      <w:sz w:val="24"/>
      <w:szCs w:val="24"/>
    </w:rPr>
  </w:style>
  <w:style w:type="paragraph" w:customStyle="1" w:styleId="nadpis12n">
    <w:name w:val="nadpis12n"/>
    <w:basedOn w:val="Normln"/>
    <w:uiPriority w:val="99"/>
    <w:pPr>
      <w:tabs>
        <w:tab w:val="left" w:pos="426"/>
        <w:tab w:val="left" w:pos="709"/>
      </w:tabs>
      <w:ind w:left="426" w:hanging="426"/>
      <w:jc w:val="both"/>
    </w:pPr>
    <w:rPr>
      <w:b/>
      <w:bCs/>
      <w:sz w:val="24"/>
      <w:szCs w:val="24"/>
    </w:rPr>
  </w:style>
  <w:style w:type="paragraph" w:customStyle="1" w:styleId="poloha">
    <w:name w:val="poíloha"/>
    <w:basedOn w:val="Normln"/>
    <w:uiPriority w:val="99"/>
    <w:pPr>
      <w:tabs>
        <w:tab w:val="left" w:pos="709"/>
      </w:tabs>
      <w:jc w:val="both"/>
    </w:pPr>
    <w:rPr>
      <w:sz w:val="40"/>
      <w:szCs w:val="40"/>
    </w:rPr>
  </w:style>
  <w:style w:type="paragraph" w:styleId="Zkladntext2">
    <w:name w:val="Body Text 2"/>
    <w:basedOn w:val="Normln"/>
    <w:link w:val="Zkladntext2Char"/>
    <w:uiPriority w:val="99"/>
    <w:pPr>
      <w:jc w:val="both"/>
    </w:pPr>
    <w:rPr>
      <w:sz w:val="22"/>
      <w:szCs w:val="22"/>
    </w:rPr>
  </w:style>
  <w:style w:type="character" w:customStyle="1" w:styleId="Zkladntext2Char">
    <w:name w:val="Základní text 2 Char"/>
    <w:basedOn w:val="Standardnpsmoodstavce"/>
    <w:link w:val="Zkladntext2"/>
    <w:uiPriority w:val="99"/>
    <w:semiHidden/>
    <w:locked/>
    <w:rPr>
      <w:rFonts w:cs="Times New Roman"/>
      <w:sz w:val="20"/>
      <w:szCs w:val="20"/>
    </w:rPr>
  </w:style>
  <w:style w:type="paragraph" w:customStyle="1" w:styleId="a">
    <w:name w:val="·"/>
    <w:basedOn w:val="Normln"/>
    <w:uiPriority w:val="99"/>
    <w:pPr>
      <w:tabs>
        <w:tab w:val="left" w:pos="709"/>
      </w:tabs>
      <w:ind w:left="360" w:hanging="360"/>
      <w:jc w:val="both"/>
    </w:pPr>
    <w:rPr>
      <w:sz w:val="24"/>
      <w:szCs w:val="24"/>
    </w:rPr>
  </w:style>
  <w:style w:type="paragraph" w:styleId="Zkladntextodsazen2">
    <w:name w:val="Body Text Indent 2"/>
    <w:basedOn w:val="Normln"/>
    <w:link w:val="Zkladntextodsazen2Char"/>
    <w:uiPriority w:val="99"/>
    <w:pPr>
      <w:tabs>
        <w:tab w:val="left" w:pos="709"/>
      </w:tabs>
      <w:ind w:left="709" w:firstLine="1"/>
      <w:jc w:val="both"/>
    </w:pPr>
    <w:rPr>
      <w:sz w:val="24"/>
      <w:szCs w:val="24"/>
    </w:rPr>
  </w:style>
  <w:style w:type="character" w:customStyle="1" w:styleId="Zkladntextodsazen2Char">
    <w:name w:val="Základní text odsazený 2 Char"/>
    <w:basedOn w:val="Standardnpsmoodstavce"/>
    <w:link w:val="Zkladntextodsazen2"/>
    <w:uiPriority w:val="99"/>
    <w:semiHidden/>
    <w:locked/>
    <w:rPr>
      <w:rFonts w:cs="Times New Roman"/>
      <w:sz w:val="20"/>
      <w:szCs w:val="20"/>
    </w:rPr>
  </w:style>
  <w:style w:type="paragraph" w:styleId="Zkladntext3">
    <w:name w:val="Body Text 3"/>
    <w:basedOn w:val="Normln"/>
    <w:link w:val="Zkladntext3Char"/>
    <w:uiPriority w:val="99"/>
    <w:pPr>
      <w:tabs>
        <w:tab w:val="left" w:pos="5670"/>
        <w:tab w:val="left" w:pos="7088"/>
        <w:tab w:val="right" w:pos="9072"/>
      </w:tabs>
    </w:pPr>
    <w:rPr>
      <w:sz w:val="22"/>
      <w:szCs w:val="22"/>
    </w:rPr>
  </w:style>
  <w:style w:type="character" w:customStyle="1" w:styleId="Zkladntext3Char">
    <w:name w:val="Základní text 3 Char"/>
    <w:basedOn w:val="Standardnpsmoodstavce"/>
    <w:link w:val="Zkladntext3"/>
    <w:uiPriority w:val="99"/>
    <w:semiHidden/>
    <w:locked/>
    <w:rPr>
      <w:rFonts w:cs="Times New Roman"/>
      <w:sz w:val="16"/>
      <w:szCs w:val="16"/>
    </w:rPr>
  </w:style>
  <w:style w:type="paragraph" w:styleId="Textvbloku">
    <w:name w:val="Block Text"/>
    <w:basedOn w:val="Normln"/>
    <w:uiPriority w:val="99"/>
    <w:pPr>
      <w:tabs>
        <w:tab w:val="left" w:pos="709"/>
      </w:tabs>
      <w:spacing w:line="240" w:lineRule="atLeast"/>
      <w:ind w:left="993" w:right="-269" w:hanging="284"/>
    </w:pPr>
    <w:rPr>
      <w:sz w:val="24"/>
      <w:szCs w:val="24"/>
    </w:rPr>
  </w:style>
  <w:style w:type="paragraph" w:styleId="Zkladntextodsazen3">
    <w:name w:val="Body Text Indent 3"/>
    <w:basedOn w:val="Normln"/>
    <w:link w:val="Zkladntextodsazen3Char"/>
    <w:uiPriority w:val="99"/>
    <w:pPr>
      <w:tabs>
        <w:tab w:val="left" w:pos="709"/>
      </w:tabs>
      <w:ind w:left="1410"/>
    </w:pPr>
    <w:rPr>
      <w:sz w:val="24"/>
      <w:szCs w:val="24"/>
    </w:rPr>
  </w:style>
  <w:style w:type="character" w:customStyle="1" w:styleId="Zkladntextodsazen3Char">
    <w:name w:val="Základní text odsazený 3 Char"/>
    <w:basedOn w:val="Standardnpsmoodstavce"/>
    <w:link w:val="Zkladntextodsazen3"/>
    <w:uiPriority w:val="99"/>
    <w:semiHidden/>
    <w:locked/>
    <w:rPr>
      <w:rFonts w:cs="Times New Roman"/>
      <w:sz w:val="16"/>
      <w:szCs w:val="16"/>
    </w:rPr>
  </w:style>
  <w:style w:type="paragraph" w:customStyle="1" w:styleId="smlouva">
    <w:name w:val="smlouva"/>
    <w:basedOn w:val="Normln"/>
    <w:uiPriority w:val="99"/>
    <w:pPr>
      <w:tabs>
        <w:tab w:val="left" w:pos="709"/>
      </w:tabs>
      <w:ind w:firstLine="1701"/>
      <w:jc w:val="both"/>
    </w:pPr>
    <w:rPr>
      <w:sz w:val="24"/>
      <w:szCs w:val="24"/>
    </w:rPr>
  </w:style>
  <w:style w:type="paragraph" w:customStyle="1" w:styleId="adresa">
    <w:name w:val="adresa"/>
    <w:basedOn w:val="Normln"/>
    <w:uiPriority w:val="99"/>
    <w:pPr>
      <w:tabs>
        <w:tab w:val="left" w:pos="3402"/>
        <w:tab w:val="left" w:pos="6237"/>
      </w:tabs>
      <w:jc w:val="both"/>
    </w:pPr>
    <w:rPr>
      <w:sz w:val="24"/>
      <w:szCs w:val="24"/>
    </w:rPr>
  </w:style>
  <w:style w:type="paragraph" w:customStyle="1" w:styleId="vniontext">
    <w:name w:val="vnionítext"/>
    <w:basedOn w:val="Normln"/>
    <w:uiPriority w:val="99"/>
    <w:pPr>
      <w:tabs>
        <w:tab w:val="left" w:pos="709"/>
      </w:tabs>
      <w:ind w:firstLine="426"/>
      <w:jc w:val="both"/>
    </w:pPr>
    <w:rPr>
      <w:sz w:val="24"/>
      <w:szCs w:val="24"/>
    </w:rPr>
  </w:style>
  <w:style w:type="paragraph" w:customStyle="1" w:styleId="obec">
    <w:name w:val="obec"/>
    <w:basedOn w:val="Normln"/>
    <w:uiPriority w:val="99"/>
    <w:pPr>
      <w:tabs>
        <w:tab w:val="left" w:pos="1418"/>
        <w:tab w:val="left" w:pos="4678"/>
        <w:tab w:val="right" w:pos="8931"/>
      </w:tabs>
    </w:pPr>
    <w:rPr>
      <w:sz w:val="24"/>
      <w:szCs w:val="24"/>
    </w:rPr>
  </w:style>
  <w:style w:type="paragraph" w:customStyle="1" w:styleId="odrka">
    <w:name w:val="odrážka"/>
    <w:basedOn w:val="vniontext"/>
    <w:uiPriority w:val="99"/>
    <w:pPr>
      <w:tabs>
        <w:tab w:val="clear" w:pos="709"/>
        <w:tab w:val="right" w:pos="-2127"/>
        <w:tab w:val="left" w:pos="426"/>
      </w:tabs>
      <w:ind w:left="426" w:hanging="426"/>
    </w:pPr>
  </w:style>
  <w:style w:type="paragraph" w:customStyle="1" w:styleId="para">
    <w:name w:val="para"/>
    <w:basedOn w:val="Normln"/>
    <w:uiPriority w:val="99"/>
    <w:pPr>
      <w:widowControl/>
      <w:tabs>
        <w:tab w:val="left" w:pos="709"/>
      </w:tabs>
      <w:jc w:val="center"/>
    </w:pPr>
    <w:rPr>
      <w:b/>
      <w:bCs/>
      <w:sz w:val="24"/>
      <w:szCs w:val="24"/>
    </w:rPr>
  </w:style>
  <w:style w:type="paragraph" w:customStyle="1" w:styleId="kata">
    <w:name w:val="kata"/>
    <w:basedOn w:val="Normln"/>
    <w:uiPriority w:val="99"/>
    <w:pPr>
      <w:tabs>
        <w:tab w:val="left" w:pos="1701"/>
      </w:tabs>
      <w:ind w:left="1695" w:hanging="1695"/>
    </w:pPr>
    <w:rPr>
      <w:sz w:val="24"/>
      <w:szCs w:val="24"/>
    </w:rPr>
  </w:style>
  <w:style w:type="paragraph" w:customStyle="1" w:styleId="1vnitontext">
    <w:name w:val="1vnitoní text"/>
    <w:basedOn w:val="Normln"/>
    <w:uiPriority w:val="99"/>
    <w:pPr>
      <w:ind w:firstLine="426"/>
      <w:jc w:val="both"/>
    </w:pPr>
    <w:rPr>
      <w:sz w:val="24"/>
      <w:szCs w:val="24"/>
    </w:rPr>
  </w:style>
  <w:style w:type="paragraph" w:customStyle="1" w:styleId="odrkaA">
    <w:name w:val="odrážkaA"/>
    <w:basedOn w:val="Normln"/>
    <w:next w:val="Normln"/>
    <w:uiPriority w:val="99"/>
    <w:pPr>
      <w:tabs>
        <w:tab w:val="left" w:pos="993"/>
      </w:tabs>
      <w:ind w:firstLine="709"/>
      <w:jc w:val="both"/>
    </w:pPr>
    <w:rPr>
      <w:sz w:val="24"/>
      <w:szCs w:val="24"/>
    </w:rPr>
  </w:style>
  <w:style w:type="paragraph" w:customStyle="1" w:styleId="odrkaB">
    <w:name w:val="odrážkaB"/>
    <w:basedOn w:val="Normln"/>
    <w:next w:val="Normln"/>
    <w:uiPriority w:val="99"/>
    <w:pPr>
      <w:tabs>
        <w:tab w:val="left" w:pos="1276"/>
      </w:tabs>
      <w:ind w:left="1276" w:hanging="284"/>
      <w:jc w:val="both"/>
    </w:pPr>
    <w:rPr>
      <w:sz w:val="24"/>
      <w:szCs w:val="24"/>
    </w:rPr>
  </w:style>
  <w:style w:type="paragraph" w:customStyle="1" w:styleId="smlouva1">
    <w:name w:val="smlouva1"/>
    <w:basedOn w:val="Normln"/>
    <w:uiPriority w:val="99"/>
    <w:pPr>
      <w:tabs>
        <w:tab w:val="left" w:pos="709"/>
      </w:tabs>
      <w:ind w:firstLine="1701"/>
      <w:jc w:val="both"/>
    </w:pPr>
    <w:rPr>
      <w:sz w:val="24"/>
      <w:szCs w:val="24"/>
    </w:rPr>
  </w:style>
  <w:style w:type="paragraph" w:customStyle="1" w:styleId="vnintext">
    <w:name w:val="vniřnítext"/>
    <w:basedOn w:val="Normln"/>
    <w:uiPriority w:val="99"/>
    <w:rsid w:val="002B7458"/>
    <w:pPr>
      <w:widowControl/>
      <w:tabs>
        <w:tab w:val="left" w:pos="709"/>
      </w:tabs>
      <w:autoSpaceDE/>
      <w:autoSpaceDN/>
      <w:adjustRightInd/>
      <w:ind w:firstLine="426"/>
      <w:jc w:val="both"/>
    </w:pPr>
    <w:rPr>
      <w:sz w:val="24"/>
      <w:szCs w:val="24"/>
    </w:rPr>
  </w:style>
  <w:style w:type="paragraph" w:customStyle="1" w:styleId="Default">
    <w:name w:val="Default"/>
    <w:rsid w:val="00A22F0A"/>
    <w:pPr>
      <w:widowControl w:val="0"/>
      <w:autoSpaceDE w:val="0"/>
      <w:autoSpaceDN w:val="0"/>
      <w:adjustRightInd w:val="0"/>
      <w:spacing w:after="0" w:line="240" w:lineRule="auto"/>
    </w:pPr>
    <w:rPr>
      <w:rFonts w:ascii="Arial,Bold" w:hAnsi="Arial,Bold" w:cs="Arial,Bold"/>
      <w:color w:val="000000"/>
      <w:sz w:val="24"/>
      <w:szCs w:val="24"/>
    </w:rPr>
  </w:style>
  <w:style w:type="paragraph" w:customStyle="1" w:styleId="vniontext0">
    <w:name w:val="vniontext"/>
    <w:basedOn w:val="Normln"/>
    <w:rsid w:val="00E64305"/>
    <w:pPr>
      <w:widowControl/>
      <w:autoSpaceDE/>
      <w:autoSpaceDN/>
      <w:adjustRightInd/>
      <w:ind w:firstLine="426"/>
      <w:jc w:val="both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877994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7994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1009</Words>
  <Characters>6091</Characters>
  <Application>Microsoft Office Word</Application>
  <DocSecurity>0</DocSecurity>
  <Lines>50</Lines>
  <Paragraphs>14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MP souběh</vt:lpstr>
    </vt:vector>
  </TitlesOfParts>
  <Company>PF</Company>
  <LinksUpToDate>false</LinksUpToDate>
  <CharactersWithSpaces>7086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MP souběh</dc:title>
  <dc:subject>typy smluv</dc:subject>
  <dc:creator>Administrator</dc:creator>
  <cp:keywords/>
  <dc:description/>
  <cp:lastModifiedBy>Lepková Michaela</cp:lastModifiedBy>
  <cp:revision>2</cp:revision>
  <cp:lastPrinted>2002-01-25T14:18:00Z</cp:lastPrinted>
  <dcterms:created xsi:type="dcterms:W3CDTF">2018-06-15T08:24:00Z</dcterms:created>
  <dcterms:modified xsi:type="dcterms:W3CDTF">2018-06-18T11:14:00Z</dcterms:modified>
</cp:coreProperties>
</file>