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E25C19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E25C19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E25C19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E25C19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A22F0A" w:rsidRPr="00E25C19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E25C19" w:rsidRDefault="00A67E42">
      <w:pPr>
        <w:widowControl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z</w:t>
      </w:r>
      <w:r w:rsidR="00AD4CDE" w:rsidRPr="00E25C19">
        <w:rPr>
          <w:rFonts w:ascii="Arial" w:hAnsi="Arial" w:cs="Arial"/>
          <w:sz w:val="22"/>
          <w:szCs w:val="22"/>
        </w:rPr>
        <w:t>ast</w:t>
      </w:r>
      <w:r w:rsidRPr="00E25C19">
        <w:rPr>
          <w:rFonts w:ascii="Arial" w:hAnsi="Arial" w:cs="Arial"/>
          <w:sz w:val="22"/>
          <w:szCs w:val="22"/>
        </w:rPr>
        <w:t>oupená</w:t>
      </w:r>
      <w:r w:rsidR="00B2414E" w:rsidRPr="00E25C19">
        <w:rPr>
          <w:rFonts w:ascii="Arial" w:hAnsi="Arial" w:cs="Arial"/>
          <w:sz w:val="22"/>
          <w:szCs w:val="22"/>
        </w:rPr>
        <w:t xml:space="preserve"> </w:t>
      </w:r>
      <w:r w:rsidR="00AD4CDE" w:rsidRPr="00E25C19">
        <w:rPr>
          <w:rFonts w:ascii="Arial" w:hAnsi="Arial" w:cs="Arial"/>
          <w:sz w:val="22"/>
          <w:szCs w:val="22"/>
        </w:rPr>
        <w:t xml:space="preserve"> ředitelkou Krajského pozemkového úřadu pro Jihočeský kraj</w:t>
      </w:r>
      <w:r w:rsidR="00DC5978" w:rsidRPr="00E25C19">
        <w:rPr>
          <w:rFonts w:ascii="Arial" w:hAnsi="Arial" w:cs="Arial"/>
          <w:sz w:val="22"/>
          <w:szCs w:val="22"/>
        </w:rPr>
        <w:t xml:space="preserve">  (dále jen </w:t>
      </w:r>
      <w:r w:rsidR="00A21E60" w:rsidRPr="00E25C19">
        <w:rPr>
          <w:rFonts w:ascii="Arial" w:hAnsi="Arial" w:cs="Arial"/>
          <w:sz w:val="22"/>
          <w:szCs w:val="22"/>
        </w:rPr>
        <w:t>“</w:t>
      </w:r>
      <w:r w:rsidR="00DC5978" w:rsidRPr="00E25C19">
        <w:rPr>
          <w:rFonts w:ascii="Arial" w:hAnsi="Arial" w:cs="Arial"/>
          <w:sz w:val="22"/>
          <w:szCs w:val="22"/>
        </w:rPr>
        <w:t>KPÚ</w:t>
      </w:r>
      <w:r w:rsidR="00A21E60" w:rsidRPr="00E25C19">
        <w:rPr>
          <w:rFonts w:ascii="Arial" w:hAnsi="Arial" w:cs="Arial"/>
          <w:sz w:val="22"/>
          <w:szCs w:val="22"/>
        </w:rPr>
        <w:t>“</w:t>
      </w:r>
      <w:r w:rsidR="00DC5978" w:rsidRPr="00E25C19">
        <w:rPr>
          <w:rFonts w:ascii="Arial" w:hAnsi="Arial" w:cs="Arial"/>
          <w:sz w:val="22"/>
          <w:szCs w:val="22"/>
        </w:rPr>
        <w:t>)</w:t>
      </w:r>
      <w:r w:rsidR="00F15025" w:rsidRPr="00E25C19">
        <w:rPr>
          <w:rFonts w:ascii="Arial" w:hAnsi="Arial" w:cs="Arial"/>
          <w:sz w:val="22"/>
          <w:szCs w:val="22"/>
        </w:rPr>
        <w:t>,</w:t>
      </w:r>
    </w:p>
    <w:p w:rsidR="00AD4CDE" w:rsidRPr="00E25C19" w:rsidRDefault="00AD4CDE">
      <w:pPr>
        <w:widowControl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E25C19">
        <w:rPr>
          <w:rFonts w:ascii="Arial" w:hAnsi="Arial" w:cs="Arial"/>
          <w:color w:val="000000"/>
          <w:sz w:val="22"/>
          <w:szCs w:val="22"/>
        </w:rPr>
        <w:t>Rudolfovská 80,  37001 České Budějovice</w:t>
      </w:r>
      <w:r w:rsidR="00B01442" w:rsidRPr="00E25C19">
        <w:rPr>
          <w:rFonts w:ascii="Arial" w:hAnsi="Arial" w:cs="Arial"/>
          <w:sz w:val="22"/>
          <w:szCs w:val="22"/>
        </w:rPr>
        <w:t>,</w:t>
      </w:r>
    </w:p>
    <w:p w:rsidR="00DC5978" w:rsidRPr="00E25C19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E25C19" w:rsidRDefault="00887698">
      <w:pPr>
        <w:widowControl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Ing. Ev</w:t>
      </w:r>
      <w:r w:rsidR="00E25C19">
        <w:rPr>
          <w:rFonts w:ascii="Arial" w:hAnsi="Arial" w:cs="Arial"/>
          <w:sz w:val="22"/>
          <w:szCs w:val="22"/>
        </w:rPr>
        <w:t>ou</w:t>
      </w:r>
      <w:r w:rsidRPr="00E25C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5C19">
        <w:rPr>
          <w:rFonts w:ascii="Arial" w:hAnsi="Arial" w:cs="Arial"/>
          <w:sz w:val="22"/>
          <w:szCs w:val="22"/>
        </w:rPr>
        <w:t>Schmidtmajerov</w:t>
      </w:r>
      <w:r w:rsidR="00E25C19">
        <w:rPr>
          <w:rFonts w:ascii="Arial" w:hAnsi="Arial" w:cs="Arial"/>
          <w:sz w:val="22"/>
          <w:szCs w:val="22"/>
        </w:rPr>
        <w:t>ou</w:t>
      </w:r>
      <w:proofErr w:type="spellEnd"/>
      <w:r w:rsidRPr="00E25C19">
        <w:rPr>
          <w:rFonts w:ascii="Arial" w:hAnsi="Arial" w:cs="Arial"/>
          <w:sz w:val="22"/>
          <w:szCs w:val="22"/>
        </w:rPr>
        <w:t>, CSc.,</w:t>
      </w:r>
    </w:p>
    <w:p w:rsidR="00DC5978" w:rsidRPr="00E25C19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E25C19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(dále jen </w:t>
      </w:r>
      <w:r w:rsidR="00C90E09" w:rsidRPr="00E25C19">
        <w:rPr>
          <w:rFonts w:ascii="Arial" w:hAnsi="Arial" w:cs="Arial"/>
          <w:sz w:val="22"/>
          <w:szCs w:val="22"/>
        </w:rPr>
        <w:t>“</w:t>
      </w:r>
      <w:r w:rsidRPr="00E25C19">
        <w:rPr>
          <w:rFonts w:ascii="Arial" w:hAnsi="Arial" w:cs="Arial"/>
          <w:b/>
          <w:sz w:val="22"/>
          <w:szCs w:val="22"/>
        </w:rPr>
        <w:t>převádějící</w:t>
      </w:r>
      <w:r w:rsidRPr="00E25C19">
        <w:rPr>
          <w:rFonts w:ascii="Arial" w:hAnsi="Arial" w:cs="Arial"/>
          <w:sz w:val="22"/>
          <w:szCs w:val="22"/>
        </w:rPr>
        <w:t>“)</w:t>
      </w:r>
    </w:p>
    <w:p w:rsidR="00AD4CDE" w:rsidRPr="00E25C19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E25C19" w:rsidRDefault="00DC5978">
      <w:pPr>
        <w:widowControl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a</w:t>
      </w:r>
    </w:p>
    <w:p w:rsidR="00DC5978" w:rsidRPr="00E25C19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E25C19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pan </w:t>
      </w:r>
      <w:r w:rsidRPr="00E25C19">
        <w:rPr>
          <w:rFonts w:ascii="Arial" w:hAnsi="Arial" w:cs="Arial"/>
          <w:b/>
          <w:sz w:val="22"/>
          <w:szCs w:val="22"/>
        </w:rPr>
        <w:t>Gregor František</w:t>
      </w:r>
      <w:r w:rsidR="00E25C19">
        <w:rPr>
          <w:rFonts w:ascii="Arial" w:hAnsi="Arial" w:cs="Arial"/>
          <w:b/>
          <w:sz w:val="22"/>
          <w:szCs w:val="22"/>
        </w:rPr>
        <w:t xml:space="preserve">, </w:t>
      </w:r>
      <w:r w:rsidRPr="00E25C19">
        <w:rPr>
          <w:rFonts w:ascii="Arial" w:hAnsi="Arial" w:cs="Arial"/>
          <w:b/>
          <w:sz w:val="22"/>
          <w:szCs w:val="22"/>
        </w:rPr>
        <w:t>r.</w:t>
      </w:r>
      <w:r w:rsidR="00E25C19">
        <w:rPr>
          <w:rFonts w:ascii="Arial" w:hAnsi="Arial" w:cs="Arial"/>
          <w:b/>
          <w:sz w:val="22"/>
          <w:szCs w:val="22"/>
        </w:rPr>
        <w:t xml:space="preserve"> </w:t>
      </w:r>
      <w:r w:rsidRPr="00E25C19">
        <w:rPr>
          <w:rFonts w:ascii="Arial" w:hAnsi="Arial" w:cs="Arial"/>
          <w:b/>
          <w:sz w:val="22"/>
          <w:szCs w:val="22"/>
        </w:rPr>
        <w:t>č. 67</w:t>
      </w:r>
      <w:r w:rsidR="00194D5E">
        <w:rPr>
          <w:rFonts w:ascii="Arial" w:hAnsi="Arial" w:cs="Arial"/>
          <w:b/>
          <w:sz w:val="22"/>
          <w:szCs w:val="22"/>
        </w:rPr>
        <w:t>xxxxxxxxx</w:t>
      </w:r>
      <w:r w:rsidRPr="00E25C19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194D5E">
        <w:rPr>
          <w:rFonts w:ascii="Arial" w:hAnsi="Arial" w:cs="Arial"/>
          <w:sz w:val="22"/>
          <w:szCs w:val="22"/>
        </w:rPr>
        <w:t>xxxxxxxxxx</w:t>
      </w:r>
      <w:proofErr w:type="spellEnd"/>
      <w:r w:rsidRPr="00E25C19">
        <w:rPr>
          <w:rFonts w:ascii="Arial" w:hAnsi="Arial" w:cs="Arial"/>
          <w:sz w:val="22"/>
          <w:szCs w:val="22"/>
        </w:rPr>
        <w:t>, Vimperk</w:t>
      </w:r>
      <w:r w:rsidR="00E25C19">
        <w:rPr>
          <w:rFonts w:ascii="Arial" w:hAnsi="Arial" w:cs="Arial"/>
          <w:sz w:val="22"/>
          <w:szCs w:val="22"/>
        </w:rPr>
        <w:t>, PSČ</w:t>
      </w:r>
      <w:r w:rsidRPr="00E25C19">
        <w:rPr>
          <w:rFonts w:ascii="Arial" w:hAnsi="Arial" w:cs="Arial"/>
          <w:sz w:val="22"/>
          <w:szCs w:val="22"/>
        </w:rPr>
        <w:t xml:space="preserve">  385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>01</w:t>
      </w:r>
    </w:p>
    <w:p w:rsidR="00AD4CDE" w:rsidRPr="00E25C19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E25C19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(dále jen </w:t>
      </w:r>
      <w:r w:rsidRPr="00E25C19">
        <w:rPr>
          <w:rFonts w:ascii="Arial" w:hAnsi="Arial" w:cs="Arial"/>
          <w:b/>
          <w:sz w:val="22"/>
          <w:szCs w:val="22"/>
        </w:rPr>
        <w:t>"</w:t>
      </w:r>
      <w:proofErr w:type="gramStart"/>
      <w:r w:rsidRPr="00E25C19">
        <w:rPr>
          <w:rFonts w:ascii="Arial" w:hAnsi="Arial" w:cs="Arial"/>
          <w:b/>
          <w:sz w:val="22"/>
          <w:szCs w:val="22"/>
        </w:rPr>
        <w:t xml:space="preserve">nabyvatel" </w:t>
      </w:r>
      <w:r w:rsidRPr="00E25C19">
        <w:rPr>
          <w:rFonts w:ascii="Arial" w:hAnsi="Arial" w:cs="Arial"/>
          <w:sz w:val="22"/>
          <w:szCs w:val="22"/>
        </w:rPr>
        <w:t>)</w:t>
      </w:r>
      <w:proofErr w:type="gramEnd"/>
      <w:r w:rsidRPr="00E25C19">
        <w:rPr>
          <w:rFonts w:ascii="Arial" w:hAnsi="Arial" w:cs="Arial"/>
          <w:sz w:val="22"/>
          <w:szCs w:val="22"/>
        </w:rPr>
        <w:t xml:space="preserve"> </w:t>
      </w:r>
    </w:p>
    <w:p w:rsidR="00AD4CDE" w:rsidRPr="00E25C19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 </w:t>
      </w:r>
    </w:p>
    <w:p w:rsidR="00AD4CDE" w:rsidRPr="00E25C19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E25C19" w:rsidRDefault="00AD4CDE" w:rsidP="00E25C19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b/>
          <w:sz w:val="22"/>
          <w:szCs w:val="22"/>
        </w:rPr>
        <w:t>u z a v í r a j í</w:t>
      </w:r>
    </w:p>
    <w:p w:rsidR="00AD4CDE" w:rsidRPr="00E25C19" w:rsidRDefault="00AD4CDE" w:rsidP="00E25C19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AD4CDE" w:rsidRPr="00E25C19" w:rsidRDefault="00AD4CDE" w:rsidP="00E25C19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podle § 11a, zákona č. 229/1991 Sb., ve znění pozdějších předpisů (dále jen "zákon o půdě")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E25C19" w:rsidRDefault="00AD4CDE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E25C19">
        <w:rPr>
          <w:rFonts w:ascii="Arial" w:hAnsi="Arial" w:cs="Arial"/>
          <w:sz w:val="32"/>
          <w:szCs w:val="32"/>
        </w:rPr>
        <w:t>smlouvu o</w:t>
      </w:r>
      <w:r w:rsidR="0043267F" w:rsidRPr="00E25C19">
        <w:rPr>
          <w:rFonts w:ascii="Arial" w:hAnsi="Arial" w:cs="Arial"/>
          <w:sz w:val="32"/>
          <w:szCs w:val="32"/>
        </w:rPr>
        <w:t xml:space="preserve"> </w:t>
      </w:r>
      <w:r w:rsidRPr="00E25C19">
        <w:rPr>
          <w:rFonts w:ascii="Arial" w:hAnsi="Arial" w:cs="Arial"/>
          <w:sz w:val="32"/>
          <w:szCs w:val="32"/>
        </w:rPr>
        <w:t xml:space="preserve">převodu pozemku </w:t>
      </w:r>
      <w:r w:rsidRPr="00E25C19">
        <w:rPr>
          <w:rFonts w:ascii="Arial" w:hAnsi="Arial" w:cs="Arial"/>
          <w:sz w:val="32"/>
          <w:szCs w:val="32"/>
        </w:rPr>
        <w:br/>
        <w:t>číslo</w:t>
      </w:r>
      <w:r w:rsidR="001965CB" w:rsidRPr="00E25C19">
        <w:rPr>
          <w:rFonts w:ascii="Arial" w:hAnsi="Arial" w:cs="Arial"/>
          <w:sz w:val="32"/>
          <w:szCs w:val="32"/>
        </w:rPr>
        <w:t>:</w:t>
      </w:r>
      <w:r w:rsidRPr="00E25C19">
        <w:rPr>
          <w:rFonts w:ascii="Arial" w:hAnsi="Arial" w:cs="Arial"/>
          <w:sz w:val="32"/>
          <w:szCs w:val="32"/>
        </w:rPr>
        <w:t xml:space="preserve"> 8PR18/32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A90D36" w:rsidRDefault="00AD4CDE">
      <w:pPr>
        <w:pStyle w:val="para"/>
        <w:rPr>
          <w:rFonts w:ascii="Arial" w:hAnsi="Arial" w:cs="Arial"/>
          <w:sz w:val="22"/>
          <w:szCs w:val="22"/>
        </w:rPr>
      </w:pPr>
      <w:r w:rsidRPr="00A90D36">
        <w:rPr>
          <w:rFonts w:ascii="Arial" w:hAnsi="Arial" w:cs="Arial"/>
          <w:sz w:val="22"/>
          <w:szCs w:val="22"/>
        </w:rPr>
        <w:t>Čl. I.</w:t>
      </w:r>
    </w:p>
    <w:p w:rsidR="00AD4CDE" w:rsidRPr="0033124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E25C1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Prachatice pro katastrální území Hrabice, obec Vimperk.</w:t>
      </w:r>
    </w:p>
    <w:p w:rsidR="00E25C19" w:rsidRPr="00E25C19" w:rsidRDefault="00E25C19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E25C1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SPÚ převádí touto smlouvou do vlastnictví nabyvatele následující pozemek: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E25C19" w:rsidRDefault="00AD4CDE" w:rsidP="00E25C19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r w:rsidRPr="00E25C19">
        <w:rPr>
          <w:rFonts w:ascii="Arial" w:hAnsi="Arial" w:cs="Arial"/>
          <w:b/>
          <w:u w:val="single"/>
        </w:rPr>
        <w:t>Parc.č</w:t>
      </w:r>
      <w:proofErr w:type="spellEnd"/>
      <w:r w:rsidRPr="00E25C19">
        <w:rPr>
          <w:rFonts w:ascii="Arial" w:hAnsi="Arial" w:cs="Arial"/>
          <w:b/>
          <w:u w:val="single"/>
        </w:rPr>
        <w:t>.</w:t>
      </w:r>
      <w:r w:rsidRPr="00E25C19">
        <w:rPr>
          <w:rFonts w:ascii="Arial" w:hAnsi="Arial" w:cs="Arial"/>
          <w:b/>
          <w:u w:val="single"/>
        </w:rPr>
        <w:tab/>
        <w:t>druh pozemku</w:t>
      </w:r>
      <w:r w:rsidRPr="00E25C19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E25C19">
        <w:rPr>
          <w:rFonts w:ascii="Arial" w:hAnsi="Arial" w:cs="Arial"/>
          <w:b/>
          <w:u w:val="single"/>
        </w:rPr>
        <w:t>ost</w:t>
      </w:r>
      <w:proofErr w:type="spellEnd"/>
      <w:r w:rsidRPr="00E25C19">
        <w:rPr>
          <w:rFonts w:ascii="Arial" w:hAnsi="Arial" w:cs="Arial"/>
          <w:b/>
          <w:u w:val="single"/>
        </w:rPr>
        <w:t>.</w:t>
      </w:r>
      <w:r w:rsidR="00E25C19">
        <w:rPr>
          <w:rFonts w:ascii="Arial" w:hAnsi="Arial" w:cs="Arial"/>
          <w:b/>
          <w:u w:val="single"/>
        </w:rPr>
        <w:t xml:space="preserve"> </w:t>
      </w:r>
      <w:proofErr w:type="gramStart"/>
      <w:r w:rsidRPr="00E25C19">
        <w:rPr>
          <w:rFonts w:ascii="Arial" w:hAnsi="Arial" w:cs="Arial"/>
          <w:b/>
          <w:u w:val="single"/>
        </w:rPr>
        <w:t>součásti</w:t>
      </w:r>
      <w:proofErr w:type="gramEnd"/>
      <w:r w:rsidRPr="00E25C19">
        <w:rPr>
          <w:rFonts w:ascii="Arial" w:hAnsi="Arial" w:cs="Arial"/>
          <w:b/>
          <w:u w:val="single"/>
        </w:rPr>
        <w:t>, přísl.</w:t>
      </w:r>
      <w:r w:rsidRPr="00E25C19">
        <w:rPr>
          <w:rFonts w:ascii="Arial" w:hAnsi="Arial" w:cs="Arial"/>
          <w:b/>
          <w:u w:val="single"/>
        </w:rPr>
        <w:tab/>
        <w:t>výměra</w:t>
      </w:r>
      <w:r w:rsidRPr="00E25C19">
        <w:rPr>
          <w:rFonts w:ascii="Arial" w:hAnsi="Arial" w:cs="Arial"/>
          <w:b/>
          <w:u w:val="single"/>
        </w:rPr>
        <w:tab/>
        <w:t xml:space="preserve">cena </w:t>
      </w:r>
    </w:p>
    <w:p w:rsidR="00E25C19" w:rsidRPr="00E25C19" w:rsidRDefault="00E25C19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:rsidR="00AD4CDE" w:rsidRPr="00E25C1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E25C19">
        <w:rPr>
          <w:rFonts w:ascii="Arial" w:hAnsi="Arial" w:cs="Arial"/>
        </w:rPr>
        <w:t>673/2</w:t>
      </w:r>
      <w:r w:rsidRPr="00E25C19">
        <w:rPr>
          <w:rFonts w:ascii="Arial" w:hAnsi="Arial" w:cs="Arial"/>
        </w:rPr>
        <w:tab/>
        <w:t>ostatní plocha</w:t>
      </w:r>
      <w:r w:rsidRPr="00E25C19">
        <w:rPr>
          <w:rFonts w:ascii="Arial" w:hAnsi="Arial" w:cs="Arial"/>
        </w:rPr>
        <w:tab/>
      </w:r>
      <w:r w:rsidRPr="00E25C19">
        <w:rPr>
          <w:rFonts w:ascii="Arial" w:hAnsi="Arial" w:cs="Arial"/>
        </w:rPr>
        <w:tab/>
        <w:t>0,00 Kč</w:t>
      </w:r>
      <w:r w:rsidRPr="00E25C19">
        <w:rPr>
          <w:rFonts w:ascii="Arial" w:hAnsi="Arial" w:cs="Arial"/>
        </w:rPr>
        <w:tab/>
        <w:t>145 m2</w:t>
      </w:r>
      <w:r w:rsidRPr="00E25C19">
        <w:rPr>
          <w:rFonts w:ascii="Arial" w:hAnsi="Arial" w:cs="Arial"/>
        </w:rPr>
        <w:tab/>
        <w:t xml:space="preserve">7 105,00 Kč </w:t>
      </w:r>
    </w:p>
    <w:p w:rsidR="00E25C19" w:rsidRPr="00E25C19" w:rsidRDefault="00E25C19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:rsidR="00AD4CDE" w:rsidRPr="00E25C1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E25C19">
        <w:rPr>
          <w:rFonts w:ascii="Arial" w:hAnsi="Arial" w:cs="Arial"/>
        </w:rPr>
        <w:t>Parcela vznikla na základě geometrického plánu č.</w:t>
      </w:r>
      <w:r w:rsidR="00E25C19">
        <w:rPr>
          <w:rFonts w:ascii="Arial" w:hAnsi="Arial" w:cs="Arial"/>
        </w:rPr>
        <w:t xml:space="preserve"> 222-15/2018</w:t>
      </w:r>
      <w:r w:rsidRPr="00E25C19">
        <w:rPr>
          <w:rFonts w:ascii="Arial" w:hAnsi="Arial" w:cs="Arial"/>
        </w:rPr>
        <w:t xml:space="preserve">, ze dne: </w:t>
      </w:r>
      <w:r w:rsidR="00E25C19">
        <w:rPr>
          <w:rFonts w:ascii="Arial" w:hAnsi="Arial" w:cs="Arial"/>
        </w:rPr>
        <w:t>1</w:t>
      </w:r>
      <w:r w:rsidRPr="00E25C19">
        <w:rPr>
          <w:rFonts w:ascii="Arial" w:hAnsi="Arial" w:cs="Arial"/>
        </w:rPr>
        <w:t xml:space="preserve">. </w:t>
      </w:r>
      <w:r w:rsidR="00E25C19">
        <w:rPr>
          <w:rFonts w:ascii="Arial" w:hAnsi="Arial" w:cs="Arial"/>
        </w:rPr>
        <w:t>3</w:t>
      </w:r>
      <w:r w:rsidRPr="00E25C19">
        <w:rPr>
          <w:rFonts w:ascii="Arial" w:hAnsi="Arial" w:cs="Arial"/>
        </w:rPr>
        <w:t xml:space="preserve">. </w:t>
      </w:r>
      <w:r w:rsidR="00E25C19">
        <w:rPr>
          <w:rFonts w:ascii="Arial" w:hAnsi="Arial" w:cs="Arial"/>
        </w:rPr>
        <w:t>2018</w:t>
      </w:r>
    </w:p>
    <w:p w:rsidR="00AD4CDE" w:rsidRPr="00E25C1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E25C19">
        <w:rPr>
          <w:rFonts w:ascii="Arial" w:hAnsi="Arial" w:cs="Arial"/>
        </w:rPr>
        <w:t xml:space="preserve">Původní parcela: </w:t>
      </w:r>
      <w:r w:rsidR="00E25C19">
        <w:rPr>
          <w:rFonts w:ascii="Arial" w:hAnsi="Arial" w:cs="Arial"/>
        </w:rPr>
        <w:t>673</w:t>
      </w:r>
    </w:p>
    <w:p w:rsidR="00AD4CDE" w:rsidRPr="00E25C1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E25C1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E25C19">
        <w:rPr>
          <w:rFonts w:ascii="Arial" w:hAnsi="Arial" w:cs="Arial"/>
          <w:b/>
        </w:rPr>
        <w:t xml:space="preserve">Za smlouvu celkem: </w:t>
      </w:r>
      <w:r w:rsidRPr="00E25C19">
        <w:rPr>
          <w:rFonts w:ascii="Arial" w:hAnsi="Arial" w:cs="Arial"/>
        </w:rPr>
        <w:tab/>
      </w:r>
      <w:r w:rsidRPr="00E25C19">
        <w:rPr>
          <w:rFonts w:ascii="Arial" w:hAnsi="Arial" w:cs="Arial"/>
        </w:rPr>
        <w:tab/>
      </w:r>
      <w:r w:rsidRPr="00E25C19">
        <w:rPr>
          <w:rFonts w:ascii="Arial" w:hAnsi="Arial" w:cs="Arial"/>
        </w:rPr>
        <w:tab/>
        <w:t xml:space="preserve">145 m2 </w:t>
      </w:r>
      <w:r w:rsidRPr="00E25C19">
        <w:rPr>
          <w:rFonts w:ascii="Arial" w:hAnsi="Arial" w:cs="Arial"/>
        </w:rPr>
        <w:tab/>
        <w:t>7 105,00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E25C19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Česká republika nabyla vlastnické právo k převáděným pozemkům na základě VYHLÁŠKY Okresního národního výboru v Prachaticích č.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j. 10706/45 ze dne 16. 10. 1945 o konfiskaci zemědělského majetku dle odst. 1 dekretu prezidenta republiky č. 12/1945 Sb. a  na základě návrhu  na zápis vlastnictví ONV v Prachaticích zn. </w:t>
      </w:r>
      <w:proofErr w:type="gramStart"/>
      <w:r w:rsidRPr="00E25C19">
        <w:rPr>
          <w:rFonts w:ascii="Arial" w:hAnsi="Arial" w:cs="Arial"/>
          <w:sz w:val="22"/>
          <w:szCs w:val="22"/>
        </w:rPr>
        <w:t>Fin./3-17</w:t>
      </w:r>
      <w:proofErr w:type="gramEnd"/>
      <w:r w:rsidRPr="00E25C19">
        <w:rPr>
          <w:rFonts w:ascii="Arial" w:hAnsi="Arial" w:cs="Arial"/>
          <w:sz w:val="22"/>
          <w:szCs w:val="22"/>
        </w:rPr>
        <w:t>-155/72-3/</w:t>
      </w:r>
      <w:proofErr w:type="spellStart"/>
      <w:r w:rsidRPr="00E25C19">
        <w:rPr>
          <w:rFonts w:ascii="Arial" w:hAnsi="Arial" w:cs="Arial"/>
          <w:sz w:val="22"/>
          <w:szCs w:val="22"/>
        </w:rPr>
        <w:t>Mar.majet</w:t>
      </w:r>
      <w:proofErr w:type="spellEnd"/>
      <w:r w:rsidRPr="00E25C19">
        <w:rPr>
          <w:rFonts w:ascii="Arial" w:hAnsi="Arial" w:cs="Arial"/>
          <w:sz w:val="22"/>
          <w:szCs w:val="22"/>
        </w:rPr>
        <w:t>. ze dne 28. 6. 1972.</w:t>
      </w:r>
    </w:p>
    <w:p w:rsidR="00AD4CDE" w:rsidRPr="00E25C19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lastRenderedPageBreak/>
        <w:t>Převáděný pozemek byl oceněn ve znaleckém posudku soudního znalce Cihlář</w:t>
      </w:r>
      <w:r w:rsidR="00E25C19">
        <w:rPr>
          <w:rFonts w:ascii="Arial" w:hAnsi="Arial" w:cs="Arial"/>
          <w:sz w:val="22"/>
          <w:szCs w:val="22"/>
        </w:rPr>
        <w:t>e</w:t>
      </w:r>
      <w:r w:rsidRPr="00E25C19">
        <w:rPr>
          <w:rFonts w:ascii="Arial" w:hAnsi="Arial" w:cs="Arial"/>
          <w:sz w:val="22"/>
          <w:szCs w:val="22"/>
        </w:rPr>
        <w:t xml:space="preserve"> Jiří</w:t>
      </w:r>
      <w:r w:rsidR="00E25C19">
        <w:rPr>
          <w:rFonts w:ascii="Arial" w:hAnsi="Arial" w:cs="Arial"/>
          <w:sz w:val="22"/>
          <w:szCs w:val="22"/>
        </w:rPr>
        <w:t>ho</w:t>
      </w:r>
      <w:r w:rsidRPr="00E25C19">
        <w:rPr>
          <w:rFonts w:ascii="Arial" w:hAnsi="Arial" w:cs="Arial"/>
          <w:sz w:val="22"/>
          <w:szCs w:val="22"/>
        </w:rPr>
        <w:t xml:space="preserve"> Ing., ze dne 15. 5. 2018, pod č.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j. 1548-159/2018, podle </w:t>
      </w:r>
      <w:proofErr w:type="spellStart"/>
      <w:r w:rsidRPr="00E25C19">
        <w:rPr>
          <w:rFonts w:ascii="Arial" w:hAnsi="Arial" w:cs="Arial"/>
          <w:sz w:val="22"/>
          <w:szCs w:val="22"/>
        </w:rPr>
        <w:t>vyhl</w:t>
      </w:r>
      <w:proofErr w:type="spellEnd"/>
      <w:r w:rsidRPr="00E25C19">
        <w:rPr>
          <w:rFonts w:ascii="Arial" w:hAnsi="Arial" w:cs="Arial"/>
          <w:sz w:val="22"/>
          <w:szCs w:val="22"/>
        </w:rPr>
        <w:t>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E25C19">
        <w:rPr>
          <w:rFonts w:ascii="Arial" w:hAnsi="Arial" w:cs="Arial"/>
          <w:sz w:val="22"/>
          <w:szCs w:val="22"/>
        </w:rPr>
        <w:t>vyhl</w:t>
      </w:r>
      <w:proofErr w:type="spellEnd"/>
      <w:r w:rsidRPr="00E25C19">
        <w:rPr>
          <w:rFonts w:ascii="Arial" w:hAnsi="Arial" w:cs="Arial"/>
          <w:sz w:val="22"/>
          <w:szCs w:val="22"/>
        </w:rPr>
        <w:t>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č. 316/1990 Sb., celkovou částkou 7 105,00 Kč (slovy: </w:t>
      </w:r>
      <w:proofErr w:type="spellStart"/>
      <w:r w:rsidRPr="00E25C19">
        <w:rPr>
          <w:rFonts w:ascii="Arial" w:hAnsi="Arial" w:cs="Arial"/>
          <w:sz w:val="22"/>
          <w:szCs w:val="22"/>
        </w:rPr>
        <w:t>sedmtisícjednostopět</w:t>
      </w:r>
      <w:proofErr w:type="spellEnd"/>
      <w:r w:rsidRPr="00E25C19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33124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12"/>
          <w:szCs w:val="12"/>
        </w:rPr>
      </w:pPr>
    </w:p>
    <w:p w:rsidR="00AD4CDE" w:rsidRPr="00E25C19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E25C19" w:rsidRDefault="00AD4CDE">
      <w:pPr>
        <w:pStyle w:val="para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Čl. II.</w:t>
      </w:r>
    </w:p>
    <w:p w:rsidR="00196594" w:rsidRPr="0033124A" w:rsidRDefault="00196594">
      <w:pPr>
        <w:pStyle w:val="para"/>
        <w:rPr>
          <w:rFonts w:ascii="Arial" w:hAnsi="Arial" w:cs="Arial"/>
          <w:sz w:val="12"/>
          <w:szCs w:val="12"/>
        </w:rPr>
      </w:pPr>
    </w:p>
    <w:p w:rsidR="00AD4CDE" w:rsidRPr="00E25C19" w:rsidRDefault="00AD4CDE">
      <w:pPr>
        <w:widowControl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E25C19" w:rsidRDefault="00AD4CDE">
      <w:pPr>
        <w:widowControl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- smlouvou o postoupení pohledávky, uzavřenou dne 15. 1. 2018, ve výši </w:t>
      </w:r>
      <w:proofErr w:type="spellStart"/>
      <w:r w:rsidR="00194D5E">
        <w:rPr>
          <w:rFonts w:ascii="Arial" w:hAnsi="Arial" w:cs="Arial"/>
          <w:sz w:val="22"/>
          <w:szCs w:val="22"/>
        </w:rPr>
        <w:t>xxxxxxxxx</w:t>
      </w:r>
      <w:proofErr w:type="spellEnd"/>
      <w:r w:rsidRPr="00E25C19">
        <w:rPr>
          <w:rFonts w:ascii="Arial" w:hAnsi="Arial" w:cs="Arial"/>
          <w:sz w:val="22"/>
          <w:szCs w:val="22"/>
        </w:rPr>
        <w:t xml:space="preserve"> Kč, mezi postupitelem Gregorov</w:t>
      </w:r>
      <w:r w:rsidR="00E25C19">
        <w:rPr>
          <w:rFonts w:ascii="Arial" w:hAnsi="Arial" w:cs="Arial"/>
          <w:sz w:val="22"/>
          <w:szCs w:val="22"/>
        </w:rPr>
        <w:t>ou</w:t>
      </w:r>
      <w:r w:rsidRPr="00E25C19">
        <w:rPr>
          <w:rFonts w:ascii="Arial" w:hAnsi="Arial" w:cs="Arial"/>
          <w:sz w:val="22"/>
          <w:szCs w:val="22"/>
        </w:rPr>
        <w:t xml:space="preserve"> Jan</w:t>
      </w:r>
      <w:r w:rsidR="00E25C19">
        <w:rPr>
          <w:rFonts w:ascii="Arial" w:hAnsi="Arial" w:cs="Arial"/>
          <w:sz w:val="22"/>
          <w:szCs w:val="22"/>
        </w:rPr>
        <w:t>ou</w:t>
      </w:r>
      <w:r w:rsidRPr="00E25C19">
        <w:rPr>
          <w:rFonts w:ascii="Arial" w:hAnsi="Arial" w:cs="Arial"/>
          <w:sz w:val="22"/>
          <w:szCs w:val="22"/>
        </w:rPr>
        <w:t xml:space="preserve"> a nabyvatelem.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Postoupené nároky jsou doloženy: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- pravomocným rozhodnutím Okresního pozemkového úřadu Prachatice, č.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>j. PÚ-205/716/92/S/Se/0/3224/94 ze dne 3. 10. 1994, kterým oprávněné osobě  Gregorov</w:t>
      </w:r>
      <w:r w:rsidR="00E25C19">
        <w:rPr>
          <w:rFonts w:ascii="Arial" w:hAnsi="Arial" w:cs="Arial"/>
          <w:sz w:val="22"/>
          <w:szCs w:val="22"/>
        </w:rPr>
        <w:t>é</w:t>
      </w:r>
      <w:r w:rsidRPr="00E25C19">
        <w:rPr>
          <w:rFonts w:ascii="Arial" w:hAnsi="Arial" w:cs="Arial"/>
          <w:sz w:val="22"/>
          <w:szCs w:val="22"/>
        </w:rPr>
        <w:t xml:space="preserve"> Jan</w:t>
      </w:r>
      <w:r w:rsidR="00E25C19">
        <w:rPr>
          <w:rFonts w:ascii="Arial" w:hAnsi="Arial" w:cs="Arial"/>
          <w:sz w:val="22"/>
          <w:szCs w:val="22"/>
        </w:rPr>
        <w:t>ě</w:t>
      </w:r>
      <w:r w:rsidRPr="00E25C19">
        <w:rPr>
          <w:rFonts w:ascii="Arial" w:hAnsi="Arial" w:cs="Arial"/>
          <w:sz w:val="22"/>
          <w:szCs w:val="22"/>
        </w:rPr>
        <w:t xml:space="preserve">, nelze vydat pozemky nebo jejich části v katastrálním území Hrabice, obce Vimperk, okresu Prachatice.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 -  znaleckým posudkem znalce Slám</w:t>
      </w:r>
      <w:r w:rsidR="00E25C19">
        <w:rPr>
          <w:rFonts w:ascii="Arial" w:hAnsi="Arial" w:cs="Arial"/>
          <w:sz w:val="22"/>
          <w:szCs w:val="22"/>
        </w:rPr>
        <w:t>y</w:t>
      </w:r>
      <w:r w:rsidRPr="00E25C19">
        <w:rPr>
          <w:rFonts w:ascii="Arial" w:hAnsi="Arial" w:cs="Arial"/>
          <w:sz w:val="22"/>
          <w:szCs w:val="22"/>
        </w:rPr>
        <w:t xml:space="preserve"> Karl</w:t>
      </w:r>
      <w:r w:rsidR="00E25C19">
        <w:rPr>
          <w:rFonts w:ascii="Arial" w:hAnsi="Arial" w:cs="Arial"/>
          <w:sz w:val="22"/>
          <w:szCs w:val="22"/>
        </w:rPr>
        <w:t>a</w:t>
      </w:r>
      <w:r w:rsidRPr="00E25C19">
        <w:rPr>
          <w:rFonts w:ascii="Arial" w:hAnsi="Arial" w:cs="Arial"/>
          <w:sz w:val="22"/>
          <w:szCs w:val="22"/>
        </w:rPr>
        <w:t>,  č.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>j.  2.368-17/2000,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ze dne 2. 4. 2000, podle </w:t>
      </w:r>
      <w:proofErr w:type="spellStart"/>
      <w:r w:rsidRPr="00E25C19">
        <w:rPr>
          <w:rFonts w:ascii="Arial" w:hAnsi="Arial" w:cs="Arial"/>
          <w:sz w:val="22"/>
          <w:szCs w:val="22"/>
        </w:rPr>
        <w:t>vyhl</w:t>
      </w:r>
      <w:proofErr w:type="spellEnd"/>
      <w:r w:rsidRPr="00E25C19">
        <w:rPr>
          <w:rFonts w:ascii="Arial" w:hAnsi="Arial" w:cs="Arial"/>
          <w:sz w:val="22"/>
          <w:szCs w:val="22"/>
        </w:rPr>
        <w:t>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E25C19">
        <w:rPr>
          <w:rFonts w:ascii="Arial" w:hAnsi="Arial" w:cs="Arial"/>
          <w:sz w:val="22"/>
          <w:szCs w:val="22"/>
        </w:rPr>
        <w:t>vyhl</w:t>
      </w:r>
      <w:proofErr w:type="spellEnd"/>
      <w:r w:rsidRPr="00E25C19">
        <w:rPr>
          <w:rFonts w:ascii="Arial" w:hAnsi="Arial" w:cs="Arial"/>
          <w:sz w:val="22"/>
          <w:szCs w:val="22"/>
        </w:rPr>
        <w:t>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12"/>
          <w:szCs w:val="12"/>
        </w:rPr>
      </w:pPr>
      <w:r w:rsidRPr="00E25C19">
        <w:rPr>
          <w:rFonts w:ascii="Arial" w:hAnsi="Arial" w:cs="Arial"/>
          <w:sz w:val="12"/>
          <w:szCs w:val="12"/>
        </w:rPr>
        <w:t xml:space="preserve">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Zůstatek postoupených nároků za nevydané pozemky v katastrálním území Hrabice, z rozhodnutí pozemkového úřadu č.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j. PÚ-205/716/92/S/Se/0/3224/94, ke dni sepsání smlouvy činí </w:t>
      </w:r>
      <w:proofErr w:type="spellStart"/>
      <w:r w:rsidR="00194D5E">
        <w:rPr>
          <w:rFonts w:ascii="Arial" w:hAnsi="Arial" w:cs="Arial"/>
          <w:sz w:val="22"/>
          <w:szCs w:val="22"/>
        </w:rPr>
        <w:t>xxxxxxxxx</w:t>
      </w:r>
      <w:proofErr w:type="spellEnd"/>
      <w:r w:rsidRPr="00E25C19">
        <w:rPr>
          <w:rFonts w:ascii="Arial" w:hAnsi="Arial" w:cs="Arial"/>
          <w:sz w:val="22"/>
          <w:szCs w:val="22"/>
        </w:rPr>
        <w:t xml:space="preserve"> Kč.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Z toho bude touto smlouvou vypořádáno 2 963,00 Kč.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- smlouvou o postoupení pohledávky, uzavřenou dne 15. 1. 2018, ve výši </w:t>
      </w:r>
      <w:proofErr w:type="spellStart"/>
      <w:r w:rsidR="00194D5E">
        <w:rPr>
          <w:rFonts w:ascii="Arial" w:hAnsi="Arial" w:cs="Arial"/>
          <w:sz w:val="22"/>
          <w:szCs w:val="22"/>
        </w:rPr>
        <w:t>xxxxxxxx</w:t>
      </w:r>
      <w:proofErr w:type="spellEnd"/>
      <w:r w:rsidRPr="00E25C19">
        <w:rPr>
          <w:rFonts w:ascii="Arial" w:hAnsi="Arial" w:cs="Arial"/>
          <w:sz w:val="22"/>
          <w:szCs w:val="22"/>
        </w:rPr>
        <w:t xml:space="preserve"> Kč, mezi postupitelem Gregorov</w:t>
      </w:r>
      <w:r w:rsidR="00E25C19">
        <w:rPr>
          <w:rFonts w:ascii="Arial" w:hAnsi="Arial" w:cs="Arial"/>
          <w:sz w:val="22"/>
          <w:szCs w:val="22"/>
        </w:rPr>
        <w:t>ou</w:t>
      </w:r>
      <w:r w:rsidRPr="00E25C19">
        <w:rPr>
          <w:rFonts w:ascii="Arial" w:hAnsi="Arial" w:cs="Arial"/>
          <w:sz w:val="22"/>
          <w:szCs w:val="22"/>
        </w:rPr>
        <w:t xml:space="preserve"> Jan</w:t>
      </w:r>
      <w:r w:rsidR="00E25C19">
        <w:rPr>
          <w:rFonts w:ascii="Arial" w:hAnsi="Arial" w:cs="Arial"/>
          <w:sz w:val="22"/>
          <w:szCs w:val="22"/>
        </w:rPr>
        <w:t>ou</w:t>
      </w:r>
      <w:r w:rsidRPr="00E25C19">
        <w:rPr>
          <w:rFonts w:ascii="Arial" w:hAnsi="Arial" w:cs="Arial"/>
          <w:sz w:val="22"/>
          <w:szCs w:val="22"/>
        </w:rPr>
        <w:t xml:space="preserve">  a nabyvatelem.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Postoupené nároky jsou doloženy: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- pravomocným rozhodnutím Okresního pozemkového úřadu Prachatice, č.</w:t>
      </w:r>
      <w:r w:rsidR="00E25C19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>j. PÚ-205/716/92/S/Se/0/3225/94 ze dne 3. 10. 1994, kterým oprávněné osobě  Gregorov</w:t>
      </w:r>
      <w:r w:rsidR="00E25C19">
        <w:rPr>
          <w:rFonts w:ascii="Arial" w:hAnsi="Arial" w:cs="Arial"/>
          <w:sz w:val="22"/>
          <w:szCs w:val="22"/>
        </w:rPr>
        <w:t>é</w:t>
      </w:r>
      <w:r w:rsidRPr="00E25C19">
        <w:rPr>
          <w:rFonts w:ascii="Arial" w:hAnsi="Arial" w:cs="Arial"/>
          <w:sz w:val="22"/>
          <w:szCs w:val="22"/>
        </w:rPr>
        <w:t xml:space="preserve"> Jan</w:t>
      </w:r>
      <w:r w:rsidR="00E25C19">
        <w:rPr>
          <w:rFonts w:ascii="Arial" w:hAnsi="Arial" w:cs="Arial"/>
          <w:sz w:val="22"/>
          <w:szCs w:val="22"/>
        </w:rPr>
        <w:t>ě</w:t>
      </w:r>
      <w:r w:rsidRPr="00E25C19">
        <w:rPr>
          <w:rFonts w:ascii="Arial" w:hAnsi="Arial" w:cs="Arial"/>
          <w:sz w:val="22"/>
          <w:szCs w:val="22"/>
        </w:rPr>
        <w:t xml:space="preserve">, nelze vydat pozemky nebo jejich části v katastrálním území Hrabice, obce Vimperk, okresu Prachatice.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 -  znaleckým posudkem znalce Slám</w:t>
      </w:r>
      <w:r w:rsidR="0033124A">
        <w:rPr>
          <w:rFonts w:ascii="Arial" w:hAnsi="Arial" w:cs="Arial"/>
          <w:sz w:val="22"/>
          <w:szCs w:val="22"/>
        </w:rPr>
        <w:t>y</w:t>
      </w:r>
      <w:r w:rsidRPr="00E25C19">
        <w:rPr>
          <w:rFonts w:ascii="Arial" w:hAnsi="Arial" w:cs="Arial"/>
          <w:sz w:val="22"/>
          <w:szCs w:val="22"/>
        </w:rPr>
        <w:t xml:space="preserve"> Karl</w:t>
      </w:r>
      <w:r w:rsidR="0033124A">
        <w:rPr>
          <w:rFonts w:ascii="Arial" w:hAnsi="Arial" w:cs="Arial"/>
          <w:sz w:val="22"/>
          <w:szCs w:val="22"/>
        </w:rPr>
        <w:t>a</w:t>
      </w:r>
      <w:r w:rsidRPr="00E25C19">
        <w:rPr>
          <w:rFonts w:ascii="Arial" w:hAnsi="Arial" w:cs="Arial"/>
          <w:sz w:val="22"/>
          <w:szCs w:val="22"/>
        </w:rPr>
        <w:t>,  č.</w:t>
      </w:r>
      <w:r w:rsidR="0033124A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>j.  2.368-17/2000,</w:t>
      </w:r>
      <w:r w:rsidR="0033124A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ze dne 2. 4. 2000, podle </w:t>
      </w:r>
      <w:proofErr w:type="spellStart"/>
      <w:r w:rsidRPr="00E25C19">
        <w:rPr>
          <w:rFonts w:ascii="Arial" w:hAnsi="Arial" w:cs="Arial"/>
          <w:sz w:val="22"/>
          <w:szCs w:val="22"/>
        </w:rPr>
        <w:t>vyhl</w:t>
      </w:r>
      <w:proofErr w:type="spellEnd"/>
      <w:r w:rsidRPr="00E25C19">
        <w:rPr>
          <w:rFonts w:ascii="Arial" w:hAnsi="Arial" w:cs="Arial"/>
          <w:sz w:val="22"/>
          <w:szCs w:val="22"/>
        </w:rPr>
        <w:t>.</w:t>
      </w:r>
      <w:r w:rsidR="0033124A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E25C19">
        <w:rPr>
          <w:rFonts w:ascii="Arial" w:hAnsi="Arial" w:cs="Arial"/>
          <w:sz w:val="22"/>
          <w:szCs w:val="22"/>
        </w:rPr>
        <w:t>vyhl</w:t>
      </w:r>
      <w:proofErr w:type="spellEnd"/>
      <w:r w:rsidRPr="00E25C19">
        <w:rPr>
          <w:rFonts w:ascii="Arial" w:hAnsi="Arial" w:cs="Arial"/>
          <w:sz w:val="22"/>
          <w:szCs w:val="22"/>
        </w:rPr>
        <w:t>.</w:t>
      </w:r>
      <w:r w:rsidR="0033124A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33124A" w:rsidRDefault="00AD4CDE" w:rsidP="00E25C19">
      <w:pPr>
        <w:widowControl/>
        <w:jc w:val="both"/>
        <w:rPr>
          <w:rFonts w:ascii="Arial" w:hAnsi="Arial" w:cs="Arial"/>
          <w:sz w:val="12"/>
          <w:szCs w:val="12"/>
        </w:rPr>
      </w:pPr>
      <w:r w:rsidRPr="00E25C19">
        <w:rPr>
          <w:rFonts w:ascii="Arial" w:hAnsi="Arial" w:cs="Arial"/>
          <w:sz w:val="22"/>
          <w:szCs w:val="22"/>
        </w:rPr>
        <w:t xml:space="preserve">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Zůstatek postoupených nároků za nevydané pozemky v katastrálním území Hrabice, z rozhodnutí pozemkového úřadu </w:t>
      </w:r>
      <w:proofErr w:type="gramStart"/>
      <w:r w:rsidRPr="00E25C19">
        <w:rPr>
          <w:rFonts w:ascii="Arial" w:hAnsi="Arial" w:cs="Arial"/>
          <w:sz w:val="22"/>
          <w:szCs w:val="22"/>
        </w:rPr>
        <w:t>č.j.</w:t>
      </w:r>
      <w:proofErr w:type="gramEnd"/>
      <w:r w:rsidRPr="00E25C19">
        <w:rPr>
          <w:rFonts w:ascii="Arial" w:hAnsi="Arial" w:cs="Arial"/>
          <w:sz w:val="22"/>
          <w:szCs w:val="22"/>
        </w:rPr>
        <w:t xml:space="preserve"> PÚ-205/716/92/S/Se/0/3225/94, ke dni sepsání smlouvy činí </w:t>
      </w:r>
      <w:proofErr w:type="spellStart"/>
      <w:r w:rsidR="00194D5E">
        <w:rPr>
          <w:rFonts w:ascii="Arial" w:hAnsi="Arial" w:cs="Arial"/>
          <w:sz w:val="22"/>
          <w:szCs w:val="22"/>
        </w:rPr>
        <w:t>xxxxxxxx</w:t>
      </w:r>
      <w:proofErr w:type="spellEnd"/>
      <w:r w:rsidRPr="00E25C19">
        <w:rPr>
          <w:rFonts w:ascii="Arial" w:hAnsi="Arial" w:cs="Arial"/>
          <w:sz w:val="22"/>
          <w:szCs w:val="22"/>
        </w:rPr>
        <w:t xml:space="preserve"> Kč. </w:t>
      </w:r>
    </w:p>
    <w:p w:rsidR="00AD4CDE" w:rsidRPr="00E25C19" w:rsidRDefault="00AD4CDE" w:rsidP="00E25C19">
      <w:pPr>
        <w:widowControl/>
        <w:jc w:val="both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Z toho bude touto smlouvou vypořádáno 4 142,00 Kč. </w:t>
      </w:r>
    </w:p>
    <w:p w:rsidR="00AD4CDE" w:rsidRPr="0033124A" w:rsidRDefault="00AD4CDE">
      <w:pPr>
        <w:widowControl/>
        <w:rPr>
          <w:rFonts w:ascii="Arial" w:hAnsi="Arial" w:cs="Arial"/>
          <w:sz w:val="12"/>
          <w:szCs w:val="12"/>
        </w:rPr>
      </w:pPr>
      <w:r w:rsidRPr="0033124A">
        <w:rPr>
          <w:rFonts w:ascii="Arial" w:hAnsi="Arial" w:cs="Arial"/>
          <w:sz w:val="12"/>
          <w:szCs w:val="12"/>
        </w:rPr>
        <w:t xml:space="preserve"> </w:t>
      </w:r>
    </w:p>
    <w:p w:rsidR="00AD4CDE" w:rsidRPr="00E25C19" w:rsidRDefault="00AD4CDE">
      <w:pPr>
        <w:pStyle w:val="para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 xml:space="preserve"> </w:t>
      </w:r>
    </w:p>
    <w:p w:rsidR="00AD4CDE" w:rsidRPr="00E25C19" w:rsidRDefault="00AD4CDE">
      <w:pPr>
        <w:pStyle w:val="para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Čl. III.</w:t>
      </w:r>
    </w:p>
    <w:p w:rsidR="00AD4CDE" w:rsidRPr="0033124A" w:rsidRDefault="00AD4CDE">
      <w:pPr>
        <w:widowControl/>
        <w:jc w:val="right"/>
        <w:rPr>
          <w:rFonts w:ascii="Arial" w:hAnsi="Arial" w:cs="Arial"/>
          <w:b/>
          <w:bCs/>
          <w:sz w:val="12"/>
          <w:szCs w:val="12"/>
        </w:rPr>
      </w:pPr>
    </w:p>
    <w:p w:rsidR="00AD4CDE" w:rsidRPr="00E25C19" w:rsidRDefault="00AD4CDE" w:rsidP="0033124A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>Převádějící převádí nabyvateli pozemek, uvedený v čl.</w:t>
      </w:r>
      <w:r w:rsidR="00DE4537" w:rsidRPr="00E25C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5C19">
        <w:rPr>
          <w:rFonts w:ascii="Arial" w:hAnsi="Arial" w:cs="Arial"/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Pr="00E25C19" w:rsidRDefault="00AD4CDE" w:rsidP="0033124A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E25C19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33124A" w:rsidRDefault="0033124A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33124A" w:rsidRDefault="0033124A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E25C19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lastRenderedPageBreak/>
        <w:t>Čl. IV.</w:t>
      </w:r>
    </w:p>
    <w:p w:rsidR="00AD4CDE" w:rsidRPr="0033124A" w:rsidRDefault="00AD4CDE">
      <w:pPr>
        <w:widowControl/>
        <w:rPr>
          <w:rFonts w:ascii="Arial" w:hAnsi="Arial" w:cs="Arial"/>
          <w:color w:val="000000"/>
          <w:sz w:val="12"/>
          <w:szCs w:val="12"/>
        </w:rPr>
      </w:pPr>
    </w:p>
    <w:p w:rsidR="00AD4CDE" w:rsidRPr="00E25C19" w:rsidRDefault="00AD4CDE" w:rsidP="0033124A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8A6435" w:rsidRPr="0033124A" w:rsidRDefault="008A6435">
      <w:pPr>
        <w:widowControl/>
        <w:jc w:val="both"/>
        <w:rPr>
          <w:rFonts w:ascii="Arial" w:hAnsi="Arial" w:cs="Arial"/>
          <w:sz w:val="12"/>
          <w:szCs w:val="12"/>
          <w:lang w:val="en-US"/>
        </w:rPr>
      </w:pPr>
    </w:p>
    <w:p w:rsidR="008A6435" w:rsidRPr="00E25C19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E25C19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33124A" w:rsidRDefault="00AD4CDE">
      <w:pPr>
        <w:widowControl/>
        <w:rPr>
          <w:rFonts w:ascii="Arial" w:hAnsi="Arial" w:cs="Arial"/>
          <w:color w:val="000000"/>
          <w:sz w:val="12"/>
          <w:szCs w:val="12"/>
        </w:rPr>
      </w:pPr>
    </w:p>
    <w:p w:rsidR="00AD4CDE" w:rsidRPr="00E25C19" w:rsidRDefault="00AD4CDE" w:rsidP="0033124A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Pr="0033124A" w:rsidRDefault="00AD4CDE">
      <w:pPr>
        <w:pStyle w:val="vniontext"/>
        <w:widowControl/>
        <w:rPr>
          <w:rFonts w:ascii="Arial" w:hAnsi="Arial" w:cs="Arial"/>
          <w:sz w:val="12"/>
          <w:szCs w:val="12"/>
        </w:rPr>
      </w:pPr>
    </w:p>
    <w:p w:rsidR="001E5055" w:rsidRPr="00E25C19" w:rsidRDefault="001E5055" w:rsidP="0033124A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E25C19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33124A">
        <w:rPr>
          <w:rFonts w:ascii="Arial" w:hAnsi="Arial" w:cs="Arial"/>
          <w:sz w:val="22"/>
          <w:szCs w:val="22"/>
        </w:rPr>
        <w:t xml:space="preserve"> </w:t>
      </w:r>
      <w:r w:rsidRPr="00E25C19">
        <w:rPr>
          <w:rFonts w:ascii="Arial" w:hAnsi="Arial" w:cs="Arial"/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E25C19">
        <w:rPr>
          <w:rFonts w:ascii="Arial" w:hAnsi="Arial" w:cs="Arial"/>
          <w:sz w:val="22"/>
          <w:szCs w:val="22"/>
        </w:rPr>
        <w:t>ř</w:t>
      </w:r>
      <w:r w:rsidRPr="00E25C19">
        <w:rPr>
          <w:rFonts w:ascii="Arial" w:hAnsi="Arial" w:cs="Arial"/>
          <w:sz w:val="22"/>
          <w:szCs w:val="22"/>
        </w:rPr>
        <w:t>evádějící.</w:t>
      </w:r>
    </w:p>
    <w:p w:rsidR="003A69C2" w:rsidRPr="0033124A" w:rsidRDefault="003A69C2">
      <w:pPr>
        <w:pStyle w:val="vniontext"/>
        <w:widowControl/>
        <w:rPr>
          <w:rFonts w:ascii="Arial" w:hAnsi="Arial" w:cs="Arial"/>
          <w:sz w:val="12"/>
          <w:szCs w:val="12"/>
          <w:lang w:val="en-US"/>
        </w:rPr>
      </w:pPr>
    </w:p>
    <w:p w:rsidR="002B7458" w:rsidRPr="00E25C19" w:rsidRDefault="00547094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25C19">
        <w:rPr>
          <w:rFonts w:ascii="Arial" w:hAnsi="Arial" w:cs="Arial"/>
          <w:sz w:val="22"/>
          <w:szCs w:val="22"/>
          <w:lang w:eastAsia="en-US"/>
        </w:rPr>
        <w:t>SPÚ jako správce osobních údajů dle zákona č. 101/2000 Sb., o ochraně osobních údajů</w:t>
      </w:r>
      <w:r w:rsidRPr="00E25C19">
        <w:rPr>
          <w:rFonts w:ascii="Arial" w:hAnsi="Arial" w:cs="Arial"/>
          <w:sz w:val="22"/>
          <w:szCs w:val="22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165114" w:rsidRPr="0033124A" w:rsidRDefault="00165114" w:rsidP="002B7458">
      <w:pPr>
        <w:pStyle w:val="vnintext"/>
        <w:rPr>
          <w:rFonts w:ascii="Arial" w:hAnsi="Arial" w:cs="Arial"/>
          <w:sz w:val="12"/>
          <w:szCs w:val="12"/>
          <w:lang w:val="en-US"/>
        </w:rPr>
      </w:pPr>
    </w:p>
    <w:p w:rsidR="00AD4CDE" w:rsidRPr="00E25C19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E25C19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33124A" w:rsidRDefault="00AD4CDE">
      <w:pPr>
        <w:widowControl/>
        <w:rPr>
          <w:rFonts w:ascii="Arial" w:hAnsi="Arial" w:cs="Arial"/>
          <w:color w:val="000000"/>
          <w:sz w:val="12"/>
          <w:szCs w:val="12"/>
        </w:rPr>
      </w:pPr>
    </w:p>
    <w:p w:rsidR="00AD4CDE" w:rsidRPr="00E25C19" w:rsidRDefault="00B70A94" w:rsidP="0033124A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>N</w:t>
      </w:r>
      <w:r w:rsidRPr="00E25C19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E25C19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E25C19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E25C19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E25C19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E25C19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E25C19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E25C19">
        <w:rPr>
          <w:rFonts w:ascii="Arial" w:hAnsi="Arial" w:cs="Arial"/>
          <w:sz w:val="22"/>
          <w:szCs w:val="22"/>
        </w:rPr>
        <w:t>ust</w:t>
      </w:r>
      <w:proofErr w:type="spellEnd"/>
      <w:r w:rsidRPr="00E25C19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E25C19">
        <w:rPr>
          <w:rFonts w:ascii="Arial" w:hAnsi="Arial" w:cs="Arial"/>
          <w:color w:val="000000"/>
          <w:sz w:val="22"/>
          <w:szCs w:val="22"/>
        </w:rPr>
        <w:t>.</w:t>
      </w:r>
    </w:p>
    <w:p w:rsidR="00AD4CDE" w:rsidRPr="0033124A" w:rsidRDefault="00AD4CDE">
      <w:pPr>
        <w:widowControl/>
        <w:rPr>
          <w:rFonts w:ascii="Arial" w:hAnsi="Arial" w:cs="Arial"/>
          <w:color w:val="000000"/>
          <w:sz w:val="12"/>
          <w:szCs w:val="12"/>
        </w:rPr>
      </w:pPr>
    </w:p>
    <w:p w:rsidR="0033124A" w:rsidRPr="00E25C19" w:rsidRDefault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E25C19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33124A" w:rsidRDefault="00AD4CDE">
      <w:pPr>
        <w:widowControl/>
        <w:rPr>
          <w:rFonts w:ascii="Arial" w:hAnsi="Arial" w:cs="Arial"/>
          <w:color w:val="000000"/>
          <w:sz w:val="12"/>
          <w:szCs w:val="12"/>
        </w:rPr>
      </w:pPr>
    </w:p>
    <w:p w:rsidR="00AD4CDE" w:rsidRPr="00E25C19" w:rsidRDefault="00AD4CDE" w:rsidP="0033124A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E25C19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33124A" w:rsidRPr="0033124A" w:rsidRDefault="0033124A" w:rsidP="0033124A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33124A">
        <w:rPr>
          <w:rFonts w:ascii="Arial" w:hAnsi="Arial" w:cs="Arial"/>
          <w:color w:val="000000"/>
          <w:sz w:val="22"/>
          <w:szCs w:val="22"/>
        </w:rPr>
        <w:t xml:space="preserve">V Českých Budějovicích dne </w:t>
      </w:r>
      <w:r w:rsidR="00194D5E">
        <w:rPr>
          <w:rFonts w:ascii="Arial" w:hAnsi="Arial" w:cs="Arial"/>
          <w:color w:val="000000"/>
          <w:sz w:val="22"/>
          <w:szCs w:val="22"/>
        </w:rPr>
        <w:t>18. 6. 2018</w:t>
      </w:r>
      <w:r w:rsidRPr="0033124A">
        <w:rPr>
          <w:rFonts w:ascii="Arial" w:hAnsi="Arial" w:cs="Arial"/>
          <w:color w:val="000000"/>
          <w:sz w:val="22"/>
          <w:szCs w:val="22"/>
        </w:rPr>
        <w:tab/>
        <w:t>V</w:t>
      </w:r>
      <w:r>
        <w:rPr>
          <w:rFonts w:ascii="Arial" w:hAnsi="Arial" w:cs="Arial"/>
          <w:color w:val="000000"/>
          <w:sz w:val="22"/>
          <w:szCs w:val="22"/>
        </w:rPr>
        <w:t>e Vimperku</w:t>
      </w:r>
      <w:r w:rsidRPr="0033124A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194D5E">
        <w:rPr>
          <w:rFonts w:ascii="Arial" w:hAnsi="Arial" w:cs="Arial"/>
          <w:color w:val="000000"/>
          <w:sz w:val="22"/>
          <w:szCs w:val="22"/>
        </w:rPr>
        <w:t>14. 6. 2018</w:t>
      </w:r>
      <w:bookmarkStart w:id="0" w:name="_GoBack"/>
      <w:bookmarkEnd w:id="0"/>
    </w:p>
    <w:p w:rsidR="0033124A" w:rsidRPr="00D27771" w:rsidRDefault="0033124A" w:rsidP="003312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3124A" w:rsidRDefault="0033124A" w:rsidP="003312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3124A" w:rsidRDefault="0033124A" w:rsidP="003312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3124A" w:rsidRPr="00D27771" w:rsidRDefault="0033124A" w:rsidP="003312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33124A" w:rsidRPr="00184D79" w:rsidRDefault="0033124A" w:rsidP="003312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84D79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184D79">
        <w:rPr>
          <w:rFonts w:ascii="Arial" w:hAnsi="Arial" w:cs="Arial"/>
          <w:sz w:val="22"/>
          <w:szCs w:val="22"/>
        </w:rPr>
        <w:t>…          …………………………………………………</w:t>
      </w:r>
    </w:p>
    <w:p w:rsidR="0033124A" w:rsidRPr="00184D79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84D79">
        <w:rPr>
          <w:rFonts w:ascii="Arial" w:hAnsi="Arial" w:cs="Arial"/>
          <w:b/>
          <w:color w:val="000000"/>
          <w:sz w:val="22"/>
          <w:szCs w:val="22"/>
        </w:rPr>
        <w:t>převádějící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4D79">
        <w:rPr>
          <w:rFonts w:ascii="Arial" w:hAnsi="Arial" w:cs="Arial"/>
          <w:b/>
          <w:color w:val="000000"/>
          <w:sz w:val="22"/>
          <w:szCs w:val="22"/>
        </w:rPr>
        <w:t>nabyvatel</w:t>
      </w:r>
    </w:p>
    <w:p w:rsidR="0033124A" w:rsidRPr="00184D79" w:rsidRDefault="0033124A" w:rsidP="0033124A">
      <w:pPr>
        <w:pStyle w:val="adresa"/>
        <w:widowControl/>
        <w:tabs>
          <w:tab w:val="clear" w:pos="3402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184D79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184D7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Gregor František</w:t>
      </w:r>
    </w:p>
    <w:p w:rsidR="0033124A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184D79">
        <w:rPr>
          <w:rFonts w:ascii="Arial" w:hAnsi="Arial" w:cs="Arial"/>
          <w:color w:val="000000"/>
          <w:sz w:val="22"/>
          <w:szCs w:val="22"/>
        </w:rPr>
        <w:t>ředitelk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Krajského pozemkového úřadu</w:t>
      </w:r>
    </w:p>
    <w:p w:rsidR="0033124A" w:rsidRPr="00184D79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184D79">
        <w:rPr>
          <w:rFonts w:ascii="Arial" w:hAnsi="Arial" w:cs="Arial"/>
          <w:color w:val="000000"/>
          <w:sz w:val="22"/>
          <w:szCs w:val="22"/>
        </w:rPr>
        <w:t>pro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Jihočeský kraj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33124A" w:rsidRPr="00184D79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Eva Schmidtmajerová, CSc.</w:t>
      </w:r>
      <w:r w:rsidRPr="00184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124A" w:rsidRPr="00184D79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lastRenderedPageBreak/>
        <w:t xml:space="preserve">Za věcnou a formální správnost odpovídá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33124A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</w:t>
      </w:r>
    </w:p>
    <w:p w:rsidR="0033124A" w:rsidRPr="00184D79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 w:rsidRPr="00184D7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33124A" w:rsidRPr="00184D79" w:rsidRDefault="0033124A" w:rsidP="003312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>Ing. Mgr. Miroslav Šimek</w:t>
      </w:r>
    </w:p>
    <w:p w:rsidR="0033124A" w:rsidRPr="00184D7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184D7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184D7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  <w:r w:rsidRPr="00184D79">
        <w:rPr>
          <w:rFonts w:ascii="Arial" w:hAnsi="Arial" w:cs="Arial"/>
          <w:color w:val="000000"/>
          <w:sz w:val="22"/>
          <w:szCs w:val="22"/>
        </w:rPr>
        <w:t>Za správnost KPÚ:</w:t>
      </w:r>
      <w:r>
        <w:rPr>
          <w:rFonts w:ascii="Arial" w:hAnsi="Arial" w:cs="Arial"/>
          <w:color w:val="000000"/>
          <w:sz w:val="22"/>
          <w:szCs w:val="22"/>
        </w:rPr>
        <w:t xml:space="preserve"> Ing. Miroslav Němeček</w:t>
      </w: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184D7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184D7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r w:rsidRPr="00184D79">
        <w:rPr>
          <w:rFonts w:ascii="Arial" w:hAnsi="Arial" w:cs="Arial"/>
          <w:color w:val="000000"/>
          <w:sz w:val="22"/>
          <w:szCs w:val="22"/>
        </w:rPr>
        <w:t>.....................……….....................................</w:t>
      </w:r>
    </w:p>
    <w:p w:rsidR="0033124A" w:rsidRPr="00D27771" w:rsidRDefault="0033124A" w:rsidP="0033124A">
      <w:pPr>
        <w:widowControl/>
        <w:rPr>
          <w:rFonts w:ascii="Arial" w:hAnsi="Arial" w:cs="Arial"/>
          <w:color w:val="000000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D10A9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D10A9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33124A" w:rsidRDefault="0033124A" w:rsidP="0033124A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33124A" w:rsidRPr="004349FF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4349FF">
        <w:rPr>
          <w:rFonts w:ascii="Arial" w:hAnsi="Arial" w:cs="Arial"/>
          <w:color w:val="000000"/>
          <w:sz w:val="22"/>
          <w:szCs w:val="22"/>
          <w:lang w:val="en-US"/>
        </w:rPr>
        <w:t>Ing. Miroslav Němeček</w:t>
      </w: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D10A9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registraci</w:t>
      </w:r>
      <w:proofErr w:type="spellEnd"/>
      <w:proofErr w:type="gramEnd"/>
      <w:r w:rsidRPr="00DD10A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D10A9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33124A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124A" w:rsidRPr="00DD10A9" w:rsidRDefault="0033124A" w:rsidP="0033124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D10A9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 Českých Budějovicích </w:t>
      </w:r>
      <w:r w:rsidRPr="00DD10A9">
        <w:rPr>
          <w:rFonts w:ascii="Arial" w:hAnsi="Arial" w:cs="Arial"/>
          <w:color w:val="000000"/>
          <w:sz w:val="22"/>
          <w:szCs w:val="22"/>
        </w:rPr>
        <w:t>dne  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33124A" w:rsidRDefault="0033124A">
      <w:pPr>
        <w:widowControl/>
        <w:rPr>
          <w:rFonts w:ascii="Arial" w:hAnsi="Arial" w:cs="Arial"/>
          <w:color w:val="000000"/>
        </w:rPr>
      </w:pPr>
    </w:p>
    <w:p w:rsidR="0033124A" w:rsidRDefault="0033124A">
      <w:pPr>
        <w:widowControl/>
        <w:rPr>
          <w:rFonts w:ascii="Arial" w:hAnsi="Arial" w:cs="Arial"/>
          <w:color w:val="000000"/>
        </w:rPr>
      </w:pPr>
    </w:p>
    <w:p w:rsidR="0033124A" w:rsidRDefault="0033124A">
      <w:pPr>
        <w:widowControl/>
        <w:rPr>
          <w:rFonts w:ascii="Arial" w:hAnsi="Arial" w:cs="Arial"/>
          <w:color w:val="000000"/>
        </w:rPr>
      </w:pPr>
    </w:p>
    <w:p w:rsidR="0033124A" w:rsidRDefault="0033124A">
      <w:pPr>
        <w:widowControl/>
        <w:rPr>
          <w:rFonts w:ascii="Arial" w:hAnsi="Arial" w:cs="Arial"/>
          <w:color w:val="000000"/>
        </w:rPr>
      </w:pPr>
    </w:p>
    <w:p w:rsidR="0033124A" w:rsidRDefault="0033124A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45108,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8. 6. 2018  Verze programu Restituce: 5.80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4D5E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24A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B3C4D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90D36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25C19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579D8"/>
  <w14:defaultImageDpi w14:val="0"/>
  <w15:docId w15:val="{E9598FD9-5AE9-46D0-9F38-2531C6C4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90D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9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Němeček Miroslav Ing.</cp:lastModifiedBy>
  <cp:revision>3</cp:revision>
  <cp:lastPrinted>2018-06-08T05:21:00Z</cp:lastPrinted>
  <dcterms:created xsi:type="dcterms:W3CDTF">2018-06-18T08:26:00Z</dcterms:created>
  <dcterms:modified xsi:type="dcterms:W3CDTF">2018-06-18T08:31:00Z</dcterms:modified>
</cp:coreProperties>
</file>