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2C010A1F" w:rsidR="0047741B" w:rsidRDefault="00610E6D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1 </w:t>
      </w:r>
      <w:r w:rsidR="00232C78">
        <w:rPr>
          <w:b/>
          <w:sz w:val="36"/>
          <w:szCs w:val="36"/>
        </w:rPr>
        <w:t>Příkazní smlouv</w:t>
      </w:r>
      <w:r>
        <w:rPr>
          <w:b/>
          <w:sz w:val="36"/>
          <w:szCs w:val="36"/>
        </w:rPr>
        <w:t>y</w:t>
      </w:r>
    </w:p>
    <w:p w14:paraId="505E2474" w14:textId="1D877CA8" w:rsidR="00284D22" w:rsidRDefault="00962418" w:rsidP="005F512B">
      <w:pPr>
        <w:spacing w:after="0"/>
        <w:jc w:val="center"/>
        <w:rPr>
          <w:sz w:val="24"/>
          <w:szCs w:val="24"/>
        </w:rPr>
      </w:pPr>
      <w:r w:rsidRPr="00C86772">
        <w:rPr>
          <w:sz w:val="24"/>
          <w:szCs w:val="24"/>
        </w:rPr>
        <w:t>uzavřen</w:t>
      </w:r>
      <w:r w:rsidR="00312A44">
        <w:rPr>
          <w:sz w:val="24"/>
          <w:szCs w:val="24"/>
        </w:rPr>
        <w:t>é</w:t>
      </w:r>
      <w:r w:rsidRPr="00C86772">
        <w:rPr>
          <w:sz w:val="24"/>
          <w:szCs w:val="24"/>
        </w:rPr>
        <w:t xml:space="preserve"> v souladu s § 2430 zák. č. 89/2012 Sb., </w:t>
      </w:r>
      <w:r w:rsidR="00C86772" w:rsidRPr="00C86772">
        <w:rPr>
          <w:sz w:val="24"/>
          <w:szCs w:val="24"/>
        </w:rPr>
        <w:t>občanský zákoník</w:t>
      </w:r>
      <w:r w:rsidR="00C86772">
        <w:rPr>
          <w:sz w:val="24"/>
          <w:szCs w:val="24"/>
        </w:rPr>
        <w:t xml:space="preserve">, </w:t>
      </w:r>
      <w:r w:rsidR="00284D22">
        <w:rPr>
          <w:sz w:val="24"/>
          <w:szCs w:val="24"/>
        </w:rPr>
        <w:t xml:space="preserve">ve znění </w:t>
      </w:r>
    </w:p>
    <w:p w14:paraId="69BB28FC" w14:textId="176B30CF" w:rsidR="00FA0DBB" w:rsidRDefault="00284D22" w:rsidP="00962418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="00962418" w:rsidRPr="00C86772">
        <w:rPr>
          <w:sz w:val="24"/>
          <w:szCs w:val="24"/>
        </w:rPr>
        <w:t>předpisů</w:t>
      </w:r>
      <w:r w:rsidR="00962418" w:rsidRPr="003C6D75">
        <w:rPr>
          <w:color w:val="FF0000"/>
          <w:sz w:val="24"/>
          <w:szCs w:val="24"/>
        </w:rPr>
        <w:t xml:space="preserve"> </w:t>
      </w:r>
    </w:p>
    <w:p w14:paraId="063C26CE" w14:textId="77777777" w:rsidR="000B0536" w:rsidRDefault="000B0536" w:rsidP="00962418">
      <w:pPr>
        <w:spacing w:after="0"/>
        <w:jc w:val="center"/>
        <w:rPr>
          <w:b/>
          <w:sz w:val="24"/>
          <w:szCs w:val="24"/>
        </w:rPr>
      </w:pPr>
    </w:p>
    <w:p w14:paraId="7A7EE938" w14:textId="77777777" w:rsidR="00D5132F" w:rsidRPr="00276A5C" w:rsidRDefault="00232C78" w:rsidP="00962418">
      <w:pPr>
        <w:spacing w:after="0"/>
        <w:jc w:val="center"/>
        <w:rPr>
          <w:b/>
          <w:sz w:val="28"/>
          <w:szCs w:val="28"/>
        </w:rPr>
      </w:pPr>
      <w:r w:rsidRPr="00276A5C">
        <w:rPr>
          <w:b/>
          <w:sz w:val="28"/>
          <w:szCs w:val="28"/>
        </w:rPr>
        <w:t>Smluvní strany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552CB465" w14:textId="2E645D63" w:rsidR="00726BCF" w:rsidRPr="00232C78" w:rsidRDefault="00D5132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 w:rsidR="00232C78">
        <w:rPr>
          <w:rFonts w:asciiTheme="minorHAnsi" w:hAnsiTheme="minorHAnsi"/>
          <w:szCs w:val="24"/>
        </w:rPr>
        <w:t xml:space="preserve"> </w:t>
      </w:r>
      <w:r w:rsidR="0097566A" w:rsidRPr="0097566A">
        <w:rPr>
          <w:rFonts w:asciiTheme="minorHAnsi" w:hAnsiTheme="minorHAnsi"/>
          <w:b/>
          <w:szCs w:val="24"/>
        </w:rPr>
        <w:t>Mateřská škola Valašské Meziříčí</w:t>
      </w:r>
      <w:r w:rsidR="00B722A9">
        <w:rPr>
          <w:rFonts w:asciiTheme="minorHAnsi" w:hAnsiTheme="minorHAnsi"/>
          <w:b/>
          <w:szCs w:val="24"/>
        </w:rPr>
        <w:t>,</w:t>
      </w:r>
      <w:r w:rsidR="0097566A">
        <w:rPr>
          <w:rFonts w:asciiTheme="minorHAnsi" w:hAnsiTheme="minorHAnsi"/>
          <w:b/>
          <w:szCs w:val="24"/>
        </w:rPr>
        <w:t xml:space="preserve"> </w:t>
      </w:r>
      <w:r w:rsidR="00150780">
        <w:rPr>
          <w:rFonts w:asciiTheme="minorHAnsi" w:hAnsiTheme="minorHAnsi"/>
          <w:b/>
          <w:szCs w:val="24"/>
        </w:rPr>
        <w:t>Štěpánov</w:t>
      </w:r>
      <w:r w:rsidR="0097566A">
        <w:rPr>
          <w:rFonts w:asciiTheme="minorHAnsi" w:hAnsiTheme="minorHAnsi"/>
          <w:b/>
          <w:szCs w:val="24"/>
        </w:rPr>
        <w:t>,</w:t>
      </w:r>
      <w:r w:rsidR="00B722A9">
        <w:rPr>
          <w:rFonts w:asciiTheme="minorHAnsi" w:hAnsiTheme="minorHAnsi"/>
          <w:b/>
          <w:szCs w:val="24"/>
        </w:rPr>
        <w:t xml:space="preserve"> okres Vsetín, příspěvková organizace</w:t>
      </w:r>
    </w:p>
    <w:p w14:paraId="2F1177E9" w14:textId="59A218FE" w:rsidR="00726BCF" w:rsidRPr="00232C78" w:rsidRDefault="00EA13D5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 sídlem:</w:t>
      </w:r>
      <w:r w:rsidR="00B722A9">
        <w:rPr>
          <w:rFonts w:asciiTheme="minorHAnsi" w:hAnsiTheme="minorHAnsi"/>
          <w:szCs w:val="24"/>
        </w:rPr>
        <w:t xml:space="preserve"> </w:t>
      </w:r>
      <w:r w:rsidR="00150780">
        <w:rPr>
          <w:rFonts w:asciiTheme="minorHAnsi" w:hAnsiTheme="minorHAnsi"/>
          <w:szCs w:val="24"/>
        </w:rPr>
        <w:t>Šafaříkova 658</w:t>
      </w:r>
      <w:r w:rsidR="00B722A9">
        <w:rPr>
          <w:rFonts w:asciiTheme="minorHAnsi" w:hAnsiTheme="minorHAnsi"/>
          <w:szCs w:val="24"/>
        </w:rPr>
        <w:t xml:space="preserve">, </w:t>
      </w:r>
      <w:proofErr w:type="gramStart"/>
      <w:r w:rsidR="003A5B5E">
        <w:rPr>
          <w:rFonts w:asciiTheme="minorHAnsi" w:hAnsiTheme="minorHAnsi"/>
          <w:szCs w:val="24"/>
        </w:rPr>
        <w:t>75</w:t>
      </w:r>
      <w:r w:rsidR="00B722A9">
        <w:rPr>
          <w:rFonts w:asciiTheme="minorHAnsi" w:hAnsiTheme="minorHAnsi"/>
          <w:szCs w:val="24"/>
        </w:rPr>
        <w:t>7</w:t>
      </w:r>
      <w:r w:rsidR="003A5B5E">
        <w:rPr>
          <w:rFonts w:asciiTheme="minorHAnsi" w:hAnsiTheme="minorHAnsi"/>
          <w:szCs w:val="24"/>
        </w:rPr>
        <w:t xml:space="preserve"> 01</w:t>
      </w:r>
      <w:r w:rsidR="00B722A9">
        <w:rPr>
          <w:rFonts w:asciiTheme="minorHAnsi" w:hAnsiTheme="minorHAnsi"/>
          <w:szCs w:val="24"/>
        </w:rPr>
        <w:t xml:space="preserve">  Valašské</w:t>
      </w:r>
      <w:proofErr w:type="gramEnd"/>
      <w:r w:rsidR="00B722A9">
        <w:rPr>
          <w:rFonts w:asciiTheme="minorHAnsi" w:hAnsiTheme="minorHAnsi"/>
          <w:szCs w:val="24"/>
        </w:rPr>
        <w:t xml:space="preserve"> Meziříčí</w:t>
      </w:r>
    </w:p>
    <w:p w14:paraId="4C31EABA" w14:textId="31DE881F" w:rsidR="00726BCF" w:rsidRDefault="003A5B5E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IČO: </w:t>
      </w:r>
      <w:r w:rsidR="00150780">
        <w:rPr>
          <w:rFonts w:asciiTheme="minorHAnsi" w:hAnsiTheme="minorHAnsi"/>
          <w:szCs w:val="24"/>
        </w:rPr>
        <w:t>45211469</w:t>
      </w:r>
    </w:p>
    <w:p w14:paraId="3206CD8B" w14:textId="5F57C267" w:rsidR="00726BCF" w:rsidRPr="00255CAA" w:rsidRDefault="00726BCF" w:rsidP="00255CAA">
      <w:pPr>
        <w:rPr>
          <w:lang w:eastAsia="cs-CZ"/>
        </w:rPr>
      </w:pPr>
      <w:r w:rsidRPr="00232C78">
        <w:rPr>
          <w:szCs w:val="24"/>
        </w:rPr>
        <w:t>zastoupena ředitel</w:t>
      </w:r>
      <w:r w:rsidR="00433888">
        <w:rPr>
          <w:szCs w:val="24"/>
        </w:rPr>
        <w:t>kou</w:t>
      </w:r>
      <w:r w:rsidRPr="00EF5F7D">
        <w:rPr>
          <w:b/>
          <w:szCs w:val="24"/>
        </w:rPr>
        <w:t>:</w:t>
      </w:r>
      <w:r w:rsidR="00EA13D5" w:rsidRPr="00EF5F7D">
        <w:rPr>
          <w:b/>
          <w:szCs w:val="24"/>
        </w:rPr>
        <w:t xml:space="preserve"> </w:t>
      </w:r>
      <w:r w:rsidR="00150780">
        <w:rPr>
          <w:b/>
          <w:szCs w:val="24"/>
        </w:rPr>
        <w:t xml:space="preserve"> Ivetou </w:t>
      </w:r>
      <w:proofErr w:type="spellStart"/>
      <w:r w:rsidR="00150780">
        <w:rPr>
          <w:b/>
          <w:szCs w:val="24"/>
        </w:rPr>
        <w:t>Kývalovou</w:t>
      </w:r>
      <w:proofErr w:type="spellEnd"/>
    </w:p>
    <w:p w14:paraId="4A081D85" w14:textId="77777777" w:rsidR="00D5132F" w:rsidRPr="00726BCF" w:rsidRDefault="00726BCF" w:rsidP="00726BCF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46150DB" w14:textId="77777777" w:rsidR="00726BCF" w:rsidRPr="00726BCF" w:rsidRDefault="00726BCF" w:rsidP="00726BCF">
      <w:pPr>
        <w:spacing w:after="0"/>
        <w:rPr>
          <w:b/>
          <w:sz w:val="24"/>
          <w:szCs w:val="24"/>
        </w:rPr>
      </w:pPr>
    </w:p>
    <w:p w14:paraId="1467BDB9" w14:textId="77777777" w:rsidR="00D5132F" w:rsidRPr="00726BCF" w:rsidRDefault="00D5132F" w:rsidP="00D5132F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6AE625B7" w14:textId="77777777" w:rsidR="00D5132F" w:rsidRPr="00726BCF" w:rsidRDefault="00D5132F" w:rsidP="00D5132F">
      <w:pPr>
        <w:spacing w:after="0"/>
        <w:rPr>
          <w:b/>
          <w:sz w:val="24"/>
          <w:szCs w:val="24"/>
        </w:rPr>
      </w:pPr>
    </w:p>
    <w:p w14:paraId="69EB4AE0" w14:textId="5E2ADF42" w:rsidR="00726BCF" w:rsidRDefault="00D5132F" w:rsidP="00B713A2">
      <w:pPr>
        <w:tabs>
          <w:tab w:val="left" w:pos="793"/>
          <w:tab w:val="left" w:pos="4819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 w:rsidR="005F512B">
        <w:rPr>
          <w:b/>
          <w:sz w:val="24"/>
          <w:szCs w:val="24"/>
        </w:rPr>
        <w:t xml:space="preserve"> </w:t>
      </w:r>
      <w:r w:rsidR="007B2448">
        <w:rPr>
          <w:b/>
          <w:sz w:val="24"/>
          <w:szCs w:val="24"/>
        </w:rPr>
        <w:t>Marika Holášová</w:t>
      </w:r>
    </w:p>
    <w:p w14:paraId="2DC3C2D7" w14:textId="77777777" w:rsidR="00B713A2" w:rsidRPr="00B713A2" w:rsidRDefault="00B713A2" w:rsidP="00B713A2">
      <w:pPr>
        <w:tabs>
          <w:tab w:val="left" w:pos="793"/>
          <w:tab w:val="left" w:pos="4819"/>
        </w:tabs>
        <w:spacing w:after="0" w:line="240" w:lineRule="auto"/>
        <w:rPr>
          <w:b/>
          <w:bCs/>
          <w:snapToGrid w:val="0"/>
          <w:sz w:val="24"/>
          <w:szCs w:val="24"/>
        </w:rPr>
      </w:pPr>
      <w:bookmarkStart w:id="0" w:name="_GoBack"/>
      <w:bookmarkEnd w:id="0"/>
    </w:p>
    <w:p w14:paraId="02A46B6A" w14:textId="77777777" w:rsidR="00726BCF" w:rsidRPr="00232C78" w:rsidRDefault="00726BCF" w:rsidP="007B0C5A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40E24376" w:rsidR="00B31135" w:rsidRDefault="00726BCF" w:rsidP="007B0C5A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7B2448">
        <w:rPr>
          <w:rFonts w:asciiTheme="minorHAnsi" w:hAnsiTheme="minorHAnsi"/>
          <w:i w:val="0"/>
          <w:color w:val="auto"/>
          <w:sz w:val="24"/>
          <w:szCs w:val="24"/>
        </w:rPr>
        <w:t>73340472</w:t>
      </w:r>
    </w:p>
    <w:p w14:paraId="35F7C606" w14:textId="1104E758" w:rsidR="007B0C5A" w:rsidRPr="000E5EEA" w:rsidRDefault="000E1F68" w:rsidP="007B0C5A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Registrovaná v živnostenském rejstříku vedeném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</w:t>
      </w:r>
      <w:r w:rsidR="00EA13D5" w:rsidRPr="000E5EEA">
        <w:rPr>
          <w:rFonts w:cstheme="minorHAnsi"/>
          <w:i/>
          <w:sz w:val="24"/>
          <w:szCs w:val="24"/>
        </w:rPr>
        <w:t>V</w:t>
      </w:r>
      <w:r w:rsidR="00DB2912" w:rsidRPr="000E5EEA">
        <w:rPr>
          <w:rFonts w:cstheme="minorHAnsi"/>
          <w:i/>
          <w:sz w:val="24"/>
          <w:szCs w:val="24"/>
        </w:rPr>
        <w:t>alašské Meziříčí</w:t>
      </w:r>
    </w:p>
    <w:p w14:paraId="4090DB8C" w14:textId="7D74B582" w:rsidR="00726BCF" w:rsidRPr="00726BCF" w:rsidRDefault="00726BCF" w:rsidP="007B0C5A">
      <w:pPr>
        <w:spacing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10436E6B" w14:textId="77777777" w:rsidR="00EC4030" w:rsidRDefault="00EC4030" w:rsidP="00726BCF">
      <w:pPr>
        <w:spacing w:after="0"/>
        <w:rPr>
          <w:b/>
          <w:sz w:val="28"/>
          <w:szCs w:val="28"/>
        </w:rPr>
      </w:pPr>
    </w:p>
    <w:p w14:paraId="05EFA936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</w:t>
      </w:r>
    </w:p>
    <w:p w14:paraId="563B21C8" w14:textId="2394AA94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 xml:space="preserve">Předmět </w:t>
      </w:r>
      <w:r w:rsidR="00276A5C">
        <w:rPr>
          <w:rFonts w:asciiTheme="minorHAnsi" w:hAnsiTheme="minorHAnsi"/>
          <w:b/>
          <w:color w:val="auto"/>
        </w:rPr>
        <w:t>dodatku č. 1</w:t>
      </w:r>
    </w:p>
    <w:p w14:paraId="2EE276FD" w14:textId="77777777" w:rsidR="00276A5C" w:rsidRDefault="00276A5C" w:rsidP="00276A5C">
      <w:pPr>
        <w:tabs>
          <w:tab w:val="left" w:pos="3060"/>
        </w:tabs>
        <w:suppressAutoHyphens/>
        <w:spacing w:after="0" w:line="240" w:lineRule="auto"/>
        <w:jc w:val="both"/>
        <w:rPr>
          <w:rFonts w:cs="Arial"/>
          <w:sz w:val="24"/>
          <w:szCs w:val="24"/>
        </w:rPr>
      </w:pPr>
    </w:p>
    <w:p w14:paraId="0F289C15" w14:textId="52E9BAB7" w:rsidR="00312A44" w:rsidRPr="00276A5C" w:rsidRDefault="00312A44" w:rsidP="00276A5C">
      <w:pPr>
        <w:tabs>
          <w:tab w:val="left" w:pos="3060"/>
        </w:tabs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276A5C">
        <w:rPr>
          <w:rFonts w:cs="Arial"/>
          <w:sz w:val="24"/>
          <w:szCs w:val="24"/>
        </w:rPr>
        <w:t xml:space="preserve">Výše uvedené smluvní strany se dohodly na uzavření Dodatku č. 1 k Příkazní smlouvě </w:t>
      </w:r>
      <w:r w:rsidR="00276A5C" w:rsidRPr="00276A5C">
        <w:rPr>
          <w:rFonts w:cs="Arial"/>
          <w:sz w:val="24"/>
          <w:szCs w:val="24"/>
        </w:rPr>
        <w:t xml:space="preserve">na zpracování mzdové agendy </w:t>
      </w:r>
      <w:r w:rsidRPr="00276A5C">
        <w:rPr>
          <w:rFonts w:cs="Arial"/>
          <w:sz w:val="24"/>
          <w:szCs w:val="24"/>
        </w:rPr>
        <w:t xml:space="preserve">uzavřené dne </w:t>
      </w:r>
      <w:r w:rsidR="00A36A75">
        <w:rPr>
          <w:rFonts w:cs="Arial"/>
          <w:sz w:val="24"/>
          <w:szCs w:val="24"/>
        </w:rPr>
        <w:t>2</w:t>
      </w:r>
      <w:r w:rsidR="006B2483">
        <w:rPr>
          <w:rFonts w:cs="Arial"/>
          <w:sz w:val="24"/>
          <w:szCs w:val="24"/>
        </w:rPr>
        <w:t>9</w:t>
      </w:r>
      <w:r w:rsidRPr="00276A5C">
        <w:rPr>
          <w:rFonts w:cs="Arial"/>
          <w:sz w:val="24"/>
          <w:szCs w:val="24"/>
        </w:rPr>
        <w:t>.</w:t>
      </w:r>
      <w:r w:rsidR="00276A5C">
        <w:rPr>
          <w:rFonts w:cs="Arial"/>
          <w:sz w:val="24"/>
          <w:szCs w:val="24"/>
        </w:rPr>
        <w:t xml:space="preserve"> </w:t>
      </w:r>
      <w:r w:rsidR="006B2483">
        <w:rPr>
          <w:rFonts w:cs="Arial"/>
          <w:sz w:val="24"/>
          <w:szCs w:val="24"/>
        </w:rPr>
        <w:t>prosince</w:t>
      </w:r>
      <w:r w:rsidR="00276A5C">
        <w:rPr>
          <w:rFonts w:cs="Arial"/>
          <w:sz w:val="24"/>
          <w:szCs w:val="24"/>
        </w:rPr>
        <w:t xml:space="preserve"> </w:t>
      </w:r>
      <w:r w:rsidRPr="00276A5C">
        <w:rPr>
          <w:rFonts w:cs="Arial"/>
          <w:sz w:val="24"/>
          <w:szCs w:val="24"/>
        </w:rPr>
        <w:t xml:space="preserve">2017 </w:t>
      </w:r>
    </w:p>
    <w:p w14:paraId="7A3ADB37" w14:textId="77777777" w:rsidR="00312A44" w:rsidRPr="00276A5C" w:rsidRDefault="00312A44" w:rsidP="00276A5C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  <w:sz w:val="24"/>
          <w:szCs w:val="24"/>
        </w:rPr>
      </w:pPr>
    </w:p>
    <w:p w14:paraId="7000C614" w14:textId="4CEE41E5" w:rsidR="00312A44" w:rsidRDefault="000558BD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Smluvní strany</w:t>
      </w:r>
      <w:r w:rsidR="00312A44" w:rsidRPr="00276A5C">
        <w:rPr>
          <w:sz w:val="24"/>
          <w:szCs w:val="24"/>
        </w:rPr>
        <w:t xml:space="preserve"> se zavazují,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14:paraId="0F81DF8C" w14:textId="77777777" w:rsidR="00276A5C" w:rsidRPr="00276A5C" w:rsidRDefault="00276A5C" w:rsidP="00276A5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D247FAC" w14:textId="3AC0D56E" w:rsidR="00312A44" w:rsidRPr="004617F5" w:rsidRDefault="000558BD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617F5">
        <w:rPr>
          <w:sz w:val="24"/>
          <w:szCs w:val="24"/>
        </w:rPr>
        <w:t xml:space="preserve">Příkazník </w:t>
      </w:r>
      <w:r w:rsidR="00312A44" w:rsidRPr="004617F5">
        <w:rPr>
          <w:sz w:val="24"/>
          <w:szCs w:val="24"/>
        </w:rPr>
        <w:t xml:space="preserve">bere na vědomí, že se ve smyslu všech výše uvedených právních předpisů považuje a bude považovat za </w:t>
      </w:r>
      <w:r w:rsidRPr="004617F5">
        <w:rPr>
          <w:b/>
          <w:sz w:val="24"/>
          <w:szCs w:val="24"/>
        </w:rPr>
        <w:t>z</w:t>
      </w:r>
      <w:r w:rsidR="00312A44" w:rsidRPr="004617F5">
        <w:rPr>
          <w:b/>
          <w:sz w:val="24"/>
          <w:szCs w:val="24"/>
        </w:rPr>
        <w:t>pracovatele</w:t>
      </w:r>
      <w:r w:rsidR="00312A44" w:rsidRPr="004617F5">
        <w:rPr>
          <w:sz w:val="24"/>
          <w:szCs w:val="24"/>
        </w:rPr>
        <w:t xml:space="preserve"> osobních údajů, se všemi pro něj vyplývajícími důsledky </w:t>
      </w:r>
      <w:r w:rsidR="00276A5C" w:rsidRPr="004617F5">
        <w:rPr>
          <w:sz w:val="24"/>
          <w:szCs w:val="24"/>
        </w:rPr>
        <w:br/>
      </w:r>
      <w:r w:rsidR="00312A44" w:rsidRPr="004617F5">
        <w:rPr>
          <w:sz w:val="24"/>
          <w:szCs w:val="24"/>
        </w:rPr>
        <w:t xml:space="preserve">a povinnostmi. </w:t>
      </w:r>
      <w:r w:rsidRPr="004617F5">
        <w:rPr>
          <w:sz w:val="24"/>
          <w:szCs w:val="24"/>
        </w:rPr>
        <w:t xml:space="preserve">Příkazce </w:t>
      </w:r>
      <w:r w:rsidR="00312A44" w:rsidRPr="004617F5">
        <w:rPr>
          <w:sz w:val="24"/>
          <w:szCs w:val="24"/>
        </w:rPr>
        <w:t xml:space="preserve">je a bude nadále považován za </w:t>
      </w:r>
      <w:r w:rsidRPr="004617F5">
        <w:rPr>
          <w:b/>
          <w:sz w:val="24"/>
          <w:szCs w:val="24"/>
        </w:rPr>
        <w:t>s</w:t>
      </w:r>
      <w:r w:rsidR="00312A44" w:rsidRPr="004617F5">
        <w:rPr>
          <w:b/>
          <w:sz w:val="24"/>
          <w:szCs w:val="24"/>
        </w:rPr>
        <w:t>právce</w:t>
      </w:r>
      <w:r w:rsidR="00312A44" w:rsidRPr="004617F5">
        <w:rPr>
          <w:sz w:val="24"/>
          <w:szCs w:val="24"/>
        </w:rPr>
        <w:t xml:space="preserve"> osobních údajů, se všemi pro něj vyplývajícími</w:t>
      </w:r>
      <w:r w:rsidR="00276A5C" w:rsidRPr="004617F5">
        <w:rPr>
          <w:sz w:val="24"/>
          <w:szCs w:val="24"/>
        </w:rPr>
        <w:t xml:space="preserve"> </w:t>
      </w:r>
      <w:r w:rsidR="00312A44" w:rsidRPr="004617F5">
        <w:rPr>
          <w:sz w:val="24"/>
          <w:szCs w:val="24"/>
        </w:rPr>
        <w:t>důsledky</w:t>
      </w:r>
      <w:r w:rsidR="00276A5C" w:rsidRPr="004617F5">
        <w:rPr>
          <w:sz w:val="24"/>
          <w:szCs w:val="24"/>
        </w:rPr>
        <w:t xml:space="preserve"> </w:t>
      </w:r>
      <w:r w:rsidR="00312A44" w:rsidRPr="004617F5">
        <w:rPr>
          <w:sz w:val="24"/>
          <w:szCs w:val="24"/>
        </w:rPr>
        <w:t>a povinnostmi.</w:t>
      </w:r>
    </w:p>
    <w:p w14:paraId="4C42B084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357A9949" w14:textId="10038D80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 xml:space="preserve">Ustanovení o vzájemných povinnostech </w:t>
      </w:r>
      <w:r w:rsidR="000558BD" w:rsidRPr="00276A5C">
        <w:rPr>
          <w:sz w:val="24"/>
          <w:szCs w:val="24"/>
        </w:rPr>
        <w:t>s</w:t>
      </w:r>
      <w:r w:rsidRPr="00276A5C">
        <w:rPr>
          <w:sz w:val="24"/>
          <w:szCs w:val="24"/>
        </w:rPr>
        <w:t xml:space="preserve">právce a </w:t>
      </w:r>
      <w:r w:rsidR="000558BD" w:rsidRPr="00276A5C">
        <w:rPr>
          <w:sz w:val="24"/>
          <w:szCs w:val="24"/>
        </w:rPr>
        <w:t>z</w:t>
      </w:r>
      <w:r w:rsidRPr="00276A5C">
        <w:rPr>
          <w:sz w:val="24"/>
          <w:szCs w:val="24"/>
        </w:rPr>
        <w:t xml:space="preserve">pracovatele při zpracování osobních dat zajišťuje, že nedojde k nezákonnému použití osobních údajů týkajících se </w:t>
      </w:r>
      <w:r w:rsidR="000558BD" w:rsidRPr="00276A5C">
        <w:rPr>
          <w:sz w:val="24"/>
          <w:szCs w:val="24"/>
        </w:rPr>
        <w:t>s</w:t>
      </w:r>
      <w:r w:rsidRPr="00276A5C">
        <w:rPr>
          <w:sz w:val="24"/>
          <w:szCs w:val="24"/>
        </w:rPr>
        <w:t>ubjektů údajů ani k jejich předání do rukou neoprávněné třetí strany. Smluvní strany se dohodly na podmínkách zajištění</w:t>
      </w:r>
      <w:r w:rsidR="000A45EB">
        <w:rPr>
          <w:sz w:val="24"/>
          <w:szCs w:val="24"/>
        </w:rPr>
        <w:t xml:space="preserve"> o</w:t>
      </w:r>
      <w:r w:rsidRPr="00276A5C">
        <w:rPr>
          <w:sz w:val="24"/>
          <w:szCs w:val="24"/>
        </w:rPr>
        <w:t>dpovídajících opatření k zabezpečení ochrany osobních úd</w:t>
      </w:r>
      <w:r w:rsidR="000558BD" w:rsidRPr="00276A5C">
        <w:rPr>
          <w:sz w:val="24"/>
          <w:szCs w:val="24"/>
        </w:rPr>
        <w:t xml:space="preserve">ajů </w:t>
      </w:r>
      <w:r w:rsidR="00276A5C">
        <w:rPr>
          <w:sz w:val="24"/>
          <w:szCs w:val="24"/>
        </w:rPr>
        <w:br/>
      </w:r>
      <w:r w:rsidR="000558BD" w:rsidRPr="00276A5C">
        <w:rPr>
          <w:sz w:val="24"/>
          <w:szCs w:val="24"/>
        </w:rPr>
        <w:t>a základních práv a svobod s</w:t>
      </w:r>
      <w:r w:rsidRPr="00276A5C">
        <w:rPr>
          <w:sz w:val="24"/>
          <w:szCs w:val="24"/>
        </w:rPr>
        <w:t>ubjektů údajů</w:t>
      </w:r>
      <w:r w:rsidR="000558BD" w:rsidRPr="00276A5C">
        <w:rPr>
          <w:sz w:val="24"/>
          <w:szCs w:val="24"/>
        </w:rPr>
        <w:t xml:space="preserve"> při zpracování osobních údajů z</w:t>
      </w:r>
      <w:r w:rsidRPr="00276A5C">
        <w:rPr>
          <w:sz w:val="24"/>
          <w:szCs w:val="24"/>
        </w:rPr>
        <w:t xml:space="preserve">pracovatelem. </w:t>
      </w:r>
    </w:p>
    <w:p w14:paraId="3B575D7C" w14:textId="77777777" w:rsidR="00312A44" w:rsidRPr="00276A5C" w:rsidRDefault="00312A44" w:rsidP="00276A5C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sz w:val="24"/>
          <w:szCs w:val="24"/>
        </w:rPr>
      </w:pPr>
    </w:p>
    <w:p w14:paraId="21AA4154" w14:textId="5B9BB53C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se zavazuje zpracovávat pouze a výlučně ty osobní údaje, které jsou nutné k výkonu jeho činnosti dle této smlouvy</w:t>
      </w:r>
      <w:r w:rsidR="00733554">
        <w:rPr>
          <w:sz w:val="24"/>
          <w:szCs w:val="24"/>
        </w:rPr>
        <w:t>:</w:t>
      </w:r>
      <w:r w:rsidRPr="00276A5C">
        <w:rPr>
          <w:sz w:val="24"/>
          <w:szCs w:val="24"/>
        </w:rPr>
        <w:t xml:space="preserve"> </w:t>
      </w:r>
    </w:p>
    <w:p w14:paraId="4CA4B3CA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výpočet platů a náhrad mezd, popřípadě jiných finančních nároků zaměstnanců příkazce podle platných obecně závazných právních předpisů</w:t>
      </w:r>
    </w:p>
    <w:p w14:paraId="65922326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výpočet srážkových položek z platů zaměstnanců (spoření, pojištění, exekuce) podle požadavků příkazce</w:t>
      </w:r>
    </w:p>
    <w:p w14:paraId="325B4FAF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výpočet pojistného na zdravotní a sociální pojištění, včetně částek odvodů připadajících na příkazce</w:t>
      </w:r>
    </w:p>
    <w:p w14:paraId="740CAF1C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výpočet záloh na daň z příjmu fyzický osob ze závislé činnosti a srážkové daně</w:t>
      </w:r>
    </w:p>
    <w:p w14:paraId="25A6AA67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vypracování podkladů pro výpočet dávek nemocenského pojištění v souladu s příslušnými předpisy</w:t>
      </w:r>
    </w:p>
    <w:p w14:paraId="05E3F42F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podklady pro předepsané statistické výkazy a hlášení týkající se mzdové a personální agendy</w:t>
      </w:r>
    </w:p>
    <w:p w14:paraId="151B5C7C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sestavy rekapitulace mezd pro rozúčtování mezd ve finančním účetnictví příkazce</w:t>
      </w:r>
    </w:p>
    <w:p w14:paraId="55B7B75E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 xml:space="preserve">rozborové sestavy pro vyhodnocení závazných ukazatelů mzdové regulace a sestavy definované v databázovém systému </w:t>
      </w:r>
      <w:proofErr w:type="spellStart"/>
      <w:r w:rsidRPr="00733554">
        <w:rPr>
          <w:rFonts w:asciiTheme="minorHAnsi" w:hAnsiTheme="minorHAnsi"/>
          <w:sz w:val="24"/>
          <w:szCs w:val="24"/>
        </w:rPr>
        <w:t>PaM</w:t>
      </w:r>
      <w:proofErr w:type="spellEnd"/>
      <w:r w:rsidRPr="007335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3554">
        <w:rPr>
          <w:rFonts w:asciiTheme="minorHAnsi" w:hAnsiTheme="minorHAnsi"/>
          <w:sz w:val="24"/>
          <w:szCs w:val="24"/>
        </w:rPr>
        <w:t>Vema</w:t>
      </w:r>
      <w:proofErr w:type="spellEnd"/>
      <w:r w:rsidRPr="00733554">
        <w:rPr>
          <w:rFonts w:asciiTheme="minorHAnsi" w:hAnsiTheme="minorHAnsi"/>
          <w:sz w:val="24"/>
          <w:szCs w:val="24"/>
        </w:rPr>
        <w:t xml:space="preserve"> podle požadavků příkazce</w:t>
      </w:r>
    </w:p>
    <w:p w14:paraId="04028571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vypracování a elektronické odeslání na OSSZ hlášení o pojistném, ELDP, přihlášky a odhlášky zaměstnanců k nemocenskému pojištění, příloha k žádosti o dávku</w:t>
      </w:r>
    </w:p>
    <w:p w14:paraId="6FC5EFED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předávat příkazci vytištěné výplatní sestavy zpracovaných mezd a podkladových sestav v termínu uvedeném v čl. II této smlouvy</w:t>
      </w:r>
    </w:p>
    <w:p w14:paraId="179259ED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vést evidenční listy důchodového pojištění a mzdové listy zaměstnanců příkazce</w:t>
      </w:r>
    </w:p>
    <w:p w14:paraId="64909244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na požádání příkazce nebo jeho zaměstnanců vystavit podklady pro potvrzení o výši příjmu a srážených zálohách na daň z příjmu</w:t>
      </w:r>
    </w:p>
    <w:p w14:paraId="19482B40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na základě požadavků příkazce a jeho zaměstnanců zpracovat podklady pro roční zúčtování daně z příjmů fyzických osob ze závislé činnosti</w:t>
      </w:r>
    </w:p>
    <w:p w14:paraId="00AFE2FD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76A3A1E1" w14:textId="77777777" w:rsidR="00733554" w:rsidRPr="00733554" w:rsidRDefault="00733554" w:rsidP="00733554">
      <w:pPr>
        <w:pStyle w:val="Bezmezer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33554">
        <w:rPr>
          <w:rFonts w:asciiTheme="minorHAnsi" w:hAnsiTheme="minorHAnsi"/>
          <w:sz w:val="24"/>
          <w:szCs w:val="24"/>
        </w:rPr>
        <w:t>vystavit výstupní zápočtový list zaměstnancům, kteří ukončí u příkazce pracovní poměr</w:t>
      </w:r>
    </w:p>
    <w:p w14:paraId="1B9900D8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57C22354" w14:textId="4647FF71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je oprávněn zpracovávat osobní údaje dle této smlouvy pouze a výlučně</w:t>
      </w:r>
      <w:r w:rsidR="000558BD" w:rsidRPr="00276A5C">
        <w:rPr>
          <w:sz w:val="24"/>
          <w:szCs w:val="24"/>
        </w:rPr>
        <w:t xml:space="preserve"> po dobu účinnosti této smlouvy</w:t>
      </w:r>
      <w:r w:rsidRPr="00276A5C">
        <w:rPr>
          <w:sz w:val="24"/>
          <w:szCs w:val="24"/>
        </w:rPr>
        <w:t xml:space="preserve"> </w:t>
      </w:r>
      <w:r w:rsidR="004617F5">
        <w:rPr>
          <w:sz w:val="24"/>
          <w:szCs w:val="24"/>
        </w:rPr>
        <w:t>v souladu s</w:t>
      </w:r>
      <w:r w:rsidRPr="004617F5">
        <w:rPr>
          <w:sz w:val="24"/>
          <w:szCs w:val="24"/>
        </w:rPr>
        <w:t xml:space="preserve"> čl. </w:t>
      </w:r>
      <w:r w:rsidR="000558BD" w:rsidRPr="004617F5">
        <w:rPr>
          <w:sz w:val="24"/>
          <w:szCs w:val="24"/>
        </w:rPr>
        <w:t>II.</w:t>
      </w:r>
      <w:r w:rsidR="00B801C9">
        <w:rPr>
          <w:sz w:val="24"/>
          <w:szCs w:val="24"/>
        </w:rPr>
        <w:t xml:space="preserve"> </w:t>
      </w:r>
      <w:r w:rsidR="000B1A76">
        <w:rPr>
          <w:sz w:val="24"/>
          <w:szCs w:val="24"/>
        </w:rPr>
        <w:t>b</w:t>
      </w:r>
      <w:r w:rsidR="00B801C9">
        <w:rPr>
          <w:sz w:val="24"/>
          <w:szCs w:val="24"/>
        </w:rPr>
        <w:t>odu 6 této smlouvy</w:t>
      </w:r>
      <w:r w:rsidR="00535A9D">
        <w:rPr>
          <w:sz w:val="24"/>
          <w:szCs w:val="24"/>
        </w:rPr>
        <w:t>.</w:t>
      </w:r>
      <w:r w:rsidRPr="00276A5C">
        <w:rPr>
          <w:sz w:val="24"/>
          <w:szCs w:val="24"/>
        </w:rPr>
        <w:t xml:space="preserve"> </w:t>
      </w:r>
    </w:p>
    <w:p w14:paraId="4DD22495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11D24485" w14:textId="27828D56" w:rsidR="00312A44" w:rsidRPr="00276A5C" w:rsidRDefault="00312A44" w:rsidP="004617F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 xml:space="preserve">Zpracovatel je oprávněn zpracovávat osobní údaje pouze za účelem stanoveném v předmětu </w:t>
      </w:r>
      <w:r w:rsidR="000558BD" w:rsidRPr="00276A5C">
        <w:rPr>
          <w:sz w:val="24"/>
          <w:szCs w:val="24"/>
        </w:rPr>
        <w:t xml:space="preserve">této </w:t>
      </w:r>
      <w:r w:rsidRPr="00276A5C">
        <w:rPr>
          <w:sz w:val="24"/>
          <w:szCs w:val="24"/>
        </w:rPr>
        <w:t xml:space="preserve">smlouvy </w:t>
      </w:r>
      <w:r w:rsidR="000558BD" w:rsidRPr="00276A5C">
        <w:rPr>
          <w:sz w:val="24"/>
          <w:szCs w:val="24"/>
        </w:rPr>
        <w:t>čl. I.</w:t>
      </w:r>
    </w:p>
    <w:p w14:paraId="4A9B545E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440080E0" w14:textId="6B630513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je povinen se při zpracování osobních</w:t>
      </w:r>
      <w:r w:rsidR="000558BD" w:rsidRPr="00276A5C">
        <w:rPr>
          <w:sz w:val="24"/>
          <w:szCs w:val="24"/>
        </w:rPr>
        <w:t xml:space="preserve"> údajů řídit výslovnými pokyny s</w:t>
      </w:r>
      <w:r w:rsidRPr="00276A5C">
        <w:rPr>
          <w:sz w:val="24"/>
          <w:szCs w:val="24"/>
        </w:rPr>
        <w:t xml:space="preserve">právce, budou-li mu takové uděleny, ať již ústní či písemnou formou. Za písemnou formu se považuje i elektronická komunikace, včetně emailu. </w:t>
      </w:r>
    </w:p>
    <w:p w14:paraId="625CEC56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21E38CB7" w14:textId="77777777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je povinen zajistit, že osoby, jimiž bude provádět plnění dle této smlouvy, se zavážou k mlčenlivosti ohledně veškeré činnosti související s touto smlouvou, zejména pak k mlčenlivosti ve vztahu ke všem osobním údajům, ke kterým budou mít přístup, nebo s kterými přijdou do kontaktu.</w:t>
      </w:r>
    </w:p>
    <w:p w14:paraId="319A0A6B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7D8E7EB6" w14:textId="77777777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 xml:space="preserve">Zpracovatel je povinen, ve smyslu čl. 32 Nařízení přijmout, s ohledem na stav techniky, náklady na provedení, povahu, rozsah, kontext a účely zpracování i k různě </w:t>
      </w:r>
      <w:r w:rsidRPr="00276A5C">
        <w:rPr>
          <w:sz w:val="24"/>
          <w:szCs w:val="24"/>
        </w:rPr>
        <w:lastRenderedPageBreak/>
        <w:t xml:space="preserve">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 </w:t>
      </w:r>
    </w:p>
    <w:p w14:paraId="5EA01622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3E7E0685" w14:textId="77777777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14:paraId="03CCF2F0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689093C3" w14:textId="77777777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14:paraId="0D8190FC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3EA3D1AA" w14:textId="12C8B7A1" w:rsidR="00312A44" w:rsidRPr="00276A5C" w:rsidRDefault="00312A44" w:rsidP="00276A5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 xml:space="preserve">Zpracovatel je povinen a zavazuje se k veškeré součinnosti se </w:t>
      </w:r>
      <w:r w:rsidR="005F7D13" w:rsidRPr="00276A5C">
        <w:rPr>
          <w:sz w:val="24"/>
          <w:szCs w:val="24"/>
        </w:rPr>
        <w:t>s</w:t>
      </w:r>
      <w:r w:rsidRPr="00276A5C">
        <w:rPr>
          <w:sz w:val="24"/>
          <w:szCs w:val="24"/>
        </w:rPr>
        <w:t xml:space="preserve">právcem, o kterou bude požádán v souvislosti se zpracováním osobních údajů nebo která mu přímo vyplývá z Nařízení. Zpracovatel je povinen na vyžádání zpřístupnit </w:t>
      </w:r>
      <w:r w:rsidR="005F7D13" w:rsidRPr="00276A5C">
        <w:rPr>
          <w:sz w:val="24"/>
          <w:szCs w:val="24"/>
        </w:rPr>
        <w:t>s</w:t>
      </w:r>
      <w:r w:rsidRPr="00276A5C">
        <w:rPr>
          <w:sz w:val="24"/>
          <w:szCs w:val="24"/>
        </w:rPr>
        <w:t xml:space="preserve">právci svá písemná technická </w:t>
      </w:r>
      <w:r w:rsidR="004617F5">
        <w:rPr>
          <w:sz w:val="24"/>
          <w:szCs w:val="24"/>
        </w:rPr>
        <w:br/>
      </w:r>
      <w:r w:rsidRPr="00276A5C">
        <w:rPr>
          <w:sz w:val="24"/>
          <w:szCs w:val="24"/>
        </w:rPr>
        <w:t xml:space="preserve">a organizační bezpečnostní opatření a umožnit mu případnou kontrolu dodržování předložených technických a organizačních bezpečnostních opatření. </w:t>
      </w:r>
    </w:p>
    <w:p w14:paraId="2DAF307D" w14:textId="77777777" w:rsidR="00312A44" w:rsidRPr="00276A5C" w:rsidRDefault="00312A44" w:rsidP="00276A5C">
      <w:pPr>
        <w:pStyle w:val="Odstavecseseznamem"/>
        <w:ind w:left="709"/>
        <w:jc w:val="both"/>
        <w:rPr>
          <w:sz w:val="24"/>
          <w:szCs w:val="24"/>
        </w:rPr>
      </w:pPr>
    </w:p>
    <w:p w14:paraId="78C7481E" w14:textId="3481123B" w:rsidR="004617F5" w:rsidRPr="004617F5" w:rsidRDefault="00312A44" w:rsidP="004617F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617F5">
        <w:rPr>
          <w:sz w:val="24"/>
          <w:szCs w:val="24"/>
        </w:rPr>
        <w:t xml:space="preserve">Po </w:t>
      </w:r>
      <w:r w:rsidR="005F7D13" w:rsidRPr="004617F5">
        <w:rPr>
          <w:sz w:val="24"/>
          <w:szCs w:val="24"/>
        </w:rPr>
        <w:t xml:space="preserve">skončení účinnosti této smlouvy </w:t>
      </w:r>
      <w:r w:rsidRPr="004617F5">
        <w:rPr>
          <w:sz w:val="24"/>
          <w:szCs w:val="24"/>
        </w:rPr>
        <w:t xml:space="preserve">nebo v případě předčasného ukončení dle čl. </w:t>
      </w:r>
      <w:r w:rsidR="005F7D13" w:rsidRPr="004617F5">
        <w:rPr>
          <w:sz w:val="24"/>
          <w:szCs w:val="24"/>
        </w:rPr>
        <w:t>VI,</w:t>
      </w:r>
      <w:r w:rsidR="004617F5" w:rsidRPr="004617F5">
        <w:rPr>
          <w:sz w:val="24"/>
          <w:szCs w:val="24"/>
        </w:rPr>
        <w:br/>
      </w:r>
      <w:r w:rsidR="005F7D13" w:rsidRPr="004617F5">
        <w:rPr>
          <w:sz w:val="24"/>
          <w:szCs w:val="24"/>
        </w:rPr>
        <w:t>bodu 2</w:t>
      </w:r>
      <w:r w:rsidR="004617F5" w:rsidRPr="004617F5">
        <w:rPr>
          <w:sz w:val="24"/>
          <w:szCs w:val="24"/>
        </w:rPr>
        <w:t xml:space="preserve">, </w:t>
      </w:r>
      <w:r w:rsidR="005F7D13" w:rsidRPr="004617F5">
        <w:rPr>
          <w:sz w:val="24"/>
          <w:szCs w:val="24"/>
        </w:rPr>
        <w:t>této smlouvy, je z</w:t>
      </w:r>
      <w:r w:rsidRPr="004617F5">
        <w:rPr>
          <w:sz w:val="24"/>
          <w:szCs w:val="24"/>
        </w:rPr>
        <w:t xml:space="preserve">pracovatel povinen všechny osobní údaje, které má v držení vymazat, a pokud je dosud nepředal </w:t>
      </w:r>
      <w:r w:rsidR="005F7D13" w:rsidRPr="004617F5">
        <w:rPr>
          <w:sz w:val="24"/>
          <w:szCs w:val="24"/>
        </w:rPr>
        <w:t>s</w:t>
      </w:r>
      <w:r w:rsidRPr="004617F5">
        <w:rPr>
          <w:sz w:val="24"/>
          <w:szCs w:val="24"/>
        </w:rPr>
        <w:t xml:space="preserve">právci, předat je </w:t>
      </w:r>
      <w:r w:rsidR="005F7D13" w:rsidRPr="004617F5">
        <w:rPr>
          <w:sz w:val="24"/>
          <w:szCs w:val="24"/>
        </w:rPr>
        <w:t>s</w:t>
      </w:r>
      <w:r w:rsidRPr="004617F5">
        <w:rPr>
          <w:sz w:val="24"/>
          <w:szCs w:val="24"/>
        </w:rPr>
        <w:t xml:space="preserve">právci a dále vymazat všechny existující kopie. </w:t>
      </w:r>
    </w:p>
    <w:p w14:paraId="34E3FB0F" w14:textId="294700B1" w:rsidR="00312A44" w:rsidRPr="00276A5C" w:rsidRDefault="00312A44" w:rsidP="004617F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6A5C">
        <w:rPr>
          <w:sz w:val="24"/>
          <w:szCs w:val="24"/>
        </w:rPr>
        <w:t>Povinnost uvedená v tomto článku neplatí, stanoví-li právní předpis EU, případně vnitrostátní právní předpis</w:t>
      </w:r>
      <w:r w:rsidR="005F7D13" w:rsidRPr="00276A5C">
        <w:rPr>
          <w:sz w:val="24"/>
          <w:szCs w:val="24"/>
        </w:rPr>
        <w:t>y z</w:t>
      </w:r>
      <w:r w:rsidRPr="00276A5C">
        <w:rPr>
          <w:sz w:val="24"/>
          <w:szCs w:val="24"/>
        </w:rPr>
        <w:t>pracovateli osobní údaje ukládat i po skončení účinnosti této smlouvy.</w:t>
      </w:r>
    </w:p>
    <w:p w14:paraId="68062C5C" w14:textId="77777777" w:rsidR="00312A44" w:rsidRDefault="00312A44" w:rsidP="00F41053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  <w:sz w:val="24"/>
          <w:szCs w:val="24"/>
        </w:rPr>
      </w:pPr>
    </w:p>
    <w:p w14:paraId="1D36EDE4" w14:textId="77777777" w:rsidR="00525C74" w:rsidRDefault="00525C74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14:paraId="162D0CF4" w14:textId="1CD4131C" w:rsidR="00F41053" w:rsidRPr="003929B9" w:rsidRDefault="004617F5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 xml:space="preserve">Čl. </w:t>
      </w:r>
      <w:r w:rsidR="00F41053" w:rsidRPr="003929B9">
        <w:rPr>
          <w:rFonts w:asciiTheme="minorHAnsi" w:hAnsiTheme="minorHAnsi"/>
          <w:b/>
          <w:color w:val="auto"/>
          <w:sz w:val="24"/>
          <w:szCs w:val="24"/>
        </w:rPr>
        <w:t>II</w:t>
      </w:r>
    </w:p>
    <w:p w14:paraId="59569780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Závěrečná ustanovení</w:t>
      </w:r>
    </w:p>
    <w:p w14:paraId="1D24A2AE" w14:textId="00F4D2AE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T</w:t>
      </w:r>
      <w:r w:rsidR="00276A5C">
        <w:rPr>
          <w:snapToGrid w:val="0"/>
          <w:sz w:val="24"/>
          <w:szCs w:val="24"/>
        </w:rPr>
        <w:t>en</w:t>
      </w:r>
      <w:r w:rsidRPr="000E1F68">
        <w:rPr>
          <w:snapToGrid w:val="0"/>
          <w:sz w:val="24"/>
          <w:szCs w:val="24"/>
        </w:rPr>
        <w:t xml:space="preserve">to </w:t>
      </w:r>
      <w:r w:rsidR="00276A5C">
        <w:rPr>
          <w:snapToGrid w:val="0"/>
          <w:sz w:val="24"/>
          <w:szCs w:val="24"/>
        </w:rPr>
        <w:t>dodatek k Příkazní smlouvě</w:t>
      </w:r>
      <w:r w:rsidRPr="000E1F68">
        <w:rPr>
          <w:snapToGrid w:val="0"/>
          <w:sz w:val="24"/>
          <w:szCs w:val="24"/>
        </w:rPr>
        <w:t xml:space="preserve"> se uzavírá na dobu neurčitou a vstupuje v platnost dnem podepsání smluvními stranami</w:t>
      </w:r>
      <w:r w:rsidR="00276A5C">
        <w:rPr>
          <w:snapToGrid w:val="0"/>
          <w:sz w:val="24"/>
          <w:szCs w:val="24"/>
        </w:rPr>
        <w:t>.</w:t>
      </w:r>
    </w:p>
    <w:p w14:paraId="341C44C7" w14:textId="58C42086" w:rsidR="000E1F68" w:rsidRDefault="00276A5C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Dodatek k Příkazní s</w:t>
      </w:r>
      <w:r w:rsidR="00F41053" w:rsidRPr="000E1F68">
        <w:rPr>
          <w:snapToGrid w:val="0"/>
          <w:sz w:val="24"/>
          <w:szCs w:val="24"/>
        </w:rPr>
        <w:t>mlouv</w:t>
      </w:r>
      <w:r>
        <w:rPr>
          <w:snapToGrid w:val="0"/>
          <w:sz w:val="24"/>
          <w:szCs w:val="24"/>
        </w:rPr>
        <w:t>ě</w:t>
      </w:r>
      <w:r w:rsidR="00F41053" w:rsidRPr="000E1F68">
        <w:rPr>
          <w:snapToGrid w:val="0"/>
          <w:sz w:val="24"/>
          <w:szCs w:val="24"/>
        </w:rPr>
        <w:t xml:space="preserve"> je vyhotoven ve dvou vyhotoveních, z nichž jedno obdrží </w:t>
      </w:r>
      <w:r w:rsidR="0016652A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a jedno </w:t>
      </w:r>
      <w:r w:rsidR="0016652A"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>.</w:t>
      </w:r>
    </w:p>
    <w:p w14:paraId="347B6348" w14:textId="0EEDED8B" w:rsidR="0072065A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Smluvní strany stvrzují svým podpisem, že </w:t>
      </w:r>
      <w:r w:rsidR="00276A5C">
        <w:rPr>
          <w:snapToGrid w:val="0"/>
          <w:sz w:val="24"/>
          <w:szCs w:val="24"/>
        </w:rPr>
        <w:t xml:space="preserve">si Dodatek k Příkazní smlouvě </w:t>
      </w:r>
      <w:r w:rsidRPr="000E1F68">
        <w:rPr>
          <w:snapToGrid w:val="0"/>
          <w:sz w:val="24"/>
          <w:szCs w:val="24"/>
        </w:rPr>
        <w:t xml:space="preserve">přečetly a souhlasí </w:t>
      </w:r>
      <w:r w:rsidR="004617F5">
        <w:rPr>
          <w:snapToGrid w:val="0"/>
          <w:sz w:val="24"/>
          <w:szCs w:val="24"/>
        </w:rPr>
        <w:br/>
      </w:r>
      <w:r w:rsidRPr="000E1F68">
        <w:rPr>
          <w:snapToGrid w:val="0"/>
          <w:sz w:val="24"/>
          <w:szCs w:val="24"/>
        </w:rPr>
        <w:t>s jejím obsahem.</w:t>
      </w:r>
    </w:p>
    <w:p w14:paraId="2A9E3904" w14:textId="77777777" w:rsidR="001C7C65" w:rsidRDefault="001C7C65" w:rsidP="001C7C65">
      <w:pPr>
        <w:rPr>
          <w:snapToGrid w:val="0"/>
          <w:sz w:val="24"/>
          <w:szCs w:val="24"/>
        </w:rPr>
      </w:pPr>
    </w:p>
    <w:p w14:paraId="0B3652DC" w14:textId="77777777" w:rsidR="001C7C65" w:rsidRDefault="001C7C65" w:rsidP="001C7C65">
      <w:pPr>
        <w:rPr>
          <w:snapToGrid w:val="0"/>
          <w:sz w:val="24"/>
          <w:szCs w:val="24"/>
        </w:rPr>
      </w:pPr>
    </w:p>
    <w:p w14:paraId="216DADE3" w14:textId="5C9E2C21" w:rsidR="00F41053" w:rsidRPr="003929B9" w:rsidRDefault="00F41053" w:rsidP="001C7C65">
      <w:pPr>
        <w:rPr>
          <w:snapToGrid w:val="0"/>
          <w:sz w:val="24"/>
          <w:szCs w:val="24"/>
        </w:rPr>
      </w:pPr>
      <w:r w:rsidRPr="003929B9">
        <w:rPr>
          <w:snapToGrid w:val="0"/>
          <w:sz w:val="24"/>
          <w:szCs w:val="24"/>
        </w:rPr>
        <w:t>Ve V</w:t>
      </w:r>
      <w:r w:rsidR="00D512DD">
        <w:rPr>
          <w:snapToGrid w:val="0"/>
          <w:sz w:val="24"/>
          <w:szCs w:val="24"/>
        </w:rPr>
        <w:t>alašském Meziříčí</w:t>
      </w:r>
      <w:r w:rsidR="005746D7">
        <w:rPr>
          <w:snapToGrid w:val="0"/>
          <w:sz w:val="24"/>
          <w:szCs w:val="24"/>
        </w:rPr>
        <w:t xml:space="preserve"> </w:t>
      </w:r>
      <w:r w:rsidRPr="003929B9">
        <w:rPr>
          <w:snapToGrid w:val="0"/>
          <w:sz w:val="24"/>
          <w:szCs w:val="24"/>
        </w:rPr>
        <w:t xml:space="preserve">dne </w:t>
      </w:r>
      <w:r w:rsidR="00276A5C">
        <w:rPr>
          <w:snapToGrid w:val="0"/>
          <w:sz w:val="24"/>
          <w:szCs w:val="24"/>
        </w:rPr>
        <w:t>2</w:t>
      </w:r>
      <w:r w:rsidR="00CD46B6">
        <w:rPr>
          <w:snapToGrid w:val="0"/>
          <w:sz w:val="24"/>
          <w:szCs w:val="24"/>
        </w:rPr>
        <w:t>4</w:t>
      </w:r>
      <w:r w:rsidR="00E0247F">
        <w:rPr>
          <w:snapToGrid w:val="0"/>
          <w:sz w:val="24"/>
          <w:szCs w:val="24"/>
        </w:rPr>
        <w:t>.</w:t>
      </w:r>
      <w:r w:rsidR="00B73C22">
        <w:rPr>
          <w:snapToGrid w:val="0"/>
          <w:sz w:val="24"/>
          <w:szCs w:val="24"/>
        </w:rPr>
        <w:t xml:space="preserve"> května</w:t>
      </w:r>
      <w:r w:rsidR="003A5B5E">
        <w:rPr>
          <w:snapToGrid w:val="0"/>
          <w:sz w:val="24"/>
          <w:szCs w:val="24"/>
        </w:rPr>
        <w:t xml:space="preserve"> </w:t>
      </w:r>
      <w:r w:rsidR="00E0247F">
        <w:rPr>
          <w:snapToGrid w:val="0"/>
          <w:sz w:val="24"/>
          <w:szCs w:val="24"/>
        </w:rPr>
        <w:t>201</w:t>
      </w:r>
      <w:r w:rsidR="00276A5C">
        <w:rPr>
          <w:snapToGrid w:val="0"/>
          <w:sz w:val="24"/>
          <w:szCs w:val="24"/>
        </w:rPr>
        <w:t>8</w:t>
      </w:r>
    </w:p>
    <w:p w14:paraId="6529E719" w14:textId="77777777" w:rsidR="00045948" w:rsidRDefault="00045948" w:rsidP="005D2B9A">
      <w:pPr>
        <w:spacing w:after="0"/>
        <w:rPr>
          <w:sz w:val="24"/>
          <w:szCs w:val="24"/>
        </w:rPr>
      </w:pPr>
    </w:p>
    <w:p w14:paraId="1393A2A5" w14:textId="77777777" w:rsidR="00045948" w:rsidRDefault="00045948" w:rsidP="005D2B9A">
      <w:pPr>
        <w:spacing w:after="0"/>
        <w:rPr>
          <w:sz w:val="24"/>
          <w:szCs w:val="24"/>
        </w:rPr>
      </w:pPr>
    </w:p>
    <w:p w14:paraId="21D35163" w14:textId="77777777" w:rsidR="00045948" w:rsidRDefault="00045948" w:rsidP="005D2B9A">
      <w:pPr>
        <w:spacing w:after="0"/>
        <w:rPr>
          <w:sz w:val="24"/>
          <w:szCs w:val="24"/>
        </w:rPr>
      </w:pPr>
    </w:p>
    <w:p w14:paraId="42E5F458" w14:textId="77777777" w:rsidR="00045948" w:rsidRDefault="00045948" w:rsidP="005D2B9A">
      <w:pPr>
        <w:spacing w:after="0"/>
        <w:rPr>
          <w:sz w:val="24"/>
          <w:szCs w:val="24"/>
        </w:rPr>
      </w:pPr>
    </w:p>
    <w:p w14:paraId="0ADBA259" w14:textId="77777777" w:rsidR="00045948" w:rsidRDefault="00045948" w:rsidP="005D2B9A">
      <w:pPr>
        <w:spacing w:after="0"/>
        <w:rPr>
          <w:sz w:val="24"/>
          <w:szCs w:val="24"/>
        </w:rPr>
      </w:pPr>
    </w:p>
    <w:p w14:paraId="26EFE3A9" w14:textId="77777777" w:rsidR="00045948" w:rsidRDefault="00045948" w:rsidP="005D2B9A">
      <w:pPr>
        <w:spacing w:after="0"/>
        <w:rPr>
          <w:sz w:val="24"/>
          <w:szCs w:val="24"/>
        </w:rPr>
      </w:pPr>
    </w:p>
    <w:p w14:paraId="5BFD8E21" w14:textId="77777777" w:rsidR="00045948" w:rsidRDefault="00045948" w:rsidP="005D2B9A">
      <w:pPr>
        <w:spacing w:after="0"/>
        <w:rPr>
          <w:sz w:val="24"/>
          <w:szCs w:val="24"/>
        </w:rPr>
      </w:pPr>
    </w:p>
    <w:p w14:paraId="2942699F" w14:textId="77777777" w:rsidR="00045948" w:rsidRDefault="00045948" w:rsidP="005D2B9A">
      <w:pPr>
        <w:spacing w:after="0"/>
        <w:rPr>
          <w:sz w:val="24"/>
          <w:szCs w:val="24"/>
        </w:rPr>
      </w:pPr>
    </w:p>
    <w:p w14:paraId="4463AED2" w14:textId="77777777" w:rsidR="005746D7" w:rsidRDefault="00F41053" w:rsidP="005D2B9A">
      <w:pPr>
        <w:spacing w:after="0"/>
        <w:rPr>
          <w:b/>
          <w:snapToGrid w:val="0"/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</w:t>
      </w:r>
      <w:r w:rsidR="003A5B5E">
        <w:rPr>
          <w:sz w:val="24"/>
          <w:szCs w:val="24"/>
        </w:rPr>
        <w:t xml:space="preserve">  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</w:t>
      </w:r>
      <w:r w:rsidR="003A5B5E">
        <w:rPr>
          <w:sz w:val="24"/>
          <w:szCs w:val="24"/>
        </w:rPr>
        <w:t>…..</w:t>
      </w:r>
      <w:r w:rsidRPr="003929B9">
        <w:rPr>
          <w:sz w:val="24"/>
          <w:szCs w:val="24"/>
        </w:rPr>
        <w:t>…</w:t>
      </w:r>
      <w:r w:rsidRPr="003929B9">
        <w:rPr>
          <w:b/>
          <w:snapToGrid w:val="0"/>
          <w:sz w:val="24"/>
          <w:szCs w:val="24"/>
        </w:rPr>
        <w:t xml:space="preserve">    </w:t>
      </w:r>
      <w:r w:rsidR="000B0536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</w:t>
      </w:r>
    </w:p>
    <w:p w14:paraId="035671BA" w14:textId="2D031C6F" w:rsidR="00F41053" w:rsidRPr="003929B9" w:rsidRDefault="005746D7" w:rsidP="005D2B9A">
      <w:pPr>
        <w:spacing w:after="0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Marika Holášová</w:t>
      </w:r>
      <w:r w:rsidR="00F41053" w:rsidRPr="003929B9">
        <w:rPr>
          <w:b/>
          <w:snapToGrid w:val="0"/>
          <w:sz w:val="24"/>
          <w:szCs w:val="24"/>
        </w:rPr>
        <w:t xml:space="preserve"> příkazník</w:t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F41053" w:rsidRPr="003929B9">
        <w:rPr>
          <w:b/>
          <w:snapToGrid w:val="0"/>
          <w:sz w:val="24"/>
          <w:szCs w:val="24"/>
        </w:rPr>
        <w:tab/>
        <w:t xml:space="preserve">            </w:t>
      </w:r>
      <w:r w:rsidR="003A5B5E">
        <w:rPr>
          <w:b/>
          <w:snapToGrid w:val="0"/>
          <w:sz w:val="24"/>
          <w:szCs w:val="24"/>
        </w:rPr>
        <w:t xml:space="preserve">  </w:t>
      </w:r>
      <w:r w:rsidR="007836F0">
        <w:rPr>
          <w:b/>
          <w:snapToGrid w:val="0"/>
          <w:sz w:val="24"/>
          <w:szCs w:val="24"/>
        </w:rPr>
        <w:t>Iveta</w:t>
      </w:r>
      <w:r>
        <w:rPr>
          <w:b/>
          <w:snapToGrid w:val="0"/>
          <w:sz w:val="24"/>
          <w:szCs w:val="24"/>
        </w:rPr>
        <w:t xml:space="preserve"> </w:t>
      </w:r>
      <w:proofErr w:type="spellStart"/>
      <w:r w:rsidR="007836F0">
        <w:rPr>
          <w:b/>
          <w:snapToGrid w:val="0"/>
          <w:sz w:val="24"/>
          <w:szCs w:val="24"/>
        </w:rPr>
        <w:t>Kývalová</w:t>
      </w:r>
      <w:proofErr w:type="spellEnd"/>
      <w:r w:rsidR="00F41053" w:rsidRPr="003929B9">
        <w:rPr>
          <w:b/>
          <w:snapToGrid w:val="0"/>
          <w:sz w:val="24"/>
          <w:szCs w:val="24"/>
        </w:rPr>
        <w:t>, příkazce</w:t>
      </w:r>
      <w:r w:rsidR="00F41053" w:rsidRPr="003929B9">
        <w:rPr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3929B9" w:rsidRDefault="00F41053" w:rsidP="00F41053">
      <w:pPr>
        <w:spacing w:after="0"/>
        <w:rPr>
          <w:sz w:val="24"/>
          <w:szCs w:val="24"/>
        </w:rPr>
      </w:pPr>
      <w:r w:rsidRPr="003929B9">
        <w:rPr>
          <w:snapToGrid w:val="0"/>
          <w:sz w:val="24"/>
          <w:szCs w:val="24"/>
        </w:rPr>
        <w:tab/>
      </w:r>
      <w:r w:rsidRPr="003929B9">
        <w:rPr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 w:rsidSect="0072065A">
      <w:footerReference w:type="default" r:id="rId9"/>
      <w:pgSz w:w="11906" w:h="16838"/>
      <w:pgMar w:top="124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87821" w14:textId="77777777" w:rsidR="0005645F" w:rsidRDefault="0005645F" w:rsidP="009069A8">
      <w:pPr>
        <w:spacing w:after="0" w:line="240" w:lineRule="auto"/>
      </w:pPr>
      <w:r>
        <w:separator/>
      </w:r>
    </w:p>
  </w:endnote>
  <w:endnote w:type="continuationSeparator" w:id="0">
    <w:p w14:paraId="30ECE17E" w14:textId="77777777" w:rsidR="0005645F" w:rsidRDefault="0005645F" w:rsidP="0090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636250"/>
      <w:docPartObj>
        <w:docPartGallery w:val="Page Numbers (Bottom of Page)"/>
        <w:docPartUnique/>
      </w:docPartObj>
    </w:sdtPr>
    <w:sdtEndPr/>
    <w:sdtContent>
      <w:p w14:paraId="43609F5A" w14:textId="36FBEDDE" w:rsidR="009069A8" w:rsidRDefault="009069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3A2">
          <w:rPr>
            <w:noProof/>
          </w:rPr>
          <w:t>4</w:t>
        </w:r>
        <w:r>
          <w:fldChar w:fldCharType="end"/>
        </w:r>
      </w:p>
    </w:sdtContent>
  </w:sdt>
  <w:p w14:paraId="5F73E10F" w14:textId="77777777" w:rsidR="009069A8" w:rsidRDefault="009069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6BA79" w14:textId="77777777" w:rsidR="0005645F" w:rsidRDefault="0005645F" w:rsidP="009069A8">
      <w:pPr>
        <w:spacing w:after="0" w:line="240" w:lineRule="auto"/>
      </w:pPr>
      <w:r>
        <w:separator/>
      </w:r>
    </w:p>
  </w:footnote>
  <w:footnote w:type="continuationSeparator" w:id="0">
    <w:p w14:paraId="7819238F" w14:textId="77777777" w:rsidR="0005645F" w:rsidRDefault="0005645F" w:rsidP="0090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81CBB"/>
    <w:multiLevelType w:val="hybridMultilevel"/>
    <w:tmpl w:val="E50A59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45948"/>
    <w:rsid w:val="00050F66"/>
    <w:rsid w:val="000558BD"/>
    <w:rsid w:val="0005645F"/>
    <w:rsid w:val="000A45EB"/>
    <w:rsid w:val="000A5532"/>
    <w:rsid w:val="000B0536"/>
    <w:rsid w:val="000B1A76"/>
    <w:rsid w:val="000E1F68"/>
    <w:rsid w:val="000E5EEA"/>
    <w:rsid w:val="000F7E68"/>
    <w:rsid w:val="0010567E"/>
    <w:rsid w:val="00123B94"/>
    <w:rsid w:val="00142480"/>
    <w:rsid w:val="00147BB3"/>
    <w:rsid w:val="00150780"/>
    <w:rsid w:val="00154BEB"/>
    <w:rsid w:val="0016652A"/>
    <w:rsid w:val="00170CDF"/>
    <w:rsid w:val="001B51AC"/>
    <w:rsid w:val="001C7C65"/>
    <w:rsid w:val="00203B6A"/>
    <w:rsid w:val="00232C78"/>
    <w:rsid w:val="002440F5"/>
    <w:rsid w:val="002475FF"/>
    <w:rsid w:val="00255CAA"/>
    <w:rsid w:val="00264F39"/>
    <w:rsid w:val="00276A5C"/>
    <w:rsid w:val="00284D22"/>
    <w:rsid w:val="00294DA1"/>
    <w:rsid w:val="002950A9"/>
    <w:rsid w:val="002A2015"/>
    <w:rsid w:val="002A4952"/>
    <w:rsid w:val="002A7C24"/>
    <w:rsid w:val="002B71F4"/>
    <w:rsid w:val="002C67F7"/>
    <w:rsid w:val="002E5A2B"/>
    <w:rsid w:val="00312A44"/>
    <w:rsid w:val="003315D7"/>
    <w:rsid w:val="003478EA"/>
    <w:rsid w:val="003568D7"/>
    <w:rsid w:val="003929B9"/>
    <w:rsid w:val="003A5B5E"/>
    <w:rsid w:val="003B36C7"/>
    <w:rsid w:val="003B63E5"/>
    <w:rsid w:val="003C6D75"/>
    <w:rsid w:val="003F327E"/>
    <w:rsid w:val="004077BB"/>
    <w:rsid w:val="0042590E"/>
    <w:rsid w:val="00433888"/>
    <w:rsid w:val="004617F5"/>
    <w:rsid w:val="00465B5A"/>
    <w:rsid w:val="0047741B"/>
    <w:rsid w:val="004A1351"/>
    <w:rsid w:val="004D3CCD"/>
    <w:rsid w:val="005046E5"/>
    <w:rsid w:val="00525C74"/>
    <w:rsid w:val="005332E2"/>
    <w:rsid w:val="00535A9D"/>
    <w:rsid w:val="005746D7"/>
    <w:rsid w:val="005D2B9A"/>
    <w:rsid w:val="005D369A"/>
    <w:rsid w:val="005F512B"/>
    <w:rsid w:val="005F7D13"/>
    <w:rsid w:val="00610E6D"/>
    <w:rsid w:val="006173A7"/>
    <w:rsid w:val="00621123"/>
    <w:rsid w:val="00644182"/>
    <w:rsid w:val="006457DF"/>
    <w:rsid w:val="00654552"/>
    <w:rsid w:val="006A061A"/>
    <w:rsid w:val="006B01C4"/>
    <w:rsid w:val="006B2483"/>
    <w:rsid w:val="006D357A"/>
    <w:rsid w:val="006D5F9A"/>
    <w:rsid w:val="0072065A"/>
    <w:rsid w:val="00726BCF"/>
    <w:rsid w:val="00733554"/>
    <w:rsid w:val="007836F0"/>
    <w:rsid w:val="00794C0A"/>
    <w:rsid w:val="007A3592"/>
    <w:rsid w:val="007A6004"/>
    <w:rsid w:val="007B0C5A"/>
    <w:rsid w:val="007B2448"/>
    <w:rsid w:val="00854C4B"/>
    <w:rsid w:val="00860A29"/>
    <w:rsid w:val="0089098F"/>
    <w:rsid w:val="008F7C18"/>
    <w:rsid w:val="009069A8"/>
    <w:rsid w:val="00926E55"/>
    <w:rsid w:val="009432FC"/>
    <w:rsid w:val="0094491F"/>
    <w:rsid w:val="00961AE8"/>
    <w:rsid w:val="00962418"/>
    <w:rsid w:val="0097566A"/>
    <w:rsid w:val="00976C8E"/>
    <w:rsid w:val="009C668D"/>
    <w:rsid w:val="009E6337"/>
    <w:rsid w:val="00A046FB"/>
    <w:rsid w:val="00A1443E"/>
    <w:rsid w:val="00A2235A"/>
    <w:rsid w:val="00A36A75"/>
    <w:rsid w:val="00AC12A5"/>
    <w:rsid w:val="00B31135"/>
    <w:rsid w:val="00B46F9C"/>
    <w:rsid w:val="00B65CFD"/>
    <w:rsid w:val="00B713A2"/>
    <w:rsid w:val="00B722A9"/>
    <w:rsid w:val="00B73C22"/>
    <w:rsid w:val="00B801C9"/>
    <w:rsid w:val="00BD4DE1"/>
    <w:rsid w:val="00BF784D"/>
    <w:rsid w:val="00C52519"/>
    <w:rsid w:val="00C671C3"/>
    <w:rsid w:val="00C86772"/>
    <w:rsid w:val="00CA029F"/>
    <w:rsid w:val="00CD46B6"/>
    <w:rsid w:val="00CE5DAD"/>
    <w:rsid w:val="00CF345C"/>
    <w:rsid w:val="00D13A53"/>
    <w:rsid w:val="00D512DD"/>
    <w:rsid w:val="00D5132F"/>
    <w:rsid w:val="00D95A6E"/>
    <w:rsid w:val="00DB2912"/>
    <w:rsid w:val="00DC2D81"/>
    <w:rsid w:val="00E0247F"/>
    <w:rsid w:val="00E03ABC"/>
    <w:rsid w:val="00E1242F"/>
    <w:rsid w:val="00E20BA8"/>
    <w:rsid w:val="00E234C6"/>
    <w:rsid w:val="00E50003"/>
    <w:rsid w:val="00EA13D5"/>
    <w:rsid w:val="00EB084B"/>
    <w:rsid w:val="00EC4030"/>
    <w:rsid w:val="00EC50EF"/>
    <w:rsid w:val="00EF5F7D"/>
    <w:rsid w:val="00EF60EB"/>
    <w:rsid w:val="00F41053"/>
    <w:rsid w:val="00F73199"/>
    <w:rsid w:val="00F75FEA"/>
    <w:rsid w:val="00F96B5E"/>
    <w:rsid w:val="00FA0DBB"/>
    <w:rsid w:val="00FA1EAA"/>
    <w:rsid w:val="00F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  <w:style w:type="paragraph" w:customStyle="1" w:styleId="Odstavec11">
    <w:name w:val="Odstavec 1.1"/>
    <w:basedOn w:val="Normln"/>
    <w:uiPriority w:val="99"/>
    <w:qFormat/>
    <w:rsid w:val="00312A44"/>
    <w:pPr>
      <w:keepLines/>
      <w:numPr>
        <w:ilvl w:val="1"/>
        <w:numId w:val="11"/>
      </w:numPr>
      <w:tabs>
        <w:tab w:val="left" w:pos="709"/>
      </w:tabs>
      <w:spacing w:before="180" w:after="12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312A44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num" w:pos="1153"/>
        <w:tab w:val="left" w:pos="2552"/>
      </w:tabs>
      <w:spacing w:after="0" w:line="240" w:lineRule="auto"/>
      <w:ind w:left="2551" w:right="0" w:hanging="992"/>
      <w:jc w:val="both"/>
    </w:pPr>
    <w:rPr>
      <w:rFonts w:ascii="Arial" w:eastAsia="Times New Roman" w:hAnsi="Arial" w:cs="Arial"/>
      <w:i w:val="0"/>
      <w:iCs w:val="0"/>
      <w:color w:val="auto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312A4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ezmezer">
    <w:name w:val="No Spacing"/>
    <w:uiPriority w:val="1"/>
    <w:qFormat/>
    <w:rsid w:val="00733554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  <w:style w:type="paragraph" w:customStyle="1" w:styleId="Odstavec11">
    <w:name w:val="Odstavec 1.1"/>
    <w:basedOn w:val="Normln"/>
    <w:uiPriority w:val="99"/>
    <w:qFormat/>
    <w:rsid w:val="00312A44"/>
    <w:pPr>
      <w:keepLines/>
      <w:numPr>
        <w:ilvl w:val="1"/>
        <w:numId w:val="11"/>
      </w:numPr>
      <w:tabs>
        <w:tab w:val="left" w:pos="709"/>
      </w:tabs>
      <w:spacing w:before="180" w:after="12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312A44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num" w:pos="1153"/>
        <w:tab w:val="left" w:pos="2552"/>
      </w:tabs>
      <w:spacing w:after="0" w:line="240" w:lineRule="auto"/>
      <w:ind w:left="2551" w:right="0" w:hanging="992"/>
      <w:jc w:val="both"/>
    </w:pPr>
    <w:rPr>
      <w:rFonts w:ascii="Arial" w:eastAsia="Times New Roman" w:hAnsi="Arial" w:cs="Arial"/>
      <w:i w:val="0"/>
      <w:iCs w:val="0"/>
      <w:color w:val="auto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312A4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ezmezer">
    <w:name w:val="No Spacing"/>
    <w:uiPriority w:val="1"/>
    <w:qFormat/>
    <w:rsid w:val="00733554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2B6E-4634-437B-B2C4-53AEF7F9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Sulakova</cp:lastModifiedBy>
  <cp:revision>3</cp:revision>
  <cp:lastPrinted>2018-05-29T12:11:00Z</cp:lastPrinted>
  <dcterms:created xsi:type="dcterms:W3CDTF">2018-06-15T09:02:00Z</dcterms:created>
  <dcterms:modified xsi:type="dcterms:W3CDTF">2018-06-15T09:03:00Z</dcterms:modified>
</cp:coreProperties>
</file>