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3" w:rsidRPr="009D041D" w:rsidRDefault="009D041D" w:rsidP="009D041D">
      <w:pPr>
        <w:jc w:val="center"/>
        <w:rPr>
          <w:b/>
          <w:sz w:val="28"/>
          <w:szCs w:val="28"/>
        </w:rPr>
      </w:pPr>
      <w:proofErr w:type="gramStart"/>
      <w:r w:rsidRPr="009D041D">
        <w:rPr>
          <w:b/>
          <w:sz w:val="28"/>
          <w:szCs w:val="28"/>
        </w:rPr>
        <w:t>K U P N Í   S M L O U V A</w:t>
      </w:r>
      <w:proofErr w:type="gramEnd"/>
    </w:p>
    <w:p w:rsidR="00E9312E" w:rsidRDefault="009D041D" w:rsidP="00E9312E">
      <w:pPr>
        <w:jc w:val="center"/>
      </w:pPr>
      <w:r>
        <w:t xml:space="preserve">Uzavřená ve </w:t>
      </w:r>
      <w:proofErr w:type="gramStart"/>
      <w:r>
        <w:t xml:space="preserve">smyslu  </w:t>
      </w:r>
      <w:proofErr w:type="spellStart"/>
      <w:r>
        <w:t>ust</w:t>
      </w:r>
      <w:proofErr w:type="spellEnd"/>
      <w:proofErr w:type="gramEnd"/>
      <w:r>
        <w:t xml:space="preserve">. § 2079 a násl. Zák. č. 89/2012 Sb., </w:t>
      </w:r>
      <w:r w:rsidR="00E9312E">
        <w:t>Občanský zákoník, v platném znění</w:t>
      </w:r>
    </w:p>
    <w:p w:rsidR="009D041D" w:rsidRDefault="00E9312E" w:rsidP="00E9312E">
      <w:pPr>
        <w:jc w:val="center"/>
      </w:pPr>
      <w:r>
        <w:t>(dále jen „O</w:t>
      </w:r>
      <w:r w:rsidR="009D041D">
        <w:t>bčansk</w:t>
      </w:r>
      <w:r>
        <w:t>ý</w:t>
      </w:r>
      <w:r w:rsidR="009D041D">
        <w:t xml:space="preserve"> zákoník</w:t>
      </w:r>
      <w:r>
        <w:t>“)</w:t>
      </w:r>
    </w:p>
    <w:p w:rsidR="009D041D" w:rsidRDefault="009D041D">
      <w:r>
        <w:t>Smluvní strany:</w:t>
      </w:r>
    </w:p>
    <w:p w:rsidR="000F21FA" w:rsidRDefault="009D041D">
      <w:pPr>
        <w:rPr>
          <w:b/>
        </w:rPr>
      </w:pPr>
      <w:r w:rsidRPr="009D041D">
        <w:rPr>
          <w:i/>
        </w:rPr>
        <w:t>Prodávající:</w:t>
      </w:r>
      <w:r w:rsidR="000F21FA">
        <w:rPr>
          <w:b/>
        </w:rPr>
        <w:t xml:space="preserve">                 </w:t>
      </w:r>
      <w:r w:rsidR="003F5875" w:rsidRPr="003F5875">
        <w:rPr>
          <w:b/>
        </w:rPr>
        <w:t xml:space="preserve">Milan </w:t>
      </w:r>
      <w:r w:rsidRPr="003F5875">
        <w:rPr>
          <w:b/>
        </w:rPr>
        <w:t>Indrák</w:t>
      </w:r>
      <w:r w:rsidR="00A621FA">
        <w:rPr>
          <w:b/>
        </w:rPr>
        <w:t xml:space="preserve"> </w:t>
      </w:r>
    </w:p>
    <w:p w:rsidR="003F5875" w:rsidRDefault="003F5875">
      <w:pPr>
        <w:rPr>
          <w:b/>
        </w:rPr>
      </w:pPr>
      <w:r w:rsidRPr="003F5875">
        <w:t>Sídlo:</w:t>
      </w:r>
      <w:r>
        <w:rPr>
          <w:b/>
        </w:rPr>
        <w:t xml:space="preserve">                            Štětovice 120, 798 12 Kralice na Hané</w:t>
      </w:r>
    </w:p>
    <w:p w:rsidR="003F5875" w:rsidRDefault="003F5875">
      <w:pPr>
        <w:rPr>
          <w:b/>
        </w:rPr>
      </w:pPr>
      <w:r w:rsidRPr="00A621FA">
        <w:t>IČ:</w:t>
      </w:r>
      <w:r>
        <w:rPr>
          <w:b/>
        </w:rPr>
        <w:t xml:space="preserve">                                 49143441</w:t>
      </w:r>
    </w:p>
    <w:p w:rsidR="003F5875" w:rsidRDefault="003F5875">
      <w:pPr>
        <w:rPr>
          <w:b/>
        </w:rPr>
      </w:pPr>
      <w:r w:rsidRPr="00A621FA">
        <w:t>DIČ:</w:t>
      </w:r>
      <w:r>
        <w:rPr>
          <w:b/>
        </w:rPr>
        <w:t xml:space="preserve">                               CZ7710114456</w:t>
      </w:r>
    </w:p>
    <w:p w:rsidR="00A621FA" w:rsidRDefault="00A621FA">
      <w:pPr>
        <w:rPr>
          <w:b/>
        </w:rPr>
      </w:pPr>
      <w:r w:rsidRPr="00A621FA">
        <w:t>Bankovní spojení:</w:t>
      </w:r>
      <w:r>
        <w:rPr>
          <w:b/>
        </w:rPr>
        <w:t xml:space="preserve">      620846701/0100</w:t>
      </w:r>
    </w:p>
    <w:p w:rsidR="00A621FA" w:rsidRPr="003F5875" w:rsidRDefault="00A621FA">
      <w:pPr>
        <w:rPr>
          <w:b/>
        </w:rPr>
      </w:pPr>
      <w:r w:rsidRPr="00A621FA">
        <w:t>Telefonní spojení</w:t>
      </w:r>
      <w:r w:rsidR="000F21FA">
        <w:t xml:space="preserve">:   </w:t>
      </w:r>
      <w: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582</w:t>
      </w:r>
      <w:r w:rsidR="000F21FA">
        <w:rPr>
          <w:b/>
        </w:rPr>
        <w:t> </w:t>
      </w:r>
      <w:r>
        <w:rPr>
          <w:b/>
        </w:rPr>
        <w:t>382</w:t>
      </w:r>
      <w:r w:rsidR="000F21FA">
        <w:rPr>
          <w:b/>
        </w:rPr>
        <w:t xml:space="preserve"> </w:t>
      </w:r>
      <w:r>
        <w:rPr>
          <w:b/>
        </w:rPr>
        <w:t>307,</w:t>
      </w:r>
      <w:r w:rsidR="000F21FA">
        <w:rPr>
          <w:b/>
        </w:rPr>
        <w:t xml:space="preserve"> </w:t>
      </w:r>
      <w:r>
        <w:rPr>
          <w:b/>
        </w:rPr>
        <w:t xml:space="preserve"> 723</w:t>
      </w:r>
      <w:r w:rsidR="000F21FA">
        <w:rPr>
          <w:b/>
        </w:rPr>
        <w:t> </w:t>
      </w:r>
      <w:r>
        <w:rPr>
          <w:b/>
        </w:rPr>
        <w:t>956</w:t>
      </w:r>
      <w:r w:rsidR="000F21FA">
        <w:rPr>
          <w:b/>
        </w:rPr>
        <w:t xml:space="preserve"> </w:t>
      </w:r>
      <w:r>
        <w:rPr>
          <w:b/>
        </w:rPr>
        <w:t>902</w:t>
      </w:r>
      <w:proofErr w:type="gramEnd"/>
    </w:p>
    <w:p w:rsidR="009D041D" w:rsidRDefault="009D041D"/>
    <w:p w:rsidR="009D041D" w:rsidRPr="003F5875" w:rsidRDefault="009D041D">
      <w:pPr>
        <w:rPr>
          <w:i/>
        </w:rPr>
      </w:pPr>
      <w:r w:rsidRPr="003F5875">
        <w:rPr>
          <w:i/>
        </w:rPr>
        <w:t>Kupující:</w:t>
      </w:r>
    </w:p>
    <w:p w:rsidR="009D041D" w:rsidRPr="00E9312E" w:rsidRDefault="009D041D">
      <w:pPr>
        <w:rPr>
          <w:b/>
        </w:rPr>
      </w:pPr>
      <w:r w:rsidRPr="00E9312E">
        <w:rPr>
          <w:b/>
        </w:rPr>
        <w:t>Základní škola a Mateřská škola logopedická Olomouc, příspěvková organizace</w:t>
      </w:r>
    </w:p>
    <w:p w:rsidR="009D041D" w:rsidRDefault="009D041D">
      <w:r>
        <w:t xml:space="preserve">Sídlo:                           </w:t>
      </w:r>
      <w:r w:rsidRPr="00E9312E">
        <w:rPr>
          <w:b/>
        </w:rPr>
        <w:t>Tř. Svornosti 900/37, 779 00 Olomouc</w:t>
      </w:r>
    </w:p>
    <w:p w:rsidR="009D041D" w:rsidRDefault="009D041D">
      <w:r>
        <w:t xml:space="preserve">Závoz:                         </w:t>
      </w:r>
      <w:r w:rsidRPr="00E9312E">
        <w:rPr>
          <w:b/>
        </w:rPr>
        <w:t>Tř. Svornosti 900/37, 779 00 Olomouc</w:t>
      </w:r>
    </w:p>
    <w:p w:rsidR="009D041D" w:rsidRDefault="009D041D">
      <w:r>
        <w:t xml:space="preserve">IČ:                                </w:t>
      </w:r>
      <w:r w:rsidRPr="00E9312E">
        <w:rPr>
          <w:b/>
        </w:rPr>
        <w:t xml:space="preserve">00601683  </w:t>
      </w:r>
      <w:r>
        <w:tab/>
      </w:r>
      <w:r>
        <w:tab/>
        <w:t xml:space="preserve">          </w:t>
      </w:r>
      <w:r>
        <w:tab/>
      </w:r>
    </w:p>
    <w:p w:rsidR="009D041D" w:rsidRPr="00E9312E" w:rsidRDefault="009D041D">
      <w:pPr>
        <w:rPr>
          <w:b/>
        </w:rPr>
      </w:pPr>
      <w:r>
        <w:t xml:space="preserve">DIČ:                             </w:t>
      </w:r>
      <w:r w:rsidRPr="00E9312E">
        <w:rPr>
          <w:b/>
        </w:rPr>
        <w:t>CZ00601683</w:t>
      </w:r>
    </w:p>
    <w:p w:rsidR="009D041D" w:rsidRPr="00E9312E" w:rsidRDefault="00A621FA">
      <w:pPr>
        <w:rPr>
          <w:b/>
        </w:rPr>
      </w:pPr>
      <w:r>
        <w:t>Bankovní spojení</w:t>
      </w:r>
      <w:r w:rsidR="009D041D">
        <w:t xml:space="preserve">:     </w:t>
      </w:r>
      <w:r w:rsidR="009D041D" w:rsidRPr="00E9312E">
        <w:rPr>
          <w:b/>
        </w:rPr>
        <w:t>7138811/0100</w:t>
      </w:r>
    </w:p>
    <w:p w:rsidR="009D041D" w:rsidRDefault="009D041D">
      <w:proofErr w:type="gramStart"/>
      <w:r>
        <w:t>Telefonní  spojení</w:t>
      </w:r>
      <w:proofErr w:type="gramEnd"/>
      <w:r>
        <w:t xml:space="preserve">:   </w:t>
      </w:r>
      <w:r w:rsidRPr="00E9312E">
        <w:rPr>
          <w:b/>
        </w:rPr>
        <w:t>585</w:t>
      </w:r>
      <w:r w:rsidR="000F21FA">
        <w:rPr>
          <w:b/>
        </w:rPr>
        <w:t> </w:t>
      </w:r>
      <w:r w:rsidRPr="00E9312E">
        <w:rPr>
          <w:b/>
        </w:rPr>
        <w:t>158</w:t>
      </w:r>
      <w:r w:rsidR="000F21FA">
        <w:rPr>
          <w:b/>
        </w:rPr>
        <w:t xml:space="preserve"> </w:t>
      </w:r>
      <w:r w:rsidRPr="00E9312E">
        <w:rPr>
          <w:b/>
        </w:rPr>
        <w:t>921</w:t>
      </w:r>
      <w:r>
        <w:t xml:space="preserve"> </w:t>
      </w:r>
    </w:p>
    <w:p w:rsidR="009D041D" w:rsidRPr="00E9312E" w:rsidRDefault="009D041D">
      <w:pPr>
        <w:rPr>
          <w:b/>
        </w:rPr>
      </w:pPr>
      <w:r>
        <w:t xml:space="preserve">Zastoupená:               </w:t>
      </w:r>
      <w:r w:rsidRPr="00E9312E">
        <w:rPr>
          <w:b/>
        </w:rPr>
        <w:t>Mgr. Pavlou Lukáčovou, ředitelkou školy</w:t>
      </w:r>
    </w:p>
    <w:p w:rsidR="00E9312E" w:rsidRPr="000F21FA" w:rsidRDefault="009D041D" w:rsidP="00E9312E">
      <w:pPr>
        <w:rPr>
          <w:rFonts w:ascii="Arial" w:hAnsi="Arial" w:cs="Arial"/>
          <w:b/>
        </w:rPr>
      </w:pPr>
      <w:r>
        <w:t xml:space="preserve">Email:                         </w:t>
      </w:r>
      <w:r w:rsidRPr="000F21FA">
        <w:rPr>
          <w:b/>
        </w:rPr>
        <w:t>jidelna</w:t>
      </w:r>
      <w:r w:rsidR="00E9312E" w:rsidRPr="000F21FA">
        <w:rPr>
          <w:rFonts w:ascii="Calibri" w:hAnsi="Calibri" w:cs="Calibri"/>
          <w:b/>
        </w:rPr>
        <w:t>@logopaed.cz</w:t>
      </w:r>
    </w:p>
    <w:p w:rsidR="009D041D" w:rsidRDefault="009D041D">
      <w:r w:rsidRPr="00E4711E">
        <w:t>Souhlas GDPR pro zasílání obchodních sdělení na email:  ANO/NE</w:t>
      </w:r>
    </w:p>
    <w:p w:rsidR="009D041D" w:rsidRDefault="009D041D"/>
    <w:p w:rsidR="005E0B0B" w:rsidRDefault="005E0B0B"/>
    <w:p w:rsidR="009035A0" w:rsidRPr="009035A0" w:rsidRDefault="009035A0" w:rsidP="009035A0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9035A0">
        <w:rPr>
          <w:b/>
        </w:rPr>
        <w:t>Předmět smlouvy</w:t>
      </w:r>
    </w:p>
    <w:p w:rsidR="009D041D" w:rsidRDefault="009D041D"/>
    <w:p w:rsidR="009035A0" w:rsidRDefault="009D041D" w:rsidP="005E0B0B">
      <w:pPr>
        <w:ind w:left="360"/>
        <w:jc w:val="both"/>
      </w:pPr>
      <w:r>
        <w:t xml:space="preserve">Předmětem plnění je </w:t>
      </w:r>
      <w:r w:rsidR="009035A0">
        <w:t xml:space="preserve">stanovení podmínek pro dodávky </w:t>
      </w:r>
      <w:r w:rsidR="009035A0" w:rsidRPr="0022446B">
        <w:t xml:space="preserve">potravinářského zboží – </w:t>
      </w:r>
      <w:proofErr w:type="gramStart"/>
      <w:r w:rsidR="009035A0" w:rsidRPr="0022446B">
        <w:t xml:space="preserve">brambor </w:t>
      </w:r>
      <w:bookmarkStart w:id="0" w:name="_GoBack"/>
      <w:bookmarkEnd w:id="0"/>
      <w:r w:rsidR="009035A0">
        <w:t xml:space="preserve"> dodávaného</w:t>
      </w:r>
      <w:proofErr w:type="gramEnd"/>
      <w:r w:rsidR="009035A0">
        <w:t xml:space="preserve"> prodávajícím kupujícímu.</w:t>
      </w:r>
    </w:p>
    <w:p w:rsidR="009035A0" w:rsidRPr="009035A0" w:rsidRDefault="009035A0" w:rsidP="009035A0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9035A0">
        <w:rPr>
          <w:b/>
        </w:rPr>
        <w:lastRenderedPageBreak/>
        <w:t>Plnění</w:t>
      </w:r>
    </w:p>
    <w:p w:rsidR="0056422A" w:rsidRDefault="0056422A" w:rsidP="005E0B0B">
      <w:pPr>
        <w:ind w:left="360"/>
        <w:jc w:val="both"/>
      </w:pPr>
      <w:r>
        <w:t>Plnění bude realizováno na základě písemné nebo telefonické objednávky kupujícího, která musí být předána minimálně 24 hodin před požadovaným uskutečněním dodávky.</w:t>
      </w:r>
    </w:p>
    <w:p w:rsidR="0056422A" w:rsidRDefault="0056422A" w:rsidP="009035A0">
      <w:pPr>
        <w:ind w:left="360"/>
      </w:pPr>
      <w:r>
        <w:t>Prodávající se zavazuje:</w:t>
      </w:r>
    </w:p>
    <w:p w:rsidR="0056422A" w:rsidRDefault="0056422A" w:rsidP="009035A0">
      <w:pPr>
        <w:ind w:left="360"/>
      </w:pPr>
      <w:r>
        <w:t>- dodat kupujícímu zboží ve sjednaném množství a jakosti</w:t>
      </w:r>
    </w:p>
    <w:p w:rsidR="0056422A" w:rsidRDefault="0056422A" w:rsidP="009035A0">
      <w:pPr>
        <w:ind w:left="360"/>
      </w:pPr>
      <w:r>
        <w:t>- fakturovat dodané zboží za předem dohodnuté ceny</w:t>
      </w:r>
    </w:p>
    <w:p w:rsidR="0056422A" w:rsidRDefault="0056422A" w:rsidP="009035A0">
      <w:pPr>
        <w:ind w:left="360"/>
      </w:pPr>
      <w:r>
        <w:t>Kupující se zavazuje:</w:t>
      </w:r>
    </w:p>
    <w:p w:rsidR="0056422A" w:rsidRDefault="0056422A" w:rsidP="009035A0">
      <w:pPr>
        <w:ind w:left="360"/>
      </w:pPr>
      <w:r>
        <w:t>- řádně převzít objednané zboží a ve stanovených termínech jej zaplatit</w:t>
      </w:r>
    </w:p>
    <w:p w:rsidR="0056422A" w:rsidRDefault="0056422A" w:rsidP="009035A0">
      <w:pPr>
        <w:ind w:left="360"/>
      </w:pPr>
      <w:r>
        <w:t>- upřesnit jednotlivé dodávky minimálně 24 hodin před termínem dodávky</w:t>
      </w:r>
    </w:p>
    <w:p w:rsidR="0056422A" w:rsidRDefault="0056422A" w:rsidP="005E0B0B">
      <w:pPr>
        <w:ind w:left="360"/>
      </w:pPr>
      <w:r>
        <w:t>- řádně převzít zboží co do množství a jakosti, okamžitě reklamovat zjištěné vady</w:t>
      </w:r>
    </w:p>
    <w:p w:rsidR="0056422A" w:rsidRPr="005E0B0B" w:rsidRDefault="0056422A" w:rsidP="005E0B0B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56422A">
        <w:rPr>
          <w:b/>
        </w:rPr>
        <w:t>Cena</w:t>
      </w:r>
    </w:p>
    <w:p w:rsidR="0056422A" w:rsidRDefault="0056422A" w:rsidP="005E0B0B">
      <w:pPr>
        <w:ind w:left="360"/>
        <w:jc w:val="both"/>
      </w:pPr>
      <w:r>
        <w:t>Cena za zboží je smluvní, je prováděna aktualizace cen zboží a platné ceny jsou vždy uvedeny na dodacím listu (faktuře). Obě strany souhlasí s tím, aby cen</w:t>
      </w:r>
      <w:r w:rsidR="00877585">
        <w:t>a</w:t>
      </w:r>
      <w:r>
        <w:t xml:space="preserve"> výrobků byla stanovena dohodou. Při stanovení ceny se bude vycházet zejména z těchto skutečností:</w:t>
      </w:r>
    </w:p>
    <w:p w:rsidR="0056422A" w:rsidRDefault="0056422A" w:rsidP="005E0B0B">
      <w:pPr>
        <w:ind w:left="360"/>
        <w:jc w:val="both"/>
      </w:pPr>
      <w:r>
        <w:t>- vývoj poptávky a nabídky na tuzemském trhu</w:t>
      </w:r>
    </w:p>
    <w:p w:rsidR="0056422A" w:rsidRDefault="0056422A" w:rsidP="005E0B0B">
      <w:pPr>
        <w:ind w:left="360"/>
        <w:jc w:val="both"/>
      </w:pPr>
      <w:r>
        <w:t>- zvýšení vstupů nezávisle na vůli prodávajícího</w:t>
      </w:r>
    </w:p>
    <w:p w:rsidR="0056422A" w:rsidRDefault="0056422A" w:rsidP="005E0B0B">
      <w:pPr>
        <w:ind w:left="360"/>
        <w:jc w:val="both"/>
      </w:pPr>
      <w:r>
        <w:t>Za dohodnutou cenu je považována cena uveden</w:t>
      </w:r>
      <w:r w:rsidR="00877585">
        <w:t>á</w:t>
      </w:r>
      <w:r>
        <w:t xml:space="preserve"> na dodacím list</w:t>
      </w:r>
      <w:r w:rsidR="00877585">
        <w:t>u</w:t>
      </w:r>
      <w:r>
        <w:t xml:space="preserve"> (faktuře) a potvrzená podpisem kupujícího při převzetí zboží. O aktualizaci cen bude kupující </w:t>
      </w:r>
      <w:r w:rsidR="005E0B0B">
        <w:t>i</w:t>
      </w:r>
      <w:r>
        <w:t>nformován formou nabídkových listů nebo při objednávce zboží vždy předem.</w:t>
      </w:r>
    </w:p>
    <w:p w:rsidR="009D041D" w:rsidRPr="0056422A" w:rsidRDefault="0056422A" w:rsidP="0056422A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56422A">
        <w:rPr>
          <w:b/>
        </w:rPr>
        <w:t>Platební podmínky</w:t>
      </w:r>
    </w:p>
    <w:p w:rsidR="00E9312E" w:rsidRDefault="00E9312E" w:rsidP="005E0B0B">
      <w:pPr>
        <w:ind w:left="360"/>
        <w:jc w:val="both"/>
      </w:pPr>
      <w:r>
        <w:t xml:space="preserve">Úhrada bude provedena v hotovosti, nebo na fakturu </w:t>
      </w:r>
      <w:r w:rsidRPr="00E4711E">
        <w:t>se splatností _</w:t>
      </w:r>
      <w:r w:rsidR="00E4711E" w:rsidRPr="00E4711E">
        <w:t>21</w:t>
      </w:r>
      <w:r w:rsidRPr="00E4711E">
        <w:t>_</w:t>
      </w:r>
      <w:r>
        <w:t xml:space="preserve"> dnů od d</w:t>
      </w:r>
      <w:r w:rsidR="0056422A">
        <w:t>ata jejího</w:t>
      </w:r>
      <w:r>
        <w:t xml:space="preserve"> vystavení.</w:t>
      </w:r>
      <w:r w:rsidR="00C85E3F">
        <w:t xml:space="preserve"> Kupující obdrží fakturu při převzetí zboží. Kupující uhradí zboží způsobem </w:t>
      </w:r>
      <w:proofErr w:type="gramStart"/>
      <w:r w:rsidR="00C85E3F">
        <w:t>uvedeným</w:t>
      </w:r>
      <w:r>
        <w:t xml:space="preserve"> </w:t>
      </w:r>
      <w:r w:rsidR="00C85E3F">
        <w:t xml:space="preserve"> na</w:t>
      </w:r>
      <w:proofErr w:type="gramEnd"/>
      <w:r w:rsidR="00C85E3F">
        <w:t xml:space="preserve"> faktuře. V případě opožděného plnění je prodávající oprávněn účtovat kupujícímu pokutu ve výši 0,05% z ceny dodávky za každý započatý den prodlení z plněn</w:t>
      </w:r>
      <w:r w:rsidR="00874E50">
        <w:t>í</w:t>
      </w:r>
      <w:r w:rsidR="00C85E3F">
        <w:t xml:space="preserve">. </w:t>
      </w:r>
      <w:r>
        <w:t>V</w:t>
      </w:r>
      <w:r w:rsidR="00C85E3F">
        <w:t> </w:t>
      </w:r>
      <w:r>
        <w:t>případě</w:t>
      </w:r>
      <w:r w:rsidR="00C85E3F">
        <w:t xml:space="preserve"> nezaplacení faktury za dodané zboží ve stanovené lhůtě má prodávající právo odstoupit od smlouvy a přerušit následující dodávky.</w:t>
      </w:r>
      <w:r w:rsidR="00874E50">
        <w:t xml:space="preserve"> </w:t>
      </w:r>
      <w:r w:rsidR="00C85E3F">
        <w:t xml:space="preserve"> Zboží zůstává majetkem prodávajícího až do doby jeho uhrazení.</w:t>
      </w:r>
    </w:p>
    <w:p w:rsidR="00C85E3F" w:rsidRDefault="00C85E3F" w:rsidP="00C85E3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C85E3F">
        <w:rPr>
          <w:b/>
        </w:rPr>
        <w:t>Reklamace zboží</w:t>
      </w:r>
    </w:p>
    <w:p w:rsidR="000B3A08" w:rsidRDefault="000B3A08" w:rsidP="005E0B0B">
      <w:pPr>
        <w:ind w:left="360"/>
        <w:jc w:val="both"/>
      </w:pPr>
      <w:r w:rsidRPr="000B3A08">
        <w:t>Vady zjevné při přejímce zboží (rozdíl mezi hmotností sk</w:t>
      </w:r>
      <w:r>
        <w:t xml:space="preserve">utečnou a deklarovanou na faktuře nebo rozdíl ve druhu dodaného zboží a druhu účtovaného zboží na faktuře) je kupující oprávněn reklamovat ihned při přejímce zboží. Kupující se zavazuje manipulovat s převzatým zbožím dle příslušných platných veterinárních a hygienických norem a předpisů, a to od doby převzetí zboží, až do jeho prodeje nebo spotřeby. Prodávající neodpovídá za škody na zboží </w:t>
      </w:r>
      <w:proofErr w:type="gramStart"/>
      <w:r>
        <w:t>vzniklé  po</w:t>
      </w:r>
      <w:proofErr w:type="gramEnd"/>
      <w:r>
        <w:t xml:space="preserve"> převzetí zboží kupujícím špatnou manipulací se zbožím a nedodržením příslušných norem při skladování a uchovávání zboží.</w:t>
      </w:r>
    </w:p>
    <w:p w:rsidR="000B3A08" w:rsidRPr="000B3A08" w:rsidRDefault="000B3A08" w:rsidP="000B3A08">
      <w:pPr>
        <w:ind w:left="360"/>
      </w:pPr>
    </w:p>
    <w:p w:rsidR="00C85E3F" w:rsidRDefault="000B3A08" w:rsidP="000B3A0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Ostatní ujednání</w:t>
      </w:r>
    </w:p>
    <w:p w:rsidR="000B3A08" w:rsidRDefault="000B3A08" w:rsidP="005E0B0B">
      <w:pPr>
        <w:ind w:left="360"/>
        <w:jc w:val="both"/>
      </w:pPr>
      <w:r w:rsidRPr="000B3A08">
        <w:t xml:space="preserve">Kupující se zavazuje oznámit neprodleně změny týkající se jeho firmy (název, adresa, kontaktní telefon, ukončení činnosti, atd.). </w:t>
      </w:r>
      <w:r w:rsidR="00874E50">
        <w:t>K</w:t>
      </w:r>
      <w:r w:rsidRPr="000B3A08">
        <w:t>upující je</w:t>
      </w:r>
      <w:r>
        <w:t xml:space="preserve"> povinen prodávajícímu uhradit škodu, způsobenou nedodržením tohoto ujednání. Prodávající je oprávněn po dohodě s kupujícím kontrolovat způsob skladování dodaného zboží v provozovnách kupujícího.</w:t>
      </w:r>
      <w:r w:rsidR="003F5875">
        <w:t xml:space="preserve"> V případě změny vlastnických vztahů nebo jiných majetkových vztahů kupujícího nejsou dotčena práva a povinnosti vyplývající z této smlouvy. Práva a povinnosti přecházejí na případné právní nástupce kupujícího. Prodávající je oprávněn v případě těchto změn požadovat předčasné splacení veškerých nezaplacených </w:t>
      </w:r>
      <w:proofErr w:type="gramStart"/>
      <w:r w:rsidR="003F5875">
        <w:t>pohledávek  i  nesplatných</w:t>
      </w:r>
      <w:proofErr w:type="gramEnd"/>
      <w:r w:rsidR="003F5875">
        <w:t>, včetně příslušenství.</w:t>
      </w:r>
    </w:p>
    <w:p w:rsidR="003F5875" w:rsidRDefault="003F5875" w:rsidP="003F5875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3F5875">
        <w:rPr>
          <w:b/>
        </w:rPr>
        <w:t>Závěrečná ujednání</w:t>
      </w:r>
    </w:p>
    <w:p w:rsidR="003F5875" w:rsidRDefault="003F5875" w:rsidP="005E0B0B">
      <w:pPr>
        <w:ind w:left="360"/>
        <w:jc w:val="both"/>
      </w:pPr>
      <w:r w:rsidRPr="003F5875">
        <w:t>Tato smlouva nabývá účinnosti podpisem smlouvy oběma stranami. Uzavírá se na dobu neurčitou a může být</w:t>
      </w:r>
      <w:r>
        <w:t xml:space="preserve"> zrušena pouze písemnou výpovědí jedné ze smluvních stran doporučeným dopisem. Výpovědní lhůta činí 14 dnů.</w:t>
      </w:r>
    </w:p>
    <w:p w:rsidR="003F5875" w:rsidRDefault="003F5875" w:rsidP="005E0B0B">
      <w:pPr>
        <w:ind w:left="360"/>
        <w:jc w:val="both"/>
      </w:pPr>
      <w:r>
        <w:t>Smlouva byla sepsána ve dvou stejnopisech. Každá ze smluvních stran obdrží po jednom.</w:t>
      </w:r>
    </w:p>
    <w:p w:rsidR="003F5875" w:rsidRDefault="003F5875" w:rsidP="003F5875">
      <w:pPr>
        <w:ind w:left="360"/>
      </w:pPr>
    </w:p>
    <w:p w:rsidR="003F5875" w:rsidRDefault="003F5875" w:rsidP="003F5875">
      <w:pPr>
        <w:ind w:left="360"/>
      </w:pPr>
      <w:r>
        <w:t>Datum:</w:t>
      </w:r>
    </w:p>
    <w:p w:rsidR="003F5875" w:rsidRDefault="003F5875" w:rsidP="003F5875">
      <w:pPr>
        <w:ind w:left="360"/>
      </w:pPr>
    </w:p>
    <w:p w:rsidR="003F5875" w:rsidRDefault="003F5875" w:rsidP="003F5875">
      <w:pPr>
        <w:ind w:left="360"/>
      </w:pPr>
    </w:p>
    <w:p w:rsidR="003F5875" w:rsidRDefault="003F5875" w:rsidP="003F5875">
      <w:pPr>
        <w:ind w:left="360"/>
      </w:pPr>
    </w:p>
    <w:p w:rsidR="003F5875" w:rsidRPr="003F5875" w:rsidRDefault="003F5875" w:rsidP="003F5875">
      <w:pPr>
        <w:ind w:left="360"/>
      </w:pPr>
      <w:r>
        <w:t>Prodávající:                                                                            Kupující:</w:t>
      </w:r>
    </w:p>
    <w:sectPr w:rsidR="003F5875" w:rsidRPr="003F5875" w:rsidSect="002244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75B"/>
    <w:multiLevelType w:val="hybridMultilevel"/>
    <w:tmpl w:val="6936A278"/>
    <w:lvl w:ilvl="0" w:tplc="694623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7882"/>
    <w:multiLevelType w:val="hybridMultilevel"/>
    <w:tmpl w:val="3C726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D"/>
    <w:rsid w:val="000B3A08"/>
    <w:rsid w:val="000F21FA"/>
    <w:rsid w:val="0022446B"/>
    <w:rsid w:val="003F5875"/>
    <w:rsid w:val="0056422A"/>
    <w:rsid w:val="005E0B0B"/>
    <w:rsid w:val="00874E50"/>
    <w:rsid w:val="00877585"/>
    <w:rsid w:val="009035A0"/>
    <w:rsid w:val="009D041D"/>
    <w:rsid w:val="00A621FA"/>
    <w:rsid w:val="00B13583"/>
    <w:rsid w:val="00C85E3F"/>
    <w:rsid w:val="00E4711E"/>
    <w:rsid w:val="00E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10</cp:revision>
  <cp:lastPrinted>2018-06-08T05:38:00Z</cp:lastPrinted>
  <dcterms:created xsi:type="dcterms:W3CDTF">2018-05-29T08:24:00Z</dcterms:created>
  <dcterms:modified xsi:type="dcterms:W3CDTF">2018-06-08T05:43:00Z</dcterms:modified>
</cp:coreProperties>
</file>