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B" w:rsidRPr="00973565" w:rsidRDefault="0066138B">
      <w:pPr>
        <w:pStyle w:val="Zkladntext2"/>
        <w:spacing w:line="230" w:lineRule="auto"/>
        <w:jc w:val="center"/>
        <w:rPr>
          <w:b/>
          <w:caps/>
          <w:color w:val="auto"/>
          <w:sz w:val="32"/>
          <w:szCs w:val="32"/>
        </w:rPr>
      </w:pPr>
      <w:r w:rsidRPr="00973565">
        <w:rPr>
          <w:b/>
          <w:caps/>
          <w:color w:val="auto"/>
          <w:sz w:val="32"/>
          <w:szCs w:val="32"/>
        </w:rPr>
        <w:t xml:space="preserve">Dohoda </w:t>
      </w:r>
    </w:p>
    <w:p w:rsidR="00FE2FFA" w:rsidRPr="00973565" w:rsidRDefault="00FE2FFA" w:rsidP="00FE2FFA">
      <w:pPr>
        <w:pStyle w:val="Normln1"/>
        <w:spacing w:line="230" w:lineRule="auto"/>
        <w:jc w:val="center"/>
        <w:rPr>
          <w:color w:val="auto"/>
          <w:szCs w:val="24"/>
        </w:rPr>
      </w:pPr>
      <w:r w:rsidRPr="00973565">
        <w:rPr>
          <w:color w:val="auto"/>
          <w:szCs w:val="24"/>
        </w:rPr>
        <w:t xml:space="preserve">o vzájemné spolupráci při možném budoucím řešení střetu zájmů ve smyslu § 33 zákona </w:t>
      </w:r>
    </w:p>
    <w:p w:rsidR="00FE2FFA" w:rsidRPr="00973565" w:rsidRDefault="00FE2FFA" w:rsidP="00FE2FFA">
      <w:pPr>
        <w:pStyle w:val="Normln1"/>
        <w:spacing w:line="230" w:lineRule="auto"/>
        <w:jc w:val="center"/>
        <w:rPr>
          <w:color w:val="auto"/>
          <w:szCs w:val="24"/>
        </w:rPr>
      </w:pPr>
      <w:r w:rsidRPr="00973565">
        <w:rPr>
          <w:color w:val="auto"/>
          <w:szCs w:val="24"/>
        </w:rPr>
        <w:t>č. 44/1988 Sb., o ochraně a využití nerostného bohatství, ve znění pozdějších předpisů,</w:t>
      </w:r>
    </w:p>
    <w:p w:rsidR="0066138B" w:rsidRPr="00973565" w:rsidRDefault="00FE2FFA" w:rsidP="00FE2FFA">
      <w:pPr>
        <w:pStyle w:val="Normln1"/>
        <w:spacing w:line="230" w:lineRule="auto"/>
        <w:jc w:val="center"/>
        <w:rPr>
          <w:color w:val="auto"/>
          <w:szCs w:val="24"/>
        </w:rPr>
      </w:pPr>
      <w:r w:rsidRPr="00973565">
        <w:rPr>
          <w:color w:val="auto"/>
          <w:szCs w:val="24"/>
        </w:rPr>
        <w:t>sjednaná a uzavřená</w:t>
      </w:r>
    </w:p>
    <w:p w:rsidR="001F6E47" w:rsidRPr="00973565" w:rsidRDefault="001F6E47" w:rsidP="001F6E47">
      <w:pPr>
        <w:pStyle w:val="Normln1"/>
        <w:spacing w:line="230" w:lineRule="auto"/>
        <w:jc w:val="center"/>
        <w:rPr>
          <w:color w:val="auto"/>
          <w:szCs w:val="24"/>
        </w:rPr>
      </w:pPr>
    </w:p>
    <w:p w:rsidR="0066138B" w:rsidRPr="00973565" w:rsidRDefault="00FB667B" w:rsidP="001F6E47">
      <w:pPr>
        <w:pStyle w:val="Normln1"/>
        <w:spacing w:line="230" w:lineRule="auto"/>
        <w:jc w:val="center"/>
        <w:rPr>
          <w:b/>
          <w:color w:val="auto"/>
          <w:szCs w:val="24"/>
        </w:rPr>
      </w:pPr>
      <w:proofErr w:type="spellStart"/>
      <w:r w:rsidRPr="00973565">
        <w:rPr>
          <w:color w:val="auto"/>
          <w:szCs w:val="24"/>
        </w:rPr>
        <w:t>ev.č</w:t>
      </w:r>
      <w:proofErr w:type="spellEnd"/>
      <w:r w:rsidRPr="00973565">
        <w:rPr>
          <w:color w:val="auto"/>
          <w:szCs w:val="24"/>
        </w:rPr>
        <w:t xml:space="preserve">. Povodí Odry: </w:t>
      </w:r>
      <w:r w:rsidR="00116F2A" w:rsidRPr="00973565">
        <w:rPr>
          <w:b/>
          <w:color w:val="auto"/>
          <w:szCs w:val="24"/>
        </w:rPr>
        <w:t>10-1087</w:t>
      </w:r>
      <w:r w:rsidRPr="00973565">
        <w:rPr>
          <w:b/>
          <w:color w:val="auto"/>
          <w:szCs w:val="24"/>
        </w:rPr>
        <w:t>/1</w:t>
      </w:r>
      <w:r w:rsidR="00EF4423" w:rsidRPr="00973565">
        <w:rPr>
          <w:b/>
          <w:color w:val="auto"/>
          <w:szCs w:val="24"/>
        </w:rPr>
        <w:t>8</w:t>
      </w:r>
    </w:p>
    <w:p w:rsidR="00213A1F" w:rsidRPr="00973565" w:rsidRDefault="00213A1F">
      <w:pPr>
        <w:pStyle w:val="Normln1"/>
        <w:spacing w:line="230" w:lineRule="auto"/>
        <w:jc w:val="center"/>
        <w:rPr>
          <w:color w:val="auto"/>
          <w:szCs w:val="24"/>
        </w:rPr>
      </w:pPr>
    </w:p>
    <w:p w:rsidR="0066138B" w:rsidRPr="00973565" w:rsidRDefault="0066138B">
      <w:pPr>
        <w:pStyle w:val="Normln1"/>
        <w:spacing w:line="230" w:lineRule="auto"/>
        <w:jc w:val="center"/>
        <w:rPr>
          <w:color w:val="auto"/>
          <w:szCs w:val="24"/>
        </w:rPr>
      </w:pPr>
      <w:proofErr w:type="gramStart"/>
      <w:r w:rsidRPr="00973565">
        <w:rPr>
          <w:color w:val="auto"/>
          <w:szCs w:val="24"/>
        </w:rPr>
        <w:t>mezi:</w:t>
      </w:r>
      <w:proofErr w:type="gramEnd"/>
    </w:p>
    <w:p w:rsidR="0066138B" w:rsidRPr="00973565" w:rsidRDefault="0066138B">
      <w:pPr>
        <w:pStyle w:val="Normln1"/>
        <w:spacing w:line="230" w:lineRule="auto"/>
        <w:ind w:left="851" w:hanging="567"/>
        <w:jc w:val="center"/>
        <w:rPr>
          <w:color w:val="auto"/>
          <w:szCs w:val="24"/>
        </w:rPr>
      </w:pPr>
    </w:p>
    <w:p w:rsidR="0066138B" w:rsidRPr="00973565" w:rsidRDefault="000F3D14" w:rsidP="007D4187">
      <w:pPr>
        <w:pStyle w:val="Podtitul"/>
        <w:numPr>
          <w:ilvl w:val="0"/>
          <w:numId w:val="18"/>
        </w:numPr>
        <w:jc w:val="both"/>
        <w:outlineLvl w:val="0"/>
        <w:rPr>
          <w:b/>
          <w:szCs w:val="24"/>
        </w:rPr>
      </w:pPr>
      <w:r w:rsidRPr="00973565">
        <w:rPr>
          <w:b/>
          <w:szCs w:val="24"/>
        </w:rPr>
        <w:t>OKD, a.s.,</w:t>
      </w:r>
    </w:p>
    <w:p w:rsidR="0066138B" w:rsidRPr="00973565" w:rsidRDefault="0066138B" w:rsidP="00C334E7">
      <w:pPr>
        <w:pStyle w:val="Podtitul"/>
        <w:ind w:left="720"/>
        <w:jc w:val="both"/>
        <w:rPr>
          <w:szCs w:val="24"/>
        </w:rPr>
      </w:pPr>
      <w:r w:rsidRPr="00973565">
        <w:rPr>
          <w:szCs w:val="24"/>
        </w:rPr>
        <w:t>se sídlem</w:t>
      </w:r>
      <w:r w:rsidR="000377DF" w:rsidRPr="00973565">
        <w:rPr>
          <w:szCs w:val="24"/>
        </w:rPr>
        <w:t>:</w:t>
      </w:r>
      <w:r w:rsidRPr="00973565">
        <w:rPr>
          <w:szCs w:val="24"/>
        </w:rPr>
        <w:t xml:space="preserve"> </w:t>
      </w:r>
      <w:proofErr w:type="spellStart"/>
      <w:r w:rsidR="000377DF" w:rsidRPr="00973565">
        <w:rPr>
          <w:szCs w:val="24"/>
        </w:rPr>
        <w:t>Stonavská</w:t>
      </w:r>
      <w:proofErr w:type="spellEnd"/>
      <w:r w:rsidR="000377DF" w:rsidRPr="00973565">
        <w:rPr>
          <w:szCs w:val="24"/>
        </w:rPr>
        <w:t xml:space="preserve"> 2179, Doly, PSČ 735 </w:t>
      </w:r>
      <w:r w:rsidRPr="00973565">
        <w:rPr>
          <w:szCs w:val="24"/>
        </w:rPr>
        <w:t>0</w:t>
      </w:r>
      <w:r w:rsidR="000377DF" w:rsidRPr="00973565">
        <w:rPr>
          <w:szCs w:val="24"/>
        </w:rPr>
        <w:t>6 Karviná</w:t>
      </w:r>
    </w:p>
    <w:p w:rsidR="0066138B" w:rsidRPr="00973565" w:rsidRDefault="00214483" w:rsidP="00C334E7">
      <w:pPr>
        <w:pStyle w:val="Podtitul"/>
        <w:ind w:left="720"/>
        <w:jc w:val="both"/>
        <w:rPr>
          <w:sz w:val="22"/>
          <w:szCs w:val="22"/>
        </w:rPr>
      </w:pPr>
      <w:r w:rsidRPr="00973565">
        <w:rPr>
          <w:szCs w:val="24"/>
        </w:rPr>
        <w:t>zapsána v obchodním rejstříku u Krajského soudu v Ostravě</w:t>
      </w:r>
      <w:r w:rsidR="0066138B" w:rsidRPr="00973565">
        <w:rPr>
          <w:sz w:val="22"/>
          <w:szCs w:val="22"/>
        </w:rPr>
        <w:t xml:space="preserve">, oddíl B, </w:t>
      </w:r>
      <w:r w:rsidR="00475604" w:rsidRPr="00973565">
        <w:rPr>
          <w:szCs w:val="24"/>
        </w:rPr>
        <w:t>vložka 10919</w:t>
      </w:r>
    </w:p>
    <w:p w:rsidR="0066138B" w:rsidRPr="00973565" w:rsidRDefault="0066138B" w:rsidP="00C334E7">
      <w:pPr>
        <w:pStyle w:val="Podtitul"/>
        <w:ind w:left="720"/>
        <w:jc w:val="both"/>
        <w:rPr>
          <w:szCs w:val="24"/>
        </w:rPr>
      </w:pPr>
      <w:r w:rsidRPr="00973565">
        <w:rPr>
          <w:szCs w:val="24"/>
        </w:rPr>
        <w:t xml:space="preserve">IČ: </w:t>
      </w:r>
      <w:r w:rsidR="00475604" w:rsidRPr="00973565">
        <w:rPr>
          <w:szCs w:val="24"/>
        </w:rPr>
        <w:t>05979277</w:t>
      </w:r>
    </w:p>
    <w:p w:rsidR="0066138B" w:rsidRPr="00973565" w:rsidRDefault="0066138B" w:rsidP="00C334E7">
      <w:pPr>
        <w:pStyle w:val="Podtitul"/>
        <w:ind w:left="720"/>
        <w:jc w:val="both"/>
        <w:rPr>
          <w:szCs w:val="24"/>
        </w:rPr>
      </w:pPr>
      <w:r w:rsidRPr="00973565">
        <w:rPr>
          <w:szCs w:val="24"/>
        </w:rPr>
        <w:t xml:space="preserve">DIČ: </w:t>
      </w:r>
      <w:r w:rsidR="00475604" w:rsidRPr="00973565">
        <w:rPr>
          <w:szCs w:val="24"/>
        </w:rPr>
        <w:t>CZ05979277</w:t>
      </w:r>
    </w:p>
    <w:p w:rsidR="0066138B" w:rsidRPr="00973565" w:rsidRDefault="000377DF" w:rsidP="00404583">
      <w:pPr>
        <w:pStyle w:val="NormlnIMP"/>
        <w:tabs>
          <w:tab w:val="left" w:pos="851"/>
          <w:tab w:val="left" w:pos="2275"/>
        </w:tabs>
        <w:spacing w:line="240" w:lineRule="auto"/>
        <w:ind w:left="1440" w:hanging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zastoupená:</w:t>
      </w:r>
      <w:r w:rsidRPr="00973565">
        <w:rPr>
          <w:color w:val="auto"/>
          <w:sz w:val="24"/>
          <w:szCs w:val="24"/>
        </w:rPr>
        <w:tab/>
      </w:r>
      <w:proofErr w:type="spellStart"/>
      <w:r w:rsidR="008B7E54">
        <w:rPr>
          <w:color w:val="auto"/>
          <w:sz w:val="24"/>
          <w:szCs w:val="24"/>
        </w:rPr>
        <w:t>xxx</w:t>
      </w:r>
      <w:proofErr w:type="spellEnd"/>
      <w:r w:rsidRPr="00973565">
        <w:rPr>
          <w:color w:val="auto"/>
          <w:sz w:val="24"/>
          <w:szCs w:val="24"/>
        </w:rPr>
        <w:t xml:space="preserve"> </w:t>
      </w:r>
      <w:r w:rsidRPr="00973565">
        <w:rPr>
          <w:color w:val="auto"/>
          <w:sz w:val="24"/>
          <w:szCs w:val="24"/>
        </w:rPr>
        <w:br w:type="textWrapping" w:clear="all"/>
        <w:t xml:space="preserve">              </w:t>
      </w:r>
      <w:proofErr w:type="spellStart"/>
      <w:r w:rsidR="008B7E54">
        <w:rPr>
          <w:color w:val="auto"/>
          <w:sz w:val="24"/>
          <w:szCs w:val="24"/>
        </w:rPr>
        <w:t>xxx</w:t>
      </w:r>
      <w:proofErr w:type="spellEnd"/>
    </w:p>
    <w:p w:rsidR="0066138B" w:rsidRPr="00973565" w:rsidRDefault="000377DF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garant:</w:t>
      </w:r>
      <w:r w:rsidRPr="00973565">
        <w:rPr>
          <w:color w:val="auto"/>
          <w:sz w:val="24"/>
          <w:szCs w:val="24"/>
        </w:rPr>
        <w:tab/>
      </w:r>
      <w:proofErr w:type="spellStart"/>
      <w:r w:rsidR="008B7E54">
        <w:rPr>
          <w:color w:val="auto"/>
          <w:sz w:val="24"/>
          <w:szCs w:val="24"/>
        </w:rPr>
        <w:t>xxx</w:t>
      </w:r>
      <w:proofErr w:type="spellEnd"/>
    </w:p>
    <w:p w:rsidR="000377DF" w:rsidRPr="00973565" w:rsidRDefault="000377DF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</w:p>
    <w:p w:rsidR="0066138B" w:rsidRPr="00973565" w:rsidRDefault="000377DF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 xml:space="preserve">týká se: </w:t>
      </w:r>
      <w:r w:rsidRPr="00973565">
        <w:rPr>
          <w:color w:val="auto"/>
          <w:sz w:val="24"/>
          <w:szCs w:val="24"/>
        </w:rPr>
        <w:tab/>
        <w:t>Důlní závod 1, se sídlem ul. Čs. armády 1, Doly, PSČ 735 06 Karviná</w:t>
      </w:r>
    </w:p>
    <w:p w:rsidR="00FB168F" w:rsidRPr="00973565" w:rsidRDefault="0089503A" w:rsidP="00404583">
      <w:pPr>
        <w:pStyle w:val="NormlnIMP"/>
        <w:spacing w:line="240" w:lineRule="auto"/>
        <w:ind w:firstLine="720"/>
        <w:rPr>
          <w:color w:val="auto"/>
          <w:sz w:val="24"/>
          <w:szCs w:val="24"/>
        </w:rPr>
      </w:pPr>
      <w:r w:rsidRPr="00973565">
        <w:rPr>
          <w:bCs/>
          <w:color w:val="auto"/>
          <w:sz w:val="24"/>
          <w:szCs w:val="24"/>
        </w:rPr>
        <w:t>(dále jen OKD</w:t>
      </w:r>
      <w:r w:rsidR="000377DF" w:rsidRPr="00973565">
        <w:rPr>
          <w:bCs/>
          <w:color w:val="auto"/>
          <w:sz w:val="24"/>
          <w:szCs w:val="24"/>
        </w:rPr>
        <w:t>)</w:t>
      </w:r>
    </w:p>
    <w:p w:rsidR="0066138B" w:rsidRPr="00973565" w:rsidRDefault="0066138B">
      <w:pPr>
        <w:pStyle w:val="Normln1"/>
        <w:spacing w:line="230" w:lineRule="auto"/>
        <w:ind w:left="851" w:hanging="567"/>
        <w:jc w:val="center"/>
        <w:rPr>
          <w:color w:val="auto"/>
          <w:szCs w:val="24"/>
        </w:rPr>
      </w:pPr>
    </w:p>
    <w:p w:rsidR="0066138B" w:rsidRPr="00973565" w:rsidRDefault="0066138B">
      <w:pPr>
        <w:pStyle w:val="Normln1"/>
        <w:spacing w:line="230" w:lineRule="auto"/>
        <w:ind w:left="851" w:hanging="567"/>
        <w:jc w:val="center"/>
        <w:rPr>
          <w:color w:val="auto"/>
          <w:szCs w:val="24"/>
        </w:rPr>
      </w:pPr>
      <w:r w:rsidRPr="00973565">
        <w:rPr>
          <w:color w:val="auto"/>
          <w:szCs w:val="24"/>
        </w:rPr>
        <w:t>a</w:t>
      </w:r>
    </w:p>
    <w:p w:rsidR="0066138B" w:rsidRPr="00973565" w:rsidRDefault="0066138B">
      <w:pPr>
        <w:pStyle w:val="Normln1"/>
        <w:spacing w:line="230" w:lineRule="auto"/>
        <w:ind w:left="851" w:hanging="567"/>
        <w:jc w:val="center"/>
        <w:rPr>
          <w:color w:val="auto"/>
          <w:szCs w:val="24"/>
        </w:rPr>
      </w:pPr>
    </w:p>
    <w:p w:rsidR="0066138B" w:rsidRPr="00973565" w:rsidRDefault="0066138B" w:rsidP="00404583">
      <w:pPr>
        <w:pStyle w:val="NormlnIMP"/>
        <w:numPr>
          <w:ilvl w:val="0"/>
          <w:numId w:val="18"/>
        </w:numPr>
        <w:tabs>
          <w:tab w:val="left" w:pos="284"/>
          <w:tab w:val="left" w:pos="851"/>
          <w:tab w:val="left" w:pos="2275"/>
        </w:tabs>
        <w:spacing w:line="240" w:lineRule="auto"/>
        <w:rPr>
          <w:b/>
          <w:color w:val="auto"/>
          <w:sz w:val="24"/>
          <w:szCs w:val="24"/>
        </w:rPr>
      </w:pPr>
      <w:r w:rsidRPr="00973565">
        <w:rPr>
          <w:b/>
          <w:color w:val="auto"/>
          <w:sz w:val="24"/>
          <w:szCs w:val="24"/>
        </w:rPr>
        <w:t>Povodí Odry, státní podnik</w:t>
      </w:r>
    </w:p>
    <w:p w:rsidR="0066138B" w:rsidRPr="00973565" w:rsidRDefault="0066138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se síd</w:t>
      </w:r>
      <w:r w:rsidR="00841E2B" w:rsidRPr="00973565">
        <w:rPr>
          <w:color w:val="auto"/>
          <w:sz w:val="24"/>
          <w:szCs w:val="24"/>
        </w:rPr>
        <w:t>lem: Varenská 3101/49, Ostrava, Moravská Ostrava</w:t>
      </w:r>
      <w:r w:rsidRPr="00973565">
        <w:rPr>
          <w:color w:val="auto"/>
          <w:sz w:val="24"/>
          <w:szCs w:val="24"/>
        </w:rPr>
        <w:t xml:space="preserve">, </w:t>
      </w:r>
      <w:r w:rsidR="00FA3E6A" w:rsidRPr="00973565">
        <w:rPr>
          <w:color w:val="auto"/>
          <w:sz w:val="24"/>
          <w:szCs w:val="24"/>
        </w:rPr>
        <w:t xml:space="preserve">PSČ 702 00, </w:t>
      </w:r>
      <w:proofErr w:type="gramStart"/>
      <w:r w:rsidR="00FA3E6A" w:rsidRPr="00973565">
        <w:rPr>
          <w:color w:val="auto"/>
          <w:sz w:val="24"/>
          <w:szCs w:val="24"/>
        </w:rPr>
        <w:t>doruč</w:t>
      </w:r>
      <w:proofErr w:type="gramEnd"/>
      <w:r w:rsidR="00FA3E6A" w:rsidRPr="00973565">
        <w:rPr>
          <w:color w:val="auto"/>
          <w:sz w:val="24"/>
          <w:szCs w:val="24"/>
        </w:rPr>
        <w:t>.</w:t>
      </w:r>
      <w:proofErr w:type="gramStart"/>
      <w:r w:rsidR="00FA3E6A" w:rsidRPr="00973565">
        <w:rPr>
          <w:color w:val="auto"/>
          <w:sz w:val="24"/>
          <w:szCs w:val="24"/>
        </w:rPr>
        <w:t>č.</w:t>
      </w:r>
      <w:proofErr w:type="gramEnd"/>
      <w:r w:rsidR="00FA3E6A" w:rsidRPr="00973565">
        <w:rPr>
          <w:color w:val="auto"/>
          <w:sz w:val="24"/>
          <w:szCs w:val="24"/>
        </w:rPr>
        <w:t xml:space="preserve"> 701 26</w:t>
      </w:r>
    </w:p>
    <w:p w:rsidR="0066138B" w:rsidRPr="00973565" w:rsidRDefault="0066138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zapsaný v obchodním rejstříku u Krajského soudu v Ostravě, oddíl A XIV, vložka 584</w:t>
      </w:r>
    </w:p>
    <w:p w:rsidR="0066138B" w:rsidRPr="00973565" w:rsidRDefault="0066138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IČ: 70890021</w:t>
      </w:r>
    </w:p>
    <w:p w:rsidR="0066138B" w:rsidRPr="00973565" w:rsidRDefault="0066138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 xml:space="preserve">DIČ: CZ70890021 </w:t>
      </w:r>
    </w:p>
    <w:p w:rsidR="0066138B" w:rsidRPr="00973565" w:rsidRDefault="00841E2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zastoupená:</w:t>
      </w:r>
      <w:r w:rsidRPr="00973565">
        <w:rPr>
          <w:color w:val="auto"/>
          <w:sz w:val="24"/>
          <w:szCs w:val="24"/>
        </w:rPr>
        <w:tab/>
      </w:r>
      <w:r w:rsidRPr="00973565">
        <w:rPr>
          <w:color w:val="auto"/>
          <w:sz w:val="24"/>
          <w:szCs w:val="24"/>
        </w:rPr>
        <w:tab/>
      </w:r>
      <w:r w:rsidRPr="00973565">
        <w:rPr>
          <w:color w:val="auto"/>
          <w:sz w:val="24"/>
          <w:szCs w:val="24"/>
        </w:rPr>
        <w:tab/>
        <w:t xml:space="preserve">Ing. Jiřím </w:t>
      </w:r>
      <w:proofErr w:type="spellStart"/>
      <w:r w:rsidRPr="00973565">
        <w:rPr>
          <w:color w:val="auto"/>
          <w:sz w:val="24"/>
          <w:szCs w:val="24"/>
        </w:rPr>
        <w:t>Pagáčem</w:t>
      </w:r>
      <w:proofErr w:type="spellEnd"/>
      <w:r w:rsidRPr="00973565">
        <w:rPr>
          <w:color w:val="auto"/>
          <w:sz w:val="24"/>
          <w:szCs w:val="24"/>
        </w:rPr>
        <w:t xml:space="preserve">, </w:t>
      </w:r>
      <w:r w:rsidR="0066138B" w:rsidRPr="00973565">
        <w:rPr>
          <w:color w:val="auto"/>
          <w:sz w:val="24"/>
          <w:szCs w:val="24"/>
        </w:rPr>
        <w:t>generálním</w:t>
      </w:r>
      <w:r w:rsidR="005C6F73" w:rsidRPr="00973565">
        <w:rPr>
          <w:color w:val="auto"/>
          <w:sz w:val="24"/>
          <w:szCs w:val="24"/>
        </w:rPr>
        <w:t xml:space="preserve"> ředitelem</w:t>
      </w:r>
    </w:p>
    <w:p w:rsidR="0066138B" w:rsidRPr="00973565" w:rsidRDefault="00841E2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z</w:t>
      </w:r>
      <w:r w:rsidR="0066138B" w:rsidRPr="00973565">
        <w:rPr>
          <w:color w:val="auto"/>
          <w:sz w:val="24"/>
          <w:szCs w:val="24"/>
        </w:rPr>
        <w:t xml:space="preserve">ástupce pro věci smluvní: </w:t>
      </w:r>
      <w:r w:rsidRPr="00973565">
        <w:rPr>
          <w:color w:val="auto"/>
          <w:sz w:val="24"/>
          <w:szCs w:val="24"/>
        </w:rPr>
        <w:tab/>
      </w:r>
      <w:proofErr w:type="spellStart"/>
      <w:r w:rsidR="008B7E54">
        <w:rPr>
          <w:color w:val="auto"/>
          <w:sz w:val="24"/>
          <w:szCs w:val="24"/>
        </w:rPr>
        <w:t>xxx</w:t>
      </w:r>
      <w:proofErr w:type="spellEnd"/>
    </w:p>
    <w:p w:rsidR="00841E2B" w:rsidRPr="00973565" w:rsidRDefault="00841E2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</w:p>
    <w:p w:rsidR="0066138B" w:rsidRPr="00973565" w:rsidRDefault="0066138B" w:rsidP="00404583">
      <w:pPr>
        <w:pStyle w:val="NormlnIMP"/>
        <w:tabs>
          <w:tab w:val="left" w:pos="851"/>
          <w:tab w:val="left" w:pos="2275"/>
        </w:tabs>
        <w:spacing w:line="240" w:lineRule="auto"/>
        <w:ind w:left="72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>osoby oprávněné k jednání:</w:t>
      </w:r>
      <w:r w:rsidR="00841E2B" w:rsidRPr="00973565">
        <w:rPr>
          <w:color w:val="auto"/>
          <w:sz w:val="24"/>
          <w:szCs w:val="24"/>
        </w:rPr>
        <w:tab/>
      </w:r>
      <w:proofErr w:type="spellStart"/>
      <w:r w:rsidR="008B7E54">
        <w:rPr>
          <w:color w:val="auto"/>
          <w:sz w:val="24"/>
          <w:szCs w:val="24"/>
        </w:rPr>
        <w:t>xxx</w:t>
      </w:r>
      <w:proofErr w:type="spellEnd"/>
    </w:p>
    <w:p w:rsidR="0066138B" w:rsidRPr="00973565" w:rsidRDefault="00841E2B" w:rsidP="00404583">
      <w:pPr>
        <w:pStyle w:val="NormlnIMP"/>
        <w:tabs>
          <w:tab w:val="left" w:pos="851"/>
          <w:tab w:val="left" w:pos="2275"/>
        </w:tabs>
        <w:spacing w:line="240" w:lineRule="auto"/>
        <w:ind w:left="1440"/>
        <w:rPr>
          <w:color w:val="auto"/>
          <w:sz w:val="24"/>
          <w:szCs w:val="24"/>
        </w:rPr>
      </w:pPr>
      <w:r w:rsidRPr="00973565">
        <w:rPr>
          <w:color w:val="auto"/>
          <w:sz w:val="24"/>
          <w:szCs w:val="24"/>
        </w:rPr>
        <w:tab/>
      </w:r>
      <w:r w:rsidRPr="00973565">
        <w:rPr>
          <w:color w:val="auto"/>
          <w:sz w:val="24"/>
          <w:szCs w:val="24"/>
        </w:rPr>
        <w:tab/>
      </w:r>
      <w:r w:rsidRPr="00973565">
        <w:rPr>
          <w:color w:val="auto"/>
          <w:sz w:val="24"/>
          <w:szCs w:val="24"/>
        </w:rPr>
        <w:tab/>
      </w:r>
      <w:proofErr w:type="spellStart"/>
      <w:r w:rsidR="008B7E54">
        <w:rPr>
          <w:color w:val="auto"/>
          <w:sz w:val="24"/>
          <w:szCs w:val="24"/>
        </w:rPr>
        <w:t>xxx</w:t>
      </w:r>
      <w:proofErr w:type="spellEnd"/>
    </w:p>
    <w:p w:rsidR="0066138B" w:rsidRPr="00973565" w:rsidRDefault="007213FD" w:rsidP="00404583">
      <w:pPr>
        <w:pStyle w:val="NormlnIMP"/>
        <w:spacing w:line="240" w:lineRule="auto"/>
        <w:rPr>
          <w:bCs/>
          <w:color w:val="auto"/>
          <w:sz w:val="24"/>
          <w:szCs w:val="24"/>
        </w:rPr>
      </w:pPr>
      <w:r w:rsidRPr="00973565">
        <w:rPr>
          <w:bCs/>
          <w:color w:val="auto"/>
          <w:sz w:val="24"/>
          <w:szCs w:val="24"/>
        </w:rPr>
        <w:tab/>
      </w:r>
      <w:r w:rsidR="0066138B" w:rsidRPr="00973565">
        <w:rPr>
          <w:color w:val="auto"/>
          <w:sz w:val="24"/>
          <w:szCs w:val="24"/>
        </w:rPr>
        <w:t>(dále jen Povodí Odry)</w:t>
      </w:r>
    </w:p>
    <w:p w:rsidR="005D12AC" w:rsidRPr="00973565" w:rsidRDefault="005D12AC" w:rsidP="00404583">
      <w:pPr>
        <w:pStyle w:val="Normln1"/>
        <w:tabs>
          <w:tab w:val="left" w:pos="851"/>
          <w:tab w:val="left" w:pos="2275"/>
        </w:tabs>
        <w:spacing w:line="240" w:lineRule="auto"/>
        <w:ind w:left="720"/>
        <w:rPr>
          <w:color w:val="auto"/>
          <w:szCs w:val="24"/>
        </w:rPr>
      </w:pPr>
    </w:p>
    <w:p w:rsidR="0066138B" w:rsidRPr="00973565" w:rsidRDefault="0066138B" w:rsidP="00404583">
      <w:pPr>
        <w:pStyle w:val="Normln1"/>
        <w:tabs>
          <w:tab w:val="left" w:pos="851"/>
          <w:tab w:val="left" w:pos="2275"/>
        </w:tabs>
        <w:spacing w:line="240" w:lineRule="auto"/>
        <w:ind w:left="720"/>
        <w:rPr>
          <w:color w:val="auto"/>
          <w:szCs w:val="24"/>
        </w:rPr>
      </w:pPr>
      <w:r w:rsidRPr="00973565">
        <w:rPr>
          <w:bCs/>
          <w:color w:val="auto"/>
          <w:szCs w:val="24"/>
        </w:rPr>
        <w:t>(</w:t>
      </w:r>
      <w:r w:rsidR="0089503A" w:rsidRPr="00973565">
        <w:rPr>
          <w:bCs/>
          <w:color w:val="auto"/>
          <w:szCs w:val="24"/>
        </w:rPr>
        <w:t>OKD</w:t>
      </w:r>
      <w:r w:rsidR="00EE7900" w:rsidRPr="00973565">
        <w:rPr>
          <w:bCs/>
          <w:color w:val="auto"/>
          <w:szCs w:val="24"/>
        </w:rPr>
        <w:t xml:space="preserve"> a </w:t>
      </w:r>
      <w:r w:rsidR="00EE7900" w:rsidRPr="00973565">
        <w:rPr>
          <w:color w:val="auto"/>
          <w:szCs w:val="24"/>
        </w:rPr>
        <w:t>Povodí Odry, dále společně označováni jako „smluvní strany“)</w:t>
      </w:r>
    </w:p>
    <w:p w:rsidR="0066138B" w:rsidRPr="00973565" w:rsidRDefault="0066138B">
      <w:pPr>
        <w:pStyle w:val="Normln1"/>
        <w:tabs>
          <w:tab w:val="left" w:pos="851"/>
          <w:tab w:val="left" w:pos="2275"/>
        </w:tabs>
        <w:spacing w:line="230" w:lineRule="auto"/>
        <w:ind w:left="284"/>
        <w:rPr>
          <w:color w:val="auto"/>
          <w:szCs w:val="24"/>
        </w:rPr>
      </w:pPr>
    </w:p>
    <w:p w:rsidR="00255DB9" w:rsidRPr="00973565" w:rsidRDefault="00255DB9">
      <w:pPr>
        <w:pStyle w:val="Normln1"/>
        <w:tabs>
          <w:tab w:val="left" w:pos="851"/>
          <w:tab w:val="left" w:pos="2275"/>
        </w:tabs>
        <w:spacing w:line="230" w:lineRule="auto"/>
        <w:ind w:left="284"/>
        <w:rPr>
          <w:color w:val="auto"/>
          <w:szCs w:val="24"/>
        </w:rPr>
      </w:pPr>
    </w:p>
    <w:p w:rsidR="007629FF" w:rsidRPr="00973565" w:rsidRDefault="007629FF">
      <w:pPr>
        <w:pStyle w:val="Normln1"/>
        <w:tabs>
          <w:tab w:val="left" w:pos="851"/>
          <w:tab w:val="left" w:pos="2275"/>
        </w:tabs>
        <w:spacing w:line="230" w:lineRule="auto"/>
        <w:ind w:left="284"/>
        <w:rPr>
          <w:color w:val="auto"/>
          <w:szCs w:val="24"/>
        </w:rPr>
      </w:pPr>
    </w:p>
    <w:p w:rsidR="0066138B" w:rsidRPr="00973565" w:rsidRDefault="0066138B">
      <w:pPr>
        <w:pStyle w:val="Normln1"/>
        <w:numPr>
          <w:ilvl w:val="0"/>
          <w:numId w:val="12"/>
        </w:numPr>
        <w:tabs>
          <w:tab w:val="left" w:pos="2552"/>
        </w:tabs>
        <w:spacing w:line="230" w:lineRule="auto"/>
        <w:jc w:val="center"/>
        <w:rPr>
          <w:b/>
          <w:color w:val="auto"/>
          <w:szCs w:val="24"/>
        </w:rPr>
      </w:pPr>
      <w:r w:rsidRPr="00973565">
        <w:rPr>
          <w:b/>
          <w:color w:val="auto"/>
          <w:szCs w:val="24"/>
        </w:rPr>
        <w:t>Předmět a cíl dohody</w:t>
      </w:r>
    </w:p>
    <w:p w:rsidR="0066138B" w:rsidRPr="00973565" w:rsidRDefault="0066138B" w:rsidP="000F3D14">
      <w:pPr>
        <w:pStyle w:val="Normln1"/>
        <w:tabs>
          <w:tab w:val="left" w:pos="2552"/>
        </w:tabs>
        <w:spacing w:line="230" w:lineRule="auto"/>
        <w:rPr>
          <w:b/>
          <w:color w:val="auto"/>
          <w:szCs w:val="24"/>
        </w:rPr>
      </w:pPr>
    </w:p>
    <w:p w:rsidR="0066138B" w:rsidRPr="00973565" w:rsidRDefault="0066138B" w:rsidP="00FB667B">
      <w:pPr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 w:val="24"/>
          <w:szCs w:val="24"/>
        </w:rPr>
      </w:pPr>
      <w:r w:rsidRPr="00973565">
        <w:rPr>
          <w:sz w:val="24"/>
          <w:szCs w:val="24"/>
        </w:rPr>
        <w:t xml:space="preserve">Tato dohoda vychází z principu § 33 zákona č. 44/1988 Sb. v platném znění, </w:t>
      </w:r>
      <w:r w:rsidR="00492960" w:rsidRPr="00973565">
        <w:rPr>
          <w:sz w:val="24"/>
          <w:szCs w:val="24"/>
        </w:rPr>
        <w:br w:type="textWrapping" w:clear="all"/>
      </w:r>
      <w:r w:rsidRPr="00973565">
        <w:rPr>
          <w:sz w:val="24"/>
          <w:szCs w:val="24"/>
        </w:rPr>
        <w:t xml:space="preserve">a to, že v případě využití výhradního ložiska může dojít k ohrožení objektů a zájmů fyzických a právnických osob, jsou tyto povinny ve vzájemné součinnosti s těžební organizací řešit tento střet zájmů a navrhnout postup, umožňující využití ložiska </w:t>
      </w:r>
      <w:r w:rsidR="00DF1E5C" w:rsidRPr="00973565">
        <w:rPr>
          <w:sz w:val="24"/>
          <w:szCs w:val="24"/>
        </w:rPr>
        <w:br/>
      </w:r>
      <w:r w:rsidRPr="00973565">
        <w:rPr>
          <w:sz w:val="24"/>
          <w:szCs w:val="24"/>
        </w:rPr>
        <w:t>při zajištění ochrany těchto objektů a zájmů.</w:t>
      </w:r>
    </w:p>
    <w:p w:rsidR="0066138B" w:rsidRPr="00973565" w:rsidRDefault="0066138B" w:rsidP="00FB667B">
      <w:pPr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 w:val="24"/>
          <w:szCs w:val="24"/>
        </w:rPr>
      </w:pPr>
      <w:r w:rsidRPr="00973565">
        <w:rPr>
          <w:sz w:val="24"/>
          <w:szCs w:val="24"/>
        </w:rPr>
        <w:t xml:space="preserve">Dobýváním výhradního ložiska černého uhlí </w:t>
      </w:r>
      <w:r w:rsidR="00AA7DF3" w:rsidRPr="00973565">
        <w:rPr>
          <w:sz w:val="24"/>
          <w:szCs w:val="24"/>
        </w:rPr>
        <w:t>-</w:t>
      </w:r>
      <w:r w:rsidRPr="00973565">
        <w:rPr>
          <w:sz w:val="24"/>
          <w:szCs w:val="24"/>
        </w:rPr>
        <w:t xml:space="preserve"> porubů</w:t>
      </w:r>
      <w:r w:rsidR="00AB0278" w:rsidRPr="00973565">
        <w:rPr>
          <w:sz w:val="24"/>
          <w:szCs w:val="24"/>
        </w:rPr>
        <w:t xml:space="preserve"> </w:t>
      </w:r>
      <w:r w:rsidR="0047230A" w:rsidRPr="00973565">
        <w:rPr>
          <w:sz w:val="24"/>
          <w:szCs w:val="24"/>
        </w:rPr>
        <w:t xml:space="preserve">č. </w:t>
      </w:r>
      <w:r w:rsidR="000C2C38" w:rsidRPr="00973565">
        <w:rPr>
          <w:b/>
          <w:sz w:val="24"/>
          <w:szCs w:val="24"/>
        </w:rPr>
        <w:t>10 2431, 10 2432 a 10 2433</w:t>
      </w:r>
      <w:r w:rsidR="0047230A" w:rsidRPr="00973565">
        <w:rPr>
          <w:b/>
          <w:sz w:val="24"/>
          <w:szCs w:val="24"/>
        </w:rPr>
        <w:t xml:space="preserve"> </w:t>
      </w:r>
      <w:r w:rsidRPr="00973565">
        <w:rPr>
          <w:sz w:val="24"/>
          <w:szCs w:val="24"/>
        </w:rPr>
        <w:t>v</w:t>
      </w:r>
      <w:r w:rsidR="00AA7DF3" w:rsidRPr="00973565">
        <w:rPr>
          <w:sz w:val="24"/>
          <w:szCs w:val="24"/>
        </w:rPr>
        <w:t> </w:t>
      </w:r>
      <w:r w:rsidRPr="00973565">
        <w:rPr>
          <w:sz w:val="24"/>
          <w:szCs w:val="24"/>
        </w:rPr>
        <w:t>dobývací</w:t>
      </w:r>
      <w:r w:rsidR="00AA7DF3" w:rsidRPr="00973565">
        <w:rPr>
          <w:sz w:val="24"/>
          <w:szCs w:val="24"/>
        </w:rPr>
        <w:t xml:space="preserve">m </w:t>
      </w:r>
      <w:r w:rsidRPr="00973565">
        <w:rPr>
          <w:sz w:val="24"/>
          <w:szCs w:val="24"/>
        </w:rPr>
        <w:t>prostor</w:t>
      </w:r>
      <w:r w:rsidR="00AA7DF3" w:rsidRPr="00973565">
        <w:rPr>
          <w:sz w:val="24"/>
          <w:szCs w:val="24"/>
        </w:rPr>
        <w:t xml:space="preserve">u </w:t>
      </w:r>
      <w:proofErr w:type="spellStart"/>
      <w:r w:rsidR="00EF2358" w:rsidRPr="00973565">
        <w:rPr>
          <w:sz w:val="24"/>
          <w:szCs w:val="24"/>
        </w:rPr>
        <w:t>Karviná</w:t>
      </w:r>
      <w:proofErr w:type="spellEnd"/>
      <w:r w:rsidR="00EF2358" w:rsidRPr="00973565">
        <w:rPr>
          <w:sz w:val="24"/>
          <w:szCs w:val="24"/>
        </w:rPr>
        <w:t>-Doly I</w:t>
      </w:r>
      <w:r w:rsidR="0047230A" w:rsidRPr="00973565">
        <w:rPr>
          <w:sz w:val="24"/>
          <w:szCs w:val="24"/>
        </w:rPr>
        <w:t>.</w:t>
      </w:r>
      <w:r w:rsidRPr="00973565">
        <w:rPr>
          <w:sz w:val="24"/>
          <w:szCs w:val="24"/>
        </w:rPr>
        <w:t xml:space="preserve"> </w:t>
      </w:r>
      <w:r w:rsidR="000F3D14" w:rsidRPr="00973565">
        <w:rPr>
          <w:sz w:val="24"/>
          <w:szCs w:val="24"/>
        </w:rPr>
        <w:t>dojde k ovlivnění povrchu</w:t>
      </w:r>
      <w:r w:rsidR="00A0209F" w:rsidRPr="00973565">
        <w:rPr>
          <w:sz w:val="24"/>
          <w:szCs w:val="24"/>
        </w:rPr>
        <w:t xml:space="preserve"> a dotčení majetku </w:t>
      </w:r>
      <w:r w:rsidR="00A0209F" w:rsidRPr="00973565">
        <w:rPr>
          <w:sz w:val="24"/>
          <w:szCs w:val="24"/>
        </w:rPr>
        <w:br/>
        <w:t xml:space="preserve">ve vlastnictví České republiky s právem hospodařit </w:t>
      </w:r>
      <w:r w:rsidR="0089503A" w:rsidRPr="00973565">
        <w:rPr>
          <w:sz w:val="24"/>
          <w:szCs w:val="24"/>
        </w:rPr>
        <w:t>pro Povodí Odry</w:t>
      </w:r>
      <w:r w:rsidR="00A0209F" w:rsidRPr="00973565">
        <w:rPr>
          <w:sz w:val="24"/>
          <w:szCs w:val="24"/>
        </w:rPr>
        <w:t>.</w:t>
      </w:r>
    </w:p>
    <w:p w:rsidR="0066138B" w:rsidRPr="00973565" w:rsidRDefault="0066138B" w:rsidP="00FB667B">
      <w:pPr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 w:val="24"/>
          <w:szCs w:val="24"/>
        </w:rPr>
      </w:pPr>
      <w:r w:rsidRPr="00973565">
        <w:rPr>
          <w:sz w:val="24"/>
          <w:szCs w:val="24"/>
        </w:rPr>
        <w:t>Vlivem účinků poddolování dojde k primárnímu dotčení objektů a přilehlých pozemků vodní</w:t>
      </w:r>
      <w:r w:rsidR="003F5497" w:rsidRPr="00973565">
        <w:rPr>
          <w:sz w:val="24"/>
          <w:szCs w:val="24"/>
        </w:rPr>
        <w:t xml:space="preserve">ch </w:t>
      </w:r>
      <w:r w:rsidRPr="00973565">
        <w:rPr>
          <w:sz w:val="24"/>
          <w:szCs w:val="24"/>
        </w:rPr>
        <w:t>tok</w:t>
      </w:r>
      <w:r w:rsidR="003F5497" w:rsidRPr="00973565">
        <w:rPr>
          <w:sz w:val="24"/>
          <w:szCs w:val="24"/>
        </w:rPr>
        <w:t xml:space="preserve">ů </w:t>
      </w:r>
      <w:r w:rsidR="00C01CFF" w:rsidRPr="00973565">
        <w:rPr>
          <w:b/>
          <w:sz w:val="24"/>
          <w:szCs w:val="24"/>
        </w:rPr>
        <w:t>Olše</w:t>
      </w:r>
      <w:r w:rsidR="00486D3B" w:rsidRPr="00973565">
        <w:rPr>
          <w:b/>
          <w:sz w:val="24"/>
          <w:szCs w:val="24"/>
        </w:rPr>
        <w:t xml:space="preserve"> </w:t>
      </w:r>
      <w:r w:rsidR="00486D3B" w:rsidRPr="00973565">
        <w:rPr>
          <w:sz w:val="24"/>
          <w:szCs w:val="24"/>
        </w:rPr>
        <w:t xml:space="preserve">v úseku </w:t>
      </w:r>
      <w:proofErr w:type="spellStart"/>
      <w:r w:rsidR="00486D3B" w:rsidRPr="00973565">
        <w:rPr>
          <w:b/>
          <w:sz w:val="24"/>
          <w:szCs w:val="24"/>
        </w:rPr>
        <w:t>ř</w:t>
      </w:r>
      <w:proofErr w:type="spellEnd"/>
      <w:r w:rsidR="00486D3B" w:rsidRPr="00973565">
        <w:rPr>
          <w:b/>
          <w:sz w:val="24"/>
          <w:szCs w:val="24"/>
        </w:rPr>
        <w:t xml:space="preserve">. km </w:t>
      </w:r>
      <w:r w:rsidR="00B51A9B" w:rsidRPr="00973565">
        <w:rPr>
          <w:b/>
          <w:sz w:val="24"/>
          <w:szCs w:val="24"/>
        </w:rPr>
        <w:t>19,500 - 21</w:t>
      </w:r>
      <w:r w:rsidR="00486D3B" w:rsidRPr="00973565">
        <w:rPr>
          <w:b/>
          <w:sz w:val="24"/>
          <w:szCs w:val="24"/>
        </w:rPr>
        <w:t>,500</w:t>
      </w:r>
      <w:r w:rsidR="000244E1" w:rsidRPr="00973565">
        <w:rPr>
          <w:b/>
          <w:sz w:val="24"/>
          <w:szCs w:val="24"/>
        </w:rPr>
        <w:t xml:space="preserve">, </w:t>
      </w:r>
      <w:proofErr w:type="spellStart"/>
      <w:r w:rsidR="00CC38BF" w:rsidRPr="00973565">
        <w:rPr>
          <w:b/>
          <w:sz w:val="24"/>
          <w:szCs w:val="24"/>
        </w:rPr>
        <w:t>Stonávka</w:t>
      </w:r>
      <w:proofErr w:type="spellEnd"/>
      <w:r w:rsidR="005C4212" w:rsidRPr="00973565">
        <w:rPr>
          <w:b/>
          <w:sz w:val="24"/>
          <w:szCs w:val="24"/>
        </w:rPr>
        <w:t xml:space="preserve"> </w:t>
      </w:r>
      <w:r w:rsidR="005C4212" w:rsidRPr="00973565">
        <w:rPr>
          <w:sz w:val="24"/>
          <w:szCs w:val="24"/>
        </w:rPr>
        <w:t xml:space="preserve">v úseku </w:t>
      </w:r>
      <w:proofErr w:type="spellStart"/>
      <w:r w:rsidR="005C4212" w:rsidRPr="00973565">
        <w:rPr>
          <w:b/>
          <w:sz w:val="24"/>
          <w:szCs w:val="24"/>
        </w:rPr>
        <w:t>ř</w:t>
      </w:r>
      <w:proofErr w:type="spellEnd"/>
      <w:r w:rsidR="005C4212" w:rsidRPr="00973565">
        <w:rPr>
          <w:b/>
          <w:sz w:val="24"/>
          <w:szCs w:val="24"/>
        </w:rPr>
        <w:t xml:space="preserve">. km </w:t>
      </w:r>
      <w:r w:rsidR="00CC38BF" w:rsidRPr="00973565">
        <w:rPr>
          <w:b/>
          <w:sz w:val="24"/>
          <w:szCs w:val="24"/>
        </w:rPr>
        <w:t>0,000 - 0,2</w:t>
      </w:r>
      <w:r w:rsidR="005C4212" w:rsidRPr="00973565">
        <w:rPr>
          <w:b/>
          <w:sz w:val="24"/>
          <w:szCs w:val="24"/>
        </w:rPr>
        <w:t>00</w:t>
      </w:r>
      <w:r w:rsidR="000244E1" w:rsidRPr="00973565">
        <w:rPr>
          <w:b/>
          <w:sz w:val="24"/>
          <w:szCs w:val="24"/>
        </w:rPr>
        <w:t xml:space="preserve"> </w:t>
      </w:r>
      <w:r w:rsidR="000244E1" w:rsidRPr="00973565">
        <w:rPr>
          <w:b/>
          <w:sz w:val="24"/>
          <w:szCs w:val="24"/>
        </w:rPr>
        <w:lastRenderedPageBreak/>
        <w:t xml:space="preserve">a </w:t>
      </w:r>
      <w:proofErr w:type="spellStart"/>
      <w:r w:rsidR="000244E1" w:rsidRPr="00973565">
        <w:rPr>
          <w:b/>
          <w:sz w:val="24"/>
          <w:szCs w:val="24"/>
        </w:rPr>
        <w:t>Larischův</w:t>
      </w:r>
      <w:proofErr w:type="spellEnd"/>
      <w:r w:rsidR="000244E1" w:rsidRPr="00973565">
        <w:rPr>
          <w:b/>
          <w:sz w:val="24"/>
          <w:szCs w:val="24"/>
        </w:rPr>
        <w:t xml:space="preserve"> příkop</w:t>
      </w:r>
      <w:r w:rsidR="000244E1" w:rsidRPr="00973565">
        <w:rPr>
          <w:sz w:val="24"/>
          <w:szCs w:val="24"/>
        </w:rPr>
        <w:t xml:space="preserve"> v úseku </w:t>
      </w:r>
      <w:proofErr w:type="spellStart"/>
      <w:r w:rsidR="000244E1" w:rsidRPr="00973565">
        <w:rPr>
          <w:b/>
          <w:sz w:val="24"/>
          <w:szCs w:val="24"/>
        </w:rPr>
        <w:t>ř</w:t>
      </w:r>
      <w:proofErr w:type="spellEnd"/>
      <w:r w:rsidR="000244E1" w:rsidRPr="00973565">
        <w:rPr>
          <w:b/>
          <w:sz w:val="24"/>
          <w:szCs w:val="24"/>
        </w:rPr>
        <w:t>. km 0,000 - 0,300</w:t>
      </w:r>
      <w:r w:rsidR="00CC38BF" w:rsidRPr="00973565">
        <w:rPr>
          <w:sz w:val="24"/>
          <w:szCs w:val="24"/>
        </w:rPr>
        <w:t xml:space="preserve"> </w:t>
      </w:r>
      <w:r w:rsidR="007A4073" w:rsidRPr="00973565">
        <w:rPr>
          <w:sz w:val="24"/>
          <w:szCs w:val="24"/>
        </w:rPr>
        <w:t>(</w:t>
      </w:r>
      <w:r w:rsidR="005C4212" w:rsidRPr="00973565">
        <w:rPr>
          <w:sz w:val="24"/>
          <w:szCs w:val="24"/>
        </w:rPr>
        <w:t>dle technicko-provozní evidence</w:t>
      </w:r>
      <w:r w:rsidR="008511BA" w:rsidRPr="00973565">
        <w:rPr>
          <w:sz w:val="24"/>
          <w:szCs w:val="24"/>
        </w:rPr>
        <w:t xml:space="preserve"> </w:t>
      </w:r>
      <w:r w:rsidR="0089503A" w:rsidRPr="00973565">
        <w:rPr>
          <w:sz w:val="24"/>
          <w:szCs w:val="24"/>
        </w:rPr>
        <w:t>Povodí Odry</w:t>
      </w:r>
      <w:r w:rsidR="005C4212" w:rsidRPr="00973565">
        <w:rPr>
          <w:sz w:val="24"/>
          <w:szCs w:val="24"/>
        </w:rPr>
        <w:t>)</w:t>
      </w:r>
      <w:r w:rsidR="008511BA" w:rsidRPr="00973565">
        <w:rPr>
          <w:sz w:val="24"/>
          <w:szCs w:val="24"/>
        </w:rPr>
        <w:t xml:space="preserve">. </w:t>
      </w:r>
      <w:r w:rsidRPr="00973565">
        <w:rPr>
          <w:sz w:val="24"/>
          <w:szCs w:val="24"/>
        </w:rPr>
        <w:t xml:space="preserve">Následně by mohly být dotčeny také objekty a pozemky mimo </w:t>
      </w:r>
      <w:r w:rsidR="00601567" w:rsidRPr="00973565">
        <w:rPr>
          <w:sz w:val="24"/>
          <w:szCs w:val="24"/>
        </w:rPr>
        <w:t xml:space="preserve">uvedený úsek. </w:t>
      </w:r>
      <w:r w:rsidRPr="00973565">
        <w:rPr>
          <w:sz w:val="24"/>
          <w:szCs w:val="24"/>
        </w:rPr>
        <w:t>Rovněž opatření</w:t>
      </w:r>
      <w:r w:rsidR="00A0209F" w:rsidRPr="00973565">
        <w:rPr>
          <w:sz w:val="24"/>
          <w:szCs w:val="24"/>
        </w:rPr>
        <w:t>,</w:t>
      </w:r>
      <w:r w:rsidRPr="00973565">
        <w:rPr>
          <w:sz w:val="24"/>
          <w:szCs w:val="24"/>
        </w:rPr>
        <w:t xml:space="preserve"> navržená</w:t>
      </w:r>
      <w:r w:rsidR="00601567" w:rsidRPr="00973565">
        <w:rPr>
          <w:sz w:val="24"/>
          <w:szCs w:val="24"/>
        </w:rPr>
        <w:t xml:space="preserve"> k</w:t>
      </w:r>
      <w:r w:rsidRPr="00973565">
        <w:rPr>
          <w:sz w:val="24"/>
          <w:szCs w:val="24"/>
        </w:rPr>
        <w:t xml:space="preserve"> eliminaci těchto účinků mohou být umístěna i mimo </w:t>
      </w:r>
      <w:r w:rsidR="003148E2" w:rsidRPr="00973565">
        <w:rPr>
          <w:sz w:val="24"/>
          <w:szCs w:val="24"/>
        </w:rPr>
        <w:t>uvedený úsek</w:t>
      </w:r>
      <w:r w:rsidRPr="00973565">
        <w:rPr>
          <w:sz w:val="24"/>
          <w:szCs w:val="24"/>
        </w:rPr>
        <w:t>.</w:t>
      </w:r>
    </w:p>
    <w:p w:rsidR="00D442FD" w:rsidRPr="00973565" w:rsidRDefault="00D442FD" w:rsidP="00FB667B">
      <w:pPr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 w:val="24"/>
          <w:szCs w:val="24"/>
        </w:rPr>
      </w:pPr>
      <w:r w:rsidRPr="00973565">
        <w:rPr>
          <w:sz w:val="24"/>
          <w:szCs w:val="24"/>
        </w:rPr>
        <w:t xml:space="preserve">Vlivem účinků poddolování dojde také k dotčení </w:t>
      </w:r>
      <w:r w:rsidRPr="00973565">
        <w:rPr>
          <w:b/>
          <w:sz w:val="24"/>
          <w:szCs w:val="24"/>
        </w:rPr>
        <w:t>Mlýnky v Karviné a jejího levobřežního bezejmenného přítoku (IDVT 10210455)</w:t>
      </w:r>
      <w:r w:rsidRPr="00973565">
        <w:rPr>
          <w:sz w:val="24"/>
          <w:szCs w:val="24"/>
        </w:rPr>
        <w:t>, jejichž správu vykonává Statutární město Karviná. OKD se zavazuje zpracovat a projednat samostatnou studii</w:t>
      </w:r>
      <w:r w:rsidR="009A4846" w:rsidRPr="00973565">
        <w:rPr>
          <w:sz w:val="24"/>
          <w:szCs w:val="24"/>
        </w:rPr>
        <w:t xml:space="preserve"> </w:t>
      </w:r>
      <w:r w:rsidR="002D4E93" w:rsidRPr="00973565">
        <w:rPr>
          <w:sz w:val="24"/>
          <w:szCs w:val="24"/>
        </w:rPr>
        <w:t xml:space="preserve">(dále jen „Studie 1“) </w:t>
      </w:r>
      <w:r w:rsidR="009A4846" w:rsidRPr="00973565">
        <w:rPr>
          <w:sz w:val="24"/>
          <w:szCs w:val="24"/>
        </w:rPr>
        <w:t xml:space="preserve">odtokových poměrů </w:t>
      </w:r>
      <w:r w:rsidRPr="00973565">
        <w:rPr>
          <w:sz w:val="24"/>
          <w:szCs w:val="24"/>
        </w:rPr>
        <w:t>pro Mlýnku zejména z důvodu dořešení odvodnění vznik</w:t>
      </w:r>
      <w:r w:rsidR="009A4846" w:rsidRPr="00973565">
        <w:rPr>
          <w:sz w:val="24"/>
          <w:szCs w:val="24"/>
        </w:rPr>
        <w:t xml:space="preserve">ající bezodtoké kotliny, která </w:t>
      </w:r>
      <w:r w:rsidRPr="00973565">
        <w:rPr>
          <w:sz w:val="24"/>
          <w:szCs w:val="24"/>
        </w:rPr>
        <w:t>by mohla být zaplavena při povodních, a to nejpozději do 06/2019. Studie bude řešena jako další etapa „Studie sanace vlivů důlní činnosti na řeku Olši a její přítoky v prostoru Karviné z předpokládaného dobývání do roku 2023 (aktualizace 12/2017)“.</w:t>
      </w:r>
    </w:p>
    <w:p w:rsidR="0066138B" w:rsidRPr="00973565" w:rsidRDefault="0066138B" w:rsidP="00FB667B">
      <w:pPr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 w:val="24"/>
          <w:szCs w:val="24"/>
        </w:rPr>
      </w:pPr>
      <w:r w:rsidRPr="00973565">
        <w:rPr>
          <w:sz w:val="24"/>
          <w:szCs w:val="24"/>
        </w:rPr>
        <w:t xml:space="preserve">Cílem této dohody je zabezpečení využití výhradního </w:t>
      </w:r>
      <w:r w:rsidR="00022930" w:rsidRPr="00973565">
        <w:rPr>
          <w:sz w:val="24"/>
          <w:szCs w:val="24"/>
        </w:rPr>
        <w:t xml:space="preserve">ložiska při současném zajištění </w:t>
      </w:r>
      <w:r w:rsidRPr="00973565">
        <w:rPr>
          <w:sz w:val="24"/>
          <w:szCs w:val="24"/>
        </w:rPr>
        <w:t>účinné a efektivní ochrany majetku a zájmů Povodí Odry</w:t>
      </w:r>
      <w:r w:rsidR="00BD4022" w:rsidRPr="00973565">
        <w:rPr>
          <w:sz w:val="24"/>
          <w:szCs w:val="24"/>
        </w:rPr>
        <w:t>.</w:t>
      </w:r>
    </w:p>
    <w:p w:rsidR="0066138B" w:rsidRPr="00973565" w:rsidRDefault="0066138B">
      <w:pPr>
        <w:jc w:val="both"/>
        <w:rPr>
          <w:sz w:val="24"/>
          <w:szCs w:val="24"/>
        </w:rPr>
      </w:pPr>
    </w:p>
    <w:p w:rsidR="00721DF2" w:rsidRPr="00973565" w:rsidRDefault="00721DF2">
      <w:pPr>
        <w:jc w:val="both"/>
        <w:rPr>
          <w:sz w:val="24"/>
          <w:szCs w:val="24"/>
        </w:rPr>
      </w:pPr>
    </w:p>
    <w:p w:rsidR="007629FF" w:rsidRPr="00973565" w:rsidRDefault="007629FF">
      <w:pPr>
        <w:jc w:val="both"/>
        <w:rPr>
          <w:sz w:val="24"/>
          <w:szCs w:val="24"/>
        </w:rPr>
      </w:pPr>
    </w:p>
    <w:p w:rsidR="0066138B" w:rsidRPr="00973565" w:rsidRDefault="0066138B">
      <w:pPr>
        <w:pStyle w:val="Normln1"/>
        <w:numPr>
          <w:ilvl w:val="0"/>
          <w:numId w:val="12"/>
        </w:numPr>
        <w:spacing w:line="230" w:lineRule="auto"/>
        <w:jc w:val="center"/>
        <w:rPr>
          <w:b/>
          <w:color w:val="auto"/>
          <w:szCs w:val="24"/>
        </w:rPr>
      </w:pPr>
      <w:r w:rsidRPr="00973565">
        <w:rPr>
          <w:b/>
          <w:color w:val="auto"/>
          <w:szCs w:val="24"/>
        </w:rPr>
        <w:t>Střet zájmu</w:t>
      </w:r>
    </w:p>
    <w:p w:rsidR="0066138B" w:rsidRPr="00973565" w:rsidRDefault="0066138B" w:rsidP="000F3D14">
      <w:pPr>
        <w:pStyle w:val="Normln1"/>
        <w:spacing w:line="230" w:lineRule="auto"/>
        <w:rPr>
          <w:b/>
          <w:color w:val="auto"/>
          <w:szCs w:val="24"/>
        </w:rPr>
      </w:pPr>
    </w:p>
    <w:p w:rsidR="0066138B" w:rsidRPr="00973565" w:rsidRDefault="0066138B" w:rsidP="00FB667B">
      <w:pPr>
        <w:pStyle w:val="Normln1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jc w:val="both"/>
        <w:rPr>
          <w:color w:val="auto"/>
          <w:szCs w:val="24"/>
        </w:rPr>
      </w:pPr>
      <w:r w:rsidRPr="00973565">
        <w:rPr>
          <w:color w:val="auto"/>
          <w:szCs w:val="24"/>
        </w:rPr>
        <w:t xml:space="preserve">Zájem </w:t>
      </w:r>
      <w:r w:rsidR="00CD474B" w:rsidRPr="00973565">
        <w:rPr>
          <w:color w:val="auto"/>
          <w:szCs w:val="24"/>
        </w:rPr>
        <w:t>OKD</w:t>
      </w:r>
      <w:r w:rsidR="00BD4022" w:rsidRPr="00973565">
        <w:rPr>
          <w:color w:val="auto"/>
          <w:szCs w:val="24"/>
        </w:rPr>
        <w:t xml:space="preserve"> </w:t>
      </w:r>
      <w:r w:rsidRPr="00973565">
        <w:rPr>
          <w:color w:val="auto"/>
          <w:szCs w:val="24"/>
        </w:rPr>
        <w:t>je dán stanovením dobývacího prostoru a chráněného ložiskového území jako závazných právních aktů příslušných státních orgánů, vyjadřujících zájem státu hospodá</w:t>
      </w:r>
      <w:r w:rsidR="00BD4022" w:rsidRPr="00973565">
        <w:rPr>
          <w:color w:val="auto"/>
          <w:szCs w:val="24"/>
        </w:rPr>
        <w:t>rně využívat nerostné bohatství.</w:t>
      </w:r>
    </w:p>
    <w:p w:rsidR="0066138B" w:rsidRPr="00973565" w:rsidRDefault="0066138B" w:rsidP="00FB667B">
      <w:pPr>
        <w:pStyle w:val="Normln1"/>
        <w:numPr>
          <w:ilvl w:val="1"/>
          <w:numId w:val="12"/>
        </w:numPr>
        <w:tabs>
          <w:tab w:val="clear" w:pos="454"/>
          <w:tab w:val="left" w:pos="142"/>
        </w:tabs>
        <w:spacing w:after="120" w:line="240" w:lineRule="auto"/>
        <w:ind w:left="709" w:hanging="709"/>
        <w:jc w:val="both"/>
        <w:rPr>
          <w:color w:val="auto"/>
          <w:szCs w:val="24"/>
        </w:rPr>
      </w:pPr>
      <w:r w:rsidRPr="00973565">
        <w:rPr>
          <w:color w:val="auto"/>
          <w:szCs w:val="24"/>
        </w:rPr>
        <w:t xml:space="preserve">Zájem Povodí Odry je dán výkonem jeho práv a povinností, zejména dle zákona </w:t>
      </w:r>
      <w:r w:rsidR="00524E20" w:rsidRPr="00973565">
        <w:rPr>
          <w:color w:val="auto"/>
          <w:szCs w:val="24"/>
        </w:rPr>
        <w:br/>
      </w:r>
      <w:r w:rsidRPr="00973565">
        <w:rPr>
          <w:color w:val="auto"/>
          <w:szCs w:val="24"/>
        </w:rPr>
        <w:t>č. 305/2000 Sb., o povodích v platném znění, zákona č. 77/1997 Sb., o státním podniku v platném znění a zákona č. 254/2001 Sb. o vodách v platném znění.</w:t>
      </w:r>
      <w:r w:rsidR="00F43F18" w:rsidRPr="00973565">
        <w:rPr>
          <w:color w:val="auto"/>
          <w:szCs w:val="24"/>
        </w:rPr>
        <w:t xml:space="preserve"> Povodí Odry </w:t>
      </w:r>
      <w:r w:rsidR="00CD474B" w:rsidRPr="00973565">
        <w:rPr>
          <w:color w:val="auto"/>
          <w:szCs w:val="24"/>
        </w:rPr>
        <w:br w:type="textWrapping" w:clear="all"/>
      </w:r>
      <w:r w:rsidR="00D318FC" w:rsidRPr="00973565">
        <w:rPr>
          <w:color w:val="auto"/>
          <w:szCs w:val="24"/>
        </w:rPr>
        <w:t xml:space="preserve">je správcem </w:t>
      </w:r>
      <w:r w:rsidR="00F43F18" w:rsidRPr="00973565">
        <w:rPr>
          <w:color w:val="auto"/>
          <w:szCs w:val="24"/>
        </w:rPr>
        <w:t>vodních to</w:t>
      </w:r>
      <w:r w:rsidR="00D318FC" w:rsidRPr="00973565">
        <w:rPr>
          <w:color w:val="auto"/>
          <w:szCs w:val="24"/>
        </w:rPr>
        <w:t>ků</w:t>
      </w:r>
      <w:r w:rsidR="009C5D4A" w:rsidRPr="00973565">
        <w:rPr>
          <w:color w:val="auto"/>
          <w:szCs w:val="24"/>
        </w:rPr>
        <w:t xml:space="preserve"> Olše, </w:t>
      </w:r>
      <w:proofErr w:type="spellStart"/>
      <w:r w:rsidR="009C5D4A" w:rsidRPr="00973565">
        <w:rPr>
          <w:color w:val="auto"/>
          <w:szCs w:val="24"/>
        </w:rPr>
        <w:t>Stonávka</w:t>
      </w:r>
      <w:proofErr w:type="spellEnd"/>
      <w:r w:rsidR="009C5D4A" w:rsidRPr="00973565">
        <w:rPr>
          <w:color w:val="auto"/>
          <w:szCs w:val="24"/>
        </w:rPr>
        <w:t xml:space="preserve"> a </w:t>
      </w:r>
      <w:proofErr w:type="spellStart"/>
      <w:r w:rsidR="009C5D4A" w:rsidRPr="00973565">
        <w:rPr>
          <w:color w:val="auto"/>
          <w:szCs w:val="24"/>
        </w:rPr>
        <w:t>Larischův</w:t>
      </w:r>
      <w:proofErr w:type="spellEnd"/>
      <w:r w:rsidR="009C5D4A" w:rsidRPr="00973565">
        <w:rPr>
          <w:color w:val="auto"/>
          <w:szCs w:val="24"/>
        </w:rPr>
        <w:t xml:space="preserve"> příkop</w:t>
      </w:r>
      <w:r w:rsidR="00F43F18" w:rsidRPr="00973565">
        <w:rPr>
          <w:color w:val="auto"/>
          <w:szCs w:val="24"/>
        </w:rPr>
        <w:t>.</w:t>
      </w:r>
    </w:p>
    <w:p w:rsidR="00721DF2" w:rsidRPr="00973565" w:rsidRDefault="00721DF2">
      <w:pPr>
        <w:pStyle w:val="Normln1"/>
        <w:spacing w:line="230" w:lineRule="auto"/>
        <w:ind w:left="508" w:hanging="432"/>
        <w:jc w:val="both"/>
        <w:rPr>
          <w:color w:val="auto"/>
          <w:szCs w:val="24"/>
        </w:rPr>
      </w:pPr>
    </w:p>
    <w:p w:rsidR="00255DB9" w:rsidRPr="00973565" w:rsidRDefault="00255DB9">
      <w:pPr>
        <w:pStyle w:val="Normln1"/>
        <w:spacing w:line="230" w:lineRule="auto"/>
        <w:ind w:left="508" w:hanging="432"/>
        <w:jc w:val="both"/>
        <w:rPr>
          <w:color w:val="auto"/>
          <w:szCs w:val="24"/>
        </w:rPr>
      </w:pPr>
    </w:p>
    <w:p w:rsidR="007629FF" w:rsidRPr="00973565" w:rsidRDefault="007629FF">
      <w:pPr>
        <w:pStyle w:val="Normln1"/>
        <w:spacing w:line="230" w:lineRule="auto"/>
        <w:ind w:left="508" w:hanging="432"/>
        <w:jc w:val="both"/>
        <w:rPr>
          <w:color w:val="auto"/>
          <w:szCs w:val="24"/>
        </w:rPr>
      </w:pPr>
    </w:p>
    <w:p w:rsidR="0066138B" w:rsidRPr="00973565" w:rsidRDefault="0066138B">
      <w:pPr>
        <w:pStyle w:val="Normln1"/>
        <w:numPr>
          <w:ilvl w:val="0"/>
          <w:numId w:val="12"/>
        </w:numPr>
        <w:spacing w:line="230" w:lineRule="auto"/>
        <w:jc w:val="center"/>
        <w:rPr>
          <w:b/>
          <w:color w:val="auto"/>
          <w:szCs w:val="24"/>
        </w:rPr>
      </w:pPr>
      <w:r w:rsidRPr="00973565">
        <w:rPr>
          <w:b/>
          <w:color w:val="auto"/>
          <w:szCs w:val="24"/>
        </w:rPr>
        <w:t>Náhrada důlní škody</w:t>
      </w:r>
    </w:p>
    <w:p w:rsidR="0066138B" w:rsidRPr="00973565" w:rsidRDefault="0066138B">
      <w:pPr>
        <w:pStyle w:val="Normln1"/>
        <w:spacing w:line="230" w:lineRule="auto"/>
        <w:jc w:val="both"/>
        <w:rPr>
          <w:b/>
          <w:color w:val="auto"/>
          <w:szCs w:val="24"/>
        </w:rPr>
      </w:pPr>
    </w:p>
    <w:p w:rsidR="0066138B" w:rsidRPr="00973565" w:rsidRDefault="0066138B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Případy poškození majetku Povodí Odry</w:t>
      </w:r>
      <w:r w:rsidR="000028DC" w:rsidRPr="00973565">
        <w:rPr>
          <w:color w:val="auto"/>
          <w:szCs w:val="24"/>
        </w:rPr>
        <w:t xml:space="preserve"> </w:t>
      </w:r>
      <w:r w:rsidRPr="00973565">
        <w:rPr>
          <w:color w:val="auto"/>
          <w:szCs w:val="24"/>
        </w:rPr>
        <w:t>a majetku Če</w:t>
      </w:r>
      <w:r w:rsidR="00022930" w:rsidRPr="00973565">
        <w:rPr>
          <w:color w:val="auto"/>
          <w:szCs w:val="24"/>
        </w:rPr>
        <w:t xml:space="preserve">ské republiky, se kterým Povodí </w:t>
      </w:r>
      <w:r w:rsidRPr="00973565">
        <w:rPr>
          <w:color w:val="auto"/>
          <w:szCs w:val="24"/>
        </w:rPr>
        <w:t>Odry</w:t>
      </w:r>
      <w:r w:rsidR="00DE1015" w:rsidRPr="00973565">
        <w:rPr>
          <w:color w:val="auto"/>
          <w:szCs w:val="24"/>
        </w:rPr>
        <w:t xml:space="preserve"> </w:t>
      </w:r>
      <w:r w:rsidRPr="00973565">
        <w:rPr>
          <w:color w:val="auto"/>
          <w:szCs w:val="24"/>
        </w:rPr>
        <w:t>hospodaří dle zákona č. 305/2000 Sb., o povodích v platném znění a záko</w:t>
      </w:r>
      <w:r w:rsidR="000028DC" w:rsidRPr="00973565">
        <w:rPr>
          <w:color w:val="auto"/>
          <w:szCs w:val="24"/>
        </w:rPr>
        <w:t xml:space="preserve">na </w:t>
      </w:r>
      <w:r w:rsidR="00022930" w:rsidRPr="00973565">
        <w:rPr>
          <w:color w:val="auto"/>
          <w:szCs w:val="24"/>
        </w:rPr>
        <w:br/>
      </w:r>
      <w:r w:rsidR="000028DC" w:rsidRPr="00973565">
        <w:rPr>
          <w:color w:val="auto"/>
          <w:szCs w:val="24"/>
        </w:rPr>
        <w:t xml:space="preserve">č. 77/1997 Sb., </w:t>
      </w:r>
      <w:r w:rsidRPr="00973565">
        <w:rPr>
          <w:color w:val="auto"/>
          <w:szCs w:val="24"/>
        </w:rPr>
        <w:t>o státním podniku v platném znění, budou řešeny samostatnými dohodami o vypořádání škody podle § 36 a § 37 zákona č. 44/1988 Sb. a podle zákona č. 40/1964 Sb. ve znění pozdějších předpisů.</w:t>
      </w:r>
    </w:p>
    <w:p w:rsidR="0066138B" w:rsidRPr="00973565" w:rsidRDefault="00F83350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OKD</w:t>
      </w:r>
      <w:r w:rsidR="005C6F73" w:rsidRPr="00973565">
        <w:rPr>
          <w:color w:val="auto"/>
          <w:szCs w:val="24"/>
        </w:rPr>
        <w:t xml:space="preserve"> </w:t>
      </w:r>
      <w:r w:rsidR="0066138B" w:rsidRPr="00973565">
        <w:rPr>
          <w:color w:val="auto"/>
          <w:szCs w:val="24"/>
        </w:rPr>
        <w:t xml:space="preserve">se zavazuje, že uhradí náklady vynaložené na preventivně-zajišťovací opatření, </w:t>
      </w:r>
      <w:r w:rsidRPr="00973565">
        <w:rPr>
          <w:color w:val="auto"/>
          <w:szCs w:val="24"/>
        </w:rPr>
        <w:br w:type="textWrapping" w:clear="all"/>
      </w:r>
      <w:r w:rsidR="0066138B" w:rsidRPr="00973565">
        <w:rPr>
          <w:color w:val="auto"/>
          <w:szCs w:val="24"/>
        </w:rPr>
        <w:t>která budou směřovat k odstranění nebo zmírnění následků hornické činnosti</w:t>
      </w:r>
      <w:r w:rsidRPr="00973565">
        <w:rPr>
          <w:color w:val="auto"/>
          <w:szCs w:val="24"/>
        </w:rPr>
        <w:t xml:space="preserve"> OKD.</w:t>
      </w:r>
    </w:p>
    <w:p w:rsidR="00A231D2" w:rsidRPr="00973565" w:rsidRDefault="00F83350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OKD</w:t>
      </w:r>
      <w:r w:rsidR="00BB1096" w:rsidRPr="00973565">
        <w:rPr>
          <w:color w:val="auto"/>
          <w:szCs w:val="24"/>
        </w:rPr>
        <w:t xml:space="preserve"> </w:t>
      </w:r>
      <w:r w:rsidR="0066138B" w:rsidRPr="00973565">
        <w:rPr>
          <w:color w:val="auto"/>
          <w:szCs w:val="24"/>
        </w:rPr>
        <w:t xml:space="preserve">se zavazuje, že bude hradit veškeré důlní škody </w:t>
      </w:r>
      <w:r w:rsidR="005E46C0" w:rsidRPr="00973565">
        <w:rPr>
          <w:color w:val="auto"/>
          <w:szCs w:val="24"/>
        </w:rPr>
        <w:t>způsobené</w:t>
      </w:r>
      <w:r w:rsidR="0066138B" w:rsidRPr="00973565">
        <w:rPr>
          <w:color w:val="auto"/>
          <w:szCs w:val="24"/>
        </w:rPr>
        <w:t xml:space="preserve"> v důsledku hornické činnosti na vodní</w:t>
      </w:r>
      <w:r w:rsidR="003C7DAD" w:rsidRPr="00973565">
        <w:rPr>
          <w:color w:val="auto"/>
          <w:szCs w:val="24"/>
        </w:rPr>
        <w:t>ch tocích</w:t>
      </w:r>
      <w:r w:rsidR="00B557D2" w:rsidRPr="00973565">
        <w:rPr>
          <w:color w:val="auto"/>
          <w:szCs w:val="24"/>
        </w:rPr>
        <w:t xml:space="preserve"> Olše</w:t>
      </w:r>
      <w:r w:rsidR="00A36502" w:rsidRPr="00973565">
        <w:rPr>
          <w:color w:val="auto"/>
          <w:szCs w:val="24"/>
        </w:rPr>
        <w:t>,</w:t>
      </w:r>
      <w:r w:rsidR="00B557D2" w:rsidRPr="00973565">
        <w:rPr>
          <w:color w:val="auto"/>
          <w:szCs w:val="24"/>
        </w:rPr>
        <w:t xml:space="preserve"> </w:t>
      </w:r>
      <w:proofErr w:type="spellStart"/>
      <w:r w:rsidR="00A36502" w:rsidRPr="00973565">
        <w:rPr>
          <w:color w:val="auto"/>
          <w:szCs w:val="24"/>
        </w:rPr>
        <w:t>Stonávka</w:t>
      </w:r>
      <w:proofErr w:type="spellEnd"/>
      <w:r w:rsidR="00A36502" w:rsidRPr="00973565">
        <w:rPr>
          <w:color w:val="auto"/>
          <w:szCs w:val="24"/>
        </w:rPr>
        <w:t xml:space="preserve"> a </w:t>
      </w:r>
      <w:proofErr w:type="spellStart"/>
      <w:r w:rsidR="00A36502" w:rsidRPr="00973565">
        <w:rPr>
          <w:color w:val="auto"/>
          <w:szCs w:val="24"/>
        </w:rPr>
        <w:t>Larischův</w:t>
      </w:r>
      <w:proofErr w:type="spellEnd"/>
      <w:r w:rsidR="00A36502" w:rsidRPr="00973565">
        <w:rPr>
          <w:color w:val="auto"/>
          <w:szCs w:val="24"/>
        </w:rPr>
        <w:t xml:space="preserve"> příkop</w:t>
      </w:r>
      <w:r w:rsidR="003C7DAD" w:rsidRPr="00973565">
        <w:rPr>
          <w:color w:val="auto"/>
          <w:szCs w:val="24"/>
        </w:rPr>
        <w:t xml:space="preserve"> ve správě Povodí Odry</w:t>
      </w:r>
      <w:r w:rsidR="0066138B" w:rsidRPr="00973565">
        <w:rPr>
          <w:color w:val="auto"/>
          <w:szCs w:val="24"/>
        </w:rPr>
        <w:t>, v souladu s</w:t>
      </w:r>
      <w:r w:rsidR="00575EB5" w:rsidRPr="00973565">
        <w:rPr>
          <w:color w:val="auto"/>
          <w:szCs w:val="24"/>
        </w:rPr>
        <w:t> </w:t>
      </w:r>
      <w:r w:rsidR="0066138B" w:rsidRPr="00973565">
        <w:rPr>
          <w:color w:val="auto"/>
          <w:szCs w:val="24"/>
        </w:rPr>
        <w:t>příslušným</w:t>
      </w:r>
      <w:r w:rsidR="00457415" w:rsidRPr="00973565">
        <w:rPr>
          <w:color w:val="auto"/>
          <w:szCs w:val="24"/>
        </w:rPr>
        <w:t>i</w:t>
      </w:r>
      <w:r w:rsidR="00575EB5" w:rsidRPr="00973565">
        <w:rPr>
          <w:color w:val="auto"/>
          <w:szCs w:val="24"/>
        </w:rPr>
        <w:t xml:space="preserve"> </w:t>
      </w:r>
      <w:r w:rsidR="00457415" w:rsidRPr="00973565">
        <w:rPr>
          <w:color w:val="auto"/>
          <w:szCs w:val="24"/>
        </w:rPr>
        <w:t xml:space="preserve">ustanoveními horního zákona a </w:t>
      </w:r>
      <w:r w:rsidR="0066138B" w:rsidRPr="00973565">
        <w:rPr>
          <w:color w:val="auto"/>
          <w:szCs w:val="24"/>
        </w:rPr>
        <w:t>dalš</w:t>
      </w:r>
      <w:r w:rsidR="00457415" w:rsidRPr="00973565">
        <w:rPr>
          <w:color w:val="auto"/>
          <w:szCs w:val="24"/>
        </w:rPr>
        <w:t xml:space="preserve">ích platných právních předpisů </w:t>
      </w:r>
      <w:r w:rsidR="0066138B" w:rsidRPr="00973565">
        <w:rPr>
          <w:color w:val="auto"/>
          <w:szCs w:val="24"/>
        </w:rPr>
        <w:t>o náhradách škod, včetně ujednání specifikovaných v čl. 3. této dohody.</w:t>
      </w:r>
    </w:p>
    <w:p w:rsidR="00FD0BA9" w:rsidRPr="00973565" w:rsidRDefault="00FD0BA9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 xml:space="preserve">Pro tento účel OKD nechala do </w:t>
      </w:r>
      <w:r w:rsidRPr="00973565">
        <w:rPr>
          <w:b/>
          <w:color w:val="auto"/>
          <w:szCs w:val="24"/>
        </w:rPr>
        <w:t>31. prosince 2017</w:t>
      </w:r>
      <w:r w:rsidRPr="00973565">
        <w:rPr>
          <w:color w:val="auto"/>
          <w:szCs w:val="24"/>
        </w:rPr>
        <w:t xml:space="preserve"> vypracovat </w:t>
      </w:r>
      <w:r w:rsidRPr="00973565">
        <w:rPr>
          <w:b/>
          <w:color w:val="auto"/>
          <w:szCs w:val="24"/>
        </w:rPr>
        <w:t>„</w:t>
      </w:r>
      <w:r w:rsidR="00492679" w:rsidRPr="00973565">
        <w:rPr>
          <w:b/>
          <w:color w:val="auto"/>
          <w:szCs w:val="24"/>
        </w:rPr>
        <w:t>Studii</w:t>
      </w:r>
      <w:r w:rsidRPr="00973565">
        <w:rPr>
          <w:b/>
          <w:color w:val="auto"/>
          <w:szCs w:val="24"/>
        </w:rPr>
        <w:t xml:space="preserve"> sanace vlivů důlní činnosti na řeku Olši a její přítoky v prostoru Karviné z předpokládaného dobýváni do roku 2023 (aktualizace 12/2017)“</w:t>
      </w:r>
      <w:r w:rsidRPr="00973565">
        <w:rPr>
          <w:color w:val="auto"/>
          <w:szCs w:val="24"/>
        </w:rPr>
        <w:t xml:space="preserve"> (dále jen </w:t>
      </w:r>
      <w:r w:rsidR="002D4E93" w:rsidRPr="00973565">
        <w:rPr>
          <w:color w:val="auto"/>
          <w:szCs w:val="24"/>
        </w:rPr>
        <w:t>„</w:t>
      </w:r>
      <w:r w:rsidRPr="00973565">
        <w:rPr>
          <w:color w:val="auto"/>
          <w:szCs w:val="24"/>
        </w:rPr>
        <w:t>Studie</w:t>
      </w:r>
      <w:r w:rsidR="002D4E93" w:rsidRPr="00973565">
        <w:rPr>
          <w:color w:val="auto"/>
          <w:szCs w:val="24"/>
        </w:rPr>
        <w:t xml:space="preserve"> 2“</w:t>
      </w:r>
      <w:r w:rsidRPr="00973565">
        <w:rPr>
          <w:color w:val="auto"/>
          <w:szCs w:val="24"/>
        </w:rPr>
        <w:t>), řešící sanaci vlivů důlní činnos</w:t>
      </w:r>
      <w:r w:rsidR="00F216B1" w:rsidRPr="00973565">
        <w:rPr>
          <w:color w:val="auto"/>
          <w:szCs w:val="24"/>
        </w:rPr>
        <w:t>ti na Olši v úseku ř.</w:t>
      </w:r>
      <w:r w:rsidRPr="00973565">
        <w:rPr>
          <w:color w:val="auto"/>
          <w:szCs w:val="24"/>
        </w:rPr>
        <w:t xml:space="preserve"> km 17,400 - 21,500, ve které byla navržena technická opatření k eliminaci vlivu poklesů území zasaženého důlní činností do vydobytí zásob.</w:t>
      </w:r>
      <w:r w:rsidR="00D70200" w:rsidRPr="00973565">
        <w:rPr>
          <w:color w:val="auto"/>
          <w:szCs w:val="24"/>
        </w:rPr>
        <w:t xml:space="preserve"> </w:t>
      </w:r>
      <w:r w:rsidR="009A4846" w:rsidRPr="00973565">
        <w:rPr>
          <w:color w:val="auto"/>
          <w:szCs w:val="24"/>
        </w:rPr>
        <w:t xml:space="preserve">Opatření zajistí protipovodňovou ochranu okolního území min. na průtok stoleté vody s převýšením </w:t>
      </w:r>
      <w:r w:rsidR="009A4846" w:rsidRPr="00973565">
        <w:rPr>
          <w:color w:val="auto"/>
          <w:szCs w:val="24"/>
        </w:rPr>
        <w:lastRenderedPageBreak/>
        <w:t xml:space="preserve">hrází </w:t>
      </w:r>
      <w:r w:rsidR="00511AE5" w:rsidRPr="00973565">
        <w:rPr>
          <w:color w:val="auto"/>
          <w:szCs w:val="24"/>
        </w:rPr>
        <w:t>o 0,3 m a prohrábku Olše v </w:t>
      </w:r>
      <w:proofErr w:type="spellStart"/>
      <w:r w:rsidR="00511AE5" w:rsidRPr="00973565">
        <w:rPr>
          <w:color w:val="auto"/>
          <w:szCs w:val="24"/>
        </w:rPr>
        <w:t>ř</w:t>
      </w:r>
      <w:proofErr w:type="spellEnd"/>
      <w:r w:rsidR="00511AE5" w:rsidRPr="00973565">
        <w:rPr>
          <w:color w:val="auto"/>
          <w:szCs w:val="24"/>
        </w:rPr>
        <w:t>. km 19,819-20,760. V rámci prohrábky budou zrušeny dva balvanité skluzy v </w:t>
      </w:r>
      <w:proofErr w:type="spellStart"/>
      <w:r w:rsidR="00511AE5" w:rsidRPr="00973565">
        <w:rPr>
          <w:color w:val="auto"/>
          <w:szCs w:val="24"/>
        </w:rPr>
        <w:t>ř</w:t>
      </w:r>
      <w:proofErr w:type="spellEnd"/>
      <w:r w:rsidR="00511AE5" w:rsidRPr="00973565">
        <w:rPr>
          <w:color w:val="auto"/>
          <w:szCs w:val="24"/>
        </w:rPr>
        <w:t>. km 19,975 a 20,164 a pevný jez v </w:t>
      </w:r>
      <w:proofErr w:type="spellStart"/>
      <w:r w:rsidR="00511AE5" w:rsidRPr="00973565">
        <w:rPr>
          <w:color w:val="auto"/>
          <w:szCs w:val="24"/>
        </w:rPr>
        <w:t>ř</w:t>
      </w:r>
      <w:proofErr w:type="spellEnd"/>
      <w:r w:rsidR="00511AE5" w:rsidRPr="00973565">
        <w:rPr>
          <w:color w:val="auto"/>
          <w:szCs w:val="24"/>
        </w:rPr>
        <w:t>. km 20,369 (</w:t>
      </w:r>
      <w:proofErr w:type="spellStart"/>
      <w:r w:rsidR="00511AE5" w:rsidRPr="00973565">
        <w:rPr>
          <w:color w:val="auto"/>
          <w:szCs w:val="24"/>
        </w:rPr>
        <w:t>Sovinecký</w:t>
      </w:r>
      <w:proofErr w:type="spellEnd"/>
      <w:r w:rsidR="00511AE5" w:rsidRPr="00973565">
        <w:rPr>
          <w:color w:val="auto"/>
          <w:szCs w:val="24"/>
        </w:rPr>
        <w:t xml:space="preserve"> jez). Všechny tři objekty budou přebudovány na balvanité prahy překonávající spád 0,3 m. Příprava opatření bude zahájena v r. 2019. Opatření budou provedena do konce r. 2023. </w:t>
      </w:r>
      <w:r w:rsidRPr="00973565">
        <w:rPr>
          <w:color w:val="auto"/>
          <w:szCs w:val="24"/>
        </w:rPr>
        <w:t xml:space="preserve">V případě, že reálné poklesy terénu </w:t>
      </w:r>
      <w:r w:rsidR="00511AE5" w:rsidRPr="00973565">
        <w:rPr>
          <w:color w:val="auto"/>
          <w:szCs w:val="24"/>
        </w:rPr>
        <w:t>budou odlišné od předpokladů</w:t>
      </w:r>
      <w:r w:rsidRPr="00973565">
        <w:rPr>
          <w:color w:val="auto"/>
          <w:szCs w:val="24"/>
        </w:rPr>
        <w:t xml:space="preserve"> uveden</w:t>
      </w:r>
      <w:r w:rsidR="00511AE5" w:rsidRPr="00973565">
        <w:rPr>
          <w:color w:val="auto"/>
          <w:szCs w:val="24"/>
        </w:rPr>
        <w:t>ých ve</w:t>
      </w:r>
      <w:r w:rsidRPr="00973565">
        <w:rPr>
          <w:color w:val="auto"/>
          <w:szCs w:val="24"/>
        </w:rPr>
        <w:t xml:space="preserve"> zpracová</w:t>
      </w:r>
      <w:r w:rsidR="00973565">
        <w:rPr>
          <w:color w:val="auto"/>
          <w:szCs w:val="24"/>
        </w:rPr>
        <w:t>va</w:t>
      </w:r>
      <w:r w:rsidRPr="00973565">
        <w:rPr>
          <w:color w:val="auto"/>
          <w:szCs w:val="24"/>
        </w:rPr>
        <w:t>n</w:t>
      </w:r>
      <w:r w:rsidR="00511AE5" w:rsidRPr="00973565">
        <w:rPr>
          <w:color w:val="auto"/>
          <w:szCs w:val="24"/>
        </w:rPr>
        <w:t>é Studii</w:t>
      </w:r>
      <w:r w:rsidR="002D4E93" w:rsidRPr="00973565">
        <w:rPr>
          <w:color w:val="auto"/>
          <w:szCs w:val="24"/>
        </w:rPr>
        <w:t xml:space="preserve"> 2</w:t>
      </w:r>
      <w:r w:rsidRPr="00973565">
        <w:rPr>
          <w:color w:val="auto"/>
          <w:szCs w:val="24"/>
        </w:rPr>
        <w:t xml:space="preserve">, ponese </w:t>
      </w:r>
      <w:r w:rsidR="00DB3184" w:rsidRPr="00973565">
        <w:rPr>
          <w:color w:val="auto"/>
          <w:szCs w:val="24"/>
        </w:rPr>
        <w:t xml:space="preserve">OKD </w:t>
      </w:r>
      <w:r w:rsidRPr="00973565">
        <w:rPr>
          <w:color w:val="auto"/>
          <w:szCs w:val="24"/>
        </w:rPr>
        <w:t xml:space="preserve">veškeré právní, finanční a jiné následky z toho vyplývající, dále </w:t>
      </w:r>
      <w:r w:rsidR="00CB46B7" w:rsidRPr="00973565">
        <w:rPr>
          <w:color w:val="auto"/>
          <w:szCs w:val="24"/>
        </w:rPr>
        <w:t>také bod 3.13</w:t>
      </w:r>
      <w:r w:rsidRPr="00973565">
        <w:rPr>
          <w:color w:val="auto"/>
          <w:szCs w:val="24"/>
        </w:rPr>
        <w:t>.</w:t>
      </w:r>
    </w:p>
    <w:p w:rsidR="002D4E93" w:rsidRPr="00973565" w:rsidRDefault="00660410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Studie</w:t>
      </w:r>
      <w:r w:rsidR="002D4E93" w:rsidRPr="00973565">
        <w:rPr>
          <w:color w:val="auto"/>
          <w:szCs w:val="24"/>
        </w:rPr>
        <w:t xml:space="preserve"> 1</w:t>
      </w:r>
      <w:r w:rsidRPr="00973565">
        <w:rPr>
          <w:color w:val="auto"/>
          <w:szCs w:val="24"/>
        </w:rPr>
        <w:t xml:space="preserve"> </w:t>
      </w:r>
      <w:r w:rsidR="002D4E93" w:rsidRPr="00973565">
        <w:rPr>
          <w:color w:val="auto"/>
          <w:szCs w:val="24"/>
        </w:rPr>
        <w:t xml:space="preserve">pro Mlýnku </w:t>
      </w:r>
      <w:r w:rsidR="00973565">
        <w:rPr>
          <w:color w:val="auto"/>
          <w:szCs w:val="24"/>
        </w:rPr>
        <w:t>dle</w:t>
      </w:r>
      <w:r w:rsidR="002D4E93" w:rsidRPr="00973565">
        <w:rPr>
          <w:color w:val="auto"/>
          <w:szCs w:val="24"/>
        </w:rPr>
        <w:t xml:space="preserve"> </w:t>
      </w:r>
      <w:proofErr w:type="gramStart"/>
      <w:r w:rsidR="002D4E93" w:rsidRPr="00973565">
        <w:rPr>
          <w:color w:val="auto"/>
          <w:szCs w:val="24"/>
        </w:rPr>
        <w:t xml:space="preserve">1.4. </w:t>
      </w:r>
      <w:r w:rsidRPr="00973565">
        <w:rPr>
          <w:color w:val="auto"/>
          <w:szCs w:val="24"/>
        </w:rPr>
        <w:t xml:space="preserve">a </w:t>
      </w:r>
      <w:r w:rsidR="002D4E93" w:rsidRPr="00973565">
        <w:rPr>
          <w:color w:val="auto"/>
          <w:szCs w:val="24"/>
        </w:rPr>
        <w:t>opatření</w:t>
      </w:r>
      <w:proofErr w:type="gramEnd"/>
      <w:r w:rsidR="002D4E93" w:rsidRPr="00973565">
        <w:rPr>
          <w:color w:val="auto"/>
          <w:szCs w:val="24"/>
        </w:rPr>
        <w:t xml:space="preserve"> </w:t>
      </w:r>
      <w:r w:rsidR="00973565">
        <w:rPr>
          <w:color w:val="auto"/>
          <w:szCs w:val="24"/>
        </w:rPr>
        <w:t>dle</w:t>
      </w:r>
      <w:r w:rsidR="002D4E93" w:rsidRPr="00973565">
        <w:rPr>
          <w:color w:val="auto"/>
          <w:szCs w:val="24"/>
        </w:rPr>
        <w:t xml:space="preserve"> 3.4.</w:t>
      </w:r>
      <w:r w:rsidRPr="00973565">
        <w:rPr>
          <w:color w:val="auto"/>
          <w:szCs w:val="24"/>
        </w:rPr>
        <w:t xml:space="preserve"> </w:t>
      </w:r>
      <w:r w:rsidR="002D4E93" w:rsidRPr="00973565">
        <w:rPr>
          <w:color w:val="auto"/>
          <w:szCs w:val="24"/>
        </w:rPr>
        <w:t>budou</w:t>
      </w:r>
      <w:r w:rsidRPr="00973565">
        <w:rPr>
          <w:color w:val="auto"/>
          <w:szCs w:val="24"/>
        </w:rPr>
        <w:t xml:space="preserve"> řádně projednány s Povodím Odry, následně budou projednány </w:t>
      </w:r>
      <w:r w:rsidR="00973565">
        <w:rPr>
          <w:color w:val="auto"/>
          <w:szCs w:val="24"/>
        </w:rPr>
        <w:t xml:space="preserve">s </w:t>
      </w:r>
      <w:r w:rsidRPr="00973565">
        <w:rPr>
          <w:color w:val="auto"/>
          <w:szCs w:val="24"/>
        </w:rPr>
        <w:t xml:space="preserve">příslušnými orgány státní správy a samosprávy, zejména ve smyslu zákona o vodách a zákona o ochraně přírody a krajiny, v platném znění. Studie </w:t>
      </w:r>
      <w:r w:rsidR="00973565">
        <w:rPr>
          <w:color w:val="auto"/>
          <w:szCs w:val="24"/>
        </w:rPr>
        <w:t xml:space="preserve">a opatření </w:t>
      </w:r>
      <w:r w:rsidRPr="00973565">
        <w:rPr>
          <w:color w:val="auto"/>
          <w:szCs w:val="24"/>
        </w:rPr>
        <w:t>musí zahrnout důsledky součtových důlních poklesů celého území.</w:t>
      </w:r>
      <w:r w:rsidR="00063065" w:rsidRPr="00973565">
        <w:rPr>
          <w:color w:val="auto"/>
          <w:szCs w:val="24"/>
        </w:rPr>
        <w:t xml:space="preserve"> </w:t>
      </w:r>
    </w:p>
    <w:p w:rsidR="00660410" w:rsidRPr="00973565" w:rsidRDefault="00063065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Po zpracování a odsouhlasení bud</w:t>
      </w:r>
      <w:r w:rsidR="00973565" w:rsidRPr="00973565">
        <w:rPr>
          <w:color w:val="auto"/>
          <w:szCs w:val="24"/>
        </w:rPr>
        <w:t>ou</w:t>
      </w:r>
      <w:r w:rsidRPr="00973565">
        <w:rPr>
          <w:color w:val="auto"/>
          <w:szCs w:val="24"/>
        </w:rPr>
        <w:t xml:space="preserve"> </w:t>
      </w:r>
      <w:r w:rsidR="00973565" w:rsidRPr="00973565">
        <w:rPr>
          <w:color w:val="auto"/>
          <w:szCs w:val="24"/>
        </w:rPr>
        <w:t>S</w:t>
      </w:r>
      <w:r w:rsidRPr="00973565">
        <w:rPr>
          <w:color w:val="auto"/>
          <w:szCs w:val="24"/>
        </w:rPr>
        <w:t>tudie</w:t>
      </w:r>
      <w:r w:rsidR="00973565" w:rsidRPr="00973565">
        <w:rPr>
          <w:color w:val="auto"/>
          <w:szCs w:val="24"/>
        </w:rPr>
        <w:t xml:space="preserve"> 1 a 2</w:t>
      </w:r>
      <w:r w:rsidRPr="00973565">
        <w:rPr>
          <w:color w:val="auto"/>
          <w:szCs w:val="24"/>
        </w:rPr>
        <w:t xml:space="preserve"> předán</w:t>
      </w:r>
      <w:r w:rsidR="00973565">
        <w:rPr>
          <w:color w:val="auto"/>
          <w:szCs w:val="24"/>
        </w:rPr>
        <w:t>y</w:t>
      </w:r>
      <w:r w:rsidRPr="00973565">
        <w:rPr>
          <w:color w:val="auto"/>
          <w:szCs w:val="24"/>
        </w:rPr>
        <w:t xml:space="preserve"> Povodí Odry ve třech </w:t>
      </w:r>
      <w:r w:rsidR="00973565">
        <w:rPr>
          <w:color w:val="auto"/>
          <w:szCs w:val="24"/>
        </w:rPr>
        <w:t xml:space="preserve">kompletních </w:t>
      </w:r>
      <w:r w:rsidRPr="00973565">
        <w:rPr>
          <w:color w:val="auto"/>
          <w:szCs w:val="24"/>
        </w:rPr>
        <w:t>výtiscích (</w:t>
      </w:r>
      <w:r w:rsidR="00973565">
        <w:rPr>
          <w:color w:val="auto"/>
          <w:szCs w:val="24"/>
        </w:rPr>
        <w:t xml:space="preserve">3 </w:t>
      </w:r>
      <w:proofErr w:type="spellStart"/>
      <w:r w:rsidRPr="00973565">
        <w:rPr>
          <w:color w:val="auto"/>
          <w:szCs w:val="24"/>
        </w:rPr>
        <w:t>paré</w:t>
      </w:r>
      <w:proofErr w:type="spellEnd"/>
      <w:r w:rsidRPr="00973565">
        <w:rPr>
          <w:color w:val="auto"/>
          <w:szCs w:val="24"/>
        </w:rPr>
        <w:t>) a jednou v digitální podobě na CD nosiči.</w:t>
      </w:r>
    </w:p>
    <w:p w:rsidR="009A08D4" w:rsidRPr="00973565" w:rsidRDefault="00317A7C" w:rsidP="00C162CF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Pro objektivní stanovení poklesů daného území se smluvní strany dohodly, že hodnoty naměře</w:t>
      </w:r>
      <w:r w:rsidR="001D3713" w:rsidRPr="00973565">
        <w:rPr>
          <w:color w:val="auto"/>
          <w:szCs w:val="24"/>
        </w:rPr>
        <w:t xml:space="preserve">né na polygonové síti bodů č. </w:t>
      </w:r>
      <w:r w:rsidR="00BD30AC" w:rsidRPr="00973565">
        <w:rPr>
          <w:color w:val="auto"/>
          <w:szCs w:val="24"/>
        </w:rPr>
        <w:t>118</w:t>
      </w:r>
      <w:r w:rsidR="00C64D3C" w:rsidRPr="00973565">
        <w:rPr>
          <w:color w:val="auto"/>
          <w:szCs w:val="24"/>
        </w:rPr>
        <w:t xml:space="preserve">. - </w:t>
      </w:r>
      <w:r w:rsidR="001D3713" w:rsidRPr="00973565">
        <w:rPr>
          <w:color w:val="auto"/>
          <w:szCs w:val="24"/>
        </w:rPr>
        <w:t>101.</w:t>
      </w:r>
      <w:r w:rsidR="00C64D3C" w:rsidRPr="00973565">
        <w:rPr>
          <w:color w:val="auto"/>
          <w:szCs w:val="24"/>
        </w:rPr>
        <w:t xml:space="preserve"> </w:t>
      </w:r>
      <w:r w:rsidRPr="00973565">
        <w:rPr>
          <w:color w:val="auto"/>
          <w:szCs w:val="24"/>
        </w:rPr>
        <w:t>příslušného úseku vodního toku Olše</w:t>
      </w:r>
      <w:r w:rsidR="001D3713" w:rsidRPr="00973565">
        <w:rPr>
          <w:color w:val="auto"/>
          <w:szCs w:val="24"/>
        </w:rPr>
        <w:t xml:space="preserve"> </w:t>
      </w:r>
      <w:r w:rsidR="007F4476" w:rsidRPr="00973565">
        <w:rPr>
          <w:color w:val="auto"/>
          <w:szCs w:val="24"/>
        </w:rPr>
        <w:t>(</w:t>
      </w:r>
      <w:r w:rsidR="00B83827" w:rsidRPr="00973565">
        <w:rPr>
          <w:color w:val="auto"/>
          <w:szCs w:val="24"/>
        </w:rPr>
        <w:t>n</w:t>
      </w:r>
      <w:r w:rsidR="007F4476" w:rsidRPr="00973565">
        <w:rPr>
          <w:color w:val="auto"/>
          <w:szCs w:val="24"/>
        </w:rPr>
        <w:t>ivelace měřičských přímek P1 - PB hráz Olše)</w:t>
      </w:r>
      <w:r w:rsidR="00B83827" w:rsidRPr="00973565">
        <w:rPr>
          <w:color w:val="auto"/>
          <w:szCs w:val="24"/>
        </w:rPr>
        <w:t xml:space="preserve"> </w:t>
      </w:r>
      <w:r w:rsidRPr="00973565">
        <w:rPr>
          <w:color w:val="auto"/>
          <w:szCs w:val="24"/>
        </w:rPr>
        <w:t>se považují za správné a úplné. První měření výšek bodů této sítě</w:t>
      </w:r>
      <w:r w:rsidR="00282C4A" w:rsidRPr="00973565">
        <w:rPr>
          <w:color w:val="auto"/>
          <w:szCs w:val="24"/>
        </w:rPr>
        <w:t xml:space="preserve"> bylo provedeno v prosinci 2016</w:t>
      </w:r>
      <w:r w:rsidR="009654E1" w:rsidRPr="00973565">
        <w:rPr>
          <w:color w:val="auto"/>
          <w:szCs w:val="24"/>
        </w:rPr>
        <w:t>, což je považováno za výchozí stav</w:t>
      </w:r>
      <w:r w:rsidR="00282C4A" w:rsidRPr="00973565">
        <w:rPr>
          <w:color w:val="auto"/>
          <w:szCs w:val="24"/>
        </w:rPr>
        <w:t>. D</w:t>
      </w:r>
      <w:r w:rsidRPr="00973565">
        <w:rPr>
          <w:color w:val="auto"/>
          <w:szCs w:val="24"/>
        </w:rPr>
        <w:t xml:space="preserve">ále pak bude provádět </w:t>
      </w:r>
      <w:r w:rsidR="009654E1" w:rsidRPr="00973565">
        <w:rPr>
          <w:color w:val="auto"/>
          <w:szCs w:val="24"/>
        </w:rPr>
        <w:t xml:space="preserve">geodet s autorizací k předmětné činnosti </w:t>
      </w:r>
      <w:r w:rsidRPr="00973565">
        <w:rPr>
          <w:color w:val="auto"/>
          <w:szCs w:val="24"/>
        </w:rPr>
        <w:t>pravidelná měření</w:t>
      </w:r>
      <w:r w:rsidR="009654E1" w:rsidRPr="00973565">
        <w:rPr>
          <w:color w:val="auto"/>
          <w:szCs w:val="24"/>
        </w:rPr>
        <w:t xml:space="preserve"> 2x ročně. </w:t>
      </w:r>
      <w:r w:rsidRPr="00973565">
        <w:rPr>
          <w:color w:val="auto"/>
          <w:szCs w:val="24"/>
        </w:rPr>
        <w:t>Ná</w:t>
      </w:r>
      <w:r w:rsidR="00F83350" w:rsidRPr="00973565">
        <w:rPr>
          <w:color w:val="auto"/>
          <w:szCs w:val="24"/>
        </w:rPr>
        <w:t>klady na měření ponese OKD</w:t>
      </w:r>
      <w:r w:rsidRPr="00973565">
        <w:rPr>
          <w:color w:val="auto"/>
          <w:szCs w:val="24"/>
        </w:rPr>
        <w:t xml:space="preserve"> a výsledky měření budou předány </w:t>
      </w:r>
      <w:r w:rsidR="00964F74" w:rsidRPr="00973565">
        <w:rPr>
          <w:color w:val="auto"/>
          <w:szCs w:val="24"/>
        </w:rPr>
        <w:br/>
      </w:r>
      <w:r w:rsidRPr="00973565">
        <w:rPr>
          <w:color w:val="auto"/>
          <w:szCs w:val="24"/>
        </w:rPr>
        <w:t>bez zbytečného odkladu Povodí Odry.</w:t>
      </w:r>
    </w:p>
    <w:p w:rsidR="0066138B" w:rsidRPr="00973565" w:rsidRDefault="00F83350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 xml:space="preserve">Pokud OKD </w:t>
      </w:r>
      <w:r w:rsidR="00E932E7" w:rsidRPr="00973565">
        <w:rPr>
          <w:szCs w:val="24"/>
        </w:rPr>
        <w:t xml:space="preserve">neprovede nebo nepředá výsledky měření </w:t>
      </w:r>
      <w:r w:rsidR="009A64DF" w:rsidRPr="00973565">
        <w:rPr>
          <w:szCs w:val="24"/>
        </w:rPr>
        <w:t>ani do 60</w:t>
      </w:r>
      <w:r w:rsidR="00FB667B" w:rsidRPr="00973565">
        <w:rPr>
          <w:szCs w:val="24"/>
        </w:rPr>
        <w:t xml:space="preserve"> </w:t>
      </w:r>
      <w:r w:rsidR="009A64DF" w:rsidRPr="00973565">
        <w:rPr>
          <w:szCs w:val="24"/>
        </w:rPr>
        <w:t xml:space="preserve">dnů </w:t>
      </w:r>
      <w:r w:rsidR="00E932E7" w:rsidRPr="00973565">
        <w:rPr>
          <w:szCs w:val="24"/>
        </w:rPr>
        <w:t>od doručení písemného upozornění ze strany Povodí Odry, je Povodí Odry</w:t>
      </w:r>
      <w:r w:rsidRPr="00973565">
        <w:rPr>
          <w:szCs w:val="24"/>
        </w:rPr>
        <w:t xml:space="preserve"> </w:t>
      </w:r>
      <w:r w:rsidR="00E932E7" w:rsidRPr="00973565">
        <w:rPr>
          <w:szCs w:val="24"/>
        </w:rPr>
        <w:t>oprávněno nechat provést měření jinou osobou s příslušnou autori</w:t>
      </w:r>
      <w:r w:rsidRPr="00973565">
        <w:rPr>
          <w:szCs w:val="24"/>
        </w:rPr>
        <w:t>zací, a to na náklady OKD</w:t>
      </w:r>
      <w:r w:rsidR="006A1930" w:rsidRPr="00973565">
        <w:rPr>
          <w:szCs w:val="24"/>
        </w:rPr>
        <w:t>.</w:t>
      </w:r>
      <w:r w:rsidR="009A64DF" w:rsidRPr="00973565">
        <w:rPr>
          <w:szCs w:val="24"/>
        </w:rPr>
        <w:t xml:space="preserve"> </w:t>
      </w:r>
      <w:r w:rsidRPr="00973565">
        <w:rPr>
          <w:szCs w:val="24"/>
        </w:rPr>
        <w:t>OKD</w:t>
      </w:r>
      <w:r w:rsidR="005C6F73" w:rsidRPr="00973565">
        <w:rPr>
          <w:szCs w:val="24"/>
        </w:rPr>
        <w:t xml:space="preserve"> </w:t>
      </w:r>
      <w:r w:rsidR="004B5E43" w:rsidRPr="00973565">
        <w:rPr>
          <w:szCs w:val="24"/>
        </w:rPr>
        <w:t>se v tomto případě zavazuje uvedené náklady Povodí Odry uhradit d</w:t>
      </w:r>
      <w:r w:rsidR="00022930" w:rsidRPr="00973565">
        <w:rPr>
          <w:szCs w:val="24"/>
        </w:rPr>
        <w:t xml:space="preserve">o 14 dnů po doručení vyúčtování </w:t>
      </w:r>
      <w:r w:rsidRPr="00973565">
        <w:rPr>
          <w:szCs w:val="24"/>
        </w:rPr>
        <w:t>OKD</w:t>
      </w:r>
      <w:r w:rsidR="006A1930" w:rsidRPr="00973565">
        <w:rPr>
          <w:szCs w:val="24"/>
        </w:rPr>
        <w:t>.</w:t>
      </w:r>
    </w:p>
    <w:p w:rsidR="0066138B" w:rsidRPr="00973565" w:rsidRDefault="00DA2B4E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Strany se dohodly na tom, že vlivy důlní činnosti se určí vždy tak, že se porovná</w:t>
      </w:r>
      <w:r w:rsidR="00CA2B46" w:rsidRPr="00973565">
        <w:rPr>
          <w:szCs w:val="24"/>
        </w:rPr>
        <w:t xml:space="preserve"> výška zemského</w:t>
      </w:r>
      <w:r w:rsidRPr="00973565">
        <w:rPr>
          <w:szCs w:val="24"/>
        </w:rPr>
        <w:t xml:space="preserve"> povrch</w:t>
      </w:r>
      <w:r w:rsidR="00CA2B46" w:rsidRPr="00973565">
        <w:rPr>
          <w:szCs w:val="24"/>
        </w:rPr>
        <w:t>u</w:t>
      </w:r>
      <w:r w:rsidRPr="00973565">
        <w:rPr>
          <w:szCs w:val="24"/>
        </w:rPr>
        <w:t xml:space="preserve"> z posledního měření s výchozím stavem, uvedeným ve výše popsané síti polygonových bodů příslušného úseku vodního toku Olše a </w:t>
      </w:r>
      <w:proofErr w:type="spellStart"/>
      <w:r w:rsidR="00E71304" w:rsidRPr="00973565">
        <w:rPr>
          <w:szCs w:val="24"/>
        </w:rPr>
        <w:t>Stonávka</w:t>
      </w:r>
      <w:proofErr w:type="spellEnd"/>
      <w:r w:rsidRPr="00973565">
        <w:rPr>
          <w:szCs w:val="24"/>
        </w:rPr>
        <w:t xml:space="preserve">. Strany </w:t>
      </w:r>
      <w:r w:rsidR="00E71304" w:rsidRPr="00973565">
        <w:rPr>
          <w:szCs w:val="24"/>
        </w:rPr>
        <w:br/>
      </w:r>
      <w:r w:rsidRPr="00973565">
        <w:rPr>
          <w:szCs w:val="24"/>
        </w:rPr>
        <w:t>se dohodly, že výši škody na dotčených úsecích vodního toku Olše</w:t>
      </w:r>
      <w:r w:rsidR="00E71304" w:rsidRPr="00973565">
        <w:rPr>
          <w:szCs w:val="24"/>
        </w:rPr>
        <w:t xml:space="preserve">, </w:t>
      </w:r>
      <w:proofErr w:type="spellStart"/>
      <w:r w:rsidR="00E71304" w:rsidRPr="00973565">
        <w:rPr>
          <w:szCs w:val="24"/>
        </w:rPr>
        <w:t>Stonávka</w:t>
      </w:r>
      <w:proofErr w:type="spellEnd"/>
      <w:r w:rsidR="00E71304" w:rsidRPr="00973565">
        <w:rPr>
          <w:szCs w:val="24"/>
        </w:rPr>
        <w:t xml:space="preserve"> a </w:t>
      </w:r>
      <w:proofErr w:type="spellStart"/>
      <w:r w:rsidR="00E71304" w:rsidRPr="00973565">
        <w:rPr>
          <w:szCs w:val="24"/>
        </w:rPr>
        <w:t>Larischův</w:t>
      </w:r>
      <w:proofErr w:type="spellEnd"/>
      <w:r w:rsidR="00E71304" w:rsidRPr="00973565">
        <w:rPr>
          <w:szCs w:val="24"/>
        </w:rPr>
        <w:t xml:space="preserve"> příkop </w:t>
      </w:r>
      <w:r w:rsidRPr="00973565">
        <w:rPr>
          <w:szCs w:val="24"/>
        </w:rPr>
        <w:t xml:space="preserve">nebude možné snížit námitkou, že škoda byla způsobena důlní činností </w:t>
      </w:r>
      <w:r w:rsidR="00CC7282" w:rsidRPr="00973565">
        <w:rPr>
          <w:szCs w:val="24"/>
        </w:rPr>
        <w:br/>
      </w:r>
      <w:r w:rsidRPr="00973565">
        <w:rPr>
          <w:szCs w:val="24"/>
        </w:rPr>
        <w:t>před sepsáním této dohody.</w:t>
      </w:r>
    </w:p>
    <w:p w:rsidR="00E05D72" w:rsidRPr="00973565" w:rsidRDefault="00E05D72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Při dosažení limitních hodnot poklesů příslušných úseků vodních toků, potvrzených zmíněným měřením</w:t>
      </w:r>
      <w:r w:rsidR="002D4E93" w:rsidRPr="00973565">
        <w:rPr>
          <w:szCs w:val="24"/>
        </w:rPr>
        <w:t xml:space="preserve"> nebo stanovených termínů touto dohodou</w:t>
      </w:r>
      <w:r w:rsidRPr="00973565">
        <w:rPr>
          <w:szCs w:val="24"/>
        </w:rPr>
        <w:t>, zajistí OKD přípravu a realizaci opatření, a to podle vzájemně odsouhlasených návrhů opatření k odstranění důlních škod.</w:t>
      </w:r>
    </w:p>
    <w:p w:rsidR="0066138B" w:rsidRPr="00973565" w:rsidRDefault="00E05D72" w:rsidP="00C162CF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Obě strany přistoupí před zahájením přípravy jednotlivých opatření uvedených ve Studii k uzavření Dohod o vypořádání důlních škod pro přípravu a realizaci jednotlivých opatření.</w:t>
      </w:r>
    </w:p>
    <w:p w:rsidR="0066138B" w:rsidRPr="00973565" w:rsidRDefault="00403658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 xml:space="preserve">Veškeré náklady na přípravu stavby, majetkoprávní vypořádání, realizaci stavby, případně další náklady související s uvedenými činnostmi, ponese </w:t>
      </w:r>
      <w:r w:rsidR="00F83350" w:rsidRPr="00973565">
        <w:rPr>
          <w:szCs w:val="24"/>
        </w:rPr>
        <w:t>OKD</w:t>
      </w:r>
      <w:r w:rsidRPr="00973565">
        <w:rPr>
          <w:szCs w:val="24"/>
        </w:rPr>
        <w:t>, a to včetně nákladů spojených s uvedením dotčeného vodního díla při jeho rekonstrukci do stavu vyplývajícího z požadavků platných právních předpisů a norem. Teprve náklady vyvolané požadavky vlastníka stavby nad rámec odstraňování důlních škod a výše v tomto bodě uvedených požadavků předpisů a norem, ponese vlastník vodního díla sám</w:t>
      </w:r>
      <w:r w:rsidR="0066138B" w:rsidRPr="00973565">
        <w:rPr>
          <w:szCs w:val="24"/>
        </w:rPr>
        <w:t>.</w:t>
      </w:r>
    </w:p>
    <w:p w:rsidR="0066138B" w:rsidRPr="00973565" w:rsidRDefault="004A4790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Uvedený podíl nákladů dle bodu 3.</w:t>
      </w:r>
      <w:r w:rsidR="00292883" w:rsidRPr="00973565">
        <w:rPr>
          <w:szCs w:val="24"/>
        </w:rPr>
        <w:t>13</w:t>
      </w:r>
      <w:r w:rsidR="008C4B2D" w:rsidRPr="00973565">
        <w:rPr>
          <w:szCs w:val="24"/>
        </w:rPr>
        <w:t xml:space="preserve">. </w:t>
      </w:r>
      <w:r w:rsidRPr="00973565">
        <w:rPr>
          <w:szCs w:val="24"/>
        </w:rPr>
        <w:t>této dohody bude stanoven v každé D</w:t>
      </w:r>
      <w:r w:rsidR="008C4B2D" w:rsidRPr="00973565">
        <w:rPr>
          <w:szCs w:val="24"/>
        </w:rPr>
        <w:t xml:space="preserve">ohodě o vypořádání důlních škod, </w:t>
      </w:r>
      <w:r w:rsidRPr="00973565">
        <w:rPr>
          <w:szCs w:val="24"/>
        </w:rPr>
        <w:t xml:space="preserve">a to na základě principů uvedených v předchozím bodě a také </w:t>
      </w:r>
      <w:r w:rsidR="008C4B2D" w:rsidRPr="00973565">
        <w:rPr>
          <w:szCs w:val="24"/>
        </w:rPr>
        <w:br/>
      </w:r>
      <w:r w:rsidRPr="00973565">
        <w:rPr>
          <w:szCs w:val="24"/>
        </w:rPr>
        <w:t>na základě projektu, bude-li k dispozici.</w:t>
      </w:r>
    </w:p>
    <w:p w:rsidR="004A4790" w:rsidRPr="00973565" w:rsidRDefault="004A4790" w:rsidP="00FB667B">
      <w:pPr>
        <w:pStyle w:val="Podtitul"/>
        <w:numPr>
          <w:ilvl w:val="1"/>
          <w:numId w:val="12"/>
        </w:numPr>
        <w:tabs>
          <w:tab w:val="clear" w:pos="454"/>
        </w:tabs>
        <w:ind w:left="709" w:hanging="709"/>
        <w:jc w:val="both"/>
        <w:rPr>
          <w:szCs w:val="24"/>
        </w:rPr>
      </w:pPr>
      <w:r w:rsidRPr="00973565">
        <w:rPr>
          <w:szCs w:val="24"/>
        </w:rPr>
        <w:lastRenderedPageBreak/>
        <w:t>V případě, že z jakýchkoli důvodů, jako např.:</w:t>
      </w:r>
    </w:p>
    <w:p w:rsidR="00960F40" w:rsidRPr="00973565" w:rsidRDefault="00960F40" w:rsidP="00FB667B">
      <w:pPr>
        <w:pStyle w:val="Podtitul"/>
        <w:ind w:left="1418" w:hanging="567"/>
        <w:jc w:val="both"/>
        <w:rPr>
          <w:szCs w:val="24"/>
        </w:rPr>
      </w:pPr>
      <w:r w:rsidRPr="00973565">
        <w:rPr>
          <w:szCs w:val="24"/>
        </w:rPr>
        <w:t>1)</w:t>
      </w:r>
      <w:r w:rsidRPr="00973565">
        <w:rPr>
          <w:szCs w:val="24"/>
        </w:rPr>
        <w:tab/>
        <w:t>nedojde k realizaci opatření uvedených ve Studii,</w:t>
      </w:r>
    </w:p>
    <w:p w:rsidR="004A4790" w:rsidRPr="00973565" w:rsidRDefault="00960F40" w:rsidP="00FB667B">
      <w:pPr>
        <w:pStyle w:val="Podtitul"/>
        <w:ind w:left="1418" w:hanging="567"/>
        <w:jc w:val="both"/>
        <w:rPr>
          <w:szCs w:val="24"/>
        </w:rPr>
      </w:pPr>
      <w:r w:rsidRPr="00973565">
        <w:rPr>
          <w:szCs w:val="24"/>
        </w:rPr>
        <w:t>2</w:t>
      </w:r>
      <w:r w:rsidR="004A4790" w:rsidRPr="00973565">
        <w:rPr>
          <w:szCs w:val="24"/>
        </w:rPr>
        <w:t>)</w:t>
      </w:r>
      <w:r w:rsidR="004A4790" w:rsidRPr="00973565">
        <w:rPr>
          <w:szCs w:val="24"/>
        </w:rPr>
        <w:tab/>
        <w:t>opatření budou realizována opožděně oproti uvedeným termínům,</w:t>
      </w:r>
    </w:p>
    <w:p w:rsidR="004A4790" w:rsidRPr="00973565" w:rsidRDefault="00960F40" w:rsidP="00FB667B">
      <w:pPr>
        <w:pStyle w:val="Podtitul"/>
        <w:ind w:left="1418" w:hanging="567"/>
        <w:jc w:val="both"/>
        <w:rPr>
          <w:szCs w:val="24"/>
        </w:rPr>
      </w:pPr>
      <w:r w:rsidRPr="00973565">
        <w:rPr>
          <w:szCs w:val="24"/>
        </w:rPr>
        <w:t>3</w:t>
      </w:r>
      <w:r w:rsidR="004A4790" w:rsidRPr="00973565">
        <w:rPr>
          <w:szCs w:val="24"/>
        </w:rPr>
        <w:t>)</w:t>
      </w:r>
      <w:r w:rsidR="004A4790" w:rsidRPr="00973565">
        <w:rPr>
          <w:szCs w:val="24"/>
        </w:rPr>
        <w:tab/>
        <w:t>opatření nebudou realizována v dohodnutém rozsahu,</w:t>
      </w:r>
    </w:p>
    <w:p w:rsidR="004A4790" w:rsidRPr="00973565" w:rsidRDefault="00960F40" w:rsidP="00FB667B">
      <w:pPr>
        <w:pStyle w:val="Podtitul"/>
        <w:ind w:left="1418" w:hanging="567"/>
        <w:jc w:val="both"/>
        <w:rPr>
          <w:szCs w:val="24"/>
        </w:rPr>
      </w:pPr>
      <w:r w:rsidRPr="00973565">
        <w:rPr>
          <w:szCs w:val="24"/>
        </w:rPr>
        <w:t>4</w:t>
      </w:r>
      <w:r w:rsidR="004A4790" w:rsidRPr="00973565">
        <w:rPr>
          <w:szCs w:val="24"/>
        </w:rPr>
        <w:t>)</w:t>
      </w:r>
      <w:r w:rsidR="004A4790" w:rsidRPr="00973565">
        <w:rPr>
          <w:szCs w:val="24"/>
        </w:rPr>
        <w:tab/>
        <w:t xml:space="preserve">důlní poklesy budou jiné, než údaje poskytnuté </w:t>
      </w:r>
      <w:r w:rsidR="00601567" w:rsidRPr="00973565">
        <w:rPr>
          <w:szCs w:val="24"/>
        </w:rPr>
        <w:t>OKD</w:t>
      </w:r>
      <w:r w:rsidRPr="00973565">
        <w:rPr>
          <w:szCs w:val="24"/>
        </w:rPr>
        <w:t xml:space="preserve"> pro Studii</w:t>
      </w:r>
      <w:r w:rsidR="004A4790" w:rsidRPr="00973565">
        <w:rPr>
          <w:szCs w:val="24"/>
        </w:rPr>
        <w:t>,</w:t>
      </w:r>
    </w:p>
    <w:p w:rsidR="0066138B" w:rsidRPr="00973565" w:rsidRDefault="004A4790" w:rsidP="00FB667B">
      <w:pPr>
        <w:pStyle w:val="Podtitul"/>
        <w:spacing w:after="120"/>
        <w:ind w:left="709"/>
        <w:jc w:val="both"/>
        <w:rPr>
          <w:szCs w:val="24"/>
        </w:rPr>
      </w:pPr>
      <w:r w:rsidRPr="00973565">
        <w:rPr>
          <w:szCs w:val="24"/>
        </w:rPr>
        <w:t>a tím dojde k omezení funkce vodních děl či ke zhorš</w:t>
      </w:r>
      <w:r w:rsidR="00F83350" w:rsidRPr="00973565">
        <w:rPr>
          <w:szCs w:val="24"/>
        </w:rPr>
        <w:t>ení odtokových poměrů, OKD</w:t>
      </w:r>
      <w:r w:rsidRPr="00973565">
        <w:rPr>
          <w:szCs w:val="24"/>
        </w:rPr>
        <w:t xml:space="preserve"> přejímá veškerou odpovědnost z toho vyplývající, zejména odpovědnost za škody či jiné újmy způsobené třetím stranám i Povodí Odry. O vzniku či nebezpečí vzniku situací v tomto bodě uvedených či </w:t>
      </w:r>
      <w:r w:rsidR="00F83350" w:rsidRPr="00973565">
        <w:rPr>
          <w:szCs w:val="24"/>
        </w:rPr>
        <w:t>obdobných situací bude OKD</w:t>
      </w:r>
      <w:r w:rsidRPr="00973565">
        <w:rPr>
          <w:szCs w:val="24"/>
        </w:rPr>
        <w:t xml:space="preserve"> Povodí Odry neprodleně informovat.</w:t>
      </w:r>
    </w:p>
    <w:p w:rsidR="0066138B" w:rsidRPr="00973565" w:rsidRDefault="00F83350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OKD</w:t>
      </w:r>
      <w:r w:rsidR="005C6F73" w:rsidRPr="00973565">
        <w:rPr>
          <w:szCs w:val="24"/>
        </w:rPr>
        <w:t xml:space="preserve"> </w:t>
      </w:r>
      <w:r w:rsidR="004A4790" w:rsidRPr="00973565">
        <w:rPr>
          <w:szCs w:val="24"/>
        </w:rPr>
        <w:t>přizve vždy zástupce Povodí Odry na pravidelná projednávání projektových dokumentací všech stupňů u jednotlivých opatření. Každá dokumentace bude před dokončením poskytnuta Povodí Odry</w:t>
      </w:r>
      <w:r w:rsidRPr="00973565">
        <w:rPr>
          <w:szCs w:val="24"/>
        </w:rPr>
        <w:t xml:space="preserve"> k vyjádření. OKD</w:t>
      </w:r>
      <w:r w:rsidR="00A91320" w:rsidRPr="00973565">
        <w:rPr>
          <w:szCs w:val="24"/>
        </w:rPr>
        <w:t xml:space="preserve"> </w:t>
      </w:r>
      <w:r w:rsidR="004A4790" w:rsidRPr="00973565">
        <w:rPr>
          <w:szCs w:val="24"/>
        </w:rPr>
        <w:t xml:space="preserve">bude Povodí Odry informovat </w:t>
      </w:r>
      <w:r w:rsidRPr="00973565">
        <w:rPr>
          <w:szCs w:val="24"/>
        </w:rPr>
        <w:br w:type="textWrapping" w:clear="all"/>
      </w:r>
      <w:r w:rsidR="004A4790" w:rsidRPr="00973565">
        <w:rPr>
          <w:szCs w:val="24"/>
        </w:rPr>
        <w:t>o všech skutečnostech s vlivem na rozsah, provedení či jejich harmonogram přípravy</w:t>
      </w:r>
      <w:r w:rsidR="0066138B" w:rsidRPr="00973565">
        <w:rPr>
          <w:szCs w:val="24"/>
        </w:rPr>
        <w:t>.</w:t>
      </w:r>
    </w:p>
    <w:p w:rsidR="0066138B" w:rsidRPr="00973565" w:rsidRDefault="006B1607" w:rsidP="00487BB7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 xml:space="preserve">OKD </w:t>
      </w:r>
      <w:r w:rsidR="004A4790" w:rsidRPr="00973565">
        <w:rPr>
          <w:szCs w:val="24"/>
        </w:rPr>
        <w:t>přizve vždy zástupce Povodí Odry</w:t>
      </w:r>
      <w:r w:rsidRPr="00973565">
        <w:rPr>
          <w:szCs w:val="24"/>
        </w:rPr>
        <w:t xml:space="preserve"> </w:t>
      </w:r>
      <w:r w:rsidR="004A4790" w:rsidRPr="00973565">
        <w:rPr>
          <w:szCs w:val="24"/>
        </w:rPr>
        <w:t xml:space="preserve">na všechny svolávané kontrolní dny </w:t>
      </w:r>
      <w:r w:rsidR="00492960" w:rsidRPr="00973565">
        <w:rPr>
          <w:szCs w:val="24"/>
        </w:rPr>
        <w:br w:type="textWrapping" w:clear="all"/>
      </w:r>
      <w:r w:rsidR="004A4790" w:rsidRPr="00973565">
        <w:rPr>
          <w:szCs w:val="24"/>
        </w:rPr>
        <w:t>při provádění stavebních opatření. Základní části staveb, zvláště v případě jejich následného zakrytí, budou převzaty jen po schválení zástupcem Povodí Odry.</w:t>
      </w:r>
    </w:p>
    <w:p w:rsidR="0066138B" w:rsidRPr="00973565" w:rsidRDefault="004A4790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Veškerá příprava a realizace opatření u stávajících objektů bude provedena v souladu s platnou legislativou, zákonnými předpisy a příslušnými normami</w:t>
      </w:r>
      <w:r w:rsidR="0066138B" w:rsidRPr="00973565">
        <w:rPr>
          <w:szCs w:val="24"/>
        </w:rPr>
        <w:t>.</w:t>
      </w:r>
    </w:p>
    <w:p w:rsidR="0066138B" w:rsidRPr="00973565" w:rsidRDefault="006B1607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Povodí Odry</w:t>
      </w:r>
      <w:r w:rsidR="004A4790" w:rsidRPr="00973565">
        <w:rPr>
          <w:szCs w:val="24"/>
        </w:rPr>
        <w:t xml:space="preserve"> budou po dokončení stavebních opatření k nápravě (po vydání příslušného rozhodnutí) neprodleně protokolárně a bezúplatně předána vodní díla, včetně veškeré dokumentace, podkladů a rozhodnutí správních úřadů, spojených s přípravou a realizací stave</w:t>
      </w:r>
      <w:r w:rsidRPr="00973565">
        <w:rPr>
          <w:szCs w:val="24"/>
        </w:rPr>
        <w:t>b</w:t>
      </w:r>
      <w:r w:rsidR="00A04B91" w:rsidRPr="00973565">
        <w:rPr>
          <w:szCs w:val="24"/>
        </w:rPr>
        <w:t xml:space="preserve"> uvedených ve Studii</w:t>
      </w:r>
      <w:r w:rsidRPr="00973565">
        <w:rPr>
          <w:szCs w:val="24"/>
        </w:rPr>
        <w:t>. Na vyžádání Povodí Odry</w:t>
      </w:r>
      <w:r w:rsidR="004A4790" w:rsidRPr="00973565">
        <w:rPr>
          <w:szCs w:val="24"/>
        </w:rPr>
        <w:t xml:space="preserve"> budou dílčí podklady o přípravě </w:t>
      </w:r>
      <w:r w:rsidR="0077609C" w:rsidRPr="00973565">
        <w:rPr>
          <w:szCs w:val="24"/>
        </w:rPr>
        <w:br/>
      </w:r>
      <w:r w:rsidR="004A4790" w:rsidRPr="00973565">
        <w:rPr>
          <w:szCs w:val="24"/>
        </w:rPr>
        <w:t>a realizaci staveb poskytnuty i v jiných termínech</w:t>
      </w:r>
      <w:r w:rsidR="00056F0A" w:rsidRPr="00973565">
        <w:rPr>
          <w:szCs w:val="24"/>
        </w:rPr>
        <w:t>.</w:t>
      </w:r>
    </w:p>
    <w:p w:rsidR="00F36E59" w:rsidRPr="00973565" w:rsidRDefault="00F36E59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>V době převedení opatření dle bodu 3.</w:t>
      </w:r>
      <w:r w:rsidR="0077609C" w:rsidRPr="00973565">
        <w:rPr>
          <w:szCs w:val="24"/>
        </w:rPr>
        <w:t>17</w:t>
      </w:r>
      <w:r w:rsidRPr="00973565">
        <w:rPr>
          <w:szCs w:val="24"/>
        </w:rPr>
        <w:t>. bude ze strany</w:t>
      </w:r>
      <w:r w:rsidR="006B1607" w:rsidRPr="00973565">
        <w:rPr>
          <w:szCs w:val="24"/>
        </w:rPr>
        <w:t xml:space="preserve"> OKD a na náklady OKD </w:t>
      </w:r>
      <w:r w:rsidRPr="00973565">
        <w:rPr>
          <w:szCs w:val="24"/>
        </w:rPr>
        <w:t>zajištěno, že Česká republika bude vlastníkem a Povodí Odry bude mít právo hospodařit k veškerým pozemkům souvisejícím s opatřeními, která budou realizována pro Povodí Odry.</w:t>
      </w:r>
    </w:p>
    <w:p w:rsidR="007145F0" w:rsidRPr="00973565" w:rsidRDefault="00B128C1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 w:line="20" w:lineRule="atLeast"/>
        <w:ind w:left="709" w:hanging="709"/>
        <w:jc w:val="both"/>
        <w:rPr>
          <w:szCs w:val="24"/>
        </w:rPr>
      </w:pPr>
      <w:r w:rsidRPr="00973565">
        <w:rPr>
          <w:szCs w:val="24"/>
        </w:rPr>
        <w:t>Pokud OKD na vlastní náklady neučiní kroky k nápravě (např. případná rekonstrukce spádových objektů,</w:t>
      </w:r>
      <w:r w:rsidR="00C4202D" w:rsidRPr="00973565">
        <w:rPr>
          <w:szCs w:val="24"/>
        </w:rPr>
        <w:t xml:space="preserve"> prohrábka vodního toku Olše,</w:t>
      </w:r>
      <w:r w:rsidRPr="00973565">
        <w:rPr>
          <w:szCs w:val="24"/>
        </w:rPr>
        <w:t xml:space="preserve"> apod.) je povinno zaplatit Povodí Odry smluvní pokutu ve výši </w:t>
      </w:r>
      <w:r w:rsidR="00973565" w:rsidRPr="00973565">
        <w:rPr>
          <w:szCs w:val="24"/>
        </w:rPr>
        <w:t>1</w:t>
      </w:r>
      <w:r w:rsidRPr="00973565">
        <w:rPr>
          <w:szCs w:val="24"/>
        </w:rPr>
        <w:t>00 000,- Kč (</w:t>
      </w:r>
      <w:proofErr w:type="spellStart"/>
      <w:r w:rsidR="00973565" w:rsidRPr="00973565">
        <w:rPr>
          <w:szCs w:val="24"/>
        </w:rPr>
        <w:t>stotisíc</w:t>
      </w:r>
      <w:r w:rsidRPr="00973565">
        <w:rPr>
          <w:szCs w:val="24"/>
        </w:rPr>
        <w:t>korunčeských</w:t>
      </w:r>
      <w:proofErr w:type="spellEnd"/>
      <w:r w:rsidRPr="00973565">
        <w:rPr>
          <w:szCs w:val="24"/>
        </w:rPr>
        <w:t xml:space="preserve">) za </w:t>
      </w:r>
      <w:r w:rsidR="00973565" w:rsidRPr="00973565">
        <w:rPr>
          <w:szCs w:val="24"/>
        </w:rPr>
        <w:t>porušení každé povinnosti vyplývající z této dohody.</w:t>
      </w:r>
      <w:r w:rsidRPr="00973565">
        <w:rPr>
          <w:szCs w:val="24"/>
        </w:rPr>
        <w:t>, se splatností 15 dnů po vystavení faktury ze strany Povodí Odry. OKD nebude povinno hradit smluvní pokutu po dobu prodlení, pokud toto prodlení v realizaci opatření bude prokazatelně zapříčiněno vyšší mocí, tedy vnější událostí, která je i při vyvinutí veškeré péče nepředvídatelná a zároveň při vynaložení veškerého možného úsilí neodvratitelná.</w:t>
      </w:r>
    </w:p>
    <w:p w:rsidR="0066138B" w:rsidRPr="00973565" w:rsidRDefault="0066138B" w:rsidP="0096008F">
      <w:pPr>
        <w:pStyle w:val="Podtitul"/>
        <w:spacing w:line="20" w:lineRule="atLeast"/>
        <w:jc w:val="both"/>
        <w:rPr>
          <w:szCs w:val="24"/>
        </w:rPr>
      </w:pPr>
    </w:p>
    <w:p w:rsidR="002B44E7" w:rsidRPr="00973565" w:rsidRDefault="002B44E7" w:rsidP="002B44E7">
      <w:pPr>
        <w:pStyle w:val="Podtitul"/>
        <w:spacing w:line="20" w:lineRule="atLeast"/>
        <w:jc w:val="both"/>
        <w:rPr>
          <w:szCs w:val="24"/>
        </w:rPr>
      </w:pPr>
    </w:p>
    <w:p w:rsidR="007629FF" w:rsidRPr="00973565" w:rsidRDefault="007629FF" w:rsidP="002B44E7">
      <w:pPr>
        <w:pStyle w:val="Podtitul"/>
        <w:spacing w:line="20" w:lineRule="atLeast"/>
        <w:jc w:val="both"/>
        <w:rPr>
          <w:szCs w:val="24"/>
        </w:rPr>
      </w:pPr>
    </w:p>
    <w:p w:rsidR="00923028" w:rsidRPr="00973565" w:rsidRDefault="00923028" w:rsidP="00923028">
      <w:pPr>
        <w:pStyle w:val="Zkladntext2"/>
        <w:numPr>
          <w:ilvl w:val="0"/>
          <w:numId w:val="12"/>
        </w:numPr>
        <w:spacing w:line="230" w:lineRule="auto"/>
        <w:jc w:val="center"/>
        <w:rPr>
          <w:b/>
          <w:color w:val="auto"/>
          <w:szCs w:val="24"/>
        </w:rPr>
      </w:pPr>
      <w:r w:rsidRPr="00973565">
        <w:rPr>
          <w:b/>
          <w:color w:val="auto"/>
          <w:szCs w:val="24"/>
        </w:rPr>
        <w:t>Platnost dohody</w:t>
      </w:r>
    </w:p>
    <w:p w:rsidR="00923028" w:rsidRPr="00973565" w:rsidRDefault="00923028" w:rsidP="00923028">
      <w:pPr>
        <w:pStyle w:val="Zkladntext2"/>
        <w:spacing w:line="230" w:lineRule="auto"/>
        <w:rPr>
          <w:b/>
          <w:color w:val="auto"/>
          <w:szCs w:val="24"/>
        </w:rPr>
      </w:pPr>
    </w:p>
    <w:p w:rsidR="00923028" w:rsidRPr="00973565" w:rsidRDefault="00923028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Za výše uvedených podmínek Povodí Odry souhlasí s plánovanou hornickou</w:t>
      </w:r>
      <w:r w:rsidR="006B1607" w:rsidRPr="00973565">
        <w:rPr>
          <w:color w:val="auto"/>
          <w:szCs w:val="24"/>
        </w:rPr>
        <w:t xml:space="preserve"> </w:t>
      </w:r>
      <w:r w:rsidR="00FB667B" w:rsidRPr="00973565">
        <w:rPr>
          <w:color w:val="auto"/>
          <w:szCs w:val="24"/>
        </w:rPr>
        <w:br/>
      </w:r>
      <w:r w:rsidR="006B1607" w:rsidRPr="00973565">
        <w:rPr>
          <w:color w:val="auto"/>
          <w:szCs w:val="24"/>
        </w:rPr>
        <w:t>činností OKD</w:t>
      </w:r>
      <w:r w:rsidR="00601567" w:rsidRPr="00973565">
        <w:rPr>
          <w:color w:val="auto"/>
          <w:szCs w:val="24"/>
        </w:rPr>
        <w:t xml:space="preserve">, těžbou porubů č. </w:t>
      </w:r>
      <w:r w:rsidR="00D97BC4" w:rsidRPr="00973565">
        <w:rPr>
          <w:b/>
          <w:color w:val="auto"/>
          <w:szCs w:val="24"/>
        </w:rPr>
        <w:t xml:space="preserve">10 2431, 10 2432 a 10 2433 </w:t>
      </w:r>
      <w:r w:rsidRPr="00973565">
        <w:rPr>
          <w:color w:val="auto"/>
          <w:szCs w:val="24"/>
        </w:rPr>
        <w:t xml:space="preserve">v dobývacím prostoru </w:t>
      </w:r>
      <w:r w:rsidR="00FB667B" w:rsidRPr="00973565">
        <w:rPr>
          <w:color w:val="auto"/>
          <w:szCs w:val="24"/>
        </w:rPr>
        <w:br/>
      </w:r>
      <w:proofErr w:type="spellStart"/>
      <w:r w:rsidRPr="00973565">
        <w:rPr>
          <w:color w:val="auto"/>
          <w:szCs w:val="24"/>
        </w:rPr>
        <w:t>Karviná</w:t>
      </w:r>
      <w:proofErr w:type="spellEnd"/>
      <w:r w:rsidRPr="00973565">
        <w:rPr>
          <w:color w:val="auto"/>
          <w:szCs w:val="24"/>
        </w:rPr>
        <w:t>-Doly I.</w:t>
      </w:r>
    </w:p>
    <w:p w:rsidR="00923028" w:rsidRPr="00973565" w:rsidRDefault="00923028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Závazky a práva z této dohody přecházejí v plném rozsahu na právní nástupce obou stran dohody.</w:t>
      </w:r>
    </w:p>
    <w:p w:rsidR="00923028" w:rsidRPr="00973565" w:rsidRDefault="00923028" w:rsidP="0077609C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lastRenderedPageBreak/>
        <w:t>Dohoda může být v případě nepl</w:t>
      </w:r>
      <w:r w:rsidR="009E5F0E" w:rsidRPr="00973565">
        <w:rPr>
          <w:color w:val="auto"/>
          <w:szCs w:val="24"/>
        </w:rPr>
        <w:t>nění závazků ze strany OKD</w:t>
      </w:r>
      <w:r w:rsidR="007C5D4A" w:rsidRPr="00973565">
        <w:rPr>
          <w:color w:val="auto"/>
          <w:szCs w:val="24"/>
        </w:rPr>
        <w:t xml:space="preserve"> </w:t>
      </w:r>
      <w:r w:rsidRPr="00973565">
        <w:rPr>
          <w:color w:val="auto"/>
          <w:szCs w:val="24"/>
        </w:rPr>
        <w:t>vyplývajících z této dohody, po oboustranném projednání a objektivním prokázání nepl</w:t>
      </w:r>
      <w:r w:rsidR="009E5F0E" w:rsidRPr="00973565">
        <w:rPr>
          <w:color w:val="auto"/>
          <w:szCs w:val="24"/>
        </w:rPr>
        <w:t xml:space="preserve">nění závazků ze strany OKD </w:t>
      </w:r>
      <w:r w:rsidRPr="00973565">
        <w:rPr>
          <w:color w:val="auto"/>
          <w:szCs w:val="24"/>
        </w:rPr>
        <w:t>druhou smluvní stranou jednostranně vypovězena.</w:t>
      </w:r>
    </w:p>
    <w:p w:rsidR="00721DF2" w:rsidRPr="00973565" w:rsidRDefault="00721DF2" w:rsidP="007569B1">
      <w:pPr>
        <w:pStyle w:val="Zkladntext2"/>
        <w:spacing w:line="230" w:lineRule="auto"/>
        <w:rPr>
          <w:color w:val="auto"/>
          <w:szCs w:val="24"/>
        </w:rPr>
      </w:pPr>
    </w:p>
    <w:p w:rsidR="007629FF" w:rsidRPr="00973565" w:rsidRDefault="007629FF" w:rsidP="007569B1">
      <w:pPr>
        <w:pStyle w:val="Zkladntext2"/>
        <w:spacing w:line="230" w:lineRule="auto"/>
        <w:rPr>
          <w:color w:val="auto"/>
          <w:szCs w:val="24"/>
        </w:rPr>
      </w:pPr>
    </w:p>
    <w:p w:rsidR="007629FF" w:rsidRPr="00973565" w:rsidRDefault="007629FF" w:rsidP="007569B1">
      <w:pPr>
        <w:pStyle w:val="Zkladntext2"/>
        <w:spacing w:line="230" w:lineRule="auto"/>
        <w:rPr>
          <w:color w:val="auto"/>
          <w:szCs w:val="24"/>
        </w:rPr>
      </w:pPr>
    </w:p>
    <w:p w:rsidR="00923028" w:rsidRPr="00973565" w:rsidRDefault="00923028" w:rsidP="00923028">
      <w:pPr>
        <w:pStyle w:val="Zkladntext2"/>
        <w:numPr>
          <w:ilvl w:val="0"/>
          <w:numId w:val="12"/>
        </w:numPr>
        <w:spacing w:line="230" w:lineRule="auto"/>
        <w:jc w:val="center"/>
        <w:rPr>
          <w:b/>
          <w:color w:val="auto"/>
          <w:szCs w:val="24"/>
        </w:rPr>
      </w:pPr>
      <w:r w:rsidRPr="00973565">
        <w:rPr>
          <w:b/>
          <w:color w:val="auto"/>
          <w:szCs w:val="24"/>
        </w:rPr>
        <w:t>Ostatní ujednání</w:t>
      </w:r>
    </w:p>
    <w:p w:rsidR="00923028" w:rsidRPr="00973565" w:rsidRDefault="00923028" w:rsidP="00923028">
      <w:pPr>
        <w:pStyle w:val="Zkladntext2"/>
        <w:spacing w:line="230" w:lineRule="auto"/>
        <w:rPr>
          <w:b/>
          <w:color w:val="auto"/>
          <w:szCs w:val="24"/>
        </w:rPr>
      </w:pPr>
    </w:p>
    <w:p w:rsidR="00923028" w:rsidRPr="00973565" w:rsidRDefault="009E5F0E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 xml:space="preserve">OKD </w:t>
      </w:r>
      <w:r w:rsidR="00923028" w:rsidRPr="00973565">
        <w:rPr>
          <w:color w:val="auto"/>
          <w:szCs w:val="24"/>
        </w:rPr>
        <w:t xml:space="preserve">bude pravidelně vždy do 15. května každého roku zasílat mapy očekávaných poklesů na řece Olši a </w:t>
      </w:r>
      <w:proofErr w:type="spellStart"/>
      <w:r w:rsidR="00910D89" w:rsidRPr="00973565">
        <w:rPr>
          <w:color w:val="auto"/>
          <w:szCs w:val="24"/>
        </w:rPr>
        <w:t>Stonávce</w:t>
      </w:r>
      <w:proofErr w:type="spellEnd"/>
      <w:r w:rsidR="00910D89" w:rsidRPr="00973565">
        <w:rPr>
          <w:color w:val="auto"/>
          <w:szCs w:val="24"/>
        </w:rPr>
        <w:t xml:space="preserve"> </w:t>
      </w:r>
      <w:r w:rsidR="00923028" w:rsidRPr="00973565">
        <w:rPr>
          <w:color w:val="auto"/>
          <w:szCs w:val="24"/>
        </w:rPr>
        <w:t>z důlní činnosti v běžném a následujícím roce.</w:t>
      </w:r>
    </w:p>
    <w:p w:rsidR="00923028" w:rsidRPr="00973565" w:rsidRDefault="00923028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Tuto dohodu lze měnit a doplňovat pouze na základě oboustranně odsouhlasených písemných dodatků, z nichž každá strana obdrží po dvou vyhotoveních.</w:t>
      </w:r>
    </w:p>
    <w:p w:rsidR="00923028" w:rsidRPr="00973565" w:rsidRDefault="00923028" w:rsidP="00FB667B">
      <w:pPr>
        <w:pStyle w:val="Podtitul"/>
        <w:numPr>
          <w:ilvl w:val="1"/>
          <w:numId w:val="12"/>
        </w:numPr>
        <w:tabs>
          <w:tab w:val="clear" w:pos="454"/>
        </w:tabs>
        <w:spacing w:after="120"/>
        <w:ind w:left="709" w:hanging="709"/>
        <w:jc w:val="both"/>
        <w:rPr>
          <w:szCs w:val="24"/>
        </w:rPr>
      </w:pPr>
      <w:r w:rsidRPr="00973565">
        <w:rPr>
          <w:szCs w:val="24"/>
        </w:rPr>
        <w:t xml:space="preserve">Pokud touto dohodou není stanoveno jinak, řídí se právní vztahy mezi smluvními stranami příslušnými ustanoveními </w:t>
      </w:r>
      <w:r w:rsidR="00345809" w:rsidRPr="00973565">
        <w:rPr>
          <w:szCs w:val="24"/>
        </w:rPr>
        <w:t xml:space="preserve">občanského zákoníku, </w:t>
      </w:r>
      <w:r w:rsidRPr="00973565">
        <w:rPr>
          <w:szCs w:val="24"/>
        </w:rPr>
        <w:t xml:space="preserve">horního zákona č. 44/1988 Sb. </w:t>
      </w:r>
      <w:r w:rsidR="00345809" w:rsidRPr="00973565">
        <w:rPr>
          <w:szCs w:val="24"/>
        </w:rPr>
        <w:t xml:space="preserve">a zákona č. 254/2001 Sb. o vodách </w:t>
      </w:r>
      <w:r w:rsidRPr="00973565">
        <w:rPr>
          <w:szCs w:val="24"/>
        </w:rPr>
        <w:t>v platném znění.</w:t>
      </w:r>
    </w:p>
    <w:p w:rsidR="00923028" w:rsidRPr="00973565" w:rsidRDefault="00923028" w:rsidP="00FB667B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Dohoda je vyhotovena ve čtyřech stejnopisech s platností originálu, přičemž každá strana obdrží po dvou vyhotoveních.</w:t>
      </w:r>
    </w:p>
    <w:p w:rsidR="00FA3628" w:rsidRPr="00973565" w:rsidRDefault="00923028" w:rsidP="00FA3628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Obě strany potvrzují, že tato dohoda byla uzavřena svobodně, vážně, určitě a jim srozumitelně, nikoliv v tísni nebo za nápadně nevýhodných podmínek, což stvrzují svými podpisy.</w:t>
      </w:r>
    </w:p>
    <w:p w:rsidR="00714448" w:rsidRPr="00973565" w:rsidRDefault="00714448" w:rsidP="00FA3628">
      <w:pPr>
        <w:pStyle w:val="Zkladntext2"/>
        <w:numPr>
          <w:ilvl w:val="1"/>
          <w:numId w:val="12"/>
        </w:numPr>
        <w:tabs>
          <w:tab w:val="clear" w:pos="454"/>
        </w:tabs>
        <w:spacing w:after="120" w:line="240" w:lineRule="auto"/>
        <w:ind w:left="709" w:hanging="709"/>
        <w:rPr>
          <w:color w:val="auto"/>
          <w:szCs w:val="24"/>
        </w:rPr>
      </w:pPr>
      <w:r w:rsidRPr="00973565">
        <w:rPr>
          <w:color w:val="auto"/>
          <w:szCs w:val="24"/>
        </w:rPr>
        <w:t>OKD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714448" w:rsidRPr="00973565" w:rsidRDefault="00714448" w:rsidP="00714448">
      <w:pPr>
        <w:pStyle w:val="Odstavecseseznamem"/>
        <w:keepNext/>
        <w:keepLines/>
        <w:numPr>
          <w:ilvl w:val="0"/>
          <w:numId w:val="47"/>
        </w:numPr>
        <w:spacing w:after="120"/>
        <w:ind w:hanging="720"/>
        <w:contextualSpacing w:val="0"/>
        <w:jc w:val="both"/>
        <w:rPr>
          <w:sz w:val="24"/>
          <w:szCs w:val="24"/>
        </w:rPr>
      </w:pPr>
      <w:r w:rsidRPr="00973565">
        <w:rPr>
          <w:sz w:val="24"/>
          <w:szCs w:val="24"/>
        </w:rPr>
        <w:t xml:space="preserve">Za účelem zveřejnění této smlouvy v registru smluv uděluje </w:t>
      </w:r>
      <w:r w:rsidR="00D72A75" w:rsidRPr="00973565">
        <w:rPr>
          <w:sz w:val="24"/>
          <w:szCs w:val="24"/>
        </w:rPr>
        <w:t xml:space="preserve">OKD </w:t>
      </w:r>
      <w:r w:rsidRPr="00973565">
        <w:rPr>
          <w:sz w:val="24"/>
          <w:szCs w:val="24"/>
        </w:rPr>
        <w:t>souhlas na dobu neurčitou se zveřejněním svých osobních údajů v registru smluv. Smluvní strany nepovažují žádné ujednání této smlouvy za obchodní tajemství.</w:t>
      </w:r>
    </w:p>
    <w:p w:rsidR="00714448" w:rsidRPr="00973565" w:rsidRDefault="00714448" w:rsidP="00714448">
      <w:pPr>
        <w:pStyle w:val="Odstavecseseznamem"/>
        <w:keepNext/>
        <w:keepLines/>
        <w:numPr>
          <w:ilvl w:val="0"/>
          <w:numId w:val="47"/>
        </w:numPr>
        <w:spacing w:after="120"/>
        <w:ind w:hanging="720"/>
        <w:contextualSpacing w:val="0"/>
        <w:jc w:val="both"/>
        <w:rPr>
          <w:sz w:val="24"/>
          <w:szCs w:val="24"/>
        </w:rPr>
      </w:pPr>
      <w:r w:rsidRPr="00973565">
        <w:rPr>
          <w:sz w:val="24"/>
          <w:szCs w:val="24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973565">
        <w:rPr>
          <w:sz w:val="24"/>
          <w:szCs w:val="24"/>
        </w:rPr>
        <w:t>metadat</w:t>
      </w:r>
      <w:proofErr w:type="spellEnd"/>
      <w:r w:rsidRPr="00973565">
        <w:rPr>
          <w:sz w:val="24"/>
          <w:szCs w:val="24"/>
        </w:rPr>
        <w:t>. Za tím účelem se smluvní strany zavazují v rámci kontraktačního procesu připravit smlouvu v otevřen</w:t>
      </w:r>
      <w:r w:rsidR="00007D81" w:rsidRPr="00973565">
        <w:rPr>
          <w:sz w:val="24"/>
          <w:szCs w:val="24"/>
        </w:rPr>
        <w:t>ém a strojově čitelném formátu.</w:t>
      </w:r>
    </w:p>
    <w:p w:rsidR="00714448" w:rsidRPr="00973565" w:rsidRDefault="00714448" w:rsidP="00714448">
      <w:pPr>
        <w:pStyle w:val="Odstavecseseznamem"/>
        <w:numPr>
          <w:ilvl w:val="0"/>
          <w:numId w:val="47"/>
        </w:numPr>
        <w:spacing w:after="120"/>
        <w:ind w:hanging="720"/>
        <w:contextualSpacing w:val="0"/>
        <w:jc w:val="both"/>
        <w:rPr>
          <w:sz w:val="24"/>
          <w:szCs w:val="24"/>
        </w:rPr>
      </w:pPr>
      <w:r w:rsidRPr="00973565">
        <w:rPr>
          <w:sz w:val="24"/>
          <w:szCs w:val="24"/>
        </w:rPr>
        <w:t>Smluvní strany se dohodly, že tuto smlouvu zveřejní v registru smluv Povodí Odry, státní podnik do 30 dnů od jejího uzavření</w:t>
      </w:r>
      <w:r w:rsidR="00007D81" w:rsidRPr="00973565">
        <w:rPr>
          <w:sz w:val="24"/>
          <w:szCs w:val="24"/>
        </w:rPr>
        <w:t>.</w:t>
      </w:r>
    </w:p>
    <w:p w:rsidR="008C4B2D" w:rsidRPr="00973565" w:rsidRDefault="008C4B2D" w:rsidP="00404583">
      <w:pPr>
        <w:pStyle w:val="Zkladntext2"/>
        <w:spacing w:line="240" w:lineRule="auto"/>
        <w:ind w:firstLine="425"/>
        <w:rPr>
          <w:color w:val="auto"/>
          <w:szCs w:val="24"/>
        </w:rPr>
      </w:pPr>
    </w:p>
    <w:p w:rsidR="007569B1" w:rsidRPr="00973565" w:rsidRDefault="007569B1" w:rsidP="00404583">
      <w:pPr>
        <w:pStyle w:val="Zkladntext2"/>
        <w:spacing w:line="240" w:lineRule="auto"/>
        <w:ind w:firstLine="425"/>
        <w:rPr>
          <w:color w:val="auto"/>
          <w:szCs w:val="24"/>
        </w:rPr>
      </w:pPr>
      <w:r w:rsidRPr="00973565">
        <w:rPr>
          <w:color w:val="auto"/>
          <w:szCs w:val="24"/>
        </w:rPr>
        <w:t>V</w:t>
      </w:r>
      <w:r w:rsidR="006A4440" w:rsidRPr="00973565">
        <w:rPr>
          <w:color w:val="auto"/>
          <w:szCs w:val="24"/>
        </w:rPr>
        <w:t> Karviné</w:t>
      </w:r>
      <w:r w:rsidRPr="00973565">
        <w:rPr>
          <w:color w:val="auto"/>
          <w:szCs w:val="24"/>
        </w:rPr>
        <w:t>:</w:t>
      </w:r>
      <w:r w:rsidR="008B7E54">
        <w:rPr>
          <w:color w:val="auto"/>
          <w:szCs w:val="24"/>
        </w:rPr>
        <w:t xml:space="preserve">  </w:t>
      </w:r>
      <w:proofErr w:type="gramStart"/>
      <w:r w:rsidR="008B7E54">
        <w:rPr>
          <w:color w:val="auto"/>
          <w:szCs w:val="24"/>
        </w:rPr>
        <w:t>14.5.2018</w:t>
      </w:r>
      <w:proofErr w:type="gramEnd"/>
      <w:r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</w:r>
      <w:r w:rsidR="00852477" w:rsidRPr="00973565">
        <w:rPr>
          <w:color w:val="auto"/>
          <w:szCs w:val="24"/>
        </w:rPr>
        <w:tab/>
      </w:r>
      <w:r w:rsidR="006A4440"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>V Ostravě:</w:t>
      </w:r>
      <w:r w:rsidRPr="00973565">
        <w:rPr>
          <w:color w:val="auto"/>
          <w:szCs w:val="24"/>
        </w:rPr>
        <w:tab/>
      </w:r>
      <w:r w:rsidR="008B7E54">
        <w:rPr>
          <w:color w:val="auto"/>
          <w:szCs w:val="24"/>
        </w:rPr>
        <w:t xml:space="preserve">  </w:t>
      </w:r>
      <w:proofErr w:type="gramStart"/>
      <w:r w:rsidR="008B7E54">
        <w:rPr>
          <w:color w:val="auto"/>
          <w:szCs w:val="24"/>
        </w:rPr>
        <w:t>13.6.2018</w:t>
      </w:r>
      <w:proofErr w:type="gramEnd"/>
    </w:p>
    <w:p w:rsidR="007569B1" w:rsidRPr="00973565" w:rsidRDefault="007569B1" w:rsidP="00404583">
      <w:pPr>
        <w:pStyle w:val="Zkladntext2"/>
        <w:spacing w:line="240" w:lineRule="auto"/>
        <w:ind w:firstLine="426"/>
        <w:rPr>
          <w:color w:val="auto"/>
          <w:szCs w:val="24"/>
        </w:rPr>
      </w:pPr>
    </w:p>
    <w:p w:rsidR="007569B1" w:rsidRPr="00973565" w:rsidRDefault="007569B1" w:rsidP="00404583">
      <w:pPr>
        <w:pStyle w:val="Zkladntext2"/>
        <w:spacing w:line="240" w:lineRule="auto"/>
        <w:ind w:firstLine="454"/>
        <w:rPr>
          <w:color w:val="auto"/>
          <w:szCs w:val="24"/>
        </w:rPr>
      </w:pPr>
      <w:r w:rsidRPr="00973565">
        <w:rPr>
          <w:color w:val="auto"/>
          <w:szCs w:val="24"/>
        </w:rPr>
        <w:t>Za OKD, a.s.:</w:t>
      </w:r>
      <w:r w:rsidR="00DB1DC7" w:rsidRPr="00973565">
        <w:rPr>
          <w:color w:val="auto"/>
          <w:szCs w:val="24"/>
        </w:rPr>
        <w:tab/>
      </w:r>
      <w:r w:rsidR="00DB1DC7"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  <w:t>Za Povodí Odry, státní podnik:</w:t>
      </w:r>
    </w:p>
    <w:p w:rsidR="00255DB9" w:rsidRPr="00973565" w:rsidRDefault="00255DB9" w:rsidP="007569B1">
      <w:pPr>
        <w:pStyle w:val="Zkladntext2"/>
        <w:spacing w:line="230" w:lineRule="auto"/>
        <w:rPr>
          <w:color w:val="auto"/>
          <w:szCs w:val="24"/>
        </w:rPr>
      </w:pPr>
    </w:p>
    <w:p w:rsidR="006A4440" w:rsidRPr="00973565" w:rsidRDefault="006A4440" w:rsidP="007569B1">
      <w:pPr>
        <w:pStyle w:val="Zkladntext2"/>
        <w:spacing w:line="230" w:lineRule="auto"/>
        <w:rPr>
          <w:color w:val="auto"/>
          <w:szCs w:val="24"/>
        </w:rPr>
      </w:pPr>
    </w:p>
    <w:p w:rsidR="00804169" w:rsidRPr="00973565" w:rsidRDefault="00804169" w:rsidP="007569B1">
      <w:pPr>
        <w:pStyle w:val="Zkladntext2"/>
        <w:spacing w:line="230" w:lineRule="auto"/>
        <w:rPr>
          <w:color w:val="auto"/>
          <w:szCs w:val="24"/>
        </w:rPr>
      </w:pPr>
    </w:p>
    <w:p w:rsidR="006A4440" w:rsidRPr="00973565" w:rsidRDefault="006A4440" w:rsidP="007569B1">
      <w:pPr>
        <w:pStyle w:val="Zkladntext2"/>
        <w:spacing w:line="230" w:lineRule="auto"/>
        <w:rPr>
          <w:color w:val="auto"/>
          <w:szCs w:val="24"/>
        </w:rPr>
      </w:pPr>
    </w:p>
    <w:p w:rsidR="00487BB7" w:rsidRPr="00973565" w:rsidRDefault="00487BB7" w:rsidP="007569B1">
      <w:pPr>
        <w:pStyle w:val="Zkladntext2"/>
        <w:spacing w:line="230" w:lineRule="auto"/>
        <w:rPr>
          <w:color w:val="auto"/>
          <w:szCs w:val="24"/>
        </w:rPr>
      </w:pPr>
    </w:p>
    <w:p w:rsidR="007629FF" w:rsidRPr="00973565" w:rsidRDefault="007629FF" w:rsidP="007569B1">
      <w:pPr>
        <w:pStyle w:val="Zkladntext2"/>
        <w:spacing w:line="230" w:lineRule="auto"/>
        <w:rPr>
          <w:color w:val="auto"/>
          <w:szCs w:val="24"/>
        </w:rPr>
      </w:pPr>
    </w:p>
    <w:p w:rsidR="007629FF" w:rsidRPr="00973565" w:rsidRDefault="007629FF" w:rsidP="007569B1">
      <w:pPr>
        <w:pStyle w:val="Zkladntext2"/>
        <w:spacing w:line="230" w:lineRule="auto"/>
        <w:rPr>
          <w:color w:val="auto"/>
          <w:szCs w:val="24"/>
        </w:rPr>
      </w:pPr>
    </w:p>
    <w:p w:rsidR="000313B5" w:rsidRPr="00973565" w:rsidRDefault="007569B1" w:rsidP="008B7E54">
      <w:pPr>
        <w:pStyle w:val="Zkladntext2"/>
        <w:spacing w:line="240" w:lineRule="auto"/>
        <w:ind w:left="2160" w:firstLine="720"/>
        <w:rPr>
          <w:color w:val="auto"/>
          <w:szCs w:val="24"/>
        </w:rPr>
      </w:pPr>
      <w:r w:rsidRPr="00973565">
        <w:rPr>
          <w:color w:val="auto"/>
          <w:szCs w:val="24"/>
        </w:rPr>
        <w:t xml:space="preserve">                  </w:t>
      </w:r>
      <w:r w:rsidR="00852477" w:rsidRPr="00973565">
        <w:rPr>
          <w:color w:val="auto"/>
          <w:szCs w:val="24"/>
        </w:rPr>
        <w:tab/>
      </w:r>
      <w:r w:rsidR="00852477" w:rsidRPr="00973565">
        <w:rPr>
          <w:color w:val="auto"/>
          <w:szCs w:val="24"/>
        </w:rPr>
        <w:tab/>
      </w:r>
      <w:r w:rsidR="00852477" w:rsidRPr="00973565">
        <w:rPr>
          <w:color w:val="auto"/>
          <w:szCs w:val="24"/>
        </w:rPr>
        <w:tab/>
      </w:r>
      <w:r w:rsidR="006A4440"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 xml:space="preserve">Ing. </w:t>
      </w:r>
      <w:r w:rsidR="00F267D1" w:rsidRPr="00973565">
        <w:rPr>
          <w:color w:val="auto"/>
          <w:szCs w:val="24"/>
        </w:rPr>
        <w:t xml:space="preserve">Jiří </w:t>
      </w:r>
      <w:proofErr w:type="spellStart"/>
      <w:r w:rsidR="00F267D1" w:rsidRPr="00973565">
        <w:rPr>
          <w:color w:val="auto"/>
          <w:szCs w:val="24"/>
        </w:rPr>
        <w:t>Pagáč</w:t>
      </w:r>
      <w:proofErr w:type="spellEnd"/>
    </w:p>
    <w:p w:rsidR="007569B1" w:rsidRPr="00973565" w:rsidRDefault="006A4440" w:rsidP="000313B5">
      <w:pPr>
        <w:pStyle w:val="Zkladntext2"/>
        <w:spacing w:line="240" w:lineRule="auto"/>
        <w:rPr>
          <w:color w:val="auto"/>
          <w:szCs w:val="24"/>
        </w:rPr>
      </w:pPr>
      <w:r w:rsidRPr="00973565">
        <w:rPr>
          <w:color w:val="auto"/>
          <w:szCs w:val="24"/>
        </w:rPr>
        <w:t xml:space="preserve">    </w:t>
      </w:r>
      <w:r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</w:r>
      <w:r w:rsidRPr="00973565">
        <w:rPr>
          <w:color w:val="auto"/>
          <w:szCs w:val="24"/>
        </w:rPr>
        <w:tab/>
      </w:r>
      <w:r w:rsidR="000313B5" w:rsidRPr="00973565">
        <w:rPr>
          <w:color w:val="auto"/>
          <w:szCs w:val="24"/>
        </w:rPr>
        <w:t xml:space="preserve">        </w:t>
      </w:r>
      <w:r w:rsidR="008B7E54">
        <w:rPr>
          <w:color w:val="auto"/>
          <w:szCs w:val="24"/>
        </w:rPr>
        <w:tab/>
      </w:r>
      <w:r w:rsidR="008B7E54">
        <w:rPr>
          <w:color w:val="auto"/>
          <w:szCs w:val="24"/>
        </w:rPr>
        <w:tab/>
      </w:r>
      <w:r w:rsidR="008B7E54">
        <w:rPr>
          <w:color w:val="auto"/>
          <w:szCs w:val="24"/>
        </w:rPr>
        <w:tab/>
      </w:r>
      <w:r w:rsidR="008B7E54">
        <w:rPr>
          <w:color w:val="auto"/>
          <w:szCs w:val="24"/>
        </w:rPr>
        <w:tab/>
      </w:r>
      <w:r w:rsidR="008B7E54">
        <w:rPr>
          <w:color w:val="auto"/>
          <w:szCs w:val="24"/>
        </w:rPr>
        <w:tab/>
      </w:r>
      <w:r w:rsidR="008B7E54">
        <w:rPr>
          <w:color w:val="auto"/>
          <w:szCs w:val="24"/>
        </w:rPr>
        <w:tab/>
      </w:r>
      <w:r w:rsidR="007569B1" w:rsidRPr="00973565">
        <w:rPr>
          <w:color w:val="auto"/>
          <w:szCs w:val="24"/>
        </w:rPr>
        <w:t>generální ředitel</w:t>
      </w:r>
    </w:p>
    <w:sectPr w:rsidR="007569B1" w:rsidRPr="00973565" w:rsidSect="00FB667B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304" w:right="1134" w:bottom="1304" w:left="1304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DF" w:rsidRDefault="003C6CDF">
      <w:r>
        <w:separator/>
      </w:r>
    </w:p>
  </w:endnote>
  <w:endnote w:type="continuationSeparator" w:id="0">
    <w:p w:rsidR="003C6CDF" w:rsidRDefault="003C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8B" w:rsidRDefault="000125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613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38B">
      <w:rPr>
        <w:rStyle w:val="slostrnky"/>
        <w:noProof/>
      </w:rPr>
      <w:t>2</w:t>
    </w:r>
    <w:r>
      <w:rPr>
        <w:rStyle w:val="slostrnky"/>
      </w:rPr>
      <w:fldChar w:fldCharType="end"/>
    </w:r>
  </w:p>
  <w:p w:rsidR="0066138B" w:rsidRDefault="006613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8B" w:rsidRPr="003A3732" w:rsidRDefault="0001255D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3A3732">
      <w:rPr>
        <w:rStyle w:val="slostrnky"/>
        <w:sz w:val="16"/>
        <w:szCs w:val="16"/>
      </w:rPr>
      <w:fldChar w:fldCharType="begin"/>
    </w:r>
    <w:r w:rsidR="0066138B" w:rsidRPr="003A3732">
      <w:rPr>
        <w:rStyle w:val="slostrnky"/>
        <w:sz w:val="16"/>
        <w:szCs w:val="16"/>
      </w:rPr>
      <w:instrText xml:space="preserve">PAGE  </w:instrText>
    </w:r>
    <w:r w:rsidRPr="003A3732">
      <w:rPr>
        <w:rStyle w:val="slostrnky"/>
        <w:sz w:val="16"/>
        <w:szCs w:val="16"/>
      </w:rPr>
      <w:fldChar w:fldCharType="separate"/>
    </w:r>
    <w:r w:rsidR="008B7E54">
      <w:rPr>
        <w:rStyle w:val="slostrnky"/>
        <w:noProof/>
        <w:sz w:val="16"/>
        <w:szCs w:val="16"/>
      </w:rPr>
      <w:t>1</w:t>
    </w:r>
    <w:r w:rsidRPr="003A3732">
      <w:rPr>
        <w:rStyle w:val="slostrnky"/>
        <w:sz w:val="16"/>
        <w:szCs w:val="16"/>
      </w:rPr>
      <w:fldChar w:fldCharType="end"/>
    </w:r>
  </w:p>
  <w:p w:rsidR="0066138B" w:rsidRDefault="0066138B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DF" w:rsidRDefault="003C6CDF">
      <w:r>
        <w:separator/>
      </w:r>
    </w:p>
  </w:footnote>
  <w:footnote w:type="continuationSeparator" w:id="0">
    <w:p w:rsidR="003C6CDF" w:rsidRDefault="003C6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BB"/>
    <w:multiLevelType w:val="hybridMultilevel"/>
    <w:tmpl w:val="00B47814"/>
    <w:lvl w:ilvl="0" w:tplc="C428AFAC">
      <w:start w:val="4"/>
      <w:numFmt w:val="ordinal"/>
      <w:lvlText w:val="%1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59F"/>
    <w:multiLevelType w:val="hybridMultilevel"/>
    <w:tmpl w:val="14AE97DC"/>
    <w:lvl w:ilvl="0" w:tplc="243203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B196D"/>
    <w:multiLevelType w:val="hybridMultilevel"/>
    <w:tmpl w:val="5622D7A6"/>
    <w:lvl w:ilvl="0" w:tplc="467E9B0E">
      <w:start w:val="3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2368"/>
    <w:multiLevelType w:val="hybridMultilevel"/>
    <w:tmpl w:val="F3861C8A"/>
    <w:lvl w:ilvl="0" w:tplc="3B4C4B3A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0DEA7AD8"/>
    <w:multiLevelType w:val="hybridMultilevel"/>
    <w:tmpl w:val="1758E58E"/>
    <w:lvl w:ilvl="0" w:tplc="62BC6564">
      <w:start w:val="7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91250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266A1D"/>
    <w:multiLevelType w:val="hybridMultilevel"/>
    <w:tmpl w:val="5B46FDE2"/>
    <w:lvl w:ilvl="0" w:tplc="AEBE3CE8">
      <w:start w:val="4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58E"/>
    <w:multiLevelType w:val="hybridMultilevel"/>
    <w:tmpl w:val="B5B09526"/>
    <w:lvl w:ilvl="0" w:tplc="68F89330">
      <w:start w:val="4"/>
      <w:numFmt w:val="ordinal"/>
      <w:lvlText w:val="%1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C5E1B"/>
    <w:multiLevelType w:val="multilevel"/>
    <w:tmpl w:val="98B03B4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9">
    <w:nsid w:val="19D368C0"/>
    <w:multiLevelType w:val="multilevel"/>
    <w:tmpl w:val="427628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1ED4932"/>
    <w:multiLevelType w:val="hybridMultilevel"/>
    <w:tmpl w:val="04C2DA14"/>
    <w:lvl w:ilvl="0" w:tplc="B23EA038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250E397A"/>
    <w:multiLevelType w:val="hybridMultilevel"/>
    <w:tmpl w:val="59B0344A"/>
    <w:lvl w:ilvl="0" w:tplc="3B4C4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5A40"/>
    <w:multiLevelType w:val="multilevel"/>
    <w:tmpl w:val="610471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3"/>
        </w:tabs>
        <w:ind w:left="493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6"/>
        </w:tabs>
        <w:ind w:left="6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9"/>
        </w:tabs>
        <w:ind w:left="6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12"/>
        </w:tabs>
        <w:ind w:left="10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5"/>
        </w:tabs>
        <w:ind w:left="9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8"/>
        </w:tabs>
        <w:ind w:left="9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21"/>
        </w:tabs>
        <w:ind w:left="13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4"/>
        </w:tabs>
        <w:ind w:left="1304" w:hanging="1440"/>
      </w:pPr>
      <w:rPr>
        <w:rFonts w:cs="Times New Roman" w:hint="default"/>
      </w:rPr>
    </w:lvl>
  </w:abstractNum>
  <w:abstractNum w:abstractNumId="13">
    <w:nsid w:val="28C96A8F"/>
    <w:multiLevelType w:val="singleLevel"/>
    <w:tmpl w:val="1D02587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</w:abstractNum>
  <w:abstractNum w:abstractNumId="14">
    <w:nsid w:val="2AE96558"/>
    <w:multiLevelType w:val="multilevel"/>
    <w:tmpl w:val="610471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3"/>
        </w:tabs>
        <w:ind w:left="493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6"/>
        </w:tabs>
        <w:ind w:left="6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9"/>
        </w:tabs>
        <w:ind w:left="6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12"/>
        </w:tabs>
        <w:ind w:left="10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5"/>
        </w:tabs>
        <w:ind w:left="9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8"/>
        </w:tabs>
        <w:ind w:left="9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21"/>
        </w:tabs>
        <w:ind w:left="13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4"/>
        </w:tabs>
        <w:ind w:left="1304" w:hanging="1440"/>
      </w:pPr>
      <w:rPr>
        <w:rFonts w:cs="Times New Roman" w:hint="default"/>
      </w:rPr>
    </w:lvl>
  </w:abstractNum>
  <w:abstractNum w:abstractNumId="15">
    <w:nsid w:val="2B674C26"/>
    <w:multiLevelType w:val="hybridMultilevel"/>
    <w:tmpl w:val="2F240476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44A40"/>
    <w:multiLevelType w:val="hybridMultilevel"/>
    <w:tmpl w:val="7AEC2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8F1A8F"/>
    <w:multiLevelType w:val="hybridMultilevel"/>
    <w:tmpl w:val="7AE89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5238EF"/>
    <w:multiLevelType w:val="multilevel"/>
    <w:tmpl w:val="7E92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32641B"/>
    <w:multiLevelType w:val="multilevel"/>
    <w:tmpl w:val="89760DD8"/>
    <w:lvl w:ilvl="0">
      <w:start w:val="4"/>
      <w:numFmt w:val="ordinal"/>
      <w:lvlText w:val="%1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20">
    <w:nsid w:val="366A3E4E"/>
    <w:multiLevelType w:val="hybridMultilevel"/>
    <w:tmpl w:val="FDC61E74"/>
    <w:lvl w:ilvl="0" w:tplc="3B4C4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EF8"/>
    <w:multiLevelType w:val="hybridMultilevel"/>
    <w:tmpl w:val="83BE74FC"/>
    <w:lvl w:ilvl="0" w:tplc="D2522CD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A0453"/>
    <w:multiLevelType w:val="multilevel"/>
    <w:tmpl w:val="4C7EE3EC"/>
    <w:lvl w:ilvl="0">
      <w:start w:val="4"/>
      <w:numFmt w:val="ordinal"/>
      <w:lvlText w:val="%1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2"/>
      <w:numFmt w:val="decimal"/>
      <w:lvlText w:val="%1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23">
    <w:nsid w:val="37F31253"/>
    <w:multiLevelType w:val="hybridMultilevel"/>
    <w:tmpl w:val="66BCD798"/>
    <w:lvl w:ilvl="0" w:tplc="3F0032DC">
      <w:start w:val="4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C3357"/>
    <w:multiLevelType w:val="hybridMultilevel"/>
    <w:tmpl w:val="7B8074AC"/>
    <w:lvl w:ilvl="0" w:tplc="3B4C4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6E97"/>
    <w:multiLevelType w:val="multilevel"/>
    <w:tmpl w:val="15C816D6"/>
    <w:lvl w:ilvl="0">
      <w:start w:val="1"/>
      <w:numFmt w:val="decimal"/>
      <w:lvlText w:val="%1."/>
      <w:lvlJc w:val="left"/>
      <w:pPr>
        <w:tabs>
          <w:tab w:val="num" w:pos="4155"/>
        </w:tabs>
        <w:ind w:left="41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15"/>
        </w:tabs>
        <w:ind w:left="4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15"/>
        </w:tabs>
        <w:ind w:left="4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75"/>
        </w:tabs>
        <w:ind w:left="4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75"/>
        </w:tabs>
        <w:ind w:left="4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35"/>
        </w:tabs>
        <w:ind w:left="5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35"/>
        </w:tabs>
        <w:ind w:left="5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5"/>
        </w:tabs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95"/>
        </w:tabs>
        <w:ind w:left="5595" w:hanging="1800"/>
      </w:pPr>
      <w:rPr>
        <w:rFonts w:cs="Times New Roman" w:hint="default"/>
      </w:rPr>
    </w:lvl>
  </w:abstractNum>
  <w:abstractNum w:abstractNumId="26">
    <w:nsid w:val="44D159D6"/>
    <w:multiLevelType w:val="multilevel"/>
    <w:tmpl w:val="B5B09526"/>
    <w:lvl w:ilvl="0">
      <w:start w:val="4"/>
      <w:numFmt w:val="ordinal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0628FE"/>
    <w:multiLevelType w:val="multilevel"/>
    <w:tmpl w:val="8154EA6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6D80325"/>
    <w:multiLevelType w:val="multilevel"/>
    <w:tmpl w:val="DCFC5E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29">
    <w:nsid w:val="46FD1C2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477930A4"/>
    <w:multiLevelType w:val="hybridMultilevel"/>
    <w:tmpl w:val="92288D3E"/>
    <w:lvl w:ilvl="0" w:tplc="3B4C4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B58F2"/>
    <w:multiLevelType w:val="hybridMultilevel"/>
    <w:tmpl w:val="FF1805D2"/>
    <w:lvl w:ilvl="0" w:tplc="D2522CD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C29FA"/>
    <w:multiLevelType w:val="singleLevel"/>
    <w:tmpl w:val="ADDC5CB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3">
    <w:nsid w:val="4D795D89"/>
    <w:multiLevelType w:val="multilevel"/>
    <w:tmpl w:val="44E0D89A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34">
    <w:nsid w:val="51794F42"/>
    <w:multiLevelType w:val="multilevel"/>
    <w:tmpl w:val="427628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56605982"/>
    <w:multiLevelType w:val="hybridMultilevel"/>
    <w:tmpl w:val="4E56CBD6"/>
    <w:lvl w:ilvl="0" w:tplc="3B4C4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C2CAF"/>
    <w:multiLevelType w:val="hybridMultilevel"/>
    <w:tmpl w:val="2416B85A"/>
    <w:lvl w:ilvl="0" w:tplc="8154D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660D1"/>
    <w:multiLevelType w:val="hybridMultilevel"/>
    <w:tmpl w:val="3E88427A"/>
    <w:lvl w:ilvl="0" w:tplc="AF748E00">
      <w:start w:val="7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82AF1"/>
    <w:multiLevelType w:val="multilevel"/>
    <w:tmpl w:val="427628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18331C1"/>
    <w:multiLevelType w:val="multilevel"/>
    <w:tmpl w:val="BA40CF2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964" w:hanging="96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40">
    <w:nsid w:val="7031560B"/>
    <w:multiLevelType w:val="hybridMultilevel"/>
    <w:tmpl w:val="7B7EED18"/>
    <w:lvl w:ilvl="0" w:tplc="68F89330">
      <w:start w:val="4"/>
      <w:numFmt w:val="ordinal"/>
      <w:lvlText w:val="%1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5E24"/>
    <w:multiLevelType w:val="hybridMultilevel"/>
    <w:tmpl w:val="C8085262"/>
    <w:lvl w:ilvl="0" w:tplc="B4ACC72E">
      <w:start w:val="4"/>
      <w:numFmt w:val="ordinal"/>
      <w:lvlText w:val="%1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526"/>
    <w:multiLevelType w:val="hybridMultilevel"/>
    <w:tmpl w:val="7E922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CC567B"/>
    <w:multiLevelType w:val="multilevel"/>
    <w:tmpl w:val="88BCF9E6"/>
    <w:lvl w:ilvl="0">
      <w:start w:val="4"/>
      <w:numFmt w:val="ordinal"/>
      <w:lvlText w:val="%1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44">
    <w:nsid w:val="75D530EC"/>
    <w:multiLevelType w:val="singleLevel"/>
    <w:tmpl w:val="29B0A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44"/>
  </w:num>
  <w:num w:numId="5">
    <w:abstractNumId w:val="8"/>
  </w:num>
  <w:num w:numId="6">
    <w:abstractNumId w:val="14"/>
  </w:num>
  <w:num w:numId="7">
    <w:abstractNumId w:val="12"/>
  </w:num>
  <w:num w:numId="8">
    <w:abstractNumId w:val="38"/>
  </w:num>
  <w:num w:numId="9">
    <w:abstractNumId w:val="9"/>
  </w:num>
  <w:num w:numId="10">
    <w:abstractNumId w:val="34"/>
  </w:num>
  <w:num w:numId="11">
    <w:abstractNumId w:val="39"/>
  </w:num>
  <w:num w:numId="12">
    <w:abstractNumId w:val="28"/>
  </w:num>
  <w:num w:numId="13">
    <w:abstractNumId w:val="27"/>
  </w:num>
  <w:num w:numId="14">
    <w:abstractNumId w:val="13"/>
  </w:num>
  <w:num w:numId="15">
    <w:abstractNumId w:val="42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  <w:num w:numId="20">
    <w:abstractNumId w:val="3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23"/>
  </w:num>
  <w:num w:numId="25">
    <w:abstractNumId w:val="7"/>
  </w:num>
  <w:num w:numId="26">
    <w:abstractNumId w:val="26"/>
  </w:num>
  <w:num w:numId="27">
    <w:abstractNumId w:val="7"/>
    <w:lvlOverride w:ilvl="0">
      <w:lvl w:ilvl="0" w:tplc="68F89330">
        <w:start w:val="4"/>
        <w:numFmt w:val="none"/>
        <w:lvlText w:val="4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8">
    <w:abstractNumId w:val="40"/>
  </w:num>
  <w:num w:numId="29">
    <w:abstractNumId w:val="43"/>
  </w:num>
  <w:num w:numId="30">
    <w:abstractNumId w:val="19"/>
  </w:num>
  <w:num w:numId="31">
    <w:abstractNumId w:val="22"/>
  </w:num>
  <w:num w:numId="32">
    <w:abstractNumId w:val="41"/>
  </w:num>
  <w:num w:numId="33">
    <w:abstractNumId w:val="0"/>
  </w:num>
  <w:num w:numId="34">
    <w:abstractNumId w:val="15"/>
  </w:num>
  <w:num w:numId="35">
    <w:abstractNumId w:val="11"/>
  </w:num>
  <w:num w:numId="36">
    <w:abstractNumId w:val="3"/>
  </w:num>
  <w:num w:numId="37">
    <w:abstractNumId w:val="10"/>
  </w:num>
  <w:num w:numId="38">
    <w:abstractNumId w:val="35"/>
  </w:num>
  <w:num w:numId="39">
    <w:abstractNumId w:val="24"/>
  </w:num>
  <w:num w:numId="40">
    <w:abstractNumId w:val="20"/>
  </w:num>
  <w:num w:numId="41">
    <w:abstractNumId w:val="30"/>
  </w:num>
  <w:num w:numId="42">
    <w:abstractNumId w:val="36"/>
  </w:num>
  <w:num w:numId="43">
    <w:abstractNumId w:val="5"/>
  </w:num>
  <w:num w:numId="44">
    <w:abstractNumId w:val="31"/>
  </w:num>
  <w:num w:numId="45">
    <w:abstractNumId w:val="21"/>
  </w:num>
  <w:num w:numId="46">
    <w:abstractNumId w:val="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8C39C6"/>
    <w:rsid w:val="000028DC"/>
    <w:rsid w:val="00007C62"/>
    <w:rsid w:val="00007D81"/>
    <w:rsid w:val="0001255D"/>
    <w:rsid w:val="00012AAA"/>
    <w:rsid w:val="00012F31"/>
    <w:rsid w:val="000143FF"/>
    <w:rsid w:val="00022930"/>
    <w:rsid w:val="0002360A"/>
    <w:rsid w:val="00023C5E"/>
    <w:rsid w:val="000244E1"/>
    <w:rsid w:val="000313B5"/>
    <w:rsid w:val="000377DF"/>
    <w:rsid w:val="000417D4"/>
    <w:rsid w:val="000423A3"/>
    <w:rsid w:val="000478D7"/>
    <w:rsid w:val="00056F0A"/>
    <w:rsid w:val="00063065"/>
    <w:rsid w:val="00065F9D"/>
    <w:rsid w:val="000669E7"/>
    <w:rsid w:val="000738B4"/>
    <w:rsid w:val="00075035"/>
    <w:rsid w:val="0009069B"/>
    <w:rsid w:val="00092A11"/>
    <w:rsid w:val="000A2C31"/>
    <w:rsid w:val="000A5632"/>
    <w:rsid w:val="000A7F68"/>
    <w:rsid w:val="000B5E77"/>
    <w:rsid w:val="000B60D2"/>
    <w:rsid w:val="000B6579"/>
    <w:rsid w:val="000C2459"/>
    <w:rsid w:val="000C2509"/>
    <w:rsid w:val="000C2C38"/>
    <w:rsid w:val="000E0896"/>
    <w:rsid w:val="000E3C92"/>
    <w:rsid w:val="000E5170"/>
    <w:rsid w:val="000E66FC"/>
    <w:rsid w:val="000F3D14"/>
    <w:rsid w:val="0010610E"/>
    <w:rsid w:val="00113A18"/>
    <w:rsid w:val="00116F2A"/>
    <w:rsid w:val="001217EC"/>
    <w:rsid w:val="00124C17"/>
    <w:rsid w:val="001273CF"/>
    <w:rsid w:val="00127F14"/>
    <w:rsid w:val="0013152A"/>
    <w:rsid w:val="00131944"/>
    <w:rsid w:val="00132AC7"/>
    <w:rsid w:val="00136B9C"/>
    <w:rsid w:val="00147A00"/>
    <w:rsid w:val="001539FB"/>
    <w:rsid w:val="00164DFA"/>
    <w:rsid w:val="00165104"/>
    <w:rsid w:val="00173904"/>
    <w:rsid w:val="0018561B"/>
    <w:rsid w:val="00186B81"/>
    <w:rsid w:val="00191272"/>
    <w:rsid w:val="00192843"/>
    <w:rsid w:val="001A50B1"/>
    <w:rsid w:val="001A6EC3"/>
    <w:rsid w:val="001D3713"/>
    <w:rsid w:val="001E5181"/>
    <w:rsid w:val="001E6895"/>
    <w:rsid w:val="001F2CA2"/>
    <w:rsid w:val="001F6E47"/>
    <w:rsid w:val="002065F8"/>
    <w:rsid w:val="0020755D"/>
    <w:rsid w:val="00213A1F"/>
    <w:rsid w:val="00214483"/>
    <w:rsid w:val="00216088"/>
    <w:rsid w:val="002254DA"/>
    <w:rsid w:val="00230AE1"/>
    <w:rsid w:val="00232625"/>
    <w:rsid w:val="002517CF"/>
    <w:rsid w:val="00253DF3"/>
    <w:rsid w:val="00255DB9"/>
    <w:rsid w:val="002577C5"/>
    <w:rsid w:val="00274AFC"/>
    <w:rsid w:val="00274EB3"/>
    <w:rsid w:val="00276E64"/>
    <w:rsid w:val="00282C4A"/>
    <w:rsid w:val="00292883"/>
    <w:rsid w:val="002A5AD4"/>
    <w:rsid w:val="002A7DC9"/>
    <w:rsid w:val="002B29D8"/>
    <w:rsid w:val="002B44E7"/>
    <w:rsid w:val="002B48C5"/>
    <w:rsid w:val="002B6608"/>
    <w:rsid w:val="002C7ED2"/>
    <w:rsid w:val="002D1DB5"/>
    <w:rsid w:val="002D4E93"/>
    <w:rsid w:val="002E3DA2"/>
    <w:rsid w:val="002E3F7E"/>
    <w:rsid w:val="002E6EF5"/>
    <w:rsid w:val="002E701D"/>
    <w:rsid w:val="003014B4"/>
    <w:rsid w:val="00301520"/>
    <w:rsid w:val="00305B6D"/>
    <w:rsid w:val="003148E2"/>
    <w:rsid w:val="00317A7C"/>
    <w:rsid w:val="00323B16"/>
    <w:rsid w:val="00326A26"/>
    <w:rsid w:val="00327360"/>
    <w:rsid w:val="003341FC"/>
    <w:rsid w:val="0033714F"/>
    <w:rsid w:val="003371A4"/>
    <w:rsid w:val="00345570"/>
    <w:rsid w:val="00345809"/>
    <w:rsid w:val="0034604C"/>
    <w:rsid w:val="00347C68"/>
    <w:rsid w:val="00356FBE"/>
    <w:rsid w:val="00362F28"/>
    <w:rsid w:val="00363C17"/>
    <w:rsid w:val="00365D24"/>
    <w:rsid w:val="003862B4"/>
    <w:rsid w:val="003960B7"/>
    <w:rsid w:val="003A3732"/>
    <w:rsid w:val="003B2FF9"/>
    <w:rsid w:val="003B7909"/>
    <w:rsid w:val="003C021F"/>
    <w:rsid w:val="003C0955"/>
    <w:rsid w:val="003C31CB"/>
    <w:rsid w:val="003C6CDF"/>
    <w:rsid w:val="003C726D"/>
    <w:rsid w:val="003C7B1C"/>
    <w:rsid w:val="003C7DAD"/>
    <w:rsid w:val="003D09C9"/>
    <w:rsid w:val="003E445E"/>
    <w:rsid w:val="003E5288"/>
    <w:rsid w:val="003E5CB2"/>
    <w:rsid w:val="003F32DC"/>
    <w:rsid w:val="003F5497"/>
    <w:rsid w:val="00403658"/>
    <w:rsid w:val="00404583"/>
    <w:rsid w:val="004161F2"/>
    <w:rsid w:val="0042112F"/>
    <w:rsid w:val="00433CCB"/>
    <w:rsid w:val="00437890"/>
    <w:rsid w:val="00451B2A"/>
    <w:rsid w:val="00453D43"/>
    <w:rsid w:val="00457415"/>
    <w:rsid w:val="00457542"/>
    <w:rsid w:val="00460A72"/>
    <w:rsid w:val="00462F32"/>
    <w:rsid w:val="004659A8"/>
    <w:rsid w:val="00471DD4"/>
    <w:rsid w:val="0047230A"/>
    <w:rsid w:val="00475604"/>
    <w:rsid w:val="00476F04"/>
    <w:rsid w:val="00486D3B"/>
    <w:rsid w:val="00487BB7"/>
    <w:rsid w:val="00492679"/>
    <w:rsid w:val="00492960"/>
    <w:rsid w:val="00493F67"/>
    <w:rsid w:val="00495E61"/>
    <w:rsid w:val="004A1DB1"/>
    <w:rsid w:val="004A4790"/>
    <w:rsid w:val="004A58A3"/>
    <w:rsid w:val="004B5E43"/>
    <w:rsid w:val="004B734E"/>
    <w:rsid w:val="004C500F"/>
    <w:rsid w:val="004C6184"/>
    <w:rsid w:val="004D6149"/>
    <w:rsid w:val="004E12D8"/>
    <w:rsid w:val="004E1AD0"/>
    <w:rsid w:val="00504B40"/>
    <w:rsid w:val="00511AE5"/>
    <w:rsid w:val="00524E20"/>
    <w:rsid w:val="00525A36"/>
    <w:rsid w:val="005365B1"/>
    <w:rsid w:val="00536600"/>
    <w:rsid w:val="00540173"/>
    <w:rsid w:val="00544976"/>
    <w:rsid w:val="00554248"/>
    <w:rsid w:val="00554A32"/>
    <w:rsid w:val="00556594"/>
    <w:rsid w:val="005567E2"/>
    <w:rsid w:val="0057232E"/>
    <w:rsid w:val="00575430"/>
    <w:rsid w:val="00575645"/>
    <w:rsid w:val="00575EB5"/>
    <w:rsid w:val="0058034C"/>
    <w:rsid w:val="005828BF"/>
    <w:rsid w:val="0058538A"/>
    <w:rsid w:val="005905DC"/>
    <w:rsid w:val="00590E3C"/>
    <w:rsid w:val="00597489"/>
    <w:rsid w:val="005B6E3F"/>
    <w:rsid w:val="005B73F4"/>
    <w:rsid w:val="005C05B2"/>
    <w:rsid w:val="005C4212"/>
    <w:rsid w:val="005C4D5B"/>
    <w:rsid w:val="005C6F73"/>
    <w:rsid w:val="005D0998"/>
    <w:rsid w:val="005D0A1B"/>
    <w:rsid w:val="005D12AC"/>
    <w:rsid w:val="005D5BA8"/>
    <w:rsid w:val="005E1FE5"/>
    <w:rsid w:val="005E46C0"/>
    <w:rsid w:val="005E76FA"/>
    <w:rsid w:val="005F7B34"/>
    <w:rsid w:val="00601567"/>
    <w:rsid w:val="006044D7"/>
    <w:rsid w:val="0063364A"/>
    <w:rsid w:val="00636F17"/>
    <w:rsid w:val="00642156"/>
    <w:rsid w:val="00654C5F"/>
    <w:rsid w:val="00660410"/>
    <w:rsid w:val="0066138B"/>
    <w:rsid w:val="00672DEF"/>
    <w:rsid w:val="006735C2"/>
    <w:rsid w:val="006749C5"/>
    <w:rsid w:val="00680121"/>
    <w:rsid w:val="00680B83"/>
    <w:rsid w:val="00682F9A"/>
    <w:rsid w:val="00690F41"/>
    <w:rsid w:val="00694D07"/>
    <w:rsid w:val="006952B1"/>
    <w:rsid w:val="006A11A4"/>
    <w:rsid w:val="006A1930"/>
    <w:rsid w:val="006A398B"/>
    <w:rsid w:val="006A4440"/>
    <w:rsid w:val="006A4DCE"/>
    <w:rsid w:val="006A6FD0"/>
    <w:rsid w:val="006B073F"/>
    <w:rsid w:val="006B1607"/>
    <w:rsid w:val="006B41D0"/>
    <w:rsid w:val="006B56EF"/>
    <w:rsid w:val="006B60C6"/>
    <w:rsid w:val="006C32AD"/>
    <w:rsid w:val="006D654A"/>
    <w:rsid w:val="006E15B5"/>
    <w:rsid w:val="006E3A4B"/>
    <w:rsid w:val="006E5CEC"/>
    <w:rsid w:val="006E6164"/>
    <w:rsid w:val="006F115F"/>
    <w:rsid w:val="006F2F4E"/>
    <w:rsid w:val="006F4B5B"/>
    <w:rsid w:val="006F5ED3"/>
    <w:rsid w:val="00700369"/>
    <w:rsid w:val="00701BE0"/>
    <w:rsid w:val="00704E56"/>
    <w:rsid w:val="007106DB"/>
    <w:rsid w:val="0071215F"/>
    <w:rsid w:val="00714448"/>
    <w:rsid w:val="007145F0"/>
    <w:rsid w:val="00720802"/>
    <w:rsid w:val="007213FD"/>
    <w:rsid w:val="00721DF2"/>
    <w:rsid w:val="00721EC4"/>
    <w:rsid w:val="0072550C"/>
    <w:rsid w:val="007278C1"/>
    <w:rsid w:val="00727B93"/>
    <w:rsid w:val="00734C12"/>
    <w:rsid w:val="00745162"/>
    <w:rsid w:val="00752121"/>
    <w:rsid w:val="0075306E"/>
    <w:rsid w:val="0075687C"/>
    <w:rsid w:val="007569B1"/>
    <w:rsid w:val="007629FF"/>
    <w:rsid w:val="00762E39"/>
    <w:rsid w:val="007666CD"/>
    <w:rsid w:val="007669AE"/>
    <w:rsid w:val="00771108"/>
    <w:rsid w:val="007729F9"/>
    <w:rsid w:val="0077609C"/>
    <w:rsid w:val="00781598"/>
    <w:rsid w:val="00791CBF"/>
    <w:rsid w:val="007951B2"/>
    <w:rsid w:val="007A4073"/>
    <w:rsid w:val="007B05A3"/>
    <w:rsid w:val="007B1994"/>
    <w:rsid w:val="007C224B"/>
    <w:rsid w:val="007C5D4A"/>
    <w:rsid w:val="007D4187"/>
    <w:rsid w:val="007E1764"/>
    <w:rsid w:val="007F0767"/>
    <w:rsid w:val="007F2354"/>
    <w:rsid w:val="007F3574"/>
    <w:rsid w:val="007F4476"/>
    <w:rsid w:val="007F763A"/>
    <w:rsid w:val="008008A5"/>
    <w:rsid w:val="00801846"/>
    <w:rsid w:val="00802971"/>
    <w:rsid w:val="00802A5B"/>
    <w:rsid w:val="00804169"/>
    <w:rsid w:val="0080528C"/>
    <w:rsid w:val="00805890"/>
    <w:rsid w:val="00807B75"/>
    <w:rsid w:val="008101AD"/>
    <w:rsid w:val="00825E1E"/>
    <w:rsid w:val="00830268"/>
    <w:rsid w:val="008312C7"/>
    <w:rsid w:val="00841924"/>
    <w:rsid w:val="00841E2B"/>
    <w:rsid w:val="008426EC"/>
    <w:rsid w:val="00850B01"/>
    <w:rsid w:val="008511BA"/>
    <w:rsid w:val="00852477"/>
    <w:rsid w:val="008564A4"/>
    <w:rsid w:val="00861230"/>
    <w:rsid w:val="00863F61"/>
    <w:rsid w:val="00865CCF"/>
    <w:rsid w:val="00875C73"/>
    <w:rsid w:val="008769ED"/>
    <w:rsid w:val="00882D45"/>
    <w:rsid w:val="00887908"/>
    <w:rsid w:val="0089503A"/>
    <w:rsid w:val="008A2710"/>
    <w:rsid w:val="008B5100"/>
    <w:rsid w:val="008B7E54"/>
    <w:rsid w:val="008C2F5E"/>
    <w:rsid w:val="008C39C6"/>
    <w:rsid w:val="008C4B2D"/>
    <w:rsid w:val="008C4D89"/>
    <w:rsid w:val="008D008E"/>
    <w:rsid w:val="008E0570"/>
    <w:rsid w:val="008E22C0"/>
    <w:rsid w:val="008E2699"/>
    <w:rsid w:val="008E2ECC"/>
    <w:rsid w:val="008E4CBB"/>
    <w:rsid w:val="008F1610"/>
    <w:rsid w:val="00900275"/>
    <w:rsid w:val="00900733"/>
    <w:rsid w:val="00901A2E"/>
    <w:rsid w:val="00902099"/>
    <w:rsid w:val="00902FB5"/>
    <w:rsid w:val="009048B6"/>
    <w:rsid w:val="00905B46"/>
    <w:rsid w:val="00910D89"/>
    <w:rsid w:val="009125ED"/>
    <w:rsid w:val="009206BB"/>
    <w:rsid w:val="00923028"/>
    <w:rsid w:val="00924989"/>
    <w:rsid w:val="00925E1A"/>
    <w:rsid w:val="009336D0"/>
    <w:rsid w:val="00933E00"/>
    <w:rsid w:val="00940EC8"/>
    <w:rsid w:val="009432F7"/>
    <w:rsid w:val="0094794B"/>
    <w:rsid w:val="00951899"/>
    <w:rsid w:val="009521F5"/>
    <w:rsid w:val="00956E6D"/>
    <w:rsid w:val="0096008F"/>
    <w:rsid w:val="00960C3B"/>
    <w:rsid w:val="00960F40"/>
    <w:rsid w:val="00964F74"/>
    <w:rsid w:val="009654E1"/>
    <w:rsid w:val="0097006A"/>
    <w:rsid w:val="009724E6"/>
    <w:rsid w:val="00973565"/>
    <w:rsid w:val="009834B6"/>
    <w:rsid w:val="00983BA6"/>
    <w:rsid w:val="009842AD"/>
    <w:rsid w:val="0099403E"/>
    <w:rsid w:val="009A08D4"/>
    <w:rsid w:val="009A19A6"/>
    <w:rsid w:val="009A4846"/>
    <w:rsid w:val="009A64DF"/>
    <w:rsid w:val="009B3AA3"/>
    <w:rsid w:val="009B513B"/>
    <w:rsid w:val="009C5D4A"/>
    <w:rsid w:val="009D2B6F"/>
    <w:rsid w:val="009D4D25"/>
    <w:rsid w:val="009D5611"/>
    <w:rsid w:val="009E3205"/>
    <w:rsid w:val="009E5F0E"/>
    <w:rsid w:val="00A005F5"/>
    <w:rsid w:val="00A0209F"/>
    <w:rsid w:val="00A04B91"/>
    <w:rsid w:val="00A11D3C"/>
    <w:rsid w:val="00A177F5"/>
    <w:rsid w:val="00A17E9F"/>
    <w:rsid w:val="00A21D02"/>
    <w:rsid w:val="00A22B4A"/>
    <w:rsid w:val="00A231D2"/>
    <w:rsid w:val="00A26618"/>
    <w:rsid w:val="00A36502"/>
    <w:rsid w:val="00A37040"/>
    <w:rsid w:val="00A50DE1"/>
    <w:rsid w:val="00A6156D"/>
    <w:rsid w:val="00A634D3"/>
    <w:rsid w:val="00A706EA"/>
    <w:rsid w:val="00A7446D"/>
    <w:rsid w:val="00A75BDC"/>
    <w:rsid w:val="00A85961"/>
    <w:rsid w:val="00A91320"/>
    <w:rsid w:val="00A963FE"/>
    <w:rsid w:val="00AA796E"/>
    <w:rsid w:val="00AA7DF3"/>
    <w:rsid w:val="00AB0278"/>
    <w:rsid w:val="00AB3790"/>
    <w:rsid w:val="00AB5D78"/>
    <w:rsid w:val="00AC2E67"/>
    <w:rsid w:val="00AC691E"/>
    <w:rsid w:val="00AC7B88"/>
    <w:rsid w:val="00AD17F5"/>
    <w:rsid w:val="00AD4F1E"/>
    <w:rsid w:val="00AE509B"/>
    <w:rsid w:val="00AE6A1E"/>
    <w:rsid w:val="00AF4800"/>
    <w:rsid w:val="00B048BF"/>
    <w:rsid w:val="00B051DD"/>
    <w:rsid w:val="00B126C3"/>
    <w:rsid w:val="00B128C1"/>
    <w:rsid w:val="00B14495"/>
    <w:rsid w:val="00B2498C"/>
    <w:rsid w:val="00B27F84"/>
    <w:rsid w:val="00B3788E"/>
    <w:rsid w:val="00B43274"/>
    <w:rsid w:val="00B43EB6"/>
    <w:rsid w:val="00B51A9B"/>
    <w:rsid w:val="00B557D2"/>
    <w:rsid w:val="00B612CA"/>
    <w:rsid w:val="00B70A07"/>
    <w:rsid w:val="00B710E1"/>
    <w:rsid w:val="00B7366E"/>
    <w:rsid w:val="00B74E86"/>
    <w:rsid w:val="00B837E9"/>
    <w:rsid w:val="00B83827"/>
    <w:rsid w:val="00B83C26"/>
    <w:rsid w:val="00B85B44"/>
    <w:rsid w:val="00B917BC"/>
    <w:rsid w:val="00B9233A"/>
    <w:rsid w:val="00B9277F"/>
    <w:rsid w:val="00B960B4"/>
    <w:rsid w:val="00BA0ECC"/>
    <w:rsid w:val="00BA1ECF"/>
    <w:rsid w:val="00BB0A83"/>
    <w:rsid w:val="00BB1096"/>
    <w:rsid w:val="00BB1CAC"/>
    <w:rsid w:val="00BD30AC"/>
    <w:rsid w:val="00BD4022"/>
    <w:rsid w:val="00BD6AED"/>
    <w:rsid w:val="00BD6AF1"/>
    <w:rsid w:val="00BE1C75"/>
    <w:rsid w:val="00BE3877"/>
    <w:rsid w:val="00BF1D97"/>
    <w:rsid w:val="00C01CFF"/>
    <w:rsid w:val="00C05A39"/>
    <w:rsid w:val="00C162CF"/>
    <w:rsid w:val="00C259D5"/>
    <w:rsid w:val="00C27421"/>
    <w:rsid w:val="00C334E7"/>
    <w:rsid w:val="00C4202D"/>
    <w:rsid w:val="00C42A4D"/>
    <w:rsid w:val="00C46E19"/>
    <w:rsid w:val="00C47339"/>
    <w:rsid w:val="00C51025"/>
    <w:rsid w:val="00C60A7E"/>
    <w:rsid w:val="00C63D60"/>
    <w:rsid w:val="00C64D3C"/>
    <w:rsid w:val="00C65823"/>
    <w:rsid w:val="00C66F5F"/>
    <w:rsid w:val="00C74B22"/>
    <w:rsid w:val="00C74C07"/>
    <w:rsid w:val="00C77D37"/>
    <w:rsid w:val="00C83232"/>
    <w:rsid w:val="00C85F6D"/>
    <w:rsid w:val="00C87975"/>
    <w:rsid w:val="00C90F5B"/>
    <w:rsid w:val="00C92232"/>
    <w:rsid w:val="00C93D97"/>
    <w:rsid w:val="00C942FF"/>
    <w:rsid w:val="00C95EB3"/>
    <w:rsid w:val="00C9773F"/>
    <w:rsid w:val="00CA2B46"/>
    <w:rsid w:val="00CA3F54"/>
    <w:rsid w:val="00CA5BE5"/>
    <w:rsid w:val="00CB46B7"/>
    <w:rsid w:val="00CC0BBD"/>
    <w:rsid w:val="00CC38BF"/>
    <w:rsid w:val="00CC7282"/>
    <w:rsid w:val="00CC79FE"/>
    <w:rsid w:val="00CD0EA4"/>
    <w:rsid w:val="00CD32A6"/>
    <w:rsid w:val="00CD474B"/>
    <w:rsid w:val="00CE609A"/>
    <w:rsid w:val="00CF1A44"/>
    <w:rsid w:val="00D00862"/>
    <w:rsid w:val="00D050BF"/>
    <w:rsid w:val="00D06C18"/>
    <w:rsid w:val="00D16A8F"/>
    <w:rsid w:val="00D21E7D"/>
    <w:rsid w:val="00D2458F"/>
    <w:rsid w:val="00D318FC"/>
    <w:rsid w:val="00D355D5"/>
    <w:rsid w:val="00D40EF9"/>
    <w:rsid w:val="00D442FD"/>
    <w:rsid w:val="00D57FF5"/>
    <w:rsid w:val="00D70200"/>
    <w:rsid w:val="00D70A3E"/>
    <w:rsid w:val="00D72A75"/>
    <w:rsid w:val="00D73F5F"/>
    <w:rsid w:val="00D759FE"/>
    <w:rsid w:val="00D83472"/>
    <w:rsid w:val="00D8352A"/>
    <w:rsid w:val="00D92BCF"/>
    <w:rsid w:val="00D95DF2"/>
    <w:rsid w:val="00D97BC4"/>
    <w:rsid w:val="00DA2B4E"/>
    <w:rsid w:val="00DA5667"/>
    <w:rsid w:val="00DB1DC7"/>
    <w:rsid w:val="00DB2322"/>
    <w:rsid w:val="00DB3184"/>
    <w:rsid w:val="00DD51BD"/>
    <w:rsid w:val="00DE1015"/>
    <w:rsid w:val="00DE19B6"/>
    <w:rsid w:val="00DE399E"/>
    <w:rsid w:val="00DE53A4"/>
    <w:rsid w:val="00DF1E5C"/>
    <w:rsid w:val="00E05D72"/>
    <w:rsid w:val="00E0736A"/>
    <w:rsid w:val="00E1380A"/>
    <w:rsid w:val="00E15536"/>
    <w:rsid w:val="00E21FA3"/>
    <w:rsid w:val="00E23681"/>
    <w:rsid w:val="00E240A2"/>
    <w:rsid w:val="00E40157"/>
    <w:rsid w:val="00E42D98"/>
    <w:rsid w:val="00E57622"/>
    <w:rsid w:val="00E63D1A"/>
    <w:rsid w:val="00E71304"/>
    <w:rsid w:val="00E73062"/>
    <w:rsid w:val="00E76E49"/>
    <w:rsid w:val="00E80A86"/>
    <w:rsid w:val="00E8193D"/>
    <w:rsid w:val="00E932E7"/>
    <w:rsid w:val="00EA4F55"/>
    <w:rsid w:val="00EB06FB"/>
    <w:rsid w:val="00EB0F21"/>
    <w:rsid w:val="00EE7900"/>
    <w:rsid w:val="00EF2358"/>
    <w:rsid w:val="00EF4423"/>
    <w:rsid w:val="00EF5D88"/>
    <w:rsid w:val="00F05542"/>
    <w:rsid w:val="00F07A44"/>
    <w:rsid w:val="00F102F6"/>
    <w:rsid w:val="00F155B8"/>
    <w:rsid w:val="00F168AC"/>
    <w:rsid w:val="00F20037"/>
    <w:rsid w:val="00F216B1"/>
    <w:rsid w:val="00F262DA"/>
    <w:rsid w:val="00F267D1"/>
    <w:rsid w:val="00F27F39"/>
    <w:rsid w:val="00F36E59"/>
    <w:rsid w:val="00F43F18"/>
    <w:rsid w:val="00F52604"/>
    <w:rsid w:val="00F560F8"/>
    <w:rsid w:val="00F65995"/>
    <w:rsid w:val="00F72F5C"/>
    <w:rsid w:val="00F83350"/>
    <w:rsid w:val="00F85341"/>
    <w:rsid w:val="00F87E78"/>
    <w:rsid w:val="00F90894"/>
    <w:rsid w:val="00F940F7"/>
    <w:rsid w:val="00F9531F"/>
    <w:rsid w:val="00FA2ED5"/>
    <w:rsid w:val="00FA3628"/>
    <w:rsid w:val="00FA3E6A"/>
    <w:rsid w:val="00FB168F"/>
    <w:rsid w:val="00FB667B"/>
    <w:rsid w:val="00FC486A"/>
    <w:rsid w:val="00FC5827"/>
    <w:rsid w:val="00FD0BA9"/>
    <w:rsid w:val="00FD5F76"/>
    <w:rsid w:val="00FE21CF"/>
    <w:rsid w:val="00FE2FFA"/>
    <w:rsid w:val="00FE31A4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632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5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2DFF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1"/>
    <w:rsid w:val="000A5632"/>
  </w:style>
  <w:style w:type="paragraph" w:customStyle="1" w:styleId="Odstavec">
    <w:name w:val="Odstavec"/>
    <w:basedOn w:val="ZkladntextIMP"/>
    <w:rsid w:val="000A5632"/>
    <w:pPr>
      <w:spacing w:after="115"/>
      <w:ind w:firstLine="480"/>
    </w:pPr>
  </w:style>
  <w:style w:type="paragraph" w:customStyle="1" w:styleId="Poznmka">
    <w:name w:val="Poznámka"/>
    <w:basedOn w:val="ZkladntextIMP"/>
    <w:rsid w:val="000A5632"/>
    <w:rPr>
      <w:i/>
      <w:sz w:val="20"/>
    </w:rPr>
  </w:style>
  <w:style w:type="paragraph" w:customStyle="1" w:styleId="Nadpis">
    <w:name w:val="Nadpis"/>
    <w:basedOn w:val="ZkladntextIMP"/>
    <w:next w:val="Odstavec"/>
    <w:rsid w:val="000A5632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0A5632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0A5632"/>
    <w:pPr>
      <w:ind w:left="480" w:hanging="480"/>
    </w:pPr>
  </w:style>
  <w:style w:type="paragraph" w:customStyle="1" w:styleId="Seznamoslovan">
    <w:name w:val="Seznam očíslovaný"/>
    <w:basedOn w:val="ZkladntextIMP"/>
    <w:rsid w:val="000A5632"/>
    <w:pPr>
      <w:ind w:left="480" w:hanging="480"/>
    </w:pPr>
  </w:style>
  <w:style w:type="paragraph" w:customStyle="1" w:styleId="Vchoz">
    <w:name w:val="Výchozí"/>
    <w:basedOn w:val="Normln"/>
    <w:rsid w:val="000A5632"/>
    <w:pPr>
      <w:suppressAutoHyphens/>
      <w:spacing w:line="230" w:lineRule="auto"/>
    </w:pPr>
    <w:rPr>
      <w:color w:val="000000"/>
    </w:rPr>
  </w:style>
  <w:style w:type="paragraph" w:customStyle="1" w:styleId="Nadpis1IMP">
    <w:name w:val="Nadpis 1_IMP"/>
    <w:basedOn w:val="Normln1"/>
    <w:next w:val="Normln1"/>
    <w:rsid w:val="000A5632"/>
    <w:pPr>
      <w:jc w:val="center"/>
    </w:pPr>
    <w:rPr>
      <w:b/>
    </w:rPr>
  </w:style>
  <w:style w:type="paragraph" w:customStyle="1" w:styleId="Nadpis2IMP">
    <w:name w:val="Nadpis 2_IMP"/>
    <w:basedOn w:val="Normln1"/>
    <w:next w:val="Normln1"/>
    <w:rsid w:val="000A5632"/>
    <w:pPr>
      <w:jc w:val="both"/>
    </w:pPr>
    <w:rPr>
      <w:u w:val="single"/>
    </w:rPr>
  </w:style>
  <w:style w:type="paragraph" w:customStyle="1" w:styleId="Nadpis3IMP">
    <w:name w:val="Nadpis 3_IMP"/>
    <w:basedOn w:val="Normln1"/>
    <w:next w:val="Normln1"/>
    <w:rsid w:val="000A5632"/>
    <w:rPr>
      <w:b/>
    </w:rPr>
  </w:style>
  <w:style w:type="paragraph" w:customStyle="1" w:styleId="Absatz-Standardschriftart">
    <w:name w:val="Absatz-Standardschriftart"/>
    <w:basedOn w:val="Normln"/>
    <w:rsid w:val="000A5632"/>
    <w:pPr>
      <w:suppressAutoHyphens/>
      <w:spacing w:line="230" w:lineRule="auto"/>
    </w:pPr>
  </w:style>
  <w:style w:type="paragraph" w:customStyle="1" w:styleId="WW-Absatz-Standardschriftar">
    <w:name w:val="WW-Absatz-Standardschriftar"/>
    <w:basedOn w:val="Normln"/>
    <w:rsid w:val="000A5632"/>
    <w:pPr>
      <w:suppressAutoHyphens/>
      <w:spacing w:line="230" w:lineRule="auto"/>
    </w:pPr>
  </w:style>
  <w:style w:type="paragraph" w:customStyle="1" w:styleId="WW-Absatz-Standardschrift1">
    <w:name w:val="WW-Absatz-Standardschrift1"/>
    <w:basedOn w:val="Normln"/>
    <w:rsid w:val="000A5632"/>
    <w:pPr>
      <w:suppressAutoHyphens/>
      <w:spacing w:line="230" w:lineRule="auto"/>
    </w:pPr>
  </w:style>
  <w:style w:type="paragraph" w:customStyle="1" w:styleId="WW-Absatz-Standardschrift2">
    <w:name w:val="WW-Absatz-Standardschrift2"/>
    <w:basedOn w:val="Normln"/>
    <w:rsid w:val="000A5632"/>
    <w:pPr>
      <w:suppressAutoHyphens/>
      <w:spacing w:line="230" w:lineRule="auto"/>
    </w:pPr>
  </w:style>
  <w:style w:type="paragraph" w:customStyle="1" w:styleId="WW-Absatz-Standardschrift3">
    <w:name w:val="WW-Absatz-Standardschrift3"/>
    <w:basedOn w:val="Normln"/>
    <w:rsid w:val="000A5632"/>
    <w:pPr>
      <w:suppressAutoHyphens/>
      <w:spacing w:line="230" w:lineRule="auto"/>
    </w:pPr>
  </w:style>
  <w:style w:type="paragraph" w:customStyle="1" w:styleId="WW-Absatz-Standardschrift4">
    <w:name w:val="WW-Absatz-Standardschrift4"/>
    <w:basedOn w:val="Normln"/>
    <w:rsid w:val="000A5632"/>
    <w:pPr>
      <w:suppressAutoHyphens/>
      <w:spacing w:line="230" w:lineRule="auto"/>
    </w:pPr>
  </w:style>
  <w:style w:type="paragraph" w:customStyle="1" w:styleId="WW-Absatz-Standardschrift5">
    <w:name w:val="WW-Absatz-Standardschrift5"/>
    <w:basedOn w:val="Normln"/>
    <w:rsid w:val="000A5632"/>
    <w:pPr>
      <w:suppressAutoHyphens/>
      <w:spacing w:line="230" w:lineRule="auto"/>
    </w:pPr>
  </w:style>
  <w:style w:type="paragraph" w:customStyle="1" w:styleId="WW-Absatz-Standardschrift6">
    <w:name w:val="WW-Absatz-Standardschrift6"/>
    <w:basedOn w:val="Normln"/>
    <w:rsid w:val="000A5632"/>
    <w:pPr>
      <w:suppressAutoHyphens/>
      <w:spacing w:line="230" w:lineRule="auto"/>
    </w:pPr>
  </w:style>
  <w:style w:type="paragraph" w:customStyle="1" w:styleId="WW-Absatz-Standardschrift7">
    <w:name w:val="WW-Absatz-Standardschrift7"/>
    <w:basedOn w:val="Normln"/>
    <w:rsid w:val="000A5632"/>
    <w:pPr>
      <w:suppressAutoHyphens/>
      <w:spacing w:line="230" w:lineRule="auto"/>
    </w:pPr>
  </w:style>
  <w:style w:type="paragraph" w:customStyle="1" w:styleId="WW-Absatz-Standardschrift8">
    <w:name w:val="WW-Absatz-Standardschrift8"/>
    <w:basedOn w:val="Normln"/>
    <w:rsid w:val="000A5632"/>
    <w:pPr>
      <w:suppressAutoHyphens/>
      <w:spacing w:line="230" w:lineRule="auto"/>
    </w:pPr>
  </w:style>
  <w:style w:type="paragraph" w:customStyle="1" w:styleId="WW-Standardnpsmoodstavc">
    <w:name w:val="WW-Standardní písmo odstavc"/>
    <w:basedOn w:val="Normln"/>
    <w:rsid w:val="000A5632"/>
    <w:pPr>
      <w:suppressAutoHyphens/>
      <w:spacing w:line="230" w:lineRule="auto"/>
    </w:pPr>
  </w:style>
  <w:style w:type="paragraph" w:customStyle="1" w:styleId="Symbolyproslovn">
    <w:name w:val="Symboly pro číslování"/>
    <w:basedOn w:val="Normln"/>
    <w:rsid w:val="000A5632"/>
    <w:pPr>
      <w:suppressAutoHyphens/>
      <w:spacing w:line="230" w:lineRule="auto"/>
    </w:pPr>
  </w:style>
  <w:style w:type="paragraph" w:customStyle="1" w:styleId="WW-Symbolyproslovn">
    <w:name w:val="WW-Symboly pro číslování"/>
    <w:basedOn w:val="Normln"/>
    <w:rsid w:val="000A5632"/>
    <w:pPr>
      <w:suppressAutoHyphens/>
      <w:spacing w:line="230" w:lineRule="auto"/>
    </w:pPr>
  </w:style>
  <w:style w:type="paragraph" w:customStyle="1" w:styleId="Normln1">
    <w:name w:val="Normální1"/>
    <w:basedOn w:val="Vchoz"/>
    <w:rsid w:val="000A5632"/>
    <w:pPr>
      <w:spacing w:line="276" w:lineRule="auto"/>
    </w:pPr>
    <w:rPr>
      <w:sz w:val="24"/>
    </w:rPr>
  </w:style>
  <w:style w:type="paragraph" w:customStyle="1" w:styleId="Tlotextu">
    <w:name w:val="Tělo textu"/>
    <w:basedOn w:val="Vchoz"/>
    <w:rsid w:val="000A5632"/>
    <w:pPr>
      <w:spacing w:after="120"/>
    </w:pPr>
  </w:style>
  <w:style w:type="paragraph" w:customStyle="1" w:styleId="NormlnIMP">
    <w:name w:val="Normální_IMP"/>
    <w:basedOn w:val="Vchoz"/>
    <w:rsid w:val="000A5632"/>
  </w:style>
  <w:style w:type="paragraph" w:customStyle="1" w:styleId="StandardnpsmoodstavceIMP">
    <w:name w:val="Standardní písmo odstavce_IMP"/>
    <w:basedOn w:val="Vchoz"/>
    <w:rsid w:val="000A5632"/>
  </w:style>
  <w:style w:type="paragraph" w:customStyle="1" w:styleId="Standardnpsmoodstavce1">
    <w:name w:val="Standardní písmo odstavce1"/>
    <w:basedOn w:val="NormlnIMP"/>
    <w:rsid w:val="000A5632"/>
  </w:style>
  <w:style w:type="paragraph" w:styleId="Zkladntext2">
    <w:name w:val="Body Text 2"/>
    <w:basedOn w:val="Normln1"/>
    <w:link w:val="Zkladntext2Char"/>
    <w:uiPriority w:val="99"/>
    <w:rsid w:val="000A563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2DFF"/>
    <w:rPr>
      <w:rFonts w:ascii="Times New Roman" w:hAnsi="Times New Roman" w:cs="Times New Roman"/>
    </w:rPr>
  </w:style>
  <w:style w:type="paragraph" w:styleId="Nzev">
    <w:name w:val="Title"/>
    <w:basedOn w:val="Normln1"/>
    <w:link w:val="NzevChar"/>
    <w:uiPriority w:val="10"/>
    <w:qFormat/>
    <w:rsid w:val="000A5632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1A2D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hlavIMP">
    <w:name w:val="Záhlaví_IMP"/>
    <w:basedOn w:val="Normln1"/>
    <w:rsid w:val="000A5632"/>
    <w:pPr>
      <w:tabs>
        <w:tab w:val="center" w:pos="4536"/>
        <w:tab w:val="right" w:pos="9069"/>
      </w:tabs>
    </w:pPr>
  </w:style>
  <w:style w:type="paragraph" w:customStyle="1" w:styleId="slostrnkyIMP">
    <w:name w:val="Číslo stránky_IMP"/>
    <w:basedOn w:val="Standardnpsmoodstavce1"/>
    <w:rsid w:val="000A5632"/>
  </w:style>
  <w:style w:type="paragraph" w:styleId="Rozvrendokumentu">
    <w:name w:val="Document Map"/>
    <w:basedOn w:val="Normln1"/>
    <w:link w:val="RozvrendokumentuChar"/>
    <w:uiPriority w:val="99"/>
    <w:semiHidden/>
    <w:rsid w:val="000A5632"/>
    <w:pPr>
      <w:shd w:val="solid" w:color="000080" w:fill="auto"/>
    </w:pPr>
    <w:rPr>
      <w:rFonts w:ascii="Tahoma" w:hAnsi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A2DFF"/>
    <w:rPr>
      <w:rFonts w:ascii="Times New Roman" w:hAnsi="Times New Roman" w:cs="Times New Roman"/>
      <w:sz w:val="0"/>
      <w:szCs w:val="0"/>
    </w:rPr>
  </w:style>
  <w:style w:type="paragraph" w:customStyle="1" w:styleId="PodtitulIMP">
    <w:name w:val="Podtitul_IMP"/>
    <w:basedOn w:val="Normln1"/>
    <w:next w:val="Tlotextu"/>
    <w:rsid w:val="000A5632"/>
    <w:pPr>
      <w:spacing w:line="230" w:lineRule="auto"/>
      <w:jc w:val="center"/>
    </w:pPr>
  </w:style>
  <w:style w:type="paragraph" w:customStyle="1" w:styleId="Obsahrmce">
    <w:name w:val="Obsah rámce"/>
    <w:basedOn w:val="Tlotextu"/>
    <w:rsid w:val="000A5632"/>
  </w:style>
  <w:style w:type="character" w:styleId="slostrnky">
    <w:name w:val="page number"/>
    <w:basedOn w:val="Standardnpsmoodstavce"/>
    <w:uiPriority w:val="99"/>
    <w:rsid w:val="000A5632"/>
    <w:rPr>
      <w:rFonts w:cs="Times New Roman"/>
    </w:rPr>
  </w:style>
  <w:style w:type="paragraph" w:styleId="Podtitul">
    <w:name w:val="Subtitle"/>
    <w:basedOn w:val="Normln"/>
    <w:link w:val="PodtitulChar"/>
    <w:uiPriority w:val="11"/>
    <w:qFormat/>
    <w:rsid w:val="000A5632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A2DFF"/>
    <w:rPr>
      <w:rFonts w:asciiTheme="majorHAnsi" w:eastAsiaTheme="majorEastAsia" w:hAnsiTheme="majorHAnsi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rsid w:val="000A5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2DFF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7569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569B1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BD6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Povodi Odry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Kuhejda</dc:creator>
  <cp:lastModifiedBy>Groholova</cp:lastModifiedBy>
  <cp:revision>3</cp:revision>
  <cp:lastPrinted>2017-10-24T08:12:00Z</cp:lastPrinted>
  <dcterms:created xsi:type="dcterms:W3CDTF">2018-05-22T12:04:00Z</dcterms:created>
  <dcterms:modified xsi:type="dcterms:W3CDTF">2018-06-14T10:01:00Z</dcterms:modified>
</cp:coreProperties>
</file>