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97A" w:rsidRDefault="0035197A" w:rsidP="00F832DA">
      <w:pPr>
        <w:pStyle w:val="Podtitul"/>
        <w:widowControl w:val="0"/>
        <w:spacing w:after="120"/>
        <w:rPr>
          <w:rFonts w:asciiTheme="minorHAnsi" w:hAnsiTheme="minorHAnsi" w:cs="Tahoma"/>
          <w:caps/>
          <w:sz w:val="32"/>
          <w:szCs w:val="32"/>
        </w:rPr>
      </w:pPr>
    </w:p>
    <w:p w:rsidR="001E6045" w:rsidRPr="00924A1A" w:rsidRDefault="004001C0" w:rsidP="00F832DA">
      <w:pPr>
        <w:pStyle w:val="Podtitul"/>
        <w:widowControl w:val="0"/>
        <w:spacing w:after="120"/>
        <w:rPr>
          <w:rFonts w:asciiTheme="minorHAnsi" w:hAnsiTheme="minorHAnsi" w:cs="Tahoma"/>
          <w:caps/>
          <w:sz w:val="32"/>
          <w:szCs w:val="32"/>
        </w:rPr>
      </w:pPr>
      <w:r w:rsidRPr="00924A1A">
        <w:rPr>
          <w:rFonts w:asciiTheme="minorHAnsi" w:hAnsiTheme="minorHAnsi" w:cs="Tahoma"/>
          <w:caps/>
          <w:sz w:val="32"/>
          <w:szCs w:val="32"/>
        </w:rPr>
        <w:t>SmlouvA o dílo</w:t>
      </w:r>
    </w:p>
    <w:p w:rsidR="001E6045" w:rsidRPr="00924A1A" w:rsidRDefault="001E6045" w:rsidP="00F832DA">
      <w:pPr>
        <w:pStyle w:val="Smlouva2"/>
        <w:spacing w:before="240"/>
        <w:rPr>
          <w:rFonts w:asciiTheme="minorHAnsi" w:hAnsiTheme="minorHAnsi" w:cs="Tahoma"/>
          <w:sz w:val="20"/>
        </w:rPr>
      </w:pPr>
      <w:r w:rsidRPr="00924A1A">
        <w:rPr>
          <w:rFonts w:asciiTheme="minorHAnsi" w:hAnsiTheme="minorHAnsi" w:cs="Tahoma"/>
          <w:sz w:val="20"/>
        </w:rPr>
        <w:t>I.</w:t>
      </w:r>
    </w:p>
    <w:p w:rsidR="001E6045" w:rsidRDefault="001E6045" w:rsidP="00F832DA">
      <w:pPr>
        <w:pStyle w:val="Smlouva2"/>
        <w:rPr>
          <w:rFonts w:asciiTheme="minorHAnsi" w:hAnsiTheme="minorHAnsi" w:cs="Tahoma"/>
          <w:sz w:val="20"/>
        </w:rPr>
      </w:pPr>
      <w:r w:rsidRPr="00924A1A">
        <w:rPr>
          <w:rFonts w:asciiTheme="minorHAnsi" w:hAnsiTheme="minorHAnsi" w:cs="Tahoma"/>
          <w:sz w:val="20"/>
        </w:rPr>
        <w:t>Smluvní strany</w:t>
      </w:r>
    </w:p>
    <w:p w:rsidR="0038062F" w:rsidRPr="00924A1A" w:rsidRDefault="0038062F" w:rsidP="00F832DA">
      <w:pPr>
        <w:pStyle w:val="Smlouva2"/>
        <w:rPr>
          <w:rFonts w:asciiTheme="minorHAnsi" w:hAnsiTheme="minorHAnsi" w:cs="Tahoma"/>
          <w:sz w:val="20"/>
        </w:rPr>
      </w:pPr>
    </w:p>
    <w:p w:rsidR="001E6045" w:rsidRPr="00924A1A" w:rsidRDefault="001E6045" w:rsidP="00F832DA">
      <w:pPr>
        <w:widowControl w:val="0"/>
        <w:jc w:val="center"/>
        <w:rPr>
          <w:rFonts w:asciiTheme="minorHAnsi" w:hAnsiTheme="minorHAnsi" w:cs="Tahoma"/>
          <w:b/>
          <w:sz w:val="20"/>
          <w:szCs w:val="20"/>
        </w:rPr>
      </w:pPr>
    </w:p>
    <w:tbl>
      <w:tblPr>
        <w:tblW w:w="9468" w:type="dxa"/>
        <w:tblLook w:val="01E0" w:firstRow="1" w:lastRow="1" w:firstColumn="1" w:lastColumn="1" w:noHBand="0" w:noVBand="0"/>
      </w:tblPr>
      <w:tblGrid>
        <w:gridCol w:w="3168"/>
        <w:gridCol w:w="6300"/>
      </w:tblGrid>
      <w:tr w:rsidR="001E6045" w:rsidRPr="00924A1A" w:rsidTr="001F75FF">
        <w:tc>
          <w:tcPr>
            <w:tcW w:w="3168" w:type="dxa"/>
          </w:tcPr>
          <w:p w:rsidR="001E6045" w:rsidRPr="00410239" w:rsidRDefault="001E6045" w:rsidP="00F832DA">
            <w:pPr>
              <w:widowControl w:val="0"/>
              <w:rPr>
                <w:rFonts w:asciiTheme="minorHAnsi" w:hAnsiTheme="minorHAnsi" w:cs="Tahoma"/>
                <w:b/>
                <w:sz w:val="20"/>
                <w:szCs w:val="20"/>
              </w:rPr>
            </w:pPr>
            <w:r w:rsidRPr="00410239">
              <w:rPr>
                <w:rFonts w:asciiTheme="minorHAnsi" w:hAnsiTheme="minorHAnsi" w:cs="Tahoma"/>
                <w:b/>
                <w:sz w:val="20"/>
                <w:szCs w:val="20"/>
              </w:rPr>
              <w:t>Objednatel:</w:t>
            </w:r>
          </w:p>
        </w:tc>
        <w:tc>
          <w:tcPr>
            <w:tcW w:w="6300" w:type="dxa"/>
          </w:tcPr>
          <w:p w:rsidR="001E6045" w:rsidRPr="00410239" w:rsidRDefault="00924A1A" w:rsidP="00F832DA">
            <w:pPr>
              <w:widowControl w:val="0"/>
              <w:rPr>
                <w:rFonts w:asciiTheme="minorHAnsi" w:hAnsiTheme="minorHAnsi" w:cs="Tahoma"/>
                <w:b/>
                <w:sz w:val="20"/>
                <w:szCs w:val="20"/>
              </w:rPr>
            </w:pPr>
            <w:r w:rsidRPr="00410239">
              <w:rPr>
                <w:rFonts w:ascii="Calibri" w:hAnsi="Calibri" w:cs="Tahoma"/>
                <w:b/>
                <w:sz w:val="20"/>
                <w:szCs w:val="20"/>
              </w:rPr>
              <w:t>Domov pro osoby se zdravotním postižením Sulická</w:t>
            </w:r>
          </w:p>
        </w:tc>
      </w:tr>
      <w:tr w:rsidR="001E6045" w:rsidRPr="00924A1A" w:rsidTr="001F75FF">
        <w:tc>
          <w:tcPr>
            <w:tcW w:w="3168" w:type="dxa"/>
          </w:tcPr>
          <w:p w:rsidR="001E6045" w:rsidRPr="00410239" w:rsidRDefault="001E6045" w:rsidP="00F832DA">
            <w:pPr>
              <w:widowControl w:val="0"/>
              <w:rPr>
                <w:rFonts w:asciiTheme="minorHAnsi" w:hAnsiTheme="minorHAnsi" w:cs="Tahoma"/>
                <w:sz w:val="20"/>
                <w:szCs w:val="20"/>
              </w:rPr>
            </w:pPr>
            <w:r w:rsidRPr="00410239">
              <w:rPr>
                <w:rFonts w:asciiTheme="minorHAnsi" w:hAnsiTheme="minorHAnsi" w:cs="Tahoma"/>
                <w:sz w:val="20"/>
                <w:szCs w:val="20"/>
              </w:rPr>
              <w:t>Se sídlem:</w:t>
            </w:r>
          </w:p>
        </w:tc>
        <w:tc>
          <w:tcPr>
            <w:tcW w:w="6300" w:type="dxa"/>
          </w:tcPr>
          <w:p w:rsidR="001E6045" w:rsidRPr="00410239" w:rsidRDefault="00924A1A" w:rsidP="00F832DA">
            <w:pPr>
              <w:widowControl w:val="0"/>
              <w:rPr>
                <w:rFonts w:asciiTheme="minorHAnsi" w:hAnsiTheme="minorHAnsi" w:cs="Tahoma"/>
                <w:sz w:val="20"/>
                <w:szCs w:val="20"/>
              </w:rPr>
            </w:pPr>
            <w:r w:rsidRPr="00410239">
              <w:rPr>
                <w:rFonts w:ascii="Calibri" w:hAnsi="Calibri" w:cs="TimesNewRomanPSMT"/>
                <w:bCs/>
                <w:sz w:val="20"/>
                <w:szCs w:val="20"/>
              </w:rPr>
              <w:t>Sulická 48, Praha 4, PSČ 142 00</w:t>
            </w:r>
          </w:p>
        </w:tc>
      </w:tr>
      <w:tr w:rsidR="001E6045" w:rsidRPr="00924A1A" w:rsidTr="00B77AD9">
        <w:tc>
          <w:tcPr>
            <w:tcW w:w="3168" w:type="dxa"/>
            <w:vAlign w:val="center"/>
          </w:tcPr>
          <w:p w:rsidR="001E6045" w:rsidRPr="00410239" w:rsidRDefault="001E6045" w:rsidP="00F832DA">
            <w:pPr>
              <w:widowControl w:val="0"/>
              <w:rPr>
                <w:rFonts w:asciiTheme="minorHAnsi" w:hAnsiTheme="minorHAnsi" w:cs="Tahoma"/>
                <w:sz w:val="20"/>
                <w:szCs w:val="20"/>
              </w:rPr>
            </w:pPr>
            <w:r w:rsidRPr="00410239">
              <w:rPr>
                <w:rFonts w:asciiTheme="minorHAnsi" w:hAnsiTheme="minorHAnsi" w:cs="Tahoma"/>
                <w:sz w:val="20"/>
                <w:szCs w:val="20"/>
              </w:rPr>
              <w:t>Zastoupen:</w:t>
            </w:r>
          </w:p>
        </w:tc>
        <w:tc>
          <w:tcPr>
            <w:tcW w:w="6300" w:type="dxa"/>
          </w:tcPr>
          <w:p w:rsidR="001E6045" w:rsidRPr="00410239" w:rsidRDefault="00924A1A" w:rsidP="00F832DA">
            <w:pPr>
              <w:widowControl w:val="0"/>
              <w:rPr>
                <w:rFonts w:asciiTheme="minorHAnsi" w:hAnsiTheme="minorHAnsi" w:cs="Tahoma"/>
                <w:sz w:val="20"/>
                <w:szCs w:val="20"/>
              </w:rPr>
            </w:pPr>
            <w:bookmarkStart w:id="0" w:name="_GoBack"/>
            <w:bookmarkEnd w:id="0"/>
            <w:r w:rsidRPr="00AC212F">
              <w:rPr>
                <w:rFonts w:asciiTheme="minorHAnsi" w:hAnsiTheme="minorHAnsi" w:cs="Tahoma"/>
                <w:sz w:val="20"/>
                <w:szCs w:val="20"/>
                <w:highlight w:val="black"/>
              </w:rPr>
              <w:t>Bc. Lenka Kohoutová</w:t>
            </w:r>
            <w:r w:rsidRPr="00410239">
              <w:rPr>
                <w:rFonts w:asciiTheme="minorHAnsi" w:hAnsiTheme="minorHAnsi" w:cs="Tahoma"/>
                <w:sz w:val="20"/>
                <w:szCs w:val="20"/>
              </w:rPr>
              <w:t>, ředitelka</w:t>
            </w:r>
          </w:p>
        </w:tc>
      </w:tr>
      <w:tr w:rsidR="001E6045" w:rsidRPr="00924A1A" w:rsidTr="001A57F2">
        <w:trPr>
          <w:trHeight w:val="273"/>
        </w:trPr>
        <w:tc>
          <w:tcPr>
            <w:tcW w:w="3168" w:type="dxa"/>
          </w:tcPr>
          <w:p w:rsidR="001E6045" w:rsidRPr="00410239" w:rsidRDefault="001E6045" w:rsidP="00F832DA">
            <w:pPr>
              <w:widowControl w:val="0"/>
              <w:rPr>
                <w:rFonts w:asciiTheme="minorHAnsi" w:hAnsiTheme="minorHAnsi" w:cs="Tahoma"/>
                <w:sz w:val="20"/>
                <w:szCs w:val="20"/>
              </w:rPr>
            </w:pPr>
            <w:r w:rsidRPr="00410239">
              <w:rPr>
                <w:rFonts w:asciiTheme="minorHAnsi" w:hAnsiTheme="minorHAnsi" w:cs="Tahoma"/>
                <w:sz w:val="20"/>
                <w:szCs w:val="20"/>
              </w:rPr>
              <w:t>IČ</w:t>
            </w:r>
            <w:r w:rsidR="00924A1A" w:rsidRPr="00410239">
              <w:rPr>
                <w:rFonts w:asciiTheme="minorHAnsi" w:hAnsiTheme="minorHAnsi" w:cs="Tahoma"/>
                <w:sz w:val="20"/>
                <w:szCs w:val="20"/>
              </w:rPr>
              <w:t>O</w:t>
            </w:r>
            <w:r w:rsidRPr="00410239">
              <w:rPr>
                <w:rFonts w:asciiTheme="minorHAnsi" w:hAnsiTheme="minorHAnsi" w:cs="Tahoma"/>
                <w:sz w:val="20"/>
                <w:szCs w:val="20"/>
              </w:rPr>
              <w:t>:</w:t>
            </w:r>
          </w:p>
        </w:tc>
        <w:tc>
          <w:tcPr>
            <w:tcW w:w="6300" w:type="dxa"/>
            <w:vAlign w:val="bottom"/>
          </w:tcPr>
          <w:p w:rsidR="001A57F2" w:rsidRPr="00410239" w:rsidRDefault="00924A1A" w:rsidP="00F832DA">
            <w:pPr>
              <w:widowControl w:val="0"/>
              <w:numPr>
                <w:ilvl w:val="12"/>
                <w:numId w:val="0"/>
              </w:numPr>
              <w:tabs>
                <w:tab w:val="num" w:pos="360"/>
                <w:tab w:val="left" w:pos="3060"/>
              </w:tabs>
              <w:rPr>
                <w:rFonts w:ascii="Calibri" w:hAnsi="Calibri" w:cs="Tahoma"/>
                <w:sz w:val="20"/>
                <w:szCs w:val="20"/>
              </w:rPr>
            </w:pPr>
            <w:r w:rsidRPr="00410239">
              <w:rPr>
                <w:rFonts w:ascii="Calibri" w:hAnsi="Calibri" w:cs="Tahoma"/>
                <w:sz w:val="20"/>
                <w:szCs w:val="20"/>
              </w:rPr>
              <w:t>70873046</w:t>
            </w:r>
          </w:p>
        </w:tc>
      </w:tr>
      <w:tr w:rsidR="001E6045" w:rsidRPr="00924A1A" w:rsidTr="001F75FF">
        <w:tc>
          <w:tcPr>
            <w:tcW w:w="3168" w:type="dxa"/>
          </w:tcPr>
          <w:p w:rsidR="001E6045" w:rsidRPr="00410239" w:rsidRDefault="001E6045" w:rsidP="00F832DA">
            <w:pPr>
              <w:widowControl w:val="0"/>
              <w:rPr>
                <w:rFonts w:asciiTheme="minorHAnsi" w:hAnsiTheme="minorHAnsi" w:cs="Tahoma"/>
                <w:sz w:val="20"/>
                <w:szCs w:val="20"/>
              </w:rPr>
            </w:pPr>
            <w:r w:rsidRPr="00410239">
              <w:rPr>
                <w:rFonts w:asciiTheme="minorHAnsi" w:hAnsiTheme="minorHAnsi" w:cs="Tahoma"/>
                <w:sz w:val="20"/>
                <w:szCs w:val="20"/>
              </w:rPr>
              <w:t>Bankovní spojení:</w:t>
            </w:r>
            <w:r w:rsidR="001A57F2" w:rsidRPr="00410239">
              <w:rPr>
                <w:rFonts w:asciiTheme="minorHAnsi" w:hAnsiTheme="minorHAnsi" w:cs="Tahoma"/>
                <w:sz w:val="20"/>
                <w:szCs w:val="20"/>
              </w:rPr>
              <w:t>PPF banka, a.s.</w:t>
            </w:r>
          </w:p>
          <w:p w:rsidR="001E6045" w:rsidRPr="00410239" w:rsidRDefault="001E6045" w:rsidP="00F832DA">
            <w:pPr>
              <w:widowControl w:val="0"/>
              <w:rPr>
                <w:rFonts w:asciiTheme="minorHAnsi" w:hAnsiTheme="minorHAnsi" w:cs="Tahoma"/>
                <w:sz w:val="20"/>
                <w:szCs w:val="20"/>
              </w:rPr>
            </w:pPr>
            <w:r w:rsidRPr="00410239">
              <w:rPr>
                <w:rFonts w:asciiTheme="minorHAnsi" w:hAnsiTheme="minorHAnsi" w:cs="Tahoma"/>
                <w:sz w:val="20"/>
                <w:szCs w:val="20"/>
              </w:rPr>
              <w:t>Číslo účtu:</w:t>
            </w:r>
          </w:p>
        </w:tc>
        <w:tc>
          <w:tcPr>
            <w:tcW w:w="6300" w:type="dxa"/>
            <w:vAlign w:val="bottom"/>
          </w:tcPr>
          <w:p w:rsidR="001E6045" w:rsidRPr="00410239" w:rsidRDefault="001A57F2" w:rsidP="00F832DA">
            <w:pPr>
              <w:widowControl w:val="0"/>
              <w:rPr>
                <w:rFonts w:asciiTheme="minorHAnsi" w:hAnsiTheme="minorHAnsi" w:cs="Tahoma"/>
                <w:sz w:val="20"/>
                <w:szCs w:val="20"/>
              </w:rPr>
            </w:pPr>
            <w:r w:rsidRPr="00410239">
              <w:rPr>
                <w:rFonts w:asciiTheme="minorHAnsi" w:hAnsiTheme="minorHAnsi" w:cs="TimesNewRomanPSMT"/>
                <w:bCs/>
                <w:sz w:val="20"/>
                <w:szCs w:val="20"/>
              </w:rPr>
              <w:t>2001270001/6000</w:t>
            </w:r>
          </w:p>
        </w:tc>
      </w:tr>
      <w:tr w:rsidR="001A57F2" w:rsidRPr="00924A1A" w:rsidTr="001F75FF">
        <w:tc>
          <w:tcPr>
            <w:tcW w:w="3168" w:type="dxa"/>
          </w:tcPr>
          <w:p w:rsidR="001A57F2" w:rsidRPr="00924A1A" w:rsidRDefault="001A57F2" w:rsidP="00F832DA">
            <w:pPr>
              <w:widowControl w:val="0"/>
              <w:rPr>
                <w:rFonts w:asciiTheme="minorHAnsi" w:hAnsiTheme="minorHAnsi" w:cs="Tahoma"/>
                <w:sz w:val="20"/>
                <w:szCs w:val="20"/>
              </w:rPr>
            </w:pPr>
          </w:p>
        </w:tc>
        <w:tc>
          <w:tcPr>
            <w:tcW w:w="6300" w:type="dxa"/>
            <w:vAlign w:val="bottom"/>
          </w:tcPr>
          <w:p w:rsidR="001A57F2" w:rsidRDefault="001A57F2" w:rsidP="00F832DA">
            <w:pPr>
              <w:widowControl w:val="0"/>
              <w:rPr>
                <w:rFonts w:asciiTheme="minorHAnsi" w:hAnsiTheme="minorHAnsi" w:cs="TimesNewRomanPSMT"/>
                <w:bCs/>
                <w:szCs w:val="20"/>
              </w:rPr>
            </w:pPr>
          </w:p>
        </w:tc>
      </w:tr>
    </w:tbl>
    <w:p w:rsidR="001E6045" w:rsidRPr="00924A1A" w:rsidRDefault="001E6045" w:rsidP="00F832DA">
      <w:pPr>
        <w:widowControl w:val="0"/>
        <w:jc w:val="both"/>
        <w:rPr>
          <w:rFonts w:asciiTheme="minorHAnsi" w:hAnsiTheme="minorHAnsi" w:cs="Tahoma"/>
          <w:sz w:val="20"/>
          <w:szCs w:val="20"/>
        </w:rPr>
      </w:pPr>
      <w:r w:rsidRPr="00924A1A">
        <w:rPr>
          <w:rFonts w:asciiTheme="minorHAnsi" w:hAnsiTheme="minorHAnsi" w:cs="Tahoma"/>
          <w:sz w:val="20"/>
          <w:szCs w:val="20"/>
        </w:rPr>
        <w:t>Pověřen k jednání ve věcech</w:t>
      </w:r>
    </w:p>
    <w:p w:rsidR="001A743D" w:rsidRPr="00924A1A" w:rsidRDefault="001E6045" w:rsidP="00F832DA">
      <w:pPr>
        <w:widowControl w:val="0"/>
        <w:tabs>
          <w:tab w:val="left" w:pos="3175"/>
        </w:tabs>
        <w:jc w:val="both"/>
        <w:rPr>
          <w:rFonts w:asciiTheme="minorHAnsi" w:hAnsiTheme="minorHAnsi" w:cs="Tahoma"/>
          <w:sz w:val="20"/>
          <w:szCs w:val="20"/>
        </w:rPr>
      </w:pPr>
      <w:r w:rsidRPr="00924A1A">
        <w:rPr>
          <w:rFonts w:asciiTheme="minorHAnsi" w:hAnsiTheme="minorHAnsi" w:cs="Tahoma"/>
          <w:sz w:val="20"/>
          <w:szCs w:val="20"/>
        </w:rPr>
        <w:t>technický</w:t>
      </w:r>
      <w:r w:rsidR="00F335DC" w:rsidRPr="00924A1A">
        <w:rPr>
          <w:rFonts w:asciiTheme="minorHAnsi" w:hAnsiTheme="minorHAnsi" w:cs="Tahoma"/>
          <w:sz w:val="20"/>
          <w:szCs w:val="20"/>
        </w:rPr>
        <w:t>ch a realizace stavby:</w:t>
      </w:r>
      <w:r w:rsidR="001A57F2">
        <w:rPr>
          <w:rFonts w:asciiTheme="minorHAnsi" w:hAnsiTheme="minorHAnsi" w:cs="Tahoma"/>
          <w:sz w:val="20"/>
          <w:szCs w:val="20"/>
        </w:rPr>
        <w:t xml:space="preserve"> </w:t>
      </w:r>
      <w:r w:rsidR="001A57F2" w:rsidRPr="00AC212F">
        <w:rPr>
          <w:rFonts w:asciiTheme="minorHAnsi" w:hAnsiTheme="minorHAnsi" w:cs="Tahoma"/>
          <w:sz w:val="20"/>
          <w:szCs w:val="20"/>
          <w:highlight w:val="black"/>
        </w:rPr>
        <w:t>Robert Somol</w:t>
      </w:r>
      <w:r w:rsidR="001A57F2">
        <w:rPr>
          <w:rFonts w:asciiTheme="minorHAnsi" w:hAnsiTheme="minorHAnsi" w:cs="Tahoma"/>
          <w:sz w:val="20"/>
          <w:szCs w:val="20"/>
        </w:rPr>
        <w:t>, vedoucí techicko-hospodářského úseku</w:t>
      </w:r>
      <w:r w:rsidR="00F335DC" w:rsidRPr="00924A1A">
        <w:rPr>
          <w:rFonts w:asciiTheme="minorHAnsi" w:hAnsiTheme="minorHAnsi" w:cs="Tahoma"/>
          <w:sz w:val="20"/>
          <w:szCs w:val="20"/>
        </w:rPr>
        <w:tab/>
      </w:r>
      <w:r w:rsidR="001A743D" w:rsidRPr="00924A1A">
        <w:rPr>
          <w:rFonts w:asciiTheme="minorHAnsi" w:hAnsiTheme="minorHAnsi" w:cs="Tahoma"/>
          <w:sz w:val="20"/>
          <w:szCs w:val="20"/>
        </w:rPr>
        <w:tab/>
      </w:r>
    </w:p>
    <w:p w:rsidR="001E6045" w:rsidRPr="00924A1A" w:rsidRDefault="001E6045" w:rsidP="00F832DA">
      <w:pPr>
        <w:widowControl w:val="0"/>
        <w:tabs>
          <w:tab w:val="left" w:pos="3240"/>
        </w:tabs>
        <w:spacing w:before="120"/>
        <w:jc w:val="both"/>
        <w:rPr>
          <w:rFonts w:asciiTheme="minorHAnsi" w:hAnsiTheme="minorHAnsi" w:cs="Tahoma"/>
          <w:sz w:val="20"/>
          <w:szCs w:val="20"/>
        </w:rPr>
      </w:pPr>
      <w:r w:rsidRPr="00924A1A">
        <w:rPr>
          <w:rFonts w:asciiTheme="minorHAnsi" w:hAnsiTheme="minorHAnsi" w:cs="Tahoma"/>
          <w:sz w:val="20"/>
          <w:szCs w:val="20"/>
        </w:rPr>
        <w:t>(dále jen „</w:t>
      </w:r>
      <w:r w:rsidRPr="0038062F">
        <w:rPr>
          <w:rFonts w:asciiTheme="minorHAnsi" w:hAnsiTheme="minorHAnsi" w:cs="Tahoma"/>
          <w:b/>
          <w:i/>
          <w:sz w:val="20"/>
          <w:szCs w:val="20"/>
        </w:rPr>
        <w:t>objednatel</w:t>
      </w:r>
      <w:r w:rsidRPr="00924A1A">
        <w:rPr>
          <w:rFonts w:asciiTheme="minorHAnsi" w:hAnsiTheme="minorHAnsi" w:cs="Tahoma"/>
          <w:sz w:val="20"/>
          <w:szCs w:val="20"/>
        </w:rPr>
        <w:t>“).</w:t>
      </w:r>
    </w:p>
    <w:tbl>
      <w:tblPr>
        <w:tblW w:w="9468" w:type="dxa"/>
        <w:tblLook w:val="01E0" w:firstRow="1" w:lastRow="1" w:firstColumn="1" w:lastColumn="1" w:noHBand="0" w:noVBand="0"/>
      </w:tblPr>
      <w:tblGrid>
        <w:gridCol w:w="3168"/>
        <w:gridCol w:w="6300"/>
      </w:tblGrid>
      <w:tr w:rsidR="004A082F" w:rsidRPr="00924A1A" w:rsidTr="004A082F">
        <w:tc>
          <w:tcPr>
            <w:tcW w:w="3168" w:type="dxa"/>
          </w:tcPr>
          <w:p w:rsidR="001E6045" w:rsidRPr="00924A1A" w:rsidRDefault="001E6045" w:rsidP="00F832DA">
            <w:pPr>
              <w:widowControl w:val="0"/>
              <w:rPr>
                <w:rFonts w:asciiTheme="minorHAnsi" w:hAnsiTheme="minorHAnsi" w:cs="Tahoma"/>
                <w:b/>
                <w:sz w:val="20"/>
                <w:szCs w:val="20"/>
              </w:rPr>
            </w:pPr>
          </w:p>
          <w:p w:rsidR="001E6045" w:rsidRPr="00924A1A" w:rsidRDefault="001E6045" w:rsidP="00F832DA">
            <w:pPr>
              <w:widowControl w:val="0"/>
              <w:rPr>
                <w:rFonts w:asciiTheme="minorHAnsi" w:hAnsiTheme="minorHAnsi" w:cs="Tahoma"/>
                <w:b/>
                <w:sz w:val="20"/>
                <w:szCs w:val="20"/>
              </w:rPr>
            </w:pPr>
          </w:p>
          <w:p w:rsidR="001E6045" w:rsidRPr="00924A1A" w:rsidRDefault="001E6045" w:rsidP="00F832DA">
            <w:pPr>
              <w:widowControl w:val="0"/>
              <w:rPr>
                <w:rFonts w:asciiTheme="minorHAnsi" w:hAnsiTheme="minorHAnsi" w:cs="Tahoma"/>
                <w:b/>
                <w:sz w:val="20"/>
                <w:szCs w:val="20"/>
              </w:rPr>
            </w:pPr>
            <w:r w:rsidRPr="00924A1A">
              <w:rPr>
                <w:rFonts w:asciiTheme="minorHAnsi" w:hAnsiTheme="minorHAnsi" w:cs="Tahoma"/>
                <w:b/>
                <w:sz w:val="20"/>
                <w:szCs w:val="20"/>
              </w:rPr>
              <w:t>Zhotovitel:</w:t>
            </w:r>
          </w:p>
        </w:tc>
        <w:tc>
          <w:tcPr>
            <w:tcW w:w="6300" w:type="dxa"/>
          </w:tcPr>
          <w:p w:rsidR="001E6045" w:rsidRPr="00924A1A" w:rsidRDefault="001E6045" w:rsidP="00F832DA">
            <w:pPr>
              <w:widowControl w:val="0"/>
              <w:rPr>
                <w:rFonts w:asciiTheme="minorHAnsi" w:hAnsiTheme="minorHAnsi" w:cs="Tahoma"/>
                <w:b/>
                <w:sz w:val="20"/>
                <w:szCs w:val="20"/>
              </w:rPr>
            </w:pPr>
          </w:p>
          <w:p w:rsidR="004A082F" w:rsidRPr="00924A1A" w:rsidRDefault="004A082F" w:rsidP="00F832DA">
            <w:pPr>
              <w:widowControl w:val="0"/>
              <w:rPr>
                <w:rFonts w:asciiTheme="minorHAnsi" w:hAnsiTheme="minorHAnsi" w:cs="Tahoma"/>
                <w:b/>
                <w:sz w:val="20"/>
                <w:szCs w:val="20"/>
              </w:rPr>
            </w:pPr>
          </w:p>
          <w:p w:rsidR="004A082F" w:rsidRPr="00924A1A" w:rsidRDefault="003A61B3" w:rsidP="00F832DA">
            <w:pPr>
              <w:widowControl w:val="0"/>
              <w:rPr>
                <w:rFonts w:asciiTheme="minorHAnsi" w:hAnsiTheme="minorHAnsi" w:cs="Tahoma"/>
                <w:b/>
                <w:sz w:val="20"/>
                <w:szCs w:val="20"/>
              </w:rPr>
            </w:pPr>
            <w:r>
              <w:rPr>
                <w:rFonts w:asciiTheme="minorHAnsi" w:hAnsiTheme="minorHAnsi" w:cs="Tahoma"/>
                <w:b/>
                <w:sz w:val="20"/>
                <w:szCs w:val="20"/>
              </w:rPr>
              <w:t>BAK stavební společnost, a.s.</w:t>
            </w:r>
          </w:p>
        </w:tc>
      </w:tr>
      <w:tr w:rsidR="004A082F" w:rsidRPr="00924A1A" w:rsidTr="004A082F">
        <w:tc>
          <w:tcPr>
            <w:tcW w:w="3168" w:type="dxa"/>
          </w:tcPr>
          <w:p w:rsidR="001E6045" w:rsidRPr="00924A1A" w:rsidRDefault="001E6045" w:rsidP="00F832DA">
            <w:pPr>
              <w:widowControl w:val="0"/>
              <w:rPr>
                <w:rFonts w:asciiTheme="minorHAnsi" w:hAnsiTheme="minorHAnsi" w:cs="Tahoma"/>
                <w:sz w:val="20"/>
                <w:szCs w:val="20"/>
              </w:rPr>
            </w:pPr>
            <w:r w:rsidRPr="00924A1A">
              <w:rPr>
                <w:rFonts w:asciiTheme="minorHAnsi" w:hAnsiTheme="minorHAnsi" w:cs="Tahoma"/>
                <w:sz w:val="20"/>
                <w:szCs w:val="20"/>
              </w:rPr>
              <w:t>Se sídlem:</w:t>
            </w:r>
          </w:p>
        </w:tc>
        <w:tc>
          <w:tcPr>
            <w:tcW w:w="6300" w:type="dxa"/>
          </w:tcPr>
          <w:p w:rsidR="001E6045" w:rsidRPr="00924A1A" w:rsidRDefault="003A61B3" w:rsidP="00F832DA">
            <w:pPr>
              <w:widowControl w:val="0"/>
              <w:rPr>
                <w:rFonts w:asciiTheme="minorHAnsi" w:hAnsiTheme="minorHAnsi" w:cs="Tahoma"/>
                <w:sz w:val="20"/>
                <w:szCs w:val="20"/>
              </w:rPr>
            </w:pPr>
            <w:r>
              <w:rPr>
                <w:rFonts w:asciiTheme="minorHAnsi" w:hAnsiTheme="minorHAnsi" w:cs="Tahoma"/>
                <w:sz w:val="20"/>
                <w:szCs w:val="20"/>
              </w:rPr>
              <w:t>Žitenická 871/1, 190 00 Praha 9 - Prosek</w:t>
            </w:r>
          </w:p>
        </w:tc>
      </w:tr>
      <w:tr w:rsidR="004A082F" w:rsidRPr="00924A1A" w:rsidTr="004A082F">
        <w:tc>
          <w:tcPr>
            <w:tcW w:w="3168" w:type="dxa"/>
          </w:tcPr>
          <w:p w:rsidR="004A082F" w:rsidRPr="00924A1A" w:rsidRDefault="004A082F" w:rsidP="00F832DA">
            <w:pPr>
              <w:widowControl w:val="0"/>
              <w:rPr>
                <w:rFonts w:asciiTheme="minorHAnsi" w:hAnsiTheme="minorHAnsi" w:cs="Tahoma"/>
                <w:sz w:val="20"/>
                <w:szCs w:val="20"/>
              </w:rPr>
            </w:pPr>
            <w:r w:rsidRPr="00924A1A">
              <w:rPr>
                <w:rFonts w:asciiTheme="minorHAnsi" w:hAnsiTheme="minorHAnsi" w:cs="Tahoma"/>
                <w:sz w:val="20"/>
                <w:szCs w:val="20"/>
              </w:rPr>
              <w:t>Tel:</w:t>
            </w:r>
          </w:p>
        </w:tc>
        <w:tc>
          <w:tcPr>
            <w:tcW w:w="6300" w:type="dxa"/>
          </w:tcPr>
          <w:p w:rsidR="004A082F" w:rsidRPr="00924A1A" w:rsidRDefault="003A61B3" w:rsidP="00F832DA">
            <w:pPr>
              <w:widowControl w:val="0"/>
              <w:rPr>
                <w:rFonts w:asciiTheme="minorHAnsi" w:hAnsiTheme="minorHAnsi" w:cs="Tahoma"/>
              </w:rPr>
            </w:pPr>
            <w:r w:rsidRPr="00AC212F">
              <w:rPr>
                <w:rFonts w:asciiTheme="minorHAnsi" w:hAnsiTheme="minorHAnsi" w:cs="Tahoma"/>
                <w:sz w:val="20"/>
                <w:szCs w:val="20"/>
                <w:highlight w:val="black"/>
              </w:rPr>
              <w:t>499 800 111</w:t>
            </w:r>
          </w:p>
        </w:tc>
      </w:tr>
      <w:tr w:rsidR="004A082F" w:rsidRPr="00924A1A" w:rsidTr="004A082F">
        <w:tc>
          <w:tcPr>
            <w:tcW w:w="3168" w:type="dxa"/>
          </w:tcPr>
          <w:p w:rsidR="004A082F" w:rsidRPr="00924A1A" w:rsidRDefault="004A082F" w:rsidP="00F832DA">
            <w:pPr>
              <w:widowControl w:val="0"/>
              <w:rPr>
                <w:rFonts w:asciiTheme="minorHAnsi" w:hAnsiTheme="minorHAnsi" w:cs="Tahoma"/>
                <w:sz w:val="20"/>
                <w:szCs w:val="20"/>
              </w:rPr>
            </w:pPr>
            <w:r w:rsidRPr="00924A1A">
              <w:rPr>
                <w:rFonts w:asciiTheme="minorHAnsi" w:hAnsiTheme="minorHAnsi" w:cs="Tahoma"/>
                <w:sz w:val="20"/>
                <w:szCs w:val="20"/>
              </w:rPr>
              <w:t>Fax:</w:t>
            </w:r>
          </w:p>
        </w:tc>
        <w:tc>
          <w:tcPr>
            <w:tcW w:w="6300" w:type="dxa"/>
          </w:tcPr>
          <w:p w:rsidR="004A082F" w:rsidRPr="00924A1A" w:rsidRDefault="003A61B3" w:rsidP="00F832DA">
            <w:pPr>
              <w:widowControl w:val="0"/>
              <w:rPr>
                <w:rFonts w:asciiTheme="minorHAnsi" w:hAnsiTheme="minorHAnsi" w:cs="Tahoma"/>
              </w:rPr>
            </w:pPr>
            <w:r w:rsidRPr="00AC212F">
              <w:rPr>
                <w:rFonts w:asciiTheme="minorHAnsi" w:hAnsiTheme="minorHAnsi" w:cs="Tahoma"/>
                <w:sz w:val="20"/>
                <w:szCs w:val="20"/>
                <w:highlight w:val="black"/>
              </w:rPr>
              <w:t>499 800 200</w:t>
            </w:r>
          </w:p>
        </w:tc>
      </w:tr>
      <w:tr w:rsidR="004A082F" w:rsidRPr="00924A1A" w:rsidTr="004A082F">
        <w:tc>
          <w:tcPr>
            <w:tcW w:w="3168" w:type="dxa"/>
          </w:tcPr>
          <w:p w:rsidR="004A082F" w:rsidRPr="00924A1A" w:rsidRDefault="004A082F" w:rsidP="00F832DA">
            <w:pPr>
              <w:widowControl w:val="0"/>
              <w:rPr>
                <w:rFonts w:asciiTheme="minorHAnsi" w:hAnsiTheme="minorHAnsi" w:cs="Tahoma"/>
                <w:sz w:val="20"/>
                <w:szCs w:val="20"/>
              </w:rPr>
            </w:pPr>
            <w:r w:rsidRPr="00924A1A">
              <w:rPr>
                <w:rFonts w:asciiTheme="minorHAnsi" w:hAnsiTheme="minorHAnsi" w:cs="Tahoma"/>
                <w:sz w:val="20"/>
                <w:szCs w:val="20"/>
              </w:rPr>
              <w:t>Zastoupen:</w:t>
            </w:r>
          </w:p>
        </w:tc>
        <w:tc>
          <w:tcPr>
            <w:tcW w:w="6300" w:type="dxa"/>
          </w:tcPr>
          <w:p w:rsidR="004A082F" w:rsidRPr="00924A1A" w:rsidRDefault="003A61B3" w:rsidP="00F832DA">
            <w:pPr>
              <w:widowControl w:val="0"/>
              <w:rPr>
                <w:rFonts w:asciiTheme="minorHAnsi" w:hAnsiTheme="minorHAnsi" w:cs="Tahoma"/>
              </w:rPr>
            </w:pPr>
            <w:r w:rsidRPr="00AC212F">
              <w:rPr>
                <w:rFonts w:asciiTheme="minorHAnsi" w:hAnsiTheme="minorHAnsi" w:cs="Tahoma"/>
                <w:sz w:val="20"/>
                <w:szCs w:val="20"/>
                <w:highlight w:val="black"/>
              </w:rPr>
              <w:t>Ing. Radek Mrázek</w:t>
            </w:r>
            <w:r>
              <w:rPr>
                <w:rFonts w:asciiTheme="minorHAnsi" w:hAnsiTheme="minorHAnsi" w:cs="Tahoma"/>
                <w:sz w:val="20"/>
                <w:szCs w:val="20"/>
              </w:rPr>
              <w:t>, MBA, místopředseda představenstva</w:t>
            </w:r>
          </w:p>
        </w:tc>
      </w:tr>
      <w:tr w:rsidR="004A082F" w:rsidRPr="00924A1A" w:rsidTr="004A082F">
        <w:tc>
          <w:tcPr>
            <w:tcW w:w="3168" w:type="dxa"/>
          </w:tcPr>
          <w:p w:rsidR="004A082F" w:rsidRPr="00924A1A" w:rsidRDefault="004A082F" w:rsidP="00F832DA">
            <w:pPr>
              <w:widowControl w:val="0"/>
              <w:rPr>
                <w:rFonts w:asciiTheme="minorHAnsi" w:hAnsiTheme="minorHAnsi" w:cs="Tahoma"/>
                <w:sz w:val="20"/>
                <w:szCs w:val="20"/>
              </w:rPr>
            </w:pPr>
            <w:r w:rsidRPr="00924A1A">
              <w:rPr>
                <w:rFonts w:asciiTheme="minorHAnsi" w:hAnsiTheme="minorHAnsi" w:cs="Tahoma"/>
                <w:sz w:val="20"/>
                <w:szCs w:val="20"/>
              </w:rPr>
              <w:t>IČ</w:t>
            </w:r>
            <w:r w:rsidR="0038062F">
              <w:rPr>
                <w:rFonts w:asciiTheme="minorHAnsi" w:hAnsiTheme="minorHAnsi" w:cs="Tahoma"/>
                <w:sz w:val="20"/>
                <w:szCs w:val="20"/>
              </w:rPr>
              <w:t>O</w:t>
            </w:r>
            <w:r w:rsidRPr="00924A1A">
              <w:rPr>
                <w:rFonts w:asciiTheme="minorHAnsi" w:hAnsiTheme="minorHAnsi" w:cs="Tahoma"/>
                <w:sz w:val="20"/>
                <w:szCs w:val="20"/>
              </w:rPr>
              <w:t>:</w:t>
            </w:r>
          </w:p>
        </w:tc>
        <w:tc>
          <w:tcPr>
            <w:tcW w:w="6300" w:type="dxa"/>
          </w:tcPr>
          <w:p w:rsidR="004A082F" w:rsidRPr="00924A1A" w:rsidRDefault="003A61B3" w:rsidP="00F832DA">
            <w:pPr>
              <w:widowControl w:val="0"/>
              <w:rPr>
                <w:rFonts w:asciiTheme="minorHAnsi" w:hAnsiTheme="minorHAnsi" w:cs="Tahoma"/>
              </w:rPr>
            </w:pPr>
            <w:r>
              <w:rPr>
                <w:rFonts w:asciiTheme="minorHAnsi" w:hAnsiTheme="minorHAnsi" w:cs="Tahoma"/>
                <w:sz w:val="20"/>
                <w:szCs w:val="20"/>
              </w:rPr>
              <w:t>284 02 758</w:t>
            </w:r>
          </w:p>
        </w:tc>
      </w:tr>
      <w:tr w:rsidR="004A082F" w:rsidRPr="00924A1A" w:rsidTr="004A082F">
        <w:tc>
          <w:tcPr>
            <w:tcW w:w="3168" w:type="dxa"/>
          </w:tcPr>
          <w:p w:rsidR="004A082F" w:rsidRPr="00924A1A" w:rsidRDefault="004A082F" w:rsidP="00F832DA">
            <w:pPr>
              <w:widowControl w:val="0"/>
              <w:rPr>
                <w:rFonts w:asciiTheme="minorHAnsi" w:hAnsiTheme="minorHAnsi" w:cs="Tahoma"/>
                <w:sz w:val="20"/>
                <w:szCs w:val="20"/>
              </w:rPr>
            </w:pPr>
            <w:r w:rsidRPr="00924A1A">
              <w:rPr>
                <w:rFonts w:asciiTheme="minorHAnsi" w:hAnsiTheme="minorHAnsi" w:cs="Tahoma"/>
                <w:sz w:val="20"/>
                <w:szCs w:val="20"/>
              </w:rPr>
              <w:t>DIČ:</w:t>
            </w:r>
          </w:p>
        </w:tc>
        <w:tc>
          <w:tcPr>
            <w:tcW w:w="6300" w:type="dxa"/>
          </w:tcPr>
          <w:p w:rsidR="004A082F" w:rsidRPr="00924A1A" w:rsidRDefault="003A61B3" w:rsidP="00F832DA">
            <w:pPr>
              <w:widowControl w:val="0"/>
              <w:rPr>
                <w:rFonts w:asciiTheme="minorHAnsi" w:hAnsiTheme="minorHAnsi" w:cs="Tahoma"/>
              </w:rPr>
            </w:pPr>
            <w:r>
              <w:rPr>
                <w:rFonts w:asciiTheme="minorHAnsi" w:hAnsiTheme="minorHAnsi" w:cs="Tahoma"/>
                <w:sz w:val="20"/>
                <w:szCs w:val="20"/>
              </w:rPr>
              <w:t>CZ28402758</w:t>
            </w:r>
          </w:p>
        </w:tc>
      </w:tr>
      <w:tr w:rsidR="004A082F" w:rsidRPr="00924A1A" w:rsidTr="004A082F">
        <w:tc>
          <w:tcPr>
            <w:tcW w:w="3168" w:type="dxa"/>
          </w:tcPr>
          <w:p w:rsidR="004A082F" w:rsidRPr="00924A1A" w:rsidRDefault="004A082F" w:rsidP="00F832DA">
            <w:pPr>
              <w:widowControl w:val="0"/>
              <w:rPr>
                <w:rFonts w:asciiTheme="minorHAnsi" w:hAnsiTheme="minorHAnsi" w:cs="Tahoma"/>
                <w:sz w:val="20"/>
                <w:szCs w:val="20"/>
              </w:rPr>
            </w:pPr>
            <w:r w:rsidRPr="00924A1A">
              <w:rPr>
                <w:rFonts w:asciiTheme="minorHAnsi" w:hAnsiTheme="minorHAnsi" w:cs="Tahoma"/>
                <w:sz w:val="20"/>
                <w:szCs w:val="20"/>
              </w:rPr>
              <w:t>Zapsán v obch. rejstříku:</w:t>
            </w:r>
          </w:p>
        </w:tc>
        <w:tc>
          <w:tcPr>
            <w:tcW w:w="6300" w:type="dxa"/>
          </w:tcPr>
          <w:p w:rsidR="004A082F" w:rsidRPr="00924A1A" w:rsidRDefault="003A61B3" w:rsidP="00F832DA">
            <w:pPr>
              <w:widowControl w:val="0"/>
              <w:rPr>
                <w:rFonts w:asciiTheme="minorHAnsi" w:hAnsiTheme="minorHAnsi" w:cs="Tahoma"/>
              </w:rPr>
            </w:pPr>
            <w:r>
              <w:rPr>
                <w:rFonts w:asciiTheme="minorHAnsi" w:hAnsiTheme="minorHAnsi" w:cs="Tahoma"/>
                <w:sz w:val="20"/>
                <w:szCs w:val="20"/>
              </w:rPr>
              <w:t>Městský soud v Praze, oddíl B, vložka 14336</w:t>
            </w:r>
          </w:p>
        </w:tc>
      </w:tr>
      <w:tr w:rsidR="004A082F" w:rsidRPr="00924A1A" w:rsidTr="004A082F">
        <w:tc>
          <w:tcPr>
            <w:tcW w:w="3168" w:type="dxa"/>
          </w:tcPr>
          <w:p w:rsidR="004A082F" w:rsidRPr="00924A1A" w:rsidRDefault="004A082F" w:rsidP="00F832DA">
            <w:pPr>
              <w:widowControl w:val="0"/>
              <w:rPr>
                <w:rFonts w:asciiTheme="minorHAnsi" w:hAnsiTheme="minorHAnsi" w:cs="Tahoma"/>
                <w:sz w:val="20"/>
                <w:szCs w:val="20"/>
              </w:rPr>
            </w:pPr>
            <w:r w:rsidRPr="00924A1A">
              <w:rPr>
                <w:rFonts w:asciiTheme="minorHAnsi" w:hAnsiTheme="minorHAnsi" w:cs="Tahoma"/>
                <w:sz w:val="20"/>
                <w:szCs w:val="20"/>
              </w:rPr>
              <w:t>Bankovní spojení:</w:t>
            </w:r>
          </w:p>
        </w:tc>
        <w:tc>
          <w:tcPr>
            <w:tcW w:w="6300" w:type="dxa"/>
          </w:tcPr>
          <w:p w:rsidR="004A082F" w:rsidRPr="00924A1A" w:rsidRDefault="003A61B3" w:rsidP="00F832DA">
            <w:pPr>
              <w:widowControl w:val="0"/>
              <w:rPr>
                <w:rFonts w:asciiTheme="minorHAnsi" w:hAnsiTheme="minorHAnsi" w:cs="Tahoma"/>
              </w:rPr>
            </w:pPr>
            <w:r>
              <w:rPr>
                <w:rFonts w:asciiTheme="minorHAnsi" w:hAnsiTheme="minorHAnsi" w:cs="Tahoma"/>
                <w:sz w:val="20"/>
                <w:szCs w:val="20"/>
              </w:rPr>
              <w:t>Komerční banka, a.s., č. ú. 498340511/0100</w:t>
            </w:r>
          </w:p>
        </w:tc>
      </w:tr>
      <w:tr w:rsidR="004A082F" w:rsidRPr="00924A1A" w:rsidTr="004A082F">
        <w:tc>
          <w:tcPr>
            <w:tcW w:w="3168" w:type="dxa"/>
          </w:tcPr>
          <w:p w:rsidR="004A082F" w:rsidRPr="00924A1A" w:rsidRDefault="004A082F" w:rsidP="00F832DA">
            <w:pPr>
              <w:widowControl w:val="0"/>
              <w:rPr>
                <w:rFonts w:asciiTheme="minorHAnsi" w:hAnsiTheme="minorHAnsi" w:cs="Tahoma"/>
                <w:sz w:val="20"/>
                <w:szCs w:val="20"/>
              </w:rPr>
            </w:pPr>
            <w:r w:rsidRPr="00924A1A">
              <w:rPr>
                <w:rFonts w:asciiTheme="minorHAnsi" w:hAnsiTheme="minorHAnsi" w:cs="Tahoma"/>
                <w:sz w:val="20"/>
                <w:szCs w:val="20"/>
              </w:rPr>
              <w:t xml:space="preserve">Pověřen k jednání ve věcech smluvních: </w:t>
            </w:r>
          </w:p>
        </w:tc>
        <w:tc>
          <w:tcPr>
            <w:tcW w:w="6300" w:type="dxa"/>
          </w:tcPr>
          <w:p w:rsidR="004A082F" w:rsidRPr="00924A1A" w:rsidRDefault="003A61B3" w:rsidP="00F832DA">
            <w:pPr>
              <w:widowControl w:val="0"/>
              <w:rPr>
                <w:rFonts w:asciiTheme="minorHAnsi" w:hAnsiTheme="minorHAnsi" w:cs="Tahoma"/>
              </w:rPr>
            </w:pPr>
            <w:r w:rsidRPr="00AC212F">
              <w:rPr>
                <w:rFonts w:asciiTheme="minorHAnsi" w:hAnsiTheme="minorHAnsi" w:cs="Tahoma"/>
                <w:sz w:val="20"/>
                <w:szCs w:val="20"/>
                <w:highlight w:val="black"/>
              </w:rPr>
              <w:t>Ing. Radek Mrázek</w:t>
            </w:r>
            <w:r>
              <w:rPr>
                <w:rFonts w:asciiTheme="minorHAnsi" w:hAnsiTheme="minorHAnsi" w:cs="Tahoma"/>
                <w:sz w:val="20"/>
                <w:szCs w:val="20"/>
              </w:rPr>
              <w:t>, MBA, místopředseda představenstva</w:t>
            </w:r>
          </w:p>
        </w:tc>
      </w:tr>
      <w:tr w:rsidR="004A082F" w:rsidRPr="00924A1A" w:rsidTr="004A082F">
        <w:tc>
          <w:tcPr>
            <w:tcW w:w="3168" w:type="dxa"/>
          </w:tcPr>
          <w:p w:rsidR="004A082F" w:rsidRPr="00924A1A" w:rsidRDefault="004A082F" w:rsidP="00F832DA">
            <w:pPr>
              <w:widowControl w:val="0"/>
              <w:rPr>
                <w:rFonts w:asciiTheme="minorHAnsi" w:hAnsiTheme="minorHAnsi" w:cs="Tahoma"/>
                <w:sz w:val="20"/>
                <w:szCs w:val="20"/>
              </w:rPr>
            </w:pPr>
            <w:r w:rsidRPr="00924A1A">
              <w:rPr>
                <w:rFonts w:asciiTheme="minorHAnsi" w:hAnsiTheme="minorHAnsi" w:cs="Tahoma"/>
                <w:sz w:val="20"/>
                <w:szCs w:val="20"/>
              </w:rPr>
              <w:t xml:space="preserve">Pověřen k jednání ve věcech technických a realizace stavby: </w:t>
            </w:r>
          </w:p>
        </w:tc>
        <w:tc>
          <w:tcPr>
            <w:tcW w:w="6300" w:type="dxa"/>
          </w:tcPr>
          <w:p w:rsidR="004A082F" w:rsidRPr="00924A1A" w:rsidRDefault="003A61B3" w:rsidP="00F832DA">
            <w:pPr>
              <w:widowControl w:val="0"/>
              <w:rPr>
                <w:rFonts w:asciiTheme="minorHAnsi" w:hAnsiTheme="minorHAnsi" w:cs="Tahoma"/>
              </w:rPr>
            </w:pPr>
            <w:r w:rsidRPr="00AC212F">
              <w:rPr>
                <w:rFonts w:asciiTheme="minorHAnsi" w:hAnsiTheme="minorHAnsi" w:cs="Tahoma"/>
                <w:sz w:val="20"/>
                <w:szCs w:val="20"/>
                <w:highlight w:val="black"/>
              </w:rPr>
              <w:t>Ing. Karel Köhler</w:t>
            </w:r>
            <w:r>
              <w:rPr>
                <w:rFonts w:asciiTheme="minorHAnsi" w:hAnsiTheme="minorHAnsi" w:cs="Tahoma"/>
                <w:sz w:val="20"/>
                <w:szCs w:val="20"/>
              </w:rPr>
              <w:t>, výrobní ředitel divize</w:t>
            </w:r>
          </w:p>
        </w:tc>
      </w:tr>
    </w:tbl>
    <w:p w:rsidR="001E6045" w:rsidRPr="00924A1A" w:rsidRDefault="001E6045" w:rsidP="00F832DA">
      <w:pPr>
        <w:widowControl w:val="0"/>
        <w:tabs>
          <w:tab w:val="left" w:pos="3240"/>
        </w:tabs>
        <w:spacing w:before="120"/>
        <w:jc w:val="both"/>
        <w:rPr>
          <w:rFonts w:asciiTheme="minorHAnsi" w:hAnsiTheme="minorHAnsi" w:cs="Tahoma"/>
          <w:sz w:val="20"/>
          <w:szCs w:val="20"/>
        </w:rPr>
      </w:pPr>
      <w:r w:rsidRPr="00924A1A">
        <w:rPr>
          <w:rFonts w:asciiTheme="minorHAnsi" w:hAnsiTheme="minorHAnsi" w:cs="Tahoma"/>
          <w:sz w:val="20"/>
          <w:szCs w:val="20"/>
        </w:rPr>
        <w:t>(dále jen „</w:t>
      </w:r>
      <w:r w:rsidRPr="0038062F">
        <w:rPr>
          <w:rFonts w:asciiTheme="minorHAnsi" w:hAnsiTheme="minorHAnsi" w:cs="Tahoma"/>
          <w:b/>
          <w:i/>
          <w:sz w:val="20"/>
          <w:szCs w:val="20"/>
        </w:rPr>
        <w:t>zhotovitel</w:t>
      </w:r>
      <w:r w:rsidRPr="00924A1A">
        <w:rPr>
          <w:rFonts w:asciiTheme="minorHAnsi" w:hAnsiTheme="minorHAnsi" w:cs="Tahoma"/>
          <w:sz w:val="20"/>
          <w:szCs w:val="20"/>
        </w:rPr>
        <w:t>“).</w:t>
      </w:r>
    </w:p>
    <w:p w:rsidR="001E6045" w:rsidRPr="00924A1A" w:rsidRDefault="001E6045" w:rsidP="00F832DA">
      <w:pPr>
        <w:pStyle w:val="Smlouva2"/>
        <w:spacing w:before="240"/>
        <w:rPr>
          <w:rFonts w:asciiTheme="minorHAnsi" w:hAnsiTheme="minorHAnsi" w:cs="Tahoma"/>
          <w:sz w:val="20"/>
        </w:rPr>
      </w:pPr>
      <w:r w:rsidRPr="00924A1A">
        <w:rPr>
          <w:rFonts w:asciiTheme="minorHAnsi" w:hAnsiTheme="minorHAnsi" w:cs="Tahoma"/>
          <w:sz w:val="20"/>
        </w:rPr>
        <w:t>II.</w:t>
      </w:r>
    </w:p>
    <w:p w:rsidR="001E6045" w:rsidRDefault="001E6045" w:rsidP="00F832DA">
      <w:pPr>
        <w:pStyle w:val="Smlouva2"/>
        <w:rPr>
          <w:rFonts w:asciiTheme="minorHAnsi" w:hAnsiTheme="minorHAnsi" w:cs="Tahoma"/>
          <w:sz w:val="20"/>
        </w:rPr>
      </w:pPr>
      <w:r w:rsidRPr="00924A1A">
        <w:rPr>
          <w:rFonts w:asciiTheme="minorHAnsi" w:hAnsiTheme="minorHAnsi" w:cs="Tahoma"/>
          <w:sz w:val="20"/>
        </w:rPr>
        <w:t>Základní ustanovení</w:t>
      </w:r>
    </w:p>
    <w:p w:rsidR="0038062F" w:rsidRPr="00924A1A" w:rsidRDefault="0038062F" w:rsidP="00F832DA">
      <w:pPr>
        <w:pStyle w:val="Smlouva2"/>
        <w:rPr>
          <w:rFonts w:asciiTheme="minorHAnsi" w:hAnsiTheme="minorHAnsi" w:cs="Tahoma"/>
          <w:sz w:val="20"/>
        </w:rPr>
      </w:pPr>
    </w:p>
    <w:p w:rsidR="00166219" w:rsidRPr="00965429" w:rsidRDefault="00924A1A" w:rsidP="00F832DA">
      <w:pPr>
        <w:pStyle w:val="OdstavecSmlouvy"/>
        <w:keepLines w:val="0"/>
        <w:widowControl w:val="0"/>
        <w:numPr>
          <w:ilvl w:val="0"/>
          <w:numId w:val="21"/>
        </w:numPr>
        <w:spacing w:before="120"/>
        <w:rPr>
          <w:rFonts w:ascii="Calibri" w:hAnsi="Calibri"/>
          <w:sz w:val="20"/>
        </w:rPr>
      </w:pPr>
      <w:r w:rsidRPr="00965429">
        <w:rPr>
          <w:rFonts w:asciiTheme="minorHAnsi" w:hAnsiTheme="minorHAnsi" w:cs="Tahoma"/>
          <w:sz w:val="20"/>
        </w:rPr>
        <w:t>Objednatel</w:t>
      </w:r>
      <w:r w:rsidR="00166219" w:rsidRPr="00965429">
        <w:rPr>
          <w:rFonts w:asciiTheme="minorHAnsi" w:hAnsiTheme="minorHAnsi" w:cs="Tahoma"/>
          <w:sz w:val="20"/>
        </w:rPr>
        <w:t xml:space="preserve"> hodlá provést </w:t>
      </w:r>
      <w:r w:rsidRPr="00965429">
        <w:rPr>
          <w:rFonts w:asciiTheme="minorHAnsi" w:hAnsiTheme="minorHAnsi" w:cs="Tahoma"/>
          <w:sz w:val="20"/>
        </w:rPr>
        <w:t>nástavbu</w:t>
      </w:r>
      <w:r w:rsidRPr="00965429">
        <w:rPr>
          <w:rFonts w:ascii="Calibri" w:hAnsi="Calibri"/>
          <w:sz w:val="20"/>
        </w:rPr>
        <w:t xml:space="preserve"> stávajícího severního křídla objektu Domova pro osoby se zdravotním postižením</w:t>
      </w:r>
      <w:r w:rsidR="001A57F2">
        <w:rPr>
          <w:rFonts w:ascii="Calibri" w:hAnsi="Calibri"/>
          <w:sz w:val="20"/>
        </w:rPr>
        <w:t xml:space="preserve"> Sulická</w:t>
      </w:r>
      <w:r w:rsidRPr="00965429">
        <w:rPr>
          <w:rFonts w:ascii="Calibri" w:hAnsi="Calibri"/>
          <w:sz w:val="20"/>
        </w:rPr>
        <w:t xml:space="preserve"> (dále jen „</w:t>
      </w:r>
      <w:r w:rsidRPr="0038062F">
        <w:rPr>
          <w:rFonts w:ascii="Calibri" w:hAnsi="Calibri"/>
          <w:b/>
          <w:i/>
          <w:sz w:val="20"/>
        </w:rPr>
        <w:t>DOZP</w:t>
      </w:r>
      <w:r w:rsidR="001A57F2">
        <w:rPr>
          <w:rFonts w:ascii="Calibri" w:hAnsi="Calibri"/>
          <w:b/>
          <w:i/>
          <w:sz w:val="20"/>
        </w:rPr>
        <w:t xml:space="preserve"> Sulická</w:t>
      </w:r>
      <w:r w:rsidRPr="00965429">
        <w:rPr>
          <w:rFonts w:ascii="Calibri" w:hAnsi="Calibri"/>
          <w:sz w:val="20"/>
        </w:rPr>
        <w:t>“) a stavební úpravy části přízemí objektu DOZP</w:t>
      </w:r>
      <w:r w:rsidR="001A57F2">
        <w:rPr>
          <w:rFonts w:ascii="Calibri" w:hAnsi="Calibri"/>
          <w:sz w:val="20"/>
        </w:rPr>
        <w:t xml:space="preserve"> Sulická</w:t>
      </w:r>
      <w:r w:rsidRPr="00965429">
        <w:rPr>
          <w:rFonts w:ascii="Calibri" w:hAnsi="Calibri"/>
          <w:sz w:val="20"/>
        </w:rPr>
        <w:t xml:space="preserve"> – zřízení oddělení paliativní péče. </w:t>
      </w:r>
      <w:r w:rsidR="00965429" w:rsidRPr="00965429">
        <w:rPr>
          <w:rFonts w:ascii="Calibri" w:hAnsi="Calibri"/>
          <w:sz w:val="20"/>
        </w:rPr>
        <w:t>Záměrem objednatele je vymístění administrativní části provozu z 1.np hlavní budovy do nástavbyvedlejší budovy. Vedlejší budova se tímto zvýší o 1 podlaží. V části, která původně příslušela administrativě, vznikne oddělení paliativní péče pro stávající klienty.</w:t>
      </w:r>
      <w:r w:rsidRPr="00965429">
        <w:rPr>
          <w:rFonts w:ascii="Calibri" w:hAnsi="Calibri"/>
          <w:sz w:val="20"/>
        </w:rPr>
        <w:t>Zřízením nového oddělení paliativní péče pro klienty objednatele dojde k  navýšení standardu péče o klienty v zařízení. DOZP Sulická je pobytovou službou pro osoby s mentálním a kombinovaným zdravotním postižením. Nově zřízené oddělení paliativní péče navýší kapacitu DOZP Sulická.</w:t>
      </w:r>
      <w:r w:rsidR="007366CC" w:rsidRPr="00965429">
        <w:rPr>
          <w:rFonts w:asciiTheme="minorHAnsi" w:hAnsiTheme="minorHAnsi" w:cs="Tahoma"/>
          <w:sz w:val="20"/>
        </w:rPr>
        <w:t xml:space="preserve"> </w:t>
      </w:r>
      <w:r w:rsidR="00166219" w:rsidRPr="00965429">
        <w:rPr>
          <w:rStyle w:val="norm00e1ln00edchar1"/>
          <w:rFonts w:asciiTheme="minorHAnsi" w:hAnsiTheme="minorHAnsi" w:cs="Tahoma"/>
          <w:sz w:val="20"/>
          <w:szCs w:val="20"/>
        </w:rPr>
        <w:t>Účelem této smlouvy je zabezpečení veškerých dodávek a stavebních prací potřebných ke splnění tohoto cíle. Smluvní strany uzavírají tuto smlouvu o dílo, kterou se zhotovitel zavazuje provést dílo specifikované v článku III. této smlouvy a objednatel zaplatit cenu podle článku V. této smlouvy za řádné a včasné provedení díla, a to za podmínek dále ve smlouvě uvedených.</w:t>
      </w:r>
    </w:p>
    <w:p w:rsidR="001E6045" w:rsidRPr="00924A1A" w:rsidRDefault="001E6045" w:rsidP="00F832DA">
      <w:pPr>
        <w:pStyle w:val="OdstavecSmlouvy"/>
        <w:keepLines w:val="0"/>
        <w:widowControl w:val="0"/>
        <w:numPr>
          <w:ilvl w:val="0"/>
          <w:numId w:val="21"/>
        </w:numPr>
        <w:tabs>
          <w:tab w:val="clear" w:pos="426"/>
          <w:tab w:val="clear" w:pos="1701"/>
        </w:tabs>
        <w:spacing w:before="120" w:after="0"/>
        <w:rPr>
          <w:rFonts w:asciiTheme="minorHAnsi" w:hAnsiTheme="minorHAnsi" w:cs="Tahoma"/>
          <w:sz w:val="20"/>
        </w:rPr>
      </w:pPr>
      <w:r w:rsidRPr="00924A1A">
        <w:rPr>
          <w:rFonts w:asciiTheme="minorHAnsi" w:hAnsiTheme="minorHAnsi" w:cs="Tahoma"/>
          <w:sz w:val="20"/>
        </w:rPr>
        <w:t>Smluvní strany uzavírají podle Zákona č. 89/2012 Sb. Zákon občanský zákoník, tuto smlouvu o dílo (dále jen „smlouva) a dohodly se, že se jejich závazkový vztah řídí tímto zákonem.</w:t>
      </w:r>
    </w:p>
    <w:p w:rsidR="001E6045" w:rsidRPr="00924A1A" w:rsidRDefault="001E6045" w:rsidP="00F832DA">
      <w:pPr>
        <w:pStyle w:val="OdstavecSmlouvy"/>
        <w:keepLines w:val="0"/>
        <w:widowControl w:val="0"/>
        <w:numPr>
          <w:ilvl w:val="0"/>
          <w:numId w:val="21"/>
        </w:numPr>
        <w:tabs>
          <w:tab w:val="clear" w:pos="426"/>
          <w:tab w:val="clear" w:pos="1701"/>
        </w:tabs>
        <w:spacing w:before="120" w:after="0"/>
        <w:rPr>
          <w:rFonts w:asciiTheme="minorHAnsi" w:hAnsiTheme="minorHAnsi" w:cs="Tahoma"/>
          <w:sz w:val="20"/>
        </w:rPr>
      </w:pPr>
      <w:r w:rsidRPr="00924A1A">
        <w:rPr>
          <w:rFonts w:asciiTheme="minorHAnsi" w:hAnsiTheme="minorHAnsi" w:cs="Tahoma"/>
          <w:sz w:val="20"/>
        </w:rPr>
        <w:t xml:space="preserve">Smluvní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w:t>
      </w:r>
      <w:r w:rsidRPr="00924A1A">
        <w:rPr>
          <w:rFonts w:asciiTheme="minorHAnsi" w:hAnsiTheme="minorHAnsi" w:cs="Tahoma"/>
          <w:sz w:val="20"/>
        </w:rPr>
        <w:lastRenderedPageBreak/>
        <w:t>oprávněny.</w:t>
      </w:r>
    </w:p>
    <w:p w:rsidR="001E6045" w:rsidRPr="00924A1A" w:rsidRDefault="001E6045" w:rsidP="00F832DA">
      <w:pPr>
        <w:pStyle w:val="OdstavecSmlouvy"/>
        <w:keepLines w:val="0"/>
        <w:widowControl w:val="0"/>
        <w:numPr>
          <w:ilvl w:val="0"/>
          <w:numId w:val="21"/>
        </w:numPr>
        <w:tabs>
          <w:tab w:val="clear" w:pos="426"/>
          <w:tab w:val="clear" w:pos="1701"/>
        </w:tabs>
        <w:spacing w:before="120" w:after="0"/>
        <w:rPr>
          <w:rFonts w:asciiTheme="minorHAnsi" w:hAnsiTheme="minorHAnsi" w:cs="Tahoma"/>
          <w:sz w:val="20"/>
        </w:rPr>
      </w:pPr>
      <w:r w:rsidRPr="00924A1A">
        <w:rPr>
          <w:rFonts w:asciiTheme="minorHAnsi" w:hAnsiTheme="minorHAnsi" w:cs="Tahoma"/>
          <w:sz w:val="20"/>
        </w:rPr>
        <w:t>Zhotovitel prohlašuje, že je odborně způsobilý k zajištění předmětu plnění podle této smlouvy.</w:t>
      </w:r>
    </w:p>
    <w:p w:rsidR="001E6045" w:rsidRPr="00924A1A" w:rsidRDefault="001E6045" w:rsidP="00F832DA">
      <w:pPr>
        <w:pStyle w:val="OdstavecSmlouvy"/>
        <w:keepLines w:val="0"/>
        <w:widowControl w:val="0"/>
        <w:numPr>
          <w:ilvl w:val="0"/>
          <w:numId w:val="21"/>
        </w:numPr>
        <w:tabs>
          <w:tab w:val="clear" w:pos="426"/>
          <w:tab w:val="clear" w:pos="1701"/>
        </w:tabs>
        <w:spacing w:before="120" w:after="0"/>
        <w:rPr>
          <w:rFonts w:asciiTheme="minorHAnsi" w:hAnsiTheme="minorHAnsi" w:cs="Tahoma"/>
          <w:sz w:val="20"/>
        </w:rPr>
      </w:pPr>
      <w:r w:rsidRPr="00924A1A">
        <w:rPr>
          <w:rFonts w:asciiTheme="minorHAnsi" w:hAnsiTheme="minorHAnsi" w:cs="Tahoma"/>
          <w:sz w:val="20"/>
        </w:rPr>
        <w:t>Inženýrsko-investorská činnost při realizaci předmětu této smlouvy bude prováděna osobou pověřenou k jednání ve věcech technických a realizace stavby uvedenou v článku I. této smlouvy (dále též „zástupce objednatele ve věcech technických“).</w:t>
      </w:r>
    </w:p>
    <w:p w:rsidR="00CD467A" w:rsidRPr="00924A1A" w:rsidRDefault="00166219" w:rsidP="00F832DA">
      <w:pPr>
        <w:pStyle w:val="OdstavecSmlouvy"/>
        <w:keepLines w:val="0"/>
        <w:widowControl w:val="0"/>
        <w:numPr>
          <w:ilvl w:val="0"/>
          <w:numId w:val="21"/>
        </w:numPr>
        <w:tabs>
          <w:tab w:val="clear" w:pos="426"/>
          <w:tab w:val="clear" w:pos="1701"/>
        </w:tabs>
        <w:spacing w:before="120" w:after="0"/>
        <w:rPr>
          <w:rFonts w:asciiTheme="minorHAnsi" w:hAnsiTheme="minorHAnsi" w:cs="Tahoma"/>
          <w:sz w:val="20"/>
        </w:rPr>
      </w:pPr>
      <w:r w:rsidRPr="00924A1A">
        <w:rPr>
          <w:rStyle w:val="norm00e1ln00edchar1"/>
          <w:rFonts w:asciiTheme="minorHAnsi" w:hAnsiTheme="minorHAnsi" w:cs="Tahoma"/>
          <w:sz w:val="20"/>
          <w:szCs w:val="20"/>
        </w:rPr>
        <w:t>Smluvní strany prohlašují, že tuto smlouvu uzavírají jako projev oboustranné vůle spolupracovat při provádění níže uvedeného díla s ujednáním ve smlouvě uvedeném a zásadami poctivého obchodního styku.</w:t>
      </w:r>
    </w:p>
    <w:p w:rsidR="001E6045" w:rsidRPr="00924A1A" w:rsidRDefault="001E6045" w:rsidP="00F832DA">
      <w:pPr>
        <w:pStyle w:val="Smlouva2"/>
        <w:spacing w:before="240"/>
        <w:rPr>
          <w:rFonts w:asciiTheme="minorHAnsi" w:hAnsiTheme="minorHAnsi" w:cs="Tahoma"/>
          <w:sz w:val="20"/>
        </w:rPr>
      </w:pPr>
      <w:r w:rsidRPr="00924A1A">
        <w:rPr>
          <w:rFonts w:asciiTheme="minorHAnsi" w:hAnsiTheme="minorHAnsi" w:cs="Tahoma"/>
          <w:sz w:val="20"/>
        </w:rPr>
        <w:t>III.</w:t>
      </w:r>
    </w:p>
    <w:p w:rsidR="001E6045" w:rsidRDefault="001E6045" w:rsidP="00F832DA">
      <w:pPr>
        <w:pStyle w:val="Smlouva2"/>
        <w:rPr>
          <w:rFonts w:asciiTheme="minorHAnsi" w:hAnsiTheme="minorHAnsi" w:cs="Tahoma"/>
          <w:sz w:val="20"/>
        </w:rPr>
      </w:pPr>
      <w:r w:rsidRPr="00924A1A">
        <w:rPr>
          <w:rFonts w:asciiTheme="minorHAnsi" w:hAnsiTheme="minorHAnsi" w:cs="Tahoma"/>
          <w:sz w:val="20"/>
        </w:rPr>
        <w:t>Předmět smlouvy</w:t>
      </w:r>
    </w:p>
    <w:p w:rsidR="0038062F" w:rsidRPr="00924A1A" w:rsidRDefault="0038062F" w:rsidP="00F832DA">
      <w:pPr>
        <w:pStyle w:val="Smlouva2"/>
        <w:rPr>
          <w:rFonts w:asciiTheme="minorHAnsi" w:hAnsiTheme="minorHAnsi" w:cs="Tahoma"/>
          <w:sz w:val="20"/>
        </w:rPr>
      </w:pPr>
    </w:p>
    <w:p w:rsidR="001E6045" w:rsidRPr="00924A1A" w:rsidRDefault="001E6045" w:rsidP="00F832DA">
      <w:pPr>
        <w:widowControl w:val="0"/>
        <w:numPr>
          <w:ilvl w:val="0"/>
          <w:numId w:val="16"/>
        </w:numPr>
        <w:tabs>
          <w:tab w:val="left" w:pos="851"/>
          <w:tab w:val="num" w:pos="1348"/>
        </w:tabs>
        <w:spacing w:before="120" w:after="60"/>
        <w:jc w:val="both"/>
        <w:rPr>
          <w:rFonts w:asciiTheme="minorHAnsi" w:hAnsiTheme="minorHAnsi" w:cs="Tahoma"/>
          <w:sz w:val="20"/>
          <w:szCs w:val="20"/>
        </w:rPr>
      </w:pPr>
      <w:r w:rsidRPr="00924A1A">
        <w:rPr>
          <w:rFonts w:asciiTheme="minorHAnsi" w:hAnsiTheme="minorHAnsi" w:cs="Tahoma"/>
          <w:sz w:val="20"/>
          <w:szCs w:val="20"/>
        </w:rPr>
        <w:t xml:space="preserve">Zhotovitel se zavazuje provést pro objednatele stavbu </w:t>
      </w:r>
      <w:r w:rsidR="0003027F" w:rsidRPr="00924A1A">
        <w:rPr>
          <w:rFonts w:asciiTheme="minorHAnsi" w:hAnsiTheme="minorHAnsi" w:cs="Tahoma"/>
          <w:sz w:val="20"/>
          <w:szCs w:val="20"/>
        </w:rPr>
        <w:t>„</w:t>
      </w:r>
      <w:r w:rsidR="00E4554D">
        <w:rPr>
          <w:rFonts w:asciiTheme="minorHAnsi" w:hAnsiTheme="minorHAnsi" w:cs="Tahoma"/>
          <w:b/>
          <w:sz w:val="20"/>
          <w:szCs w:val="20"/>
        </w:rPr>
        <w:t>Nástavba stávajícího objektu a stavební úpravy – zřízení oddělení Paliativní péče v DOZP Sulická 1597/48, Praha 4 - Krč</w:t>
      </w:r>
      <w:r w:rsidR="0003027F" w:rsidRPr="00924A1A">
        <w:rPr>
          <w:rFonts w:asciiTheme="minorHAnsi" w:hAnsiTheme="minorHAnsi" w:cs="Tahoma"/>
          <w:sz w:val="20"/>
          <w:szCs w:val="20"/>
        </w:rPr>
        <w:t>“</w:t>
      </w:r>
      <w:r w:rsidRPr="00924A1A">
        <w:rPr>
          <w:rFonts w:asciiTheme="minorHAnsi" w:hAnsiTheme="minorHAnsi" w:cs="Tahoma"/>
          <w:sz w:val="20"/>
          <w:szCs w:val="20"/>
        </w:rPr>
        <w:t xml:space="preserve"> v rozsahu dle:</w:t>
      </w:r>
    </w:p>
    <w:p w:rsidR="00184D66" w:rsidRPr="00924A1A" w:rsidRDefault="000B0B32" w:rsidP="00F832DA">
      <w:pPr>
        <w:widowControl w:val="0"/>
        <w:numPr>
          <w:ilvl w:val="0"/>
          <w:numId w:val="26"/>
        </w:numPr>
        <w:tabs>
          <w:tab w:val="clear" w:pos="2540"/>
        </w:tabs>
        <w:spacing w:after="60"/>
        <w:ind w:left="720" w:hanging="360"/>
        <w:jc w:val="both"/>
        <w:rPr>
          <w:rFonts w:asciiTheme="minorHAnsi" w:hAnsiTheme="minorHAnsi" w:cs="Tahoma"/>
          <w:sz w:val="20"/>
          <w:szCs w:val="20"/>
        </w:rPr>
      </w:pPr>
      <w:r w:rsidRPr="00924A1A">
        <w:rPr>
          <w:rFonts w:asciiTheme="minorHAnsi" w:hAnsiTheme="minorHAnsi" w:cs="Tahoma"/>
          <w:sz w:val="20"/>
          <w:szCs w:val="20"/>
        </w:rPr>
        <w:t>projektov</w:t>
      </w:r>
      <w:r w:rsidR="00184D66" w:rsidRPr="00924A1A">
        <w:rPr>
          <w:rFonts w:asciiTheme="minorHAnsi" w:hAnsiTheme="minorHAnsi" w:cs="Tahoma"/>
          <w:sz w:val="20"/>
          <w:szCs w:val="20"/>
        </w:rPr>
        <w:t>é</w:t>
      </w:r>
      <w:r w:rsidRPr="00924A1A">
        <w:rPr>
          <w:rFonts w:asciiTheme="minorHAnsi" w:hAnsiTheme="minorHAnsi" w:cs="Tahoma"/>
          <w:sz w:val="20"/>
          <w:szCs w:val="20"/>
        </w:rPr>
        <w:t xml:space="preserve"> dokumentac</w:t>
      </w:r>
      <w:r w:rsidR="00184D66" w:rsidRPr="00924A1A">
        <w:rPr>
          <w:rFonts w:asciiTheme="minorHAnsi" w:hAnsiTheme="minorHAnsi" w:cs="Tahoma"/>
          <w:sz w:val="20"/>
          <w:szCs w:val="20"/>
        </w:rPr>
        <w:t>e</w:t>
      </w:r>
      <w:r w:rsidR="00CE0936" w:rsidRPr="00924A1A">
        <w:rPr>
          <w:rFonts w:asciiTheme="minorHAnsi" w:hAnsiTheme="minorHAnsi" w:cs="Tahoma"/>
          <w:sz w:val="20"/>
          <w:szCs w:val="20"/>
        </w:rPr>
        <w:t xml:space="preserve"> stavby</w:t>
      </w:r>
      <w:r w:rsidR="00184D66" w:rsidRPr="00924A1A">
        <w:rPr>
          <w:rFonts w:asciiTheme="minorHAnsi" w:hAnsiTheme="minorHAnsi" w:cs="Tahoma"/>
          <w:sz w:val="20"/>
          <w:szCs w:val="20"/>
        </w:rPr>
        <w:t xml:space="preserve"> ve stupni DPS</w:t>
      </w:r>
      <w:r w:rsidR="005B7DC5" w:rsidRPr="00924A1A">
        <w:rPr>
          <w:rFonts w:asciiTheme="minorHAnsi" w:hAnsiTheme="minorHAnsi" w:cs="Tahoma"/>
          <w:sz w:val="20"/>
          <w:szCs w:val="20"/>
        </w:rPr>
        <w:t xml:space="preserve"> </w:t>
      </w:r>
      <w:r w:rsidR="00184D66" w:rsidRPr="00924A1A">
        <w:rPr>
          <w:rFonts w:asciiTheme="minorHAnsi" w:hAnsiTheme="minorHAnsi" w:cs="Tahoma"/>
          <w:sz w:val="20"/>
          <w:szCs w:val="20"/>
        </w:rPr>
        <w:t>„</w:t>
      </w:r>
      <w:r w:rsidR="00E4554D" w:rsidRPr="00E4554D">
        <w:rPr>
          <w:rFonts w:ascii="Calibri" w:hAnsi="Calibri" w:cs="Tahoma"/>
          <w:b/>
          <w:sz w:val="20"/>
          <w:szCs w:val="20"/>
        </w:rPr>
        <w:t>Nástavba stávajícího objektu a stavební úpravy – zřízení oddělení Paliativní péče v DOZP Sulická 1597/48, Praha 4 - Krč</w:t>
      </w:r>
      <w:r w:rsidR="00184D66" w:rsidRPr="00924A1A">
        <w:rPr>
          <w:rFonts w:asciiTheme="minorHAnsi" w:hAnsiTheme="minorHAnsi" w:cs="Tahoma"/>
          <w:sz w:val="20"/>
          <w:szCs w:val="20"/>
        </w:rPr>
        <w:t>“</w:t>
      </w:r>
    </w:p>
    <w:p w:rsidR="005B7DC5" w:rsidRPr="00924A1A" w:rsidRDefault="005B7DC5" w:rsidP="00F832DA">
      <w:pPr>
        <w:widowControl w:val="0"/>
        <w:spacing w:after="60"/>
        <w:ind w:firstLine="709"/>
        <w:jc w:val="both"/>
        <w:rPr>
          <w:rFonts w:asciiTheme="minorHAnsi" w:hAnsiTheme="minorHAnsi" w:cs="Tahoma"/>
          <w:sz w:val="20"/>
          <w:szCs w:val="20"/>
        </w:rPr>
      </w:pPr>
      <w:r w:rsidRPr="00924A1A">
        <w:rPr>
          <w:rFonts w:asciiTheme="minorHAnsi" w:hAnsiTheme="minorHAnsi" w:cs="Tahoma"/>
          <w:sz w:val="20"/>
          <w:szCs w:val="20"/>
        </w:rPr>
        <w:t xml:space="preserve">od </w:t>
      </w:r>
      <w:r w:rsidR="0003027F" w:rsidRPr="00924A1A">
        <w:rPr>
          <w:rFonts w:asciiTheme="minorHAnsi" w:hAnsiTheme="minorHAnsi" w:cs="Tahoma"/>
          <w:sz w:val="20"/>
          <w:szCs w:val="20"/>
        </w:rPr>
        <w:t>zpracovate</w:t>
      </w:r>
      <w:r w:rsidR="00E4554D">
        <w:rPr>
          <w:rFonts w:asciiTheme="minorHAnsi" w:hAnsiTheme="minorHAnsi" w:cs="Tahoma"/>
          <w:sz w:val="20"/>
          <w:szCs w:val="20"/>
        </w:rPr>
        <w:t>le</w:t>
      </w:r>
      <w:r w:rsidR="0003027F" w:rsidRPr="00924A1A">
        <w:rPr>
          <w:rFonts w:asciiTheme="minorHAnsi" w:hAnsiTheme="minorHAnsi" w:cs="Tahoma"/>
          <w:sz w:val="20"/>
          <w:szCs w:val="20"/>
        </w:rPr>
        <w:t xml:space="preserve"> PD</w:t>
      </w:r>
      <w:r w:rsidRPr="00924A1A">
        <w:rPr>
          <w:rFonts w:asciiTheme="minorHAnsi" w:hAnsiTheme="minorHAnsi" w:cs="Tahoma"/>
          <w:sz w:val="20"/>
          <w:szCs w:val="20"/>
        </w:rPr>
        <w:t>:</w:t>
      </w:r>
    </w:p>
    <w:p w:rsidR="00E4554D" w:rsidRPr="00E4554D" w:rsidRDefault="00E4554D" w:rsidP="00F832DA">
      <w:pPr>
        <w:widowControl w:val="0"/>
        <w:numPr>
          <w:ilvl w:val="0"/>
          <w:numId w:val="44"/>
        </w:numPr>
        <w:spacing w:after="60"/>
        <w:ind w:left="1276"/>
        <w:jc w:val="both"/>
        <w:rPr>
          <w:rFonts w:ascii="Calibri" w:hAnsi="Calibri" w:cs="Tahoma"/>
          <w:sz w:val="20"/>
          <w:szCs w:val="20"/>
        </w:rPr>
      </w:pPr>
      <w:r w:rsidRPr="00E4554D">
        <w:rPr>
          <w:rFonts w:ascii="Calibri" w:hAnsi="Calibri" w:cs="Tahoma"/>
          <w:sz w:val="20"/>
          <w:szCs w:val="20"/>
        </w:rPr>
        <w:t>ANTA spol. s r.o., se sídlem Praha 8, Hanzlíkova 527/13, PSČ 18100, IČO: 45793891.</w:t>
      </w:r>
    </w:p>
    <w:p w:rsidR="00F335DC" w:rsidRPr="00924A1A" w:rsidRDefault="000B0B32" w:rsidP="00F832DA">
      <w:pPr>
        <w:widowControl w:val="0"/>
        <w:numPr>
          <w:ilvl w:val="0"/>
          <w:numId w:val="26"/>
        </w:numPr>
        <w:tabs>
          <w:tab w:val="clear" w:pos="2540"/>
        </w:tabs>
        <w:spacing w:after="60"/>
        <w:ind w:left="720" w:hanging="360"/>
        <w:jc w:val="both"/>
        <w:rPr>
          <w:rFonts w:asciiTheme="minorHAnsi" w:hAnsiTheme="minorHAnsi" w:cs="Tahoma"/>
          <w:sz w:val="20"/>
          <w:szCs w:val="20"/>
        </w:rPr>
      </w:pPr>
      <w:r w:rsidRPr="00924A1A">
        <w:rPr>
          <w:rFonts w:asciiTheme="minorHAnsi" w:hAnsiTheme="minorHAnsi" w:cs="Tahoma"/>
          <w:sz w:val="20"/>
          <w:szCs w:val="20"/>
        </w:rPr>
        <w:t>zadávací dokumentace</w:t>
      </w:r>
      <w:r w:rsidR="00F335DC" w:rsidRPr="00924A1A">
        <w:rPr>
          <w:rFonts w:asciiTheme="minorHAnsi" w:hAnsiTheme="minorHAnsi" w:cs="Tahoma"/>
          <w:sz w:val="20"/>
          <w:szCs w:val="20"/>
        </w:rPr>
        <w:t xml:space="preserve"> této stavební akce a položkovým rozpočtem, který je nedílnou součástí této smlouvy</w:t>
      </w:r>
    </w:p>
    <w:p w:rsidR="001E6045" w:rsidRPr="00924A1A" w:rsidRDefault="001E6045" w:rsidP="00F832DA">
      <w:pPr>
        <w:widowControl w:val="0"/>
        <w:numPr>
          <w:ilvl w:val="0"/>
          <w:numId w:val="26"/>
        </w:numPr>
        <w:tabs>
          <w:tab w:val="clear" w:pos="2540"/>
        </w:tabs>
        <w:ind w:left="714" w:hanging="357"/>
        <w:jc w:val="both"/>
        <w:rPr>
          <w:rFonts w:asciiTheme="minorHAnsi" w:hAnsiTheme="minorHAnsi" w:cs="Tahoma"/>
          <w:sz w:val="20"/>
          <w:szCs w:val="20"/>
        </w:rPr>
      </w:pPr>
      <w:r w:rsidRPr="00924A1A">
        <w:rPr>
          <w:rFonts w:asciiTheme="minorHAnsi" w:hAnsiTheme="minorHAnsi" w:cs="Tahoma"/>
          <w:sz w:val="20"/>
          <w:szCs w:val="20"/>
        </w:rPr>
        <w:t>předpisů upravujících provádění stavebních děl a ustanovení této smlouvy,</w:t>
      </w:r>
    </w:p>
    <w:p w:rsidR="001E6045" w:rsidRPr="00924A1A" w:rsidRDefault="001E6045" w:rsidP="00F832DA">
      <w:pPr>
        <w:widowControl w:val="0"/>
        <w:spacing w:before="120" w:after="120"/>
        <w:ind w:firstLine="357"/>
        <w:jc w:val="both"/>
        <w:rPr>
          <w:rFonts w:asciiTheme="minorHAnsi" w:hAnsiTheme="minorHAnsi" w:cs="Tahoma"/>
          <w:sz w:val="20"/>
          <w:szCs w:val="20"/>
        </w:rPr>
      </w:pPr>
      <w:r w:rsidRPr="00924A1A">
        <w:rPr>
          <w:rFonts w:asciiTheme="minorHAnsi" w:hAnsiTheme="minorHAnsi" w:cs="Tahoma"/>
          <w:sz w:val="20"/>
          <w:szCs w:val="20"/>
        </w:rPr>
        <w:t>(dále jen „</w:t>
      </w:r>
      <w:r w:rsidRPr="00E4554D">
        <w:rPr>
          <w:rFonts w:asciiTheme="minorHAnsi" w:hAnsiTheme="minorHAnsi" w:cs="Tahoma"/>
          <w:b/>
          <w:sz w:val="20"/>
          <w:szCs w:val="20"/>
        </w:rPr>
        <w:t>dílo</w:t>
      </w:r>
      <w:r w:rsidRPr="00924A1A">
        <w:rPr>
          <w:rFonts w:asciiTheme="minorHAnsi" w:hAnsiTheme="minorHAnsi" w:cs="Tahoma"/>
          <w:sz w:val="20"/>
          <w:szCs w:val="20"/>
        </w:rPr>
        <w:t>“).</w:t>
      </w:r>
    </w:p>
    <w:p w:rsidR="001E6045" w:rsidRPr="00924A1A" w:rsidRDefault="001E6045" w:rsidP="00F832DA">
      <w:pPr>
        <w:widowControl w:val="0"/>
        <w:numPr>
          <w:ilvl w:val="0"/>
          <w:numId w:val="16"/>
        </w:numPr>
        <w:tabs>
          <w:tab w:val="left" w:pos="851"/>
          <w:tab w:val="num" w:pos="1348"/>
        </w:tabs>
        <w:spacing w:before="120" w:after="60"/>
        <w:jc w:val="both"/>
        <w:rPr>
          <w:rFonts w:asciiTheme="minorHAnsi" w:hAnsiTheme="minorHAnsi" w:cs="Tahoma"/>
          <w:sz w:val="20"/>
          <w:szCs w:val="20"/>
        </w:rPr>
      </w:pPr>
      <w:r w:rsidRPr="00924A1A">
        <w:rPr>
          <w:rFonts w:asciiTheme="minorHAnsi" w:hAnsiTheme="minorHAnsi" w:cs="Tahoma"/>
          <w:sz w:val="20"/>
          <w:szCs w:val="20"/>
        </w:rPr>
        <w:t>Součástí díla je také:</w:t>
      </w:r>
    </w:p>
    <w:p w:rsidR="001E6045" w:rsidRPr="00924A1A" w:rsidRDefault="001E6045" w:rsidP="00F832DA">
      <w:pPr>
        <w:pStyle w:val="Zkladntext"/>
        <w:widowControl w:val="0"/>
        <w:numPr>
          <w:ilvl w:val="0"/>
          <w:numId w:val="2"/>
        </w:numPr>
        <w:tabs>
          <w:tab w:val="clear" w:pos="540"/>
          <w:tab w:val="clear" w:pos="851"/>
          <w:tab w:val="left" w:pos="360"/>
          <w:tab w:val="left" w:pos="426"/>
          <w:tab w:val="left" w:pos="709"/>
        </w:tabs>
        <w:spacing w:after="60"/>
        <w:ind w:left="709" w:hanging="369"/>
        <w:rPr>
          <w:rFonts w:asciiTheme="minorHAnsi" w:hAnsiTheme="minorHAnsi" w:cs="Tahoma"/>
          <w:sz w:val="20"/>
          <w:szCs w:val="20"/>
        </w:rPr>
      </w:pPr>
      <w:r w:rsidRPr="00924A1A">
        <w:rPr>
          <w:rFonts w:asciiTheme="minorHAnsi" w:hAnsiTheme="minorHAnsi" w:cs="Tahoma"/>
          <w:sz w:val="20"/>
          <w:szCs w:val="20"/>
        </w:rPr>
        <w:t>označení staveniště v souladu s právními předpisy,</w:t>
      </w:r>
    </w:p>
    <w:p w:rsidR="001E6045" w:rsidRPr="00924A1A" w:rsidRDefault="001E6045" w:rsidP="00F832DA">
      <w:pPr>
        <w:pStyle w:val="Zkladntext"/>
        <w:widowControl w:val="0"/>
        <w:numPr>
          <w:ilvl w:val="0"/>
          <w:numId w:val="2"/>
        </w:numPr>
        <w:tabs>
          <w:tab w:val="clear" w:pos="540"/>
          <w:tab w:val="clear" w:pos="851"/>
          <w:tab w:val="left" w:pos="360"/>
          <w:tab w:val="left" w:pos="426"/>
          <w:tab w:val="left" w:pos="709"/>
        </w:tabs>
        <w:spacing w:after="60"/>
        <w:ind w:left="709" w:hanging="369"/>
        <w:rPr>
          <w:rFonts w:asciiTheme="minorHAnsi" w:hAnsiTheme="minorHAnsi" w:cs="Tahoma"/>
          <w:spacing w:val="-4"/>
          <w:sz w:val="20"/>
          <w:szCs w:val="20"/>
        </w:rPr>
      </w:pPr>
      <w:r w:rsidRPr="00924A1A">
        <w:rPr>
          <w:rFonts w:asciiTheme="minorHAnsi" w:hAnsiTheme="minorHAnsi" w:cs="Tahoma"/>
          <w:spacing w:val="-4"/>
          <w:sz w:val="20"/>
          <w:szCs w:val="20"/>
        </w:rPr>
        <w:t>zpracování projektové dokumentace skutečného provedení stavby v jednom tištěném vyhotovení a v elektronické podobě,</w:t>
      </w:r>
    </w:p>
    <w:p w:rsidR="001E6045" w:rsidRPr="00924A1A" w:rsidRDefault="001E6045" w:rsidP="00F832DA">
      <w:pPr>
        <w:pStyle w:val="Zkladntext"/>
        <w:widowControl w:val="0"/>
        <w:numPr>
          <w:ilvl w:val="0"/>
          <w:numId w:val="2"/>
        </w:numPr>
        <w:tabs>
          <w:tab w:val="clear" w:pos="540"/>
          <w:tab w:val="clear" w:pos="851"/>
          <w:tab w:val="left" w:pos="360"/>
          <w:tab w:val="left" w:pos="426"/>
          <w:tab w:val="left" w:pos="709"/>
        </w:tabs>
        <w:spacing w:after="60"/>
        <w:ind w:left="709" w:hanging="369"/>
        <w:rPr>
          <w:rFonts w:asciiTheme="minorHAnsi" w:hAnsiTheme="minorHAnsi" w:cs="Tahoma"/>
          <w:sz w:val="20"/>
          <w:szCs w:val="20"/>
        </w:rPr>
      </w:pPr>
      <w:r w:rsidRPr="00924A1A">
        <w:rPr>
          <w:rFonts w:asciiTheme="minorHAnsi" w:hAnsiTheme="minorHAnsi" w:cs="Tahoma"/>
          <w:sz w:val="20"/>
          <w:szCs w:val="20"/>
        </w:rPr>
        <w:t>zabezpečení souhlasu (rozhodnutí) ke zvláštnímu užívání veřejného prostranství a komunikací dle platných předpisů, bude-li potřebné,</w:t>
      </w:r>
    </w:p>
    <w:p w:rsidR="001E6045" w:rsidRPr="00924A1A" w:rsidRDefault="001E6045" w:rsidP="00F832DA">
      <w:pPr>
        <w:pStyle w:val="Zkladntext"/>
        <w:widowControl w:val="0"/>
        <w:numPr>
          <w:ilvl w:val="0"/>
          <w:numId w:val="2"/>
        </w:numPr>
        <w:tabs>
          <w:tab w:val="clear" w:pos="540"/>
          <w:tab w:val="clear" w:pos="851"/>
          <w:tab w:val="left" w:pos="360"/>
          <w:tab w:val="left" w:pos="426"/>
          <w:tab w:val="left" w:pos="709"/>
        </w:tabs>
        <w:spacing w:after="60"/>
        <w:ind w:left="709" w:hanging="369"/>
        <w:rPr>
          <w:rFonts w:asciiTheme="minorHAnsi" w:hAnsiTheme="minorHAnsi" w:cs="Tahoma"/>
          <w:sz w:val="20"/>
          <w:szCs w:val="20"/>
        </w:rPr>
      </w:pPr>
      <w:r w:rsidRPr="00924A1A">
        <w:rPr>
          <w:rFonts w:asciiTheme="minorHAnsi" w:hAnsiTheme="minorHAnsi" w:cs="Tahoma"/>
          <w:sz w:val="20"/>
          <w:szCs w:val="20"/>
        </w:rPr>
        <w:t>zpracování dokumentace dočasného dopravního značení včetně projednání s příslušnými správními orgány, bude-li potřebné,</w:t>
      </w:r>
    </w:p>
    <w:p w:rsidR="001E6045" w:rsidRPr="00924A1A" w:rsidRDefault="001E6045" w:rsidP="00F832DA">
      <w:pPr>
        <w:pStyle w:val="Zkladntext"/>
        <w:widowControl w:val="0"/>
        <w:numPr>
          <w:ilvl w:val="0"/>
          <w:numId w:val="2"/>
        </w:numPr>
        <w:tabs>
          <w:tab w:val="clear" w:pos="540"/>
          <w:tab w:val="clear" w:pos="851"/>
          <w:tab w:val="left" w:pos="360"/>
          <w:tab w:val="left" w:pos="426"/>
          <w:tab w:val="left" w:pos="709"/>
        </w:tabs>
        <w:spacing w:after="60"/>
        <w:ind w:left="709" w:hanging="369"/>
        <w:rPr>
          <w:rFonts w:asciiTheme="minorHAnsi" w:hAnsiTheme="minorHAnsi" w:cs="Tahoma"/>
          <w:sz w:val="20"/>
          <w:szCs w:val="20"/>
        </w:rPr>
      </w:pPr>
      <w:r w:rsidRPr="00924A1A">
        <w:rPr>
          <w:rFonts w:asciiTheme="minorHAnsi" w:hAnsiTheme="minorHAnsi" w:cs="Tahoma"/>
          <w:sz w:val="20"/>
          <w:szCs w:val="20"/>
        </w:rPr>
        <w:t>vybudování a zajištění zařízení staveniště a jeho provoz v souladu s platnými právními předpisy, včetně případného zajištění ohlášení dle zákona č. 183/2006 Sb., o územním plánování a stavebním řádu (stavební zákon), ve znění pozdějších předpisů (dále jen „stavební zákon“) a dále ustanovení 309/2006 Sb. Zákon,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591/2006 Sb. Nařízení vlády o bližších minimálních požadavcích na BOZ</w:t>
      </w:r>
      <w:r w:rsidR="008A5DEC">
        <w:rPr>
          <w:rFonts w:asciiTheme="minorHAnsi" w:hAnsiTheme="minorHAnsi" w:cs="Tahoma"/>
          <w:sz w:val="20"/>
          <w:szCs w:val="20"/>
        </w:rPr>
        <w:t>P</w:t>
      </w:r>
      <w:r w:rsidRPr="00924A1A">
        <w:rPr>
          <w:rFonts w:asciiTheme="minorHAnsi" w:hAnsiTheme="minorHAnsi" w:cs="Tahoma"/>
          <w:sz w:val="20"/>
          <w:szCs w:val="20"/>
        </w:rPr>
        <w:t xml:space="preserve"> na staveništích, 101/2005 Sb. Nařízení vlády o podrobnějších požadavcích na pracoviště a pracovní prostředí, 441/2004 Sb., Nařízení vlády, kterým se mění nařízení vlády č. 178/2001 Sb., kterým se stanoví podmínky ochrany zdraví zaměstnanců při práci, ve znění nařízení vlády č. 523/2002 Sb., 406/2004 Sb. Nařízení vlády o bližších požadavcích na zajištění bezpečnosti a ochrany zdraví při práci v prostředí s nebezpečím výbuchu, 85/2001 Sb., zákon č. 65/1965 Sb., zákoník práce, jak vyplývá z pozdějších změn, bude-li potřebné. </w:t>
      </w:r>
    </w:p>
    <w:p w:rsidR="001E6045" w:rsidRPr="00924A1A" w:rsidRDefault="001E6045" w:rsidP="00F832DA">
      <w:pPr>
        <w:pStyle w:val="Zkladntext"/>
        <w:widowControl w:val="0"/>
        <w:numPr>
          <w:ilvl w:val="0"/>
          <w:numId w:val="2"/>
        </w:numPr>
        <w:tabs>
          <w:tab w:val="clear" w:pos="540"/>
          <w:tab w:val="clear" w:pos="851"/>
          <w:tab w:val="left" w:pos="360"/>
          <w:tab w:val="left" w:pos="426"/>
          <w:tab w:val="left" w:pos="709"/>
        </w:tabs>
        <w:spacing w:before="60"/>
        <w:ind w:left="709" w:hanging="369"/>
        <w:rPr>
          <w:rFonts w:asciiTheme="minorHAnsi" w:hAnsiTheme="minorHAnsi" w:cs="Tahoma"/>
          <w:sz w:val="20"/>
          <w:szCs w:val="20"/>
        </w:rPr>
      </w:pPr>
      <w:r w:rsidRPr="00924A1A">
        <w:rPr>
          <w:rFonts w:asciiTheme="minorHAnsi" w:hAnsiTheme="minorHAnsi" w:cs="Tahoma"/>
          <w:sz w:val="20"/>
          <w:szCs w:val="20"/>
        </w:rPr>
        <w:t>zajištění vytýčení obvodu staveniště,</w:t>
      </w:r>
    </w:p>
    <w:p w:rsidR="001E6045" w:rsidRPr="00924A1A" w:rsidRDefault="001E6045" w:rsidP="00F832DA">
      <w:pPr>
        <w:pStyle w:val="Zkladntext"/>
        <w:widowControl w:val="0"/>
        <w:numPr>
          <w:ilvl w:val="0"/>
          <w:numId w:val="2"/>
        </w:numPr>
        <w:tabs>
          <w:tab w:val="clear" w:pos="540"/>
          <w:tab w:val="clear" w:pos="851"/>
          <w:tab w:val="left" w:pos="360"/>
          <w:tab w:val="left" w:pos="426"/>
          <w:tab w:val="left" w:pos="709"/>
        </w:tabs>
        <w:spacing w:before="60"/>
        <w:ind w:left="709" w:hanging="369"/>
        <w:rPr>
          <w:rFonts w:asciiTheme="minorHAnsi" w:hAnsiTheme="minorHAnsi" w:cs="Tahoma"/>
          <w:sz w:val="20"/>
          <w:szCs w:val="20"/>
        </w:rPr>
      </w:pPr>
      <w:r w:rsidRPr="00924A1A">
        <w:rPr>
          <w:rFonts w:asciiTheme="minorHAnsi" w:hAnsiTheme="minorHAnsi" w:cs="Tahoma"/>
          <w:sz w:val="20"/>
          <w:szCs w:val="20"/>
        </w:rPr>
        <w:t>zajištění aktualizace vyjádření správců inženýrských sítí (technické infrastruktury), bude-li potřebné,</w:t>
      </w:r>
    </w:p>
    <w:p w:rsidR="001E6045" w:rsidRPr="00924A1A" w:rsidRDefault="001E6045" w:rsidP="00F832DA">
      <w:pPr>
        <w:pStyle w:val="Zkladntext"/>
        <w:widowControl w:val="0"/>
        <w:numPr>
          <w:ilvl w:val="0"/>
          <w:numId w:val="2"/>
        </w:numPr>
        <w:tabs>
          <w:tab w:val="clear" w:pos="540"/>
          <w:tab w:val="clear" w:pos="851"/>
          <w:tab w:val="left" w:pos="360"/>
          <w:tab w:val="left" w:pos="426"/>
          <w:tab w:val="left" w:pos="709"/>
        </w:tabs>
        <w:spacing w:before="60"/>
        <w:ind w:left="709" w:hanging="369"/>
        <w:rPr>
          <w:rFonts w:asciiTheme="minorHAnsi" w:hAnsiTheme="minorHAnsi" w:cs="Tahoma"/>
          <w:sz w:val="20"/>
          <w:szCs w:val="20"/>
        </w:rPr>
      </w:pPr>
      <w:r w:rsidRPr="00924A1A">
        <w:rPr>
          <w:rFonts w:asciiTheme="minorHAnsi" w:hAnsiTheme="minorHAnsi" w:cs="Tahoma"/>
          <w:sz w:val="20"/>
          <w:szCs w:val="20"/>
        </w:rPr>
        <w:t>zajištění vytýčení inženýrských sítí (tras technické infrastruktury) podle podmínek jejich správců, a to před zahájením prací na staveništi včetně jejich zaměření a zakreslení dle skutečného stavu do příslušné dokumentace a včetně jejich písemného a zpětného předání jednotlivým správcům, bude-li potřebné,</w:t>
      </w:r>
    </w:p>
    <w:p w:rsidR="001E6045" w:rsidRPr="00924A1A" w:rsidRDefault="001E6045" w:rsidP="00F832DA">
      <w:pPr>
        <w:pStyle w:val="Zkladntext"/>
        <w:widowControl w:val="0"/>
        <w:numPr>
          <w:ilvl w:val="0"/>
          <w:numId w:val="2"/>
        </w:numPr>
        <w:tabs>
          <w:tab w:val="clear" w:pos="540"/>
          <w:tab w:val="clear" w:pos="851"/>
          <w:tab w:val="left" w:pos="709"/>
        </w:tabs>
        <w:spacing w:before="60"/>
        <w:ind w:left="709" w:hanging="369"/>
        <w:rPr>
          <w:rFonts w:asciiTheme="minorHAnsi" w:hAnsiTheme="minorHAnsi" w:cs="Tahoma"/>
          <w:sz w:val="20"/>
          <w:szCs w:val="20"/>
        </w:rPr>
      </w:pPr>
      <w:r w:rsidRPr="00924A1A">
        <w:rPr>
          <w:rFonts w:asciiTheme="minorHAnsi" w:hAnsiTheme="minorHAnsi" w:cs="Tahoma"/>
          <w:sz w:val="20"/>
          <w:szCs w:val="20"/>
        </w:rPr>
        <w:t>likvidace odpadu, jeho uložení na řízenou skládku nebo jiná jeho likvidace v souladu se zákonem č. 185/2001 Sb., o odpadech a o změně některých dalších zákonů, ve znění pozdějších předpisů, o likvidaci odpadu bude předložen písemný doklad,</w:t>
      </w:r>
    </w:p>
    <w:p w:rsidR="001E6045" w:rsidRPr="00924A1A" w:rsidRDefault="001E6045" w:rsidP="00F832DA">
      <w:pPr>
        <w:pStyle w:val="Zkladntext"/>
        <w:widowControl w:val="0"/>
        <w:numPr>
          <w:ilvl w:val="0"/>
          <w:numId w:val="2"/>
        </w:numPr>
        <w:tabs>
          <w:tab w:val="clear" w:pos="540"/>
          <w:tab w:val="clear" w:pos="851"/>
          <w:tab w:val="left" w:pos="709"/>
        </w:tabs>
        <w:spacing w:before="60"/>
        <w:ind w:left="709" w:hanging="369"/>
        <w:rPr>
          <w:rFonts w:asciiTheme="minorHAnsi" w:hAnsiTheme="minorHAnsi" w:cs="Tahoma"/>
          <w:sz w:val="20"/>
          <w:szCs w:val="20"/>
        </w:rPr>
      </w:pPr>
      <w:r w:rsidRPr="00924A1A">
        <w:rPr>
          <w:rFonts w:asciiTheme="minorHAnsi" w:hAnsiTheme="minorHAnsi" w:cs="Tahoma"/>
          <w:sz w:val="20"/>
          <w:szCs w:val="20"/>
        </w:rPr>
        <w:lastRenderedPageBreak/>
        <w:t>návrh provozních řádů a návodů k obsluze technických zařízení, dodávka všech dokladů o zkouškách, revizích, atestech a provozních návodů a předpisů, případně prohlášení o shodě v českém jazyce (všechny doklady ve 2 vyhotoveních) včetně zaškolení obsluhy, tyto dokumenty budou dodány také v elektronické podobě, a to ve formátu pro texty *.doc (*.rtf), pro tabulky *.xls, pro skenované dokumenty *.pdf, pro výkresovou dokumentaci *.dwg a zároveň *.pdf,</w:t>
      </w:r>
    </w:p>
    <w:p w:rsidR="001E6045" w:rsidRPr="00924A1A" w:rsidRDefault="001E6045" w:rsidP="00F832DA">
      <w:pPr>
        <w:pStyle w:val="Zkladntext"/>
        <w:widowControl w:val="0"/>
        <w:numPr>
          <w:ilvl w:val="0"/>
          <w:numId w:val="2"/>
        </w:numPr>
        <w:tabs>
          <w:tab w:val="clear" w:pos="540"/>
          <w:tab w:val="clear" w:pos="851"/>
          <w:tab w:val="left" w:pos="709"/>
        </w:tabs>
        <w:spacing w:before="60"/>
        <w:ind w:left="709" w:hanging="369"/>
        <w:rPr>
          <w:rFonts w:asciiTheme="minorHAnsi" w:hAnsiTheme="minorHAnsi" w:cs="Tahoma"/>
          <w:sz w:val="20"/>
          <w:szCs w:val="20"/>
        </w:rPr>
      </w:pPr>
      <w:r w:rsidRPr="00924A1A">
        <w:rPr>
          <w:rFonts w:asciiTheme="minorHAnsi" w:hAnsiTheme="minorHAnsi" w:cs="Tahoma"/>
          <w:sz w:val="20"/>
          <w:szCs w:val="20"/>
        </w:rPr>
        <w:t>předání všech dokladů a náležitostí umožňujících zahájení řízení, případně jiného postupu dle stavebního zákona, na základě kterého bude možno započít s trvalým užíváním stavby, tj. aby bylo možno vydat kolaudační souhlas,</w:t>
      </w:r>
    </w:p>
    <w:p w:rsidR="001E6045" w:rsidRPr="00924A1A" w:rsidRDefault="001E6045" w:rsidP="00F832DA">
      <w:pPr>
        <w:pStyle w:val="Zkladntext"/>
        <w:widowControl w:val="0"/>
        <w:numPr>
          <w:ilvl w:val="0"/>
          <w:numId w:val="2"/>
        </w:numPr>
        <w:tabs>
          <w:tab w:val="clear" w:pos="540"/>
          <w:tab w:val="clear" w:pos="851"/>
          <w:tab w:val="left" w:pos="709"/>
        </w:tabs>
        <w:spacing w:before="60"/>
        <w:ind w:left="709" w:hanging="369"/>
        <w:rPr>
          <w:rFonts w:asciiTheme="minorHAnsi" w:hAnsiTheme="minorHAnsi" w:cs="Tahoma"/>
          <w:sz w:val="20"/>
          <w:szCs w:val="20"/>
        </w:rPr>
      </w:pPr>
      <w:r w:rsidRPr="00924A1A">
        <w:rPr>
          <w:rFonts w:asciiTheme="minorHAnsi" w:hAnsiTheme="minorHAnsi" w:cs="Tahoma"/>
          <w:sz w:val="20"/>
          <w:szCs w:val="20"/>
        </w:rPr>
        <w:t>zřízení deponie materiálů tak, aby nevznikly žádné škody na sousedních pozemcích,</w:t>
      </w:r>
    </w:p>
    <w:p w:rsidR="001E6045" w:rsidRPr="00924A1A" w:rsidRDefault="001E6045" w:rsidP="00F832DA">
      <w:pPr>
        <w:pStyle w:val="Zkladntext"/>
        <w:widowControl w:val="0"/>
        <w:numPr>
          <w:ilvl w:val="0"/>
          <w:numId w:val="2"/>
        </w:numPr>
        <w:tabs>
          <w:tab w:val="clear" w:pos="540"/>
          <w:tab w:val="clear" w:pos="851"/>
          <w:tab w:val="left" w:pos="709"/>
        </w:tabs>
        <w:spacing w:before="60"/>
        <w:ind w:left="709" w:hanging="369"/>
        <w:rPr>
          <w:rFonts w:asciiTheme="minorHAnsi" w:hAnsiTheme="minorHAnsi" w:cs="Tahoma"/>
          <w:sz w:val="20"/>
          <w:szCs w:val="20"/>
        </w:rPr>
      </w:pPr>
      <w:r w:rsidRPr="00924A1A">
        <w:rPr>
          <w:rFonts w:asciiTheme="minorHAnsi" w:hAnsiTheme="minorHAnsi" w:cs="Tahoma"/>
          <w:sz w:val="20"/>
          <w:szCs w:val="20"/>
        </w:rPr>
        <w:t>provedení předepsaných zkoušek dle právních předpisů a technických norem uvedených v PD, případně jejich aktualizací, úspěšné provedení těchto zkoušek je podmínkou k převzetí díla,</w:t>
      </w:r>
    </w:p>
    <w:p w:rsidR="001E6045" w:rsidRPr="00924A1A" w:rsidRDefault="00166219" w:rsidP="00F832DA">
      <w:pPr>
        <w:pStyle w:val="Zkladntext"/>
        <w:widowControl w:val="0"/>
        <w:numPr>
          <w:ilvl w:val="0"/>
          <w:numId w:val="2"/>
        </w:numPr>
        <w:tabs>
          <w:tab w:val="clear" w:pos="540"/>
          <w:tab w:val="clear" w:pos="851"/>
          <w:tab w:val="left" w:pos="709"/>
        </w:tabs>
        <w:spacing w:before="60"/>
        <w:ind w:left="709" w:hanging="369"/>
        <w:rPr>
          <w:rFonts w:asciiTheme="minorHAnsi" w:hAnsiTheme="minorHAnsi" w:cs="Tahoma"/>
          <w:sz w:val="20"/>
          <w:szCs w:val="20"/>
        </w:rPr>
      </w:pPr>
      <w:r w:rsidRPr="00924A1A">
        <w:rPr>
          <w:rFonts w:asciiTheme="minorHAnsi" w:hAnsiTheme="minorHAnsi" w:cs="Tahoma"/>
          <w:sz w:val="20"/>
          <w:szCs w:val="20"/>
        </w:rPr>
        <w:t>h</w:t>
      </w:r>
      <w:r w:rsidR="00C17DA3" w:rsidRPr="00924A1A">
        <w:rPr>
          <w:rFonts w:asciiTheme="minorHAnsi" w:hAnsiTheme="minorHAnsi" w:cs="Tahoma"/>
          <w:sz w:val="20"/>
          <w:szCs w:val="20"/>
        </w:rPr>
        <w:t>armonogram postupu výstavby</w:t>
      </w:r>
      <w:r w:rsidR="001E6045" w:rsidRPr="00924A1A">
        <w:rPr>
          <w:rFonts w:asciiTheme="minorHAnsi" w:hAnsiTheme="minorHAnsi" w:cs="Tahoma"/>
          <w:sz w:val="20"/>
          <w:szCs w:val="20"/>
        </w:rPr>
        <w:t>, který bude tvořit nedílnou přílohu zápisu o předání staveniště a</w:t>
      </w:r>
      <w:r w:rsidR="00C17DA3" w:rsidRPr="00924A1A">
        <w:rPr>
          <w:rFonts w:asciiTheme="minorHAnsi" w:hAnsiTheme="minorHAnsi" w:cs="Tahoma"/>
          <w:sz w:val="20"/>
          <w:szCs w:val="20"/>
        </w:rPr>
        <w:t xml:space="preserve"> bude odsouhlasen zástupcem TDI,</w:t>
      </w:r>
    </w:p>
    <w:p w:rsidR="001E6045" w:rsidRPr="00924A1A" w:rsidRDefault="001E6045" w:rsidP="00F832DA">
      <w:pPr>
        <w:pStyle w:val="Zkladntext"/>
        <w:widowControl w:val="0"/>
        <w:numPr>
          <w:ilvl w:val="0"/>
          <w:numId w:val="2"/>
        </w:numPr>
        <w:tabs>
          <w:tab w:val="clear" w:pos="540"/>
          <w:tab w:val="clear" w:pos="851"/>
          <w:tab w:val="left" w:pos="709"/>
        </w:tabs>
        <w:spacing w:before="60"/>
        <w:ind w:left="709" w:hanging="369"/>
        <w:rPr>
          <w:rFonts w:asciiTheme="minorHAnsi" w:hAnsiTheme="minorHAnsi" w:cs="Tahoma"/>
          <w:sz w:val="20"/>
          <w:szCs w:val="20"/>
        </w:rPr>
      </w:pPr>
      <w:r w:rsidRPr="00924A1A">
        <w:rPr>
          <w:rFonts w:asciiTheme="minorHAnsi" w:hAnsiTheme="minorHAnsi" w:cs="Tahoma"/>
          <w:sz w:val="20"/>
          <w:szCs w:val="20"/>
        </w:rPr>
        <w:t>zajištění bezpečných přechodů a přejezdů přes výkopy pro zabezpečení přístupu a příjezdu k objektům, budou-li potřeba,</w:t>
      </w:r>
    </w:p>
    <w:p w:rsidR="001E6045" w:rsidRPr="00924A1A" w:rsidRDefault="001E6045" w:rsidP="00F832DA">
      <w:pPr>
        <w:pStyle w:val="Zkladntext"/>
        <w:widowControl w:val="0"/>
        <w:numPr>
          <w:ilvl w:val="0"/>
          <w:numId w:val="2"/>
        </w:numPr>
        <w:tabs>
          <w:tab w:val="clear" w:pos="540"/>
          <w:tab w:val="clear" w:pos="851"/>
          <w:tab w:val="left" w:pos="709"/>
        </w:tabs>
        <w:spacing w:before="60"/>
        <w:ind w:left="709" w:hanging="369"/>
        <w:rPr>
          <w:rFonts w:asciiTheme="minorHAnsi" w:hAnsiTheme="minorHAnsi" w:cs="Tahoma"/>
          <w:sz w:val="20"/>
          <w:szCs w:val="20"/>
        </w:rPr>
      </w:pPr>
      <w:r w:rsidRPr="00924A1A">
        <w:rPr>
          <w:rFonts w:asciiTheme="minorHAnsi" w:hAnsiTheme="minorHAnsi" w:cs="Tahoma"/>
          <w:sz w:val="20"/>
          <w:szCs w:val="20"/>
        </w:rPr>
        <w:t>udržování stavbou dotčených zpevněných ploch, veřejných komunikací a výjezdů ze staveniště v čistotě a jejich uvedení do původního stavu,</w:t>
      </w:r>
      <w:r w:rsidR="00020762" w:rsidRPr="00924A1A">
        <w:rPr>
          <w:rFonts w:asciiTheme="minorHAnsi" w:hAnsiTheme="minorHAnsi" w:cs="Tahoma"/>
          <w:sz w:val="20"/>
          <w:szCs w:val="20"/>
        </w:rPr>
        <w:t xml:space="preserve"> včetně zabezpečení příslušných správních rozhodnutí zabezpečujících příjezd a výjezd na a ze staveniště</w:t>
      </w:r>
    </w:p>
    <w:p w:rsidR="001E6045" w:rsidRPr="00924A1A" w:rsidRDefault="001E6045" w:rsidP="00F832DA">
      <w:pPr>
        <w:pStyle w:val="Zkladntext"/>
        <w:widowControl w:val="0"/>
        <w:numPr>
          <w:ilvl w:val="0"/>
          <w:numId w:val="2"/>
        </w:numPr>
        <w:tabs>
          <w:tab w:val="clear" w:pos="540"/>
          <w:tab w:val="clear" w:pos="851"/>
          <w:tab w:val="left" w:pos="709"/>
        </w:tabs>
        <w:spacing w:before="60"/>
        <w:ind w:left="709" w:hanging="369"/>
        <w:rPr>
          <w:rFonts w:asciiTheme="minorHAnsi" w:hAnsiTheme="minorHAnsi" w:cs="Tahoma"/>
          <w:sz w:val="20"/>
          <w:szCs w:val="20"/>
        </w:rPr>
      </w:pPr>
      <w:r w:rsidRPr="00924A1A">
        <w:rPr>
          <w:rFonts w:asciiTheme="minorHAnsi" w:hAnsiTheme="minorHAnsi" w:cs="Tahoma"/>
          <w:sz w:val="20"/>
          <w:szCs w:val="20"/>
        </w:rPr>
        <w:t>zajištění ochrany proti šíření prašnosti a nadměrného hluku,</w:t>
      </w:r>
    </w:p>
    <w:p w:rsidR="001E6045" w:rsidRPr="00924A1A" w:rsidRDefault="001E6045" w:rsidP="00F832DA">
      <w:pPr>
        <w:pStyle w:val="Zkladntext"/>
        <w:widowControl w:val="0"/>
        <w:numPr>
          <w:ilvl w:val="0"/>
          <w:numId w:val="2"/>
        </w:numPr>
        <w:tabs>
          <w:tab w:val="clear" w:pos="540"/>
          <w:tab w:val="clear" w:pos="851"/>
          <w:tab w:val="left" w:pos="709"/>
        </w:tabs>
        <w:spacing w:before="60"/>
        <w:ind w:left="709" w:hanging="369"/>
        <w:rPr>
          <w:rFonts w:asciiTheme="minorHAnsi" w:hAnsiTheme="minorHAnsi" w:cs="Tahoma"/>
          <w:sz w:val="20"/>
          <w:szCs w:val="20"/>
        </w:rPr>
      </w:pPr>
      <w:r w:rsidRPr="00924A1A">
        <w:rPr>
          <w:rFonts w:asciiTheme="minorHAnsi" w:hAnsiTheme="minorHAnsi" w:cs="Tahoma"/>
          <w:sz w:val="20"/>
          <w:szCs w:val="20"/>
        </w:rPr>
        <w:t>provedení veškerých geodetických prací a případných doplňujících průzkumů souvisejících s provedením díla,</w:t>
      </w:r>
    </w:p>
    <w:p w:rsidR="001E6045" w:rsidRPr="00924A1A" w:rsidRDefault="001E6045" w:rsidP="00F832DA">
      <w:pPr>
        <w:pStyle w:val="Zkladntext"/>
        <w:widowControl w:val="0"/>
        <w:numPr>
          <w:ilvl w:val="0"/>
          <w:numId w:val="2"/>
        </w:numPr>
        <w:tabs>
          <w:tab w:val="clear" w:pos="540"/>
          <w:tab w:val="clear" w:pos="851"/>
          <w:tab w:val="left" w:pos="709"/>
        </w:tabs>
        <w:spacing w:before="60"/>
        <w:ind w:left="709" w:hanging="369"/>
        <w:rPr>
          <w:rFonts w:asciiTheme="minorHAnsi" w:hAnsiTheme="minorHAnsi" w:cs="Tahoma"/>
          <w:sz w:val="20"/>
          <w:szCs w:val="20"/>
        </w:rPr>
      </w:pPr>
      <w:r w:rsidRPr="00924A1A">
        <w:rPr>
          <w:rFonts w:asciiTheme="minorHAnsi" w:hAnsiTheme="minorHAnsi" w:cs="Tahoma"/>
          <w:sz w:val="20"/>
          <w:szCs w:val="20"/>
        </w:rPr>
        <w:t>zajištění zpracování všech případných dalších dokumentací potřebných pro provedení díla.</w:t>
      </w:r>
    </w:p>
    <w:p w:rsidR="001E6045" w:rsidRPr="00924A1A" w:rsidRDefault="001E6045" w:rsidP="00F832DA">
      <w:pPr>
        <w:widowControl w:val="0"/>
        <w:numPr>
          <w:ilvl w:val="0"/>
          <w:numId w:val="16"/>
        </w:numPr>
        <w:tabs>
          <w:tab w:val="left" w:pos="851"/>
        </w:tabs>
        <w:spacing w:before="120"/>
        <w:jc w:val="both"/>
        <w:rPr>
          <w:rFonts w:asciiTheme="minorHAnsi" w:hAnsiTheme="minorHAnsi" w:cs="Tahoma"/>
          <w:sz w:val="20"/>
          <w:szCs w:val="20"/>
        </w:rPr>
      </w:pPr>
      <w:r w:rsidRPr="00924A1A">
        <w:rPr>
          <w:rFonts w:asciiTheme="minorHAnsi" w:hAnsiTheme="minorHAnsi" w:cs="Tahoma"/>
          <w:sz w:val="20"/>
          <w:szCs w:val="20"/>
        </w:rPr>
        <w:t>Zhotovitel je povinen při provádění díla</w:t>
      </w:r>
    </w:p>
    <w:p w:rsidR="001E6045" w:rsidRPr="00924A1A" w:rsidRDefault="001E6045" w:rsidP="00F832DA">
      <w:pPr>
        <w:pStyle w:val="Zkladntext"/>
        <w:widowControl w:val="0"/>
        <w:numPr>
          <w:ilvl w:val="0"/>
          <w:numId w:val="22"/>
        </w:numPr>
        <w:tabs>
          <w:tab w:val="clear" w:pos="540"/>
          <w:tab w:val="clear" w:pos="851"/>
          <w:tab w:val="num" w:pos="720"/>
        </w:tabs>
        <w:spacing w:before="40"/>
        <w:ind w:left="720" w:hanging="380"/>
        <w:rPr>
          <w:rFonts w:asciiTheme="minorHAnsi" w:hAnsiTheme="minorHAnsi" w:cs="Tahoma"/>
          <w:sz w:val="20"/>
          <w:szCs w:val="20"/>
        </w:rPr>
      </w:pPr>
      <w:r w:rsidRPr="00924A1A">
        <w:rPr>
          <w:rFonts w:asciiTheme="minorHAnsi" w:hAnsiTheme="minorHAnsi" w:cs="Tahoma"/>
          <w:sz w:val="20"/>
          <w:szCs w:val="20"/>
        </w:rPr>
        <w:t>plnit podmínky příslušných stavebních povolení (vč. rozhodnutí o jeho prodloužení) a požadavky dotčených orgánů a organizací související s realizací stavby</w:t>
      </w:r>
      <w:r w:rsidR="00826332" w:rsidRPr="00924A1A">
        <w:rPr>
          <w:rFonts w:asciiTheme="minorHAnsi" w:hAnsiTheme="minorHAnsi" w:cs="Tahoma"/>
          <w:sz w:val="20"/>
          <w:szCs w:val="20"/>
        </w:rPr>
        <w:t>.</w:t>
      </w:r>
    </w:p>
    <w:p w:rsidR="001E6045" w:rsidRPr="00924A1A" w:rsidRDefault="001E6045" w:rsidP="00F832DA">
      <w:pPr>
        <w:pStyle w:val="Zkladntext"/>
        <w:widowControl w:val="0"/>
        <w:numPr>
          <w:ilvl w:val="0"/>
          <w:numId w:val="22"/>
        </w:numPr>
        <w:tabs>
          <w:tab w:val="clear" w:pos="540"/>
          <w:tab w:val="left" w:pos="709"/>
        </w:tabs>
        <w:spacing w:before="40"/>
        <w:rPr>
          <w:rFonts w:asciiTheme="minorHAnsi" w:hAnsiTheme="minorHAnsi" w:cs="Tahoma"/>
          <w:sz w:val="20"/>
          <w:szCs w:val="20"/>
        </w:rPr>
      </w:pPr>
      <w:r w:rsidRPr="00924A1A">
        <w:rPr>
          <w:rFonts w:asciiTheme="minorHAnsi" w:hAnsiTheme="minorHAnsi" w:cs="Tahoma"/>
          <w:sz w:val="20"/>
          <w:szCs w:val="20"/>
        </w:rPr>
        <w:t>zohlednit vyjádření dotčených orgánů a organizací související</w:t>
      </w:r>
      <w:r w:rsidR="000B0B32" w:rsidRPr="00924A1A">
        <w:rPr>
          <w:rFonts w:asciiTheme="minorHAnsi" w:hAnsiTheme="minorHAnsi" w:cs="Tahoma"/>
          <w:sz w:val="20"/>
          <w:szCs w:val="20"/>
        </w:rPr>
        <w:t>ch</w:t>
      </w:r>
      <w:r w:rsidRPr="00924A1A">
        <w:rPr>
          <w:rFonts w:asciiTheme="minorHAnsi" w:hAnsiTheme="minorHAnsi" w:cs="Tahoma"/>
          <w:sz w:val="20"/>
          <w:szCs w:val="20"/>
        </w:rPr>
        <w:t xml:space="preserve"> s realizací stavby.</w:t>
      </w:r>
    </w:p>
    <w:p w:rsidR="001E6045" w:rsidRPr="00924A1A" w:rsidRDefault="001E6045" w:rsidP="00F832DA">
      <w:pPr>
        <w:widowControl w:val="0"/>
        <w:numPr>
          <w:ilvl w:val="0"/>
          <w:numId w:val="16"/>
        </w:numPr>
        <w:tabs>
          <w:tab w:val="left" w:pos="851"/>
        </w:tabs>
        <w:spacing w:before="120"/>
        <w:jc w:val="both"/>
        <w:rPr>
          <w:rFonts w:asciiTheme="minorHAnsi" w:hAnsiTheme="minorHAnsi" w:cs="Tahoma"/>
          <w:sz w:val="20"/>
          <w:szCs w:val="20"/>
        </w:rPr>
      </w:pPr>
      <w:r w:rsidRPr="00924A1A">
        <w:rPr>
          <w:rFonts w:asciiTheme="minorHAnsi" w:hAnsiTheme="minorHAnsi" w:cs="Tahoma"/>
          <w:sz w:val="20"/>
          <w:szCs w:val="20"/>
        </w:rPr>
        <w:t>Pokud vyvstane v průběhu realizace díla nutnost zpracování výrobní dokumentace, zajistí ji zhotovitel na své náklady.</w:t>
      </w:r>
    </w:p>
    <w:p w:rsidR="001E6045" w:rsidRPr="00924A1A" w:rsidRDefault="001E6045" w:rsidP="00F832DA">
      <w:pPr>
        <w:widowControl w:val="0"/>
        <w:numPr>
          <w:ilvl w:val="0"/>
          <w:numId w:val="16"/>
        </w:numPr>
        <w:tabs>
          <w:tab w:val="left" w:pos="851"/>
        </w:tabs>
        <w:spacing w:before="120"/>
        <w:jc w:val="both"/>
        <w:rPr>
          <w:rFonts w:asciiTheme="minorHAnsi" w:hAnsiTheme="minorHAnsi" w:cs="Tahoma"/>
          <w:sz w:val="20"/>
          <w:szCs w:val="20"/>
        </w:rPr>
      </w:pPr>
      <w:r w:rsidRPr="00924A1A">
        <w:rPr>
          <w:rFonts w:asciiTheme="minorHAnsi" w:hAnsiTheme="minorHAnsi" w:cs="Tahoma"/>
          <w:sz w:val="20"/>
          <w:szCs w:val="20"/>
        </w:rPr>
        <w:t>Zhotovitel se zavazuje provést dílo v souladu s technickými a právními předpisy platnými v České republice v době</w:t>
      </w:r>
      <w:r w:rsidRPr="00924A1A">
        <w:rPr>
          <w:rFonts w:asciiTheme="minorHAnsi" w:hAnsiTheme="minorHAnsi" w:cs="Tahoma"/>
          <w:color w:val="0000FF"/>
          <w:sz w:val="20"/>
          <w:szCs w:val="20"/>
        </w:rPr>
        <w:t xml:space="preserve"> </w:t>
      </w:r>
      <w:r w:rsidRPr="00924A1A">
        <w:rPr>
          <w:rFonts w:asciiTheme="minorHAnsi" w:hAnsiTheme="minorHAnsi" w:cs="Tahoma"/>
          <w:sz w:val="20"/>
          <w:szCs w:val="20"/>
        </w:rPr>
        <w:t>provádění díla. Všechny platné normy ČSN se stávají tímto ustanovením závazné pro zhotovení díla podle této smlouvy.</w:t>
      </w:r>
    </w:p>
    <w:p w:rsidR="001E6045" w:rsidRPr="00924A1A" w:rsidRDefault="001E6045" w:rsidP="00F832DA">
      <w:pPr>
        <w:widowControl w:val="0"/>
        <w:numPr>
          <w:ilvl w:val="0"/>
          <w:numId w:val="16"/>
        </w:numPr>
        <w:tabs>
          <w:tab w:val="left" w:pos="851"/>
        </w:tabs>
        <w:spacing w:before="120"/>
        <w:jc w:val="both"/>
        <w:rPr>
          <w:rFonts w:asciiTheme="minorHAnsi" w:hAnsiTheme="minorHAnsi" w:cs="Tahoma"/>
          <w:sz w:val="20"/>
          <w:szCs w:val="20"/>
        </w:rPr>
      </w:pPr>
      <w:r w:rsidRPr="00924A1A">
        <w:rPr>
          <w:rFonts w:asciiTheme="minorHAnsi" w:hAnsiTheme="minorHAnsi" w:cs="Tahoma"/>
          <w:sz w:val="20"/>
          <w:szCs w:val="20"/>
        </w:rPr>
        <w:t>Zhotovitel prohlašuje, že prozkoumal místní podmínky na staveništi a že práce mohou být dokončeny způsobem a v termínech stanovených touto smlouvou.</w:t>
      </w:r>
    </w:p>
    <w:p w:rsidR="001E6045" w:rsidRPr="00924A1A" w:rsidRDefault="001E6045" w:rsidP="00F832DA">
      <w:pPr>
        <w:widowControl w:val="0"/>
        <w:numPr>
          <w:ilvl w:val="0"/>
          <w:numId w:val="16"/>
        </w:numPr>
        <w:tabs>
          <w:tab w:val="left" w:pos="851"/>
        </w:tabs>
        <w:spacing w:before="120"/>
        <w:jc w:val="both"/>
        <w:rPr>
          <w:rFonts w:asciiTheme="minorHAnsi" w:hAnsiTheme="minorHAnsi" w:cs="Tahoma"/>
          <w:sz w:val="20"/>
          <w:szCs w:val="20"/>
        </w:rPr>
      </w:pPr>
      <w:r w:rsidRPr="00924A1A">
        <w:rPr>
          <w:rFonts w:asciiTheme="minorHAnsi" w:hAnsiTheme="minorHAnsi" w:cs="Tahoma"/>
          <w:sz w:val="20"/>
          <w:szCs w:val="20"/>
        </w:rPr>
        <w:t>Zhotovitel se zavazuje průběžně provádět veškeré potřebné zkoušky, měření a atesty k prokázání kvalitativních parametrů předmětu díla.</w:t>
      </w:r>
    </w:p>
    <w:p w:rsidR="001E6045" w:rsidRPr="00924A1A" w:rsidRDefault="001E6045" w:rsidP="00F832DA">
      <w:pPr>
        <w:widowControl w:val="0"/>
        <w:numPr>
          <w:ilvl w:val="0"/>
          <w:numId w:val="16"/>
        </w:numPr>
        <w:tabs>
          <w:tab w:val="left" w:pos="851"/>
        </w:tabs>
        <w:spacing w:before="120"/>
        <w:jc w:val="both"/>
        <w:rPr>
          <w:rFonts w:asciiTheme="minorHAnsi" w:hAnsiTheme="minorHAnsi" w:cs="Tahoma"/>
          <w:sz w:val="20"/>
          <w:szCs w:val="20"/>
        </w:rPr>
      </w:pPr>
      <w:r w:rsidRPr="00924A1A">
        <w:rPr>
          <w:rFonts w:asciiTheme="minorHAnsi" w:hAnsiTheme="minorHAnsi" w:cs="Tahoma"/>
          <w:sz w:val="20"/>
          <w:szCs w:val="20"/>
        </w:rPr>
        <w:t>Zhotovitel se zavazuje provést rovněž úkony spojené s výkonem dodavatelské inženýrské činnosti, zejména vyřizování veškerých povolení, překopů, záborů, souhlasů a oznámení souvisejících s provedením díla a směřujících a současně nutných pro vydání kolaudač</w:t>
      </w:r>
      <w:r w:rsidR="0038062F">
        <w:rPr>
          <w:rFonts w:asciiTheme="minorHAnsi" w:hAnsiTheme="minorHAnsi" w:cs="Tahoma"/>
          <w:sz w:val="20"/>
          <w:szCs w:val="20"/>
        </w:rPr>
        <w:t>ního souhlasu pro celou stavbu.</w:t>
      </w:r>
    </w:p>
    <w:p w:rsidR="001E6045" w:rsidRPr="00924A1A" w:rsidRDefault="001E6045" w:rsidP="00F832DA">
      <w:pPr>
        <w:widowControl w:val="0"/>
        <w:numPr>
          <w:ilvl w:val="0"/>
          <w:numId w:val="16"/>
        </w:numPr>
        <w:tabs>
          <w:tab w:val="left" w:pos="851"/>
        </w:tabs>
        <w:spacing w:before="120"/>
        <w:jc w:val="both"/>
        <w:rPr>
          <w:rFonts w:asciiTheme="minorHAnsi" w:hAnsiTheme="minorHAnsi" w:cs="Tahoma"/>
          <w:sz w:val="20"/>
          <w:szCs w:val="20"/>
        </w:rPr>
      </w:pPr>
      <w:r w:rsidRPr="00924A1A">
        <w:rPr>
          <w:rFonts w:asciiTheme="minorHAnsi" w:hAnsiTheme="minorHAnsi" w:cs="Tahoma"/>
          <w:sz w:val="20"/>
          <w:szCs w:val="20"/>
        </w:rPr>
        <w:t>Objednatel se zavazuje řádně provedené dílo bez vad a nedodělků bránících jeho řádnému užívání převzít a zaplatit za ně zhotoviteli za dohodnutých podmínek cenu dle čl. V. této smlouvy. Vadami a nedodělky nebránícími řádnému užívání díla se rozumí pouze drobné ojedinělé vady a drobné ojedinělé nedodělky, které ani samy o sobě ani ve spojení s jinými nebrání užívání předmětu díla ani je podstatně neztěžují.</w:t>
      </w:r>
    </w:p>
    <w:p w:rsidR="001E6045" w:rsidRPr="00924A1A" w:rsidRDefault="001E6045" w:rsidP="00F832DA">
      <w:pPr>
        <w:widowControl w:val="0"/>
        <w:numPr>
          <w:ilvl w:val="0"/>
          <w:numId w:val="16"/>
        </w:numPr>
        <w:tabs>
          <w:tab w:val="left" w:pos="851"/>
        </w:tabs>
        <w:spacing w:before="120"/>
        <w:jc w:val="both"/>
        <w:rPr>
          <w:rFonts w:asciiTheme="minorHAnsi" w:hAnsiTheme="minorHAnsi" w:cs="Tahoma"/>
          <w:sz w:val="20"/>
          <w:szCs w:val="20"/>
        </w:rPr>
      </w:pPr>
      <w:r w:rsidRPr="00924A1A">
        <w:rPr>
          <w:rFonts w:asciiTheme="minorHAnsi" w:hAnsiTheme="minorHAnsi" w:cs="Tahoma"/>
          <w:sz w:val="20"/>
          <w:szCs w:val="20"/>
        </w:rPr>
        <w:t>Případné vícepráce či méněpráce budou smluvními stranami sjednány písemnými dodatky smlouvy. Vícepráce budou realizovány až po uzavření příslušného dodatku ke smlouvě.</w:t>
      </w:r>
    </w:p>
    <w:p w:rsidR="001E6045" w:rsidRPr="00924A1A" w:rsidRDefault="001E6045" w:rsidP="00F832DA">
      <w:pPr>
        <w:widowControl w:val="0"/>
        <w:numPr>
          <w:ilvl w:val="0"/>
          <w:numId w:val="16"/>
        </w:numPr>
        <w:tabs>
          <w:tab w:val="left" w:pos="851"/>
        </w:tabs>
        <w:spacing w:before="120"/>
        <w:jc w:val="both"/>
        <w:rPr>
          <w:rFonts w:asciiTheme="minorHAnsi" w:hAnsiTheme="minorHAnsi" w:cs="Tahoma"/>
          <w:sz w:val="20"/>
          <w:szCs w:val="20"/>
        </w:rPr>
      </w:pPr>
      <w:r w:rsidRPr="00924A1A">
        <w:rPr>
          <w:rFonts w:asciiTheme="minorHAnsi" w:hAnsiTheme="minorHAnsi" w:cs="Tahoma"/>
          <w:sz w:val="20"/>
          <w:szCs w:val="20"/>
        </w:rPr>
        <w:t>Zhotovitel prohlašuje, že v rozsahu odpovídajícím jeho odborné kvalifikaci, před podpisem této smlouvy o dílo, řádně překontroloval veškeré zadávací podklady. Zhotovitel prohlašuje, že neexistuje žádná nejasnost, technická či právní překážka, pro kterou by nemohl po podpisu smlouvy bez odkladu zahájit práce na zhotovení díla. Zhotovitel nese v rámci sjednané ceny veškeré náklady související s realizací díla i všechny ostatní náklady, jejichž vynaložení lze v souvislosti se zhotovením díla předpokládat.</w:t>
      </w:r>
    </w:p>
    <w:p w:rsidR="00D56C39" w:rsidRPr="00924A1A" w:rsidRDefault="00D56C39" w:rsidP="00F832DA">
      <w:pPr>
        <w:widowControl w:val="0"/>
        <w:numPr>
          <w:ilvl w:val="0"/>
          <w:numId w:val="16"/>
        </w:numPr>
        <w:tabs>
          <w:tab w:val="left" w:pos="851"/>
        </w:tabs>
        <w:spacing w:before="120"/>
        <w:jc w:val="both"/>
        <w:rPr>
          <w:rFonts w:asciiTheme="minorHAnsi" w:hAnsiTheme="minorHAnsi" w:cs="Tahoma"/>
          <w:sz w:val="20"/>
          <w:szCs w:val="20"/>
        </w:rPr>
      </w:pPr>
      <w:r w:rsidRPr="00924A1A">
        <w:rPr>
          <w:rFonts w:asciiTheme="minorHAnsi" w:hAnsiTheme="minorHAnsi" w:cs="Tahoma"/>
          <w:sz w:val="20"/>
          <w:szCs w:val="20"/>
        </w:rPr>
        <w:t>Zhotovitel prohlašuje, že se důkladně seznámil se stavem místa plnění a s projektovou dokumentací, a je si vědom</w:t>
      </w:r>
      <w:r w:rsidR="005116C4" w:rsidRPr="00924A1A">
        <w:rPr>
          <w:rFonts w:asciiTheme="minorHAnsi" w:hAnsiTheme="minorHAnsi" w:cs="Tahoma"/>
          <w:sz w:val="20"/>
          <w:szCs w:val="20"/>
        </w:rPr>
        <w:t xml:space="preserve"> skutečnosti, že v průběhu realizace nemůže uplatňovat nároky na změnu a úpravu smluvních </w:t>
      </w:r>
      <w:r w:rsidR="005116C4" w:rsidRPr="00924A1A">
        <w:rPr>
          <w:rFonts w:asciiTheme="minorHAnsi" w:hAnsiTheme="minorHAnsi" w:cs="Tahoma"/>
          <w:sz w:val="20"/>
          <w:szCs w:val="20"/>
        </w:rPr>
        <w:lastRenderedPageBreak/>
        <w:t>podmínek z důvodů, které mohl nebo měl zjistit již při seznámení se s takovými podklady a se stavem místa plnění a staveniště.</w:t>
      </w:r>
    </w:p>
    <w:p w:rsidR="001E6045" w:rsidRPr="00924A1A" w:rsidRDefault="001E6045" w:rsidP="00F832DA">
      <w:pPr>
        <w:widowControl w:val="0"/>
        <w:numPr>
          <w:ilvl w:val="0"/>
          <w:numId w:val="16"/>
        </w:numPr>
        <w:tabs>
          <w:tab w:val="left" w:pos="851"/>
        </w:tabs>
        <w:spacing w:before="120"/>
        <w:jc w:val="both"/>
        <w:rPr>
          <w:rFonts w:asciiTheme="minorHAnsi" w:hAnsiTheme="minorHAnsi" w:cs="Tahoma"/>
          <w:sz w:val="20"/>
          <w:szCs w:val="20"/>
        </w:rPr>
      </w:pPr>
      <w:r w:rsidRPr="00924A1A">
        <w:rPr>
          <w:rFonts w:asciiTheme="minorHAnsi" w:hAnsiTheme="minorHAnsi" w:cs="Tahoma"/>
          <w:sz w:val="20"/>
          <w:szCs w:val="20"/>
        </w:rPr>
        <w:t>Smluvní strany prohlašují, že předmět plnění podle smlouvy není plněním nemožným a že smlouvu uzavírají po pečlivém zvážení všech možných důsledků.</w:t>
      </w:r>
    </w:p>
    <w:p w:rsidR="003C1E45" w:rsidRPr="00924A1A" w:rsidRDefault="003C1E45" w:rsidP="00F832DA">
      <w:pPr>
        <w:pStyle w:val="ODSTAVEC"/>
        <w:widowControl w:val="0"/>
        <w:numPr>
          <w:ilvl w:val="0"/>
          <w:numId w:val="16"/>
        </w:numPr>
        <w:rPr>
          <w:rFonts w:asciiTheme="minorHAnsi" w:hAnsiTheme="minorHAnsi" w:cs="Tahoma"/>
          <w:sz w:val="20"/>
        </w:rPr>
      </w:pPr>
      <w:r w:rsidRPr="00924A1A">
        <w:rPr>
          <w:rFonts w:asciiTheme="minorHAnsi" w:hAnsiTheme="minorHAnsi" w:cs="Tahoma"/>
          <w:sz w:val="20"/>
        </w:rPr>
        <w:t xml:space="preserve">Dojde-li při </w:t>
      </w:r>
      <w:r w:rsidRPr="00924A1A">
        <w:rPr>
          <w:rFonts w:asciiTheme="minorHAnsi" w:hAnsiTheme="minorHAnsi" w:cs="Tahoma"/>
          <w:sz w:val="20"/>
          <w:szCs w:val="22"/>
        </w:rPr>
        <w:t>realizaci</w:t>
      </w:r>
      <w:r w:rsidRPr="00924A1A">
        <w:rPr>
          <w:rFonts w:asciiTheme="minorHAnsi" w:hAnsiTheme="minorHAnsi" w:cs="Tahoma"/>
          <w:sz w:val="20"/>
        </w:rPr>
        <w:t xml:space="preserve"> díla k jakýmkoliv změnám, doplňkům nebo rozšíření předmětu díla, vyplývajících z podmínek při provádění díla a nezbytných pro jeho dokončení, je zhotovitel </w:t>
      </w:r>
    </w:p>
    <w:p w:rsidR="003C1E45" w:rsidRPr="00924A1A" w:rsidRDefault="003C1E45" w:rsidP="00F832DA">
      <w:pPr>
        <w:pStyle w:val="ODSTAVEC"/>
        <w:widowControl w:val="0"/>
        <w:numPr>
          <w:ilvl w:val="0"/>
          <w:numId w:val="34"/>
        </w:numPr>
        <w:ind w:left="993"/>
        <w:rPr>
          <w:rFonts w:asciiTheme="minorHAnsi" w:hAnsiTheme="minorHAnsi" w:cs="Tahoma"/>
          <w:sz w:val="20"/>
        </w:rPr>
      </w:pPr>
      <w:r w:rsidRPr="00924A1A">
        <w:rPr>
          <w:rFonts w:asciiTheme="minorHAnsi" w:hAnsiTheme="minorHAnsi" w:cs="Tahoma"/>
          <w:sz w:val="20"/>
        </w:rPr>
        <w:t>v případě, že tyto práce neovlivní termín dokončení díla, povinen provést soupis těchto změn, doplňků nebo rozšíření, ocenit je podle jednotkových cen použitých pro návrh ceny díla a pokud to není možné pak ve výši 80% aktuálních cen dle URS, a předložit tento soupis k odsouhlasení objednateli formou dodatku ke smlouvě. Teprve po jeho oboustranném odsouhlasení může zhotovitel tyto práce provést a bude mít právo na úhradu těchto prací. Pokud tak zhotovitel neučiní, má se za to, že práce a dodávky jím realizované byly v předmětu díla a jeho ceně zahrnuty.</w:t>
      </w:r>
    </w:p>
    <w:p w:rsidR="003C1E45" w:rsidRDefault="003C1E45" w:rsidP="00F832DA">
      <w:pPr>
        <w:pStyle w:val="ODSTAVEC"/>
        <w:widowControl w:val="0"/>
        <w:numPr>
          <w:ilvl w:val="0"/>
          <w:numId w:val="34"/>
        </w:numPr>
        <w:ind w:left="993"/>
        <w:rPr>
          <w:rFonts w:asciiTheme="minorHAnsi" w:hAnsiTheme="minorHAnsi" w:cs="Tahoma"/>
          <w:sz w:val="20"/>
        </w:rPr>
      </w:pPr>
      <w:r w:rsidRPr="00924A1A">
        <w:rPr>
          <w:rFonts w:asciiTheme="minorHAnsi" w:hAnsiTheme="minorHAnsi" w:cs="Tahoma"/>
          <w:sz w:val="20"/>
        </w:rPr>
        <w:t>v případě, že neprovedení těchto prací by mohlo ovlivnit postup navazujících prací a termín dokončení díla, povinen tyto práce po písemném odsouhlasení rozsahu prací se zástupcem objednatele ve věcech technických a smluvních provést a následně zpracovat soupis těchto změn, doplňků nebo rozšíření, ocenit je podle jednotkových cen použitých pro návrh ceny díla a pokud to není možné pak ve výši 80% aktuálních cen dle URS, a předložit tento soupis k odsouhlasení objednateli formou dodatku ke smlouvě. Teprve po jeho oboustranném odsouhlasení má zhotovitel právo na úhradu těchto prací. Pokud tak zhotovitel neučiní, má se za to, že práce a dodávky jím realizované byly v předmětu díla a jeho ceně zahrnuty.</w:t>
      </w:r>
    </w:p>
    <w:p w:rsidR="00072EE7" w:rsidRPr="00924A1A" w:rsidRDefault="00072EE7" w:rsidP="00C46EC0">
      <w:pPr>
        <w:pStyle w:val="ODSTAVEC"/>
        <w:widowControl w:val="0"/>
        <w:numPr>
          <w:ilvl w:val="0"/>
          <w:numId w:val="16"/>
        </w:numPr>
        <w:rPr>
          <w:rFonts w:asciiTheme="minorHAnsi" w:hAnsiTheme="minorHAnsi" w:cs="Tahoma"/>
          <w:sz w:val="20"/>
        </w:rPr>
      </w:pPr>
      <w:r>
        <w:rPr>
          <w:rFonts w:asciiTheme="minorHAnsi" w:hAnsiTheme="minorHAnsi" w:cs="Tahoma"/>
          <w:sz w:val="20"/>
        </w:rPr>
        <w:t>Objednatel si tímto vyhrazuje omezit rozsah díla dle této smlouvy pro případ neposkytnutí finančních prostředků od zřizovatele objednatele v roce 2019. Zhotovitel tuto výhradu bere na vědomí</w:t>
      </w:r>
      <w:r w:rsidR="004F77F5">
        <w:rPr>
          <w:rFonts w:asciiTheme="minorHAnsi" w:hAnsiTheme="minorHAnsi" w:cs="Tahoma"/>
          <w:sz w:val="20"/>
        </w:rPr>
        <w:t>, souhlasí s ní</w:t>
      </w:r>
      <w:r>
        <w:rPr>
          <w:rFonts w:asciiTheme="minorHAnsi" w:hAnsiTheme="minorHAnsi" w:cs="Tahoma"/>
          <w:sz w:val="20"/>
        </w:rPr>
        <w:t xml:space="preserve"> a v případě neposkytnutí finančních prostředků ze strany zřizovatele objednatele v roce 2019 se zavazuje uzavřít </w:t>
      </w:r>
      <w:r w:rsidR="004F77F5">
        <w:rPr>
          <w:rFonts w:asciiTheme="minorHAnsi" w:hAnsiTheme="minorHAnsi" w:cs="Tahoma"/>
          <w:sz w:val="20"/>
        </w:rPr>
        <w:t xml:space="preserve">na výzvu objednatele </w:t>
      </w:r>
      <w:r>
        <w:rPr>
          <w:rFonts w:asciiTheme="minorHAnsi" w:hAnsiTheme="minorHAnsi" w:cs="Tahoma"/>
          <w:sz w:val="20"/>
        </w:rPr>
        <w:t>s objednatelem dodatek k této smlouvě, ve kterém bud</w:t>
      </w:r>
      <w:r w:rsidR="004F77F5">
        <w:rPr>
          <w:rFonts w:asciiTheme="minorHAnsi" w:hAnsiTheme="minorHAnsi" w:cs="Tahoma"/>
          <w:sz w:val="20"/>
        </w:rPr>
        <w:t xml:space="preserve">e mimo jiné omezen rozsah díla a stanoveny </w:t>
      </w:r>
      <w:r>
        <w:rPr>
          <w:rFonts w:asciiTheme="minorHAnsi" w:hAnsiTheme="minorHAnsi" w:cs="Tahoma"/>
          <w:sz w:val="20"/>
        </w:rPr>
        <w:t>důsledky pro výši ceny díla</w:t>
      </w:r>
      <w:r w:rsidR="004F77F5">
        <w:rPr>
          <w:rFonts w:asciiTheme="minorHAnsi" w:hAnsiTheme="minorHAnsi" w:cs="Tahoma"/>
          <w:sz w:val="20"/>
        </w:rPr>
        <w:t>.</w:t>
      </w:r>
    </w:p>
    <w:p w:rsidR="001E6045" w:rsidRPr="00924A1A" w:rsidRDefault="001E6045" w:rsidP="00F832DA">
      <w:pPr>
        <w:pStyle w:val="Smlouva2"/>
        <w:spacing w:before="240"/>
        <w:rPr>
          <w:rFonts w:asciiTheme="minorHAnsi" w:hAnsiTheme="minorHAnsi" w:cs="Tahoma"/>
          <w:sz w:val="20"/>
        </w:rPr>
      </w:pPr>
      <w:r w:rsidRPr="00924A1A">
        <w:rPr>
          <w:rFonts w:asciiTheme="minorHAnsi" w:hAnsiTheme="minorHAnsi" w:cs="Tahoma"/>
          <w:sz w:val="20"/>
        </w:rPr>
        <w:t>IV.</w:t>
      </w:r>
    </w:p>
    <w:p w:rsidR="0038062F" w:rsidRDefault="001E6045" w:rsidP="00F832DA">
      <w:pPr>
        <w:pStyle w:val="Smlouva2"/>
        <w:rPr>
          <w:rFonts w:asciiTheme="minorHAnsi" w:hAnsiTheme="minorHAnsi" w:cs="Tahoma"/>
          <w:sz w:val="20"/>
        </w:rPr>
      </w:pPr>
      <w:r w:rsidRPr="00924A1A">
        <w:rPr>
          <w:rFonts w:asciiTheme="minorHAnsi" w:hAnsiTheme="minorHAnsi" w:cs="Tahoma"/>
          <w:sz w:val="20"/>
        </w:rPr>
        <w:t>Doba a místo plnění</w:t>
      </w:r>
    </w:p>
    <w:p w:rsidR="001E6045" w:rsidRPr="00924A1A" w:rsidRDefault="001E6045" w:rsidP="00F832DA">
      <w:pPr>
        <w:pStyle w:val="Smlouva2"/>
        <w:rPr>
          <w:rFonts w:asciiTheme="minorHAnsi" w:hAnsiTheme="minorHAnsi" w:cs="Tahoma"/>
          <w:sz w:val="20"/>
        </w:rPr>
      </w:pPr>
      <w:r w:rsidRPr="00924A1A">
        <w:rPr>
          <w:rFonts w:asciiTheme="minorHAnsi" w:hAnsiTheme="minorHAnsi" w:cs="Tahoma"/>
          <w:sz w:val="20"/>
        </w:rPr>
        <w:t xml:space="preserve"> </w:t>
      </w:r>
    </w:p>
    <w:p w:rsidR="001E6045" w:rsidRPr="00924A1A" w:rsidRDefault="001E6045" w:rsidP="00F832DA">
      <w:pPr>
        <w:widowControl w:val="0"/>
        <w:numPr>
          <w:ilvl w:val="0"/>
          <w:numId w:val="17"/>
        </w:numPr>
        <w:spacing w:before="60"/>
        <w:jc w:val="both"/>
        <w:rPr>
          <w:rFonts w:asciiTheme="minorHAnsi" w:hAnsiTheme="minorHAnsi" w:cs="Tahoma"/>
          <w:sz w:val="20"/>
          <w:szCs w:val="20"/>
        </w:rPr>
      </w:pPr>
      <w:r w:rsidRPr="00924A1A">
        <w:rPr>
          <w:rFonts w:asciiTheme="minorHAnsi" w:hAnsiTheme="minorHAnsi" w:cs="Tahoma"/>
          <w:sz w:val="20"/>
          <w:szCs w:val="20"/>
        </w:rPr>
        <w:t>Zhotovitel</w:t>
      </w:r>
      <w:r w:rsidRPr="00924A1A">
        <w:rPr>
          <w:rFonts w:asciiTheme="minorHAnsi" w:hAnsiTheme="minorHAnsi" w:cs="Tahoma"/>
          <w:b/>
          <w:sz w:val="20"/>
          <w:szCs w:val="20"/>
        </w:rPr>
        <w:t xml:space="preserve"> </w:t>
      </w:r>
      <w:r w:rsidRPr="00924A1A">
        <w:rPr>
          <w:rFonts w:asciiTheme="minorHAnsi" w:hAnsiTheme="minorHAnsi" w:cs="Tahoma"/>
          <w:sz w:val="20"/>
          <w:szCs w:val="20"/>
        </w:rPr>
        <w:t xml:space="preserve">se zavazuje provést </w:t>
      </w:r>
      <w:r w:rsidR="007749F3" w:rsidRPr="00924A1A">
        <w:rPr>
          <w:rFonts w:asciiTheme="minorHAnsi" w:hAnsiTheme="minorHAnsi" w:cs="Tahoma"/>
          <w:sz w:val="20"/>
          <w:szCs w:val="20"/>
        </w:rPr>
        <w:t xml:space="preserve">celé </w:t>
      </w:r>
      <w:r w:rsidRPr="00924A1A">
        <w:rPr>
          <w:rFonts w:asciiTheme="minorHAnsi" w:hAnsiTheme="minorHAnsi" w:cs="Tahoma"/>
          <w:sz w:val="20"/>
          <w:szCs w:val="20"/>
        </w:rPr>
        <w:t>dílo nejpozději do</w:t>
      </w:r>
      <w:r w:rsidR="00020762" w:rsidRPr="00924A1A">
        <w:rPr>
          <w:rFonts w:asciiTheme="minorHAnsi" w:hAnsiTheme="minorHAnsi" w:cs="Tahoma"/>
          <w:sz w:val="20"/>
          <w:szCs w:val="20"/>
        </w:rPr>
        <w:t xml:space="preserve"> </w:t>
      </w:r>
      <w:r w:rsidR="008A5DEC">
        <w:rPr>
          <w:rFonts w:ascii="Calibri" w:hAnsi="Calibri" w:cs="TimesNewRomanPSMT"/>
          <w:bCs/>
          <w:sz w:val="20"/>
          <w:szCs w:val="20"/>
        </w:rPr>
        <w:t xml:space="preserve">12 </w:t>
      </w:r>
      <w:r w:rsidR="00020762" w:rsidRPr="00924A1A">
        <w:rPr>
          <w:rFonts w:asciiTheme="minorHAnsi" w:hAnsiTheme="minorHAnsi" w:cs="Tahoma"/>
          <w:sz w:val="20"/>
          <w:szCs w:val="20"/>
        </w:rPr>
        <w:t>měsíců</w:t>
      </w:r>
      <w:r w:rsidR="0003027F" w:rsidRPr="00924A1A">
        <w:rPr>
          <w:rFonts w:asciiTheme="minorHAnsi" w:hAnsiTheme="minorHAnsi" w:cs="Tahoma"/>
          <w:sz w:val="20"/>
          <w:szCs w:val="20"/>
        </w:rPr>
        <w:t xml:space="preserve"> </w:t>
      </w:r>
      <w:r w:rsidRPr="00924A1A">
        <w:rPr>
          <w:rFonts w:asciiTheme="minorHAnsi" w:hAnsiTheme="minorHAnsi" w:cs="Tahoma"/>
          <w:sz w:val="20"/>
          <w:szCs w:val="20"/>
        </w:rPr>
        <w:t xml:space="preserve">od </w:t>
      </w:r>
      <w:r w:rsidR="00D03528">
        <w:rPr>
          <w:rFonts w:asciiTheme="minorHAnsi" w:hAnsiTheme="minorHAnsi" w:cs="Tahoma"/>
          <w:sz w:val="20"/>
          <w:szCs w:val="20"/>
        </w:rPr>
        <w:t>nabýtí účinnosti této smlouvy</w:t>
      </w:r>
      <w:r w:rsidR="004F77F5">
        <w:rPr>
          <w:rFonts w:asciiTheme="minorHAnsi" w:hAnsiTheme="minorHAnsi" w:cs="Tahoma"/>
          <w:sz w:val="20"/>
          <w:szCs w:val="20"/>
        </w:rPr>
        <w:t>, pokud se smluvní strany nedohdnou jinak.</w:t>
      </w:r>
    </w:p>
    <w:p w:rsidR="00E4554D" w:rsidRPr="00E4554D" w:rsidRDefault="001E6045" w:rsidP="00F832DA">
      <w:pPr>
        <w:widowControl w:val="0"/>
        <w:numPr>
          <w:ilvl w:val="0"/>
          <w:numId w:val="17"/>
        </w:numPr>
        <w:spacing w:before="120"/>
        <w:jc w:val="both"/>
        <w:rPr>
          <w:rFonts w:asciiTheme="minorHAnsi" w:hAnsiTheme="minorHAnsi" w:cs="Tahoma"/>
          <w:sz w:val="20"/>
          <w:szCs w:val="20"/>
        </w:rPr>
      </w:pPr>
      <w:r w:rsidRPr="00924A1A">
        <w:rPr>
          <w:rFonts w:asciiTheme="minorHAnsi" w:hAnsiTheme="minorHAnsi" w:cs="Tahoma"/>
          <w:sz w:val="20"/>
          <w:szCs w:val="20"/>
        </w:rPr>
        <w:t xml:space="preserve">Místem plnění je </w:t>
      </w:r>
      <w:r w:rsidR="00E4554D" w:rsidRPr="00E4554D">
        <w:rPr>
          <w:rFonts w:asciiTheme="minorHAnsi" w:hAnsiTheme="minorHAnsi" w:cs="Tahoma"/>
          <w:sz w:val="20"/>
          <w:szCs w:val="20"/>
        </w:rPr>
        <w:t>objekt Domova pro osoby se zdravotním postižením</w:t>
      </w:r>
      <w:r w:rsidR="008A5DEC">
        <w:rPr>
          <w:rFonts w:asciiTheme="minorHAnsi" w:hAnsiTheme="minorHAnsi" w:cs="Tahoma"/>
          <w:sz w:val="20"/>
          <w:szCs w:val="20"/>
        </w:rPr>
        <w:t xml:space="preserve"> Sulická</w:t>
      </w:r>
      <w:r w:rsidR="00E4554D" w:rsidRPr="00E4554D">
        <w:rPr>
          <w:rFonts w:asciiTheme="minorHAnsi" w:hAnsiTheme="minorHAnsi" w:cs="Tahoma"/>
          <w:sz w:val="20"/>
          <w:szCs w:val="20"/>
        </w:rPr>
        <w:t>, stojící na adrese Sulická, Praha 4, Krč, ul. Sulická čp./orientační 1597/48, ležící na pozemku p.č. 2581/24, zast. plocha a nádvoří, k. ú. Krč, obec Praha.</w:t>
      </w:r>
    </w:p>
    <w:p w:rsidR="001E6045" w:rsidRPr="00924A1A" w:rsidRDefault="001E6045" w:rsidP="00F832DA">
      <w:pPr>
        <w:widowControl w:val="0"/>
        <w:numPr>
          <w:ilvl w:val="0"/>
          <w:numId w:val="17"/>
        </w:numPr>
        <w:spacing w:before="120"/>
        <w:jc w:val="both"/>
        <w:rPr>
          <w:rFonts w:asciiTheme="minorHAnsi" w:hAnsiTheme="minorHAnsi" w:cs="Tahoma"/>
          <w:sz w:val="20"/>
          <w:szCs w:val="20"/>
        </w:rPr>
      </w:pPr>
      <w:r w:rsidRPr="00924A1A">
        <w:rPr>
          <w:rFonts w:asciiTheme="minorHAnsi" w:hAnsiTheme="minorHAnsi" w:cs="Tahoma"/>
          <w:sz w:val="20"/>
          <w:szCs w:val="20"/>
        </w:rPr>
        <w:t>Zhotovitel splní svou povinnost provést dílo jeho řádným zhotovením a předáním objednateli bez vad a nedodělků.</w:t>
      </w:r>
    </w:p>
    <w:p w:rsidR="001E6045" w:rsidRPr="00924A1A" w:rsidRDefault="001E6045" w:rsidP="00F832DA">
      <w:pPr>
        <w:pStyle w:val="Smlouva2"/>
        <w:spacing w:before="240"/>
        <w:rPr>
          <w:rFonts w:asciiTheme="minorHAnsi" w:hAnsiTheme="minorHAnsi" w:cs="Tahoma"/>
          <w:sz w:val="20"/>
        </w:rPr>
      </w:pPr>
      <w:r w:rsidRPr="00924A1A">
        <w:rPr>
          <w:rFonts w:asciiTheme="minorHAnsi" w:hAnsiTheme="minorHAnsi" w:cs="Tahoma"/>
          <w:sz w:val="20"/>
        </w:rPr>
        <w:t>V.</w:t>
      </w:r>
    </w:p>
    <w:p w:rsidR="001E6045" w:rsidRPr="00924A1A" w:rsidRDefault="001E6045" w:rsidP="00F832DA">
      <w:pPr>
        <w:pStyle w:val="Smlouva2"/>
        <w:rPr>
          <w:rFonts w:asciiTheme="minorHAnsi" w:hAnsiTheme="minorHAnsi" w:cs="Tahoma"/>
          <w:sz w:val="20"/>
        </w:rPr>
      </w:pPr>
      <w:r w:rsidRPr="00924A1A">
        <w:rPr>
          <w:rFonts w:asciiTheme="minorHAnsi" w:hAnsiTheme="minorHAnsi" w:cs="Tahoma"/>
          <w:sz w:val="20"/>
        </w:rPr>
        <w:t>Cena za dílo</w:t>
      </w:r>
    </w:p>
    <w:p w:rsidR="001E6045" w:rsidRPr="00924A1A" w:rsidRDefault="001E6045" w:rsidP="00F832DA">
      <w:pPr>
        <w:widowControl w:val="0"/>
        <w:numPr>
          <w:ilvl w:val="0"/>
          <w:numId w:val="27"/>
        </w:numPr>
        <w:tabs>
          <w:tab w:val="left" w:pos="360"/>
          <w:tab w:val="left" w:pos="1980"/>
          <w:tab w:val="left" w:pos="7380"/>
        </w:tabs>
        <w:spacing w:before="120" w:after="120"/>
        <w:jc w:val="both"/>
        <w:rPr>
          <w:rFonts w:asciiTheme="minorHAnsi" w:hAnsiTheme="minorHAnsi" w:cs="Tahoma"/>
          <w:sz w:val="20"/>
          <w:szCs w:val="20"/>
        </w:rPr>
      </w:pPr>
      <w:r w:rsidRPr="00924A1A">
        <w:rPr>
          <w:rFonts w:asciiTheme="minorHAnsi" w:hAnsiTheme="minorHAnsi" w:cs="Tahoma"/>
          <w:sz w:val="20"/>
          <w:szCs w:val="20"/>
        </w:rPr>
        <w:t>Cena za provedené dílo je stanovena dohodou smluvních stran a činí:</w:t>
      </w:r>
      <w:r w:rsidRPr="00924A1A">
        <w:rPr>
          <w:rFonts w:asciiTheme="minorHAnsi" w:hAnsiTheme="minorHAnsi" w:cs="Tahoma"/>
          <w:i/>
          <w:color w:val="0000FF"/>
          <w:sz w:val="20"/>
          <w:szCs w:val="20"/>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1947"/>
        <w:gridCol w:w="1947"/>
        <w:gridCol w:w="1947"/>
      </w:tblGrid>
      <w:tr w:rsidR="004A082F" w:rsidRPr="00924A1A" w:rsidTr="004A082F">
        <w:trPr>
          <w:trHeight w:val="483"/>
        </w:trPr>
        <w:tc>
          <w:tcPr>
            <w:tcW w:w="2977" w:type="dxa"/>
            <w:vAlign w:val="center"/>
          </w:tcPr>
          <w:p w:rsidR="001E6045" w:rsidRPr="00924A1A" w:rsidRDefault="001E6045" w:rsidP="00F832DA">
            <w:pPr>
              <w:pStyle w:val="Smlouva-slo0"/>
              <w:tabs>
                <w:tab w:val="left" w:pos="0"/>
                <w:tab w:val="left" w:pos="426"/>
                <w:tab w:val="right" w:pos="6804"/>
              </w:tabs>
              <w:spacing w:before="0"/>
              <w:jc w:val="left"/>
              <w:rPr>
                <w:rFonts w:asciiTheme="minorHAnsi" w:hAnsiTheme="minorHAnsi" w:cs="Tahoma"/>
                <w:sz w:val="20"/>
              </w:rPr>
            </w:pPr>
          </w:p>
        </w:tc>
        <w:tc>
          <w:tcPr>
            <w:tcW w:w="1947" w:type="dxa"/>
            <w:vAlign w:val="center"/>
          </w:tcPr>
          <w:p w:rsidR="001E6045" w:rsidRPr="00924A1A" w:rsidRDefault="001E6045" w:rsidP="00F832DA">
            <w:pPr>
              <w:pStyle w:val="Smlouva-slo0"/>
              <w:tabs>
                <w:tab w:val="left" w:pos="0"/>
                <w:tab w:val="left" w:pos="426"/>
                <w:tab w:val="right" w:pos="6804"/>
              </w:tabs>
              <w:spacing w:before="0"/>
              <w:jc w:val="center"/>
              <w:rPr>
                <w:rFonts w:asciiTheme="minorHAnsi" w:hAnsiTheme="minorHAnsi" w:cs="Tahoma"/>
                <w:sz w:val="20"/>
              </w:rPr>
            </w:pPr>
            <w:r w:rsidRPr="00924A1A">
              <w:rPr>
                <w:rFonts w:asciiTheme="minorHAnsi" w:hAnsiTheme="minorHAnsi" w:cs="Tahoma"/>
                <w:sz w:val="20"/>
              </w:rPr>
              <w:t>Cena bez DPH</w:t>
            </w:r>
          </w:p>
        </w:tc>
        <w:tc>
          <w:tcPr>
            <w:tcW w:w="1947" w:type="dxa"/>
            <w:vAlign w:val="center"/>
          </w:tcPr>
          <w:p w:rsidR="001E6045" w:rsidRPr="00924A1A" w:rsidRDefault="001E6045" w:rsidP="00F832DA">
            <w:pPr>
              <w:pStyle w:val="Smlouva-slo0"/>
              <w:tabs>
                <w:tab w:val="left" w:pos="0"/>
                <w:tab w:val="left" w:pos="426"/>
                <w:tab w:val="right" w:pos="6804"/>
              </w:tabs>
              <w:spacing w:before="0"/>
              <w:jc w:val="center"/>
              <w:rPr>
                <w:rFonts w:asciiTheme="minorHAnsi" w:hAnsiTheme="minorHAnsi" w:cs="Tahoma"/>
                <w:sz w:val="20"/>
              </w:rPr>
            </w:pPr>
            <w:r w:rsidRPr="00924A1A">
              <w:rPr>
                <w:rFonts w:asciiTheme="minorHAnsi" w:hAnsiTheme="minorHAnsi" w:cs="Tahoma"/>
                <w:sz w:val="20"/>
              </w:rPr>
              <w:t xml:space="preserve">DPH </w:t>
            </w:r>
            <w:r w:rsidR="00D03528">
              <w:rPr>
                <w:rFonts w:asciiTheme="minorHAnsi" w:hAnsiTheme="minorHAnsi" w:cs="Tahoma"/>
                <w:sz w:val="20"/>
              </w:rPr>
              <w:t>15</w:t>
            </w:r>
            <w:r w:rsidR="00D03528" w:rsidRPr="00924A1A">
              <w:rPr>
                <w:rFonts w:asciiTheme="minorHAnsi" w:hAnsiTheme="minorHAnsi" w:cs="Tahoma"/>
                <w:sz w:val="20"/>
              </w:rPr>
              <w:t xml:space="preserve"> </w:t>
            </w:r>
            <w:r w:rsidRPr="00924A1A">
              <w:rPr>
                <w:rFonts w:asciiTheme="minorHAnsi" w:hAnsiTheme="minorHAnsi" w:cs="Tahoma"/>
                <w:sz w:val="20"/>
              </w:rPr>
              <w:t>%</w:t>
            </w:r>
          </w:p>
        </w:tc>
        <w:tc>
          <w:tcPr>
            <w:tcW w:w="1947" w:type="dxa"/>
            <w:vAlign w:val="center"/>
          </w:tcPr>
          <w:p w:rsidR="001E6045" w:rsidRPr="00924A1A" w:rsidRDefault="001E6045" w:rsidP="00F832DA">
            <w:pPr>
              <w:pStyle w:val="Smlouva-slo0"/>
              <w:tabs>
                <w:tab w:val="left" w:pos="0"/>
                <w:tab w:val="left" w:pos="426"/>
                <w:tab w:val="right" w:pos="6804"/>
              </w:tabs>
              <w:spacing w:before="0"/>
              <w:jc w:val="center"/>
              <w:rPr>
                <w:rFonts w:asciiTheme="minorHAnsi" w:hAnsiTheme="minorHAnsi" w:cs="Tahoma"/>
                <w:sz w:val="20"/>
              </w:rPr>
            </w:pPr>
            <w:r w:rsidRPr="00924A1A">
              <w:rPr>
                <w:rFonts w:asciiTheme="minorHAnsi" w:hAnsiTheme="minorHAnsi" w:cs="Tahoma"/>
                <w:sz w:val="20"/>
              </w:rPr>
              <w:t>Cena včetně DPH</w:t>
            </w:r>
          </w:p>
        </w:tc>
      </w:tr>
      <w:tr w:rsidR="004A082F" w:rsidRPr="00924A1A" w:rsidTr="004A082F">
        <w:trPr>
          <w:trHeight w:val="483"/>
        </w:trPr>
        <w:tc>
          <w:tcPr>
            <w:tcW w:w="2977" w:type="dxa"/>
            <w:vAlign w:val="center"/>
          </w:tcPr>
          <w:p w:rsidR="001E6045" w:rsidRPr="00924A1A" w:rsidRDefault="001E6045" w:rsidP="00F832DA">
            <w:pPr>
              <w:pStyle w:val="Smlouva-slo0"/>
              <w:tabs>
                <w:tab w:val="left" w:pos="0"/>
                <w:tab w:val="left" w:pos="426"/>
                <w:tab w:val="right" w:pos="6804"/>
              </w:tabs>
              <w:spacing w:before="0"/>
              <w:jc w:val="left"/>
              <w:rPr>
                <w:rFonts w:asciiTheme="minorHAnsi" w:hAnsiTheme="minorHAnsi" w:cs="Tahoma"/>
                <w:sz w:val="20"/>
                <w:highlight w:val="green"/>
              </w:rPr>
            </w:pPr>
            <w:r w:rsidRPr="00924A1A">
              <w:rPr>
                <w:rFonts w:asciiTheme="minorHAnsi" w:hAnsiTheme="minorHAnsi" w:cs="Tahoma"/>
                <w:sz w:val="20"/>
              </w:rPr>
              <w:t>Cena díla celkem</w:t>
            </w:r>
          </w:p>
        </w:tc>
        <w:tc>
          <w:tcPr>
            <w:tcW w:w="1947" w:type="dxa"/>
            <w:vAlign w:val="center"/>
          </w:tcPr>
          <w:p w:rsidR="001E6045" w:rsidRPr="00924A1A" w:rsidRDefault="00EF2AB4" w:rsidP="00F832DA">
            <w:pPr>
              <w:pStyle w:val="Smlouva-slo0"/>
              <w:tabs>
                <w:tab w:val="left" w:pos="0"/>
                <w:tab w:val="left" w:pos="426"/>
                <w:tab w:val="right" w:pos="6804"/>
              </w:tabs>
              <w:spacing w:before="0"/>
              <w:jc w:val="center"/>
              <w:rPr>
                <w:rFonts w:asciiTheme="minorHAnsi" w:hAnsiTheme="minorHAnsi" w:cs="Tahoma"/>
                <w:b/>
                <w:sz w:val="20"/>
              </w:rPr>
            </w:pPr>
            <w:r>
              <w:rPr>
                <w:rFonts w:asciiTheme="minorHAnsi" w:hAnsiTheme="minorHAnsi" w:cs="Tahoma"/>
                <w:sz w:val="20"/>
              </w:rPr>
              <w:t>53 329 851,- Kč</w:t>
            </w:r>
          </w:p>
        </w:tc>
        <w:tc>
          <w:tcPr>
            <w:tcW w:w="1947" w:type="dxa"/>
            <w:vAlign w:val="center"/>
          </w:tcPr>
          <w:p w:rsidR="001E6045" w:rsidRPr="00924A1A" w:rsidRDefault="00EF2AB4" w:rsidP="00F832DA">
            <w:pPr>
              <w:pStyle w:val="Smlouva-slo0"/>
              <w:tabs>
                <w:tab w:val="left" w:pos="0"/>
                <w:tab w:val="left" w:pos="426"/>
                <w:tab w:val="right" w:pos="6804"/>
              </w:tabs>
              <w:spacing w:before="0"/>
              <w:jc w:val="center"/>
              <w:rPr>
                <w:rFonts w:asciiTheme="minorHAnsi" w:hAnsiTheme="minorHAnsi" w:cs="Tahoma"/>
                <w:b/>
                <w:sz w:val="20"/>
              </w:rPr>
            </w:pPr>
            <w:r>
              <w:rPr>
                <w:rFonts w:asciiTheme="minorHAnsi" w:hAnsiTheme="minorHAnsi" w:cs="Tahoma"/>
                <w:sz w:val="20"/>
              </w:rPr>
              <w:t>11 199 267,- kč</w:t>
            </w:r>
          </w:p>
        </w:tc>
        <w:tc>
          <w:tcPr>
            <w:tcW w:w="1947" w:type="dxa"/>
            <w:vAlign w:val="center"/>
          </w:tcPr>
          <w:p w:rsidR="001E6045" w:rsidRPr="00924A1A" w:rsidRDefault="00EF2AB4" w:rsidP="00F832DA">
            <w:pPr>
              <w:pStyle w:val="Smlouva-slo0"/>
              <w:tabs>
                <w:tab w:val="left" w:pos="0"/>
                <w:tab w:val="left" w:pos="426"/>
                <w:tab w:val="right" w:pos="6804"/>
              </w:tabs>
              <w:spacing w:before="0"/>
              <w:jc w:val="center"/>
              <w:rPr>
                <w:rFonts w:asciiTheme="minorHAnsi" w:hAnsiTheme="minorHAnsi" w:cs="Tahoma"/>
                <w:b/>
                <w:sz w:val="20"/>
              </w:rPr>
            </w:pPr>
            <w:r>
              <w:rPr>
                <w:rFonts w:asciiTheme="minorHAnsi" w:hAnsiTheme="minorHAnsi" w:cs="Tahoma"/>
                <w:sz w:val="20"/>
              </w:rPr>
              <w:t>64 529 118,- Kč</w:t>
            </w:r>
          </w:p>
        </w:tc>
      </w:tr>
    </w:tbl>
    <w:p w:rsidR="001E6045" w:rsidRPr="00924A1A" w:rsidRDefault="001E6045" w:rsidP="00F832DA">
      <w:pPr>
        <w:pStyle w:val="Zhlav"/>
        <w:widowControl w:val="0"/>
        <w:tabs>
          <w:tab w:val="right" w:pos="2977"/>
          <w:tab w:val="right" w:pos="4395"/>
          <w:tab w:val="right" w:pos="7380"/>
        </w:tabs>
        <w:spacing w:before="120"/>
        <w:ind w:left="357"/>
        <w:rPr>
          <w:rFonts w:asciiTheme="minorHAnsi" w:hAnsiTheme="minorHAnsi" w:cs="Tahoma"/>
          <w:b/>
          <w:sz w:val="20"/>
          <w:szCs w:val="20"/>
        </w:rPr>
      </w:pPr>
      <w:r w:rsidRPr="00924A1A">
        <w:rPr>
          <w:rFonts w:asciiTheme="minorHAnsi" w:hAnsiTheme="minorHAnsi" w:cs="Tahoma"/>
          <w:sz w:val="20"/>
          <w:szCs w:val="20"/>
        </w:rPr>
        <w:t xml:space="preserve">Cena celkem bez DPH slovy: </w:t>
      </w:r>
      <w:r w:rsidR="00EF2AB4">
        <w:rPr>
          <w:rFonts w:asciiTheme="minorHAnsi" w:hAnsiTheme="minorHAnsi" w:cs="Tahoma"/>
          <w:sz w:val="20"/>
          <w:szCs w:val="20"/>
        </w:rPr>
        <w:t>padesáttřimilionytřistadvacetdevěttisícosmsetpadesátjedna korun českých</w:t>
      </w:r>
    </w:p>
    <w:p w:rsidR="001E6045" w:rsidRPr="00924A1A" w:rsidRDefault="001E6045" w:rsidP="00F832DA">
      <w:pPr>
        <w:pStyle w:val="Zhlav"/>
        <w:widowControl w:val="0"/>
        <w:tabs>
          <w:tab w:val="right" w:pos="2977"/>
          <w:tab w:val="right" w:pos="4395"/>
          <w:tab w:val="right" w:pos="7380"/>
        </w:tabs>
        <w:spacing w:before="60" w:after="100"/>
        <w:ind w:left="357"/>
        <w:rPr>
          <w:rFonts w:asciiTheme="minorHAnsi" w:hAnsiTheme="minorHAnsi" w:cs="Tahoma"/>
          <w:b/>
          <w:sz w:val="20"/>
          <w:szCs w:val="20"/>
        </w:rPr>
      </w:pPr>
      <w:r w:rsidRPr="00924A1A">
        <w:rPr>
          <w:rFonts w:asciiTheme="minorHAnsi" w:hAnsiTheme="minorHAnsi" w:cs="Tahoma"/>
          <w:sz w:val="20"/>
          <w:szCs w:val="20"/>
        </w:rPr>
        <w:t xml:space="preserve">Souhrnný rozpočet stavby je </w:t>
      </w:r>
      <w:r w:rsidR="007E4C97" w:rsidRPr="00924A1A">
        <w:rPr>
          <w:rFonts w:asciiTheme="minorHAnsi" w:hAnsiTheme="minorHAnsi" w:cs="Tahoma"/>
          <w:sz w:val="20"/>
          <w:szCs w:val="20"/>
        </w:rPr>
        <w:t xml:space="preserve">nedílnou </w:t>
      </w:r>
      <w:r w:rsidRPr="00924A1A">
        <w:rPr>
          <w:rFonts w:asciiTheme="minorHAnsi" w:hAnsiTheme="minorHAnsi" w:cs="Tahoma"/>
          <w:sz w:val="20"/>
          <w:szCs w:val="20"/>
        </w:rPr>
        <w:t>přílohou č. 1 této smlouvy.</w:t>
      </w:r>
    </w:p>
    <w:p w:rsidR="001E6045" w:rsidRPr="00924A1A" w:rsidRDefault="001E6045" w:rsidP="00F832DA">
      <w:pPr>
        <w:widowControl w:val="0"/>
        <w:numPr>
          <w:ilvl w:val="0"/>
          <w:numId w:val="27"/>
        </w:numPr>
        <w:tabs>
          <w:tab w:val="left" w:pos="540"/>
          <w:tab w:val="left" w:pos="1980"/>
          <w:tab w:val="left" w:pos="7380"/>
        </w:tabs>
        <w:spacing w:after="120"/>
        <w:jc w:val="both"/>
        <w:rPr>
          <w:rFonts w:asciiTheme="minorHAnsi" w:hAnsiTheme="minorHAnsi" w:cs="Tahoma"/>
          <w:sz w:val="20"/>
          <w:szCs w:val="20"/>
        </w:rPr>
      </w:pPr>
      <w:r w:rsidRPr="00924A1A">
        <w:rPr>
          <w:rFonts w:asciiTheme="minorHAnsi" w:hAnsiTheme="minorHAnsi" w:cs="Tahoma"/>
          <w:sz w:val="20"/>
          <w:szCs w:val="20"/>
        </w:rPr>
        <w:t>Součástí sjednané ceny díla jsou veškeré práce a dodávky, poplatky, náklady zhotovitele nutné pro vybudování, provoz a demontáž zařízení staveniště a jiné náklady, i ve výkazu výměr výslovně neuvedené, nezbytné pro řádné a úplné provedení díla. Součástí ceny jsou i práce a dodávky, které v zadávací dokumentaci nebo smlouvě uvedeny nejsou a zhotovitel jakožto odborník o nich vědět měl nebo mohl vědět.</w:t>
      </w:r>
    </w:p>
    <w:p w:rsidR="001E6045" w:rsidRPr="00924A1A" w:rsidRDefault="001E6045" w:rsidP="00F832DA">
      <w:pPr>
        <w:widowControl w:val="0"/>
        <w:numPr>
          <w:ilvl w:val="0"/>
          <w:numId w:val="27"/>
        </w:numPr>
        <w:tabs>
          <w:tab w:val="left" w:pos="540"/>
          <w:tab w:val="left" w:pos="1980"/>
          <w:tab w:val="left" w:pos="7380"/>
        </w:tabs>
        <w:jc w:val="both"/>
        <w:rPr>
          <w:rFonts w:asciiTheme="minorHAnsi" w:hAnsiTheme="minorHAnsi" w:cs="Tahoma"/>
          <w:sz w:val="20"/>
          <w:szCs w:val="20"/>
        </w:rPr>
      </w:pPr>
      <w:r w:rsidRPr="00924A1A">
        <w:rPr>
          <w:rFonts w:asciiTheme="minorHAnsi" w:hAnsiTheme="minorHAnsi" w:cs="Tahoma"/>
          <w:sz w:val="20"/>
          <w:szCs w:val="20"/>
        </w:rPr>
        <w:lastRenderedPageBreak/>
        <w:t>Cena za dílo uvedená v odst. 1 tohoto článku je cenou nejvýše přípustnou a nelze ji překročit. Cenu za dílo bude možné měnit pouze:</w:t>
      </w:r>
    </w:p>
    <w:p w:rsidR="001E6045" w:rsidRPr="00924A1A" w:rsidRDefault="001E6045" w:rsidP="00F832DA">
      <w:pPr>
        <w:pStyle w:val="Smlouva-slo0"/>
        <w:numPr>
          <w:ilvl w:val="0"/>
          <w:numId w:val="23"/>
        </w:numPr>
        <w:tabs>
          <w:tab w:val="clear" w:pos="1077"/>
          <w:tab w:val="num" w:pos="720"/>
        </w:tabs>
        <w:spacing w:before="60"/>
        <w:ind w:left="714" w:hanging="357"/>
        <w:rPr>
          <w:rFonts w:asciiTheme="minorHAnsi" w:hAnsiTheme="minorHAnsi" w:cs="Tahoma"/>
          <w:sz w:val="20"/>
        </w:rPr>
      </w:pPr>
      <w:r w:rsidRPr="00924A1A">
        <w:rPr>
          <w:rFonts w:asciiTheme="minorHAnsi" w:hAnsiTheme="minorHAnsi" w:cs="Tahoma"/>
          <w:sz w:val="20"/>
        </w:rPr>
        <w:t xml:space="preserve">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podané na předmět plnění v rámci zadávacího řízení příslušné veřejné zakázky </w:t>
      </w:r>
      <w:r w:rsidR="003C1E45" w:rsidRPr="00924A1A">
        <w:rPr>
          <w:rFonts w:asciiTheme="minorHAnsi" w:hAnsiTheme="minorHAnsi" w:cs="Tahoma"/>
          <w:sz w:val="20"/>
        </w:rPr>
        <w:t>(dále jen „položkový rozpočet“);</w:t>
      </w:r>
    </w:p>
    <w:p w:rsidR="003C1E45" w:rsidRPr="00924A1A" w:rsidRDefault="001E6045" w:rsidP="00F832DA">
      <w:pPr>
        <w:pStyle w:val="Smlouva-slo0"/>
        <w:numPr>
          <w:ilvl w:val="0"/>
          <w:numId w:val="23"/>
        </w:numPr>
        <w:tabs>
          <w:tab w:val="clear" w:pos="1077"/>
          <w:tab w:val="num" w:pos="720"/>
        </w:tabs>
        <w:spacing w:before="60"/>
        <w:ind w:left="714" w:hanging="357"/>
        <w:rPr>
          <w:rFonts w:asciiTheme="minorHAnsi" w:hAnsiTheme="minorHAnsi" w:cs="Tahoma"/>
          <w:sz w:val="20"/>
        </w:rPr>
      </w:pPr>
      <w:r w:rsidRPr="00924A1A">
        <w:rPr>
          <w:rFonts w:asciiTheme="minorHAnsi" w:hAnsiTheme="minorHAnsi" w:cs="Tahoma"/>
          <w:sz w:val="20"/>
        </w:rPr>
        <w:t xml:space="preserve">přičtením veškerých nákladů na provedení těch částí díla, které objednatel nařídil formou víceprací provádět nad rámec množství nebo kvality uvedené v projektové dokumentaci nebo položkovém rozpočtu. Náklady na vícepráce budou účtovány podle odpovídajících jednotkových cen položek a nákladů dle položkového rozpočtu a množství odsouhlaseného objednatelem. Náklady na vícepráce, které nejsou stanoveny jednotkovými cenami položek v nabídkovém položkovém rozpočtu, budou účtovány dle sborníků cen </w:t>
      </w:r>
      <w:r w:rsidR="003C1E45" w:rsidRPr="00924A1A">
        <w:rPr>
          <w:rFonts w:asciiTheme="minorHAnsi" w:hAnsiTheme="minorHAnsi" w:cs="Tahoma"/>
          <w:sz w:val="20"/>
        </w:rPr>
        <w:t>stavebních prací společnosti URS</w:t>
      </w:r>
      <w:r w:rsidRPr="00924A1A">
        <w:rPr>
          <w:rFonts w:asciiTheme="minorHAnsi" w:hAnsiTheme="minorHAnsi" w:cs="Tahoma"/>
          <w:sz w:val="20"/>
        </w:rPr>
        <w:t>, a.s.,</w:t>
      </w:r>
      <w:r w:rsidR="00D56C39" w:rsidRPr="00924A1A">
        <w:rPr>
          <w:rFonts w:asciiTheme="minorHAnsi" w:hAnsiTheme="minorHAnsi" w:cs="Tahoma"/>
          <w:sz w:val="20"/>
        </w:rPr>
        <w:t xml:space="preserve"> ve výši maximálně 8</w:t>
      </w:r>
      <w:r w:rsidRPr="00924A1A">
        <w:rPr>
          <w:rFonts w:asciiTheme="minorHAnsi" w:hAnsiTheme="minorHAnsi" w:cs="Tahoma"/>
          <w:sz w:val="20"/>
        </w:rPr>
        <w:t>0 % těchto sborníkových cen</w:t>
      </w:r>
      <w:r w:rsidR="008B421B" w:rsidRPr="00924A1A">
        <w:rPr>
          <w:rFonts w:asciiTheme="minorHAnsi" w:hAnsiTheme="minorHAnsi" w:cs="Tahoma"/>
          <w:sz w:val="20"/>
        </w:rPr>
        <w:t xml:space="preserve"> v aktuální cenové úrovni odpovídající čtvrtletí, v němž budou práce naceňovány.</w:t>
      </w:r>
      <w:r w:rsidR="003C1E45" w:rsidRPr="00924A1A">
        <w:rPr>
          <w:rFonts w:asciiTheme="minorHAnsi" w:hAnsiTheme="minorHAnsi" w:cs="Tahoma"/>
          <w:sz w:val="20"/>
        </w:rPr>
        <w:t xml:space="preserve"> V případě, že práce prováděné nad původní rozsah díla nebudou obsaženy v rozpočtu smlouvy o dílo nebo v ÚRS Praha, budou tyto práce oceněny dle </w:t>
      </w:r>
      <w:r w:rsidR="008B421B" w:rsidRPr="00924A1A">
        <w:rPr>
          <w:rFonts w:asciiTheme="minorHAnsi" w:hAnsiTheme="minorHAnsi" w:cs="Tahoma"/>
          <w:sz w:val="20"/>
        </w:rPr>
        <w:t>výkazu výměr zpracovaného autorem projektové dokumentace díla při použití položek nejvíce vystihujících předmět víceprací</w:t>
      </w:r>
      <w:r w:rsidR="0049529E" w:rsidRPr="00924A1A">
        <w:rPr>
          <w:rFonts w:asciiTheme="minorHAnsi" w:hAnsiTheme="minorHAnsi" w:cs="Tahoma"/>
          <w:sz w:val="20"/>
        </w:rPr>
        <w:t xml:space="preserve"> dle </w:t>
      </w:r>
      <w:r w:rsidR="003C1E45" w:rsidRPr="00924A1A">
        <w:rPr>
          <w:rFonts w:asciiTheme="minorHAnsi" w:hAnsiTheme="minorHAnsi" w:cs="Tahoma"/>
          <w:sz w:val="20"/>
        </w:rPr>
        <w:t>ÚRS Praha</w:t>
      </w:r>
      <w:r w:rsidR="0049529E" w:rsidRPr="00924A1A">
        <w:rPr>
          <w:rFonts w:asciiTheme="minorHAnsi" w:hAnsiTheme="minorHAnsi" w:cs="Tahoma"/>
          <w:sz w:val="20"/>
        </w:rPr>
        <w:t>, popřípadě jiných sborníků, přičemž sborník ÚRS má při nacenění prioritní pořadí. I v tomto případě bude účtováno maximálně 80% sborníkových cen.</w:t>
      </w:r>
    </w:p>
    <w:p w:rsidR="001E6045" w:rsidRPr="00924A1A" w:rsidRDefault="001E6045" w:rsidP="00F832DA">
      <w:pPr>
        <w:pStyle w:val="Smlouva-slo0"/>
        <w:numPr>
          <w:ilvl w:val="0"/>
          <w:numId w:val="23"/>
        </w:numPr>
        <w:tabs>
          <w:tab w:val="clear" w:pos="1077"/>
          <w:tab w:val="num" w:pos="720"/>
        </w:tabs>
        <w:spacing w:before="60"/>
        <w:ind w:left="714" w:hanging="357"/>
        <w:rPr>
          <w:rFonts w:asciiTheme="minorHAnsi" w:hAnsiTheme="minorHAnsi" w:cs="Tahoma"/>
          <w:sz w:val="20"/>
        </w:rPr>
      </w:pPr>
      <w:r w:rsidRPr="00924A1A">
        <w:rPr>
          <w:rFonts w:asciiTheme="minorHAnsi" w:hAnsiTheme="minorHAnsi" w:cs="Tahoma"/>
          <w:sz w:val="20"/>
        </w:rPr>
        <w:t>v případě změny výše DPH v důsledku změny právních předpisů.</w:t>
      </w:r>
    </w:p>
    <w:p w:rsidR="001E6045" w:rsidRPr="00924A1A" w:rsidRDefault="001E6045" w:rsidP="00F832DA">
      <w:pPr>
        <w:pStyle w:val="Smlouva-slo"/>
        <w:widowControl w:val="0"/>
        <w:numPr>
          <w:ilvl w:val="0"/>
          <w:numId w:val="27"/>
        </w:numPr>
        <w:tabs>
          <w:tab w:val="left" w:pos="900"/>
        </w:tabs>
        <w:rPr>
          <w:rFonts w:asciiTheme="minorHAnsi" w:hAnsiTheme="minorHAnsi" w:cs="Tahoma"/>
          <w:sz w:val="20"/>
        </w:rPr>
      </w:pPr>
      <w:r w:rsidRPr="00924A1A">
        <w:rPr>
          <w:rFonts w:asciiTheme="minorHAnsi" w:hAnsiTheme="minorHAnsi" w:cs="Tahoma"/>
          <w:sz w:val="20"/>
        </w:rPr>
        <w:t>Rozsah případných méněprací nebo víceprací a cena za jejich realizaci, jakož i jakékoliv překročení ceny stanovené v odstavci 1. tohoto článku budou vždy předem sjednány dodatkem k této smlouvě.</w:t>
      </w:r>
    </w:p>
    <w:p w:rsidR="001E6045" w:rsidRPr="00924A1A" w:rsidRDefault="001E6045" w:rsidP="00F832DA">
      <w:pPr>
        <w:pStyle w:val="Smlouva-slo"/>
        <w:widowControl w:val="0"/>
        <w:numPr>
          <w:ilvl w:val="0"/>
          <w:numId w:val="27"/>
        </w:numPr>
        <w:rPr>
          <w:rFonts w:asciiTheme="minorHAnsi" w:hAnsiTheme="minorHAnsi" w:cs="Tahoma"/>
          <w:sz w:val="20"/>
        </w:rPr>
      </w:pPr>
      <w:r w:rsidRPr="00924A1A">
        <w:rPr>
          <w:rFonts w:asciiTheme="minorHAnsi" w:hAnsiTheme="minorHAnsi" w:cs="Tahoma"/>
          <w:sz w:val="20"/>
        </w:rPr>
        <w:t>Zhotovitel odpovídá za to, že sazba daně z přidané hodnoty je stanovena v souladu s platnými právními předpisy.</w:t>
      </w:r>
    </w:p>
    <w:p w:rsidR="001E6045" w:rsidRPr="00924A1A" w:rsidRDefault="001E6045" w:rsidP="00F832DA">
      <w:pPr>
        <w:pStyle w:val="Smlouva2"/>
        <w:spacing w:before="240"/>
        <w:rPr>
          <w:rFonts w:asciiTheme="minorHAnsi" w:hAnsiTheme="minorHAnsi" w:cs="Tahoma"/>
          <w:sz w:val="20"/>
        </w:rPr>
      </w:pPr>
      <w:r w:rsidRPr="00924A1A">
        <w:rPr>
          <w:rFonts w:asciiTheme="minorHAnsi" w:hAnsiTheme="minorHAnsi" w:cs="Tahoma"/>
          <w:sz w:val="20"/>
        </w:rPr>
        <w:t>VI.</w:t>
      </w:r>
    </w:p>
    <w:p w:rsidR="001E6045" w:rsidRDefault="001E6045" w:rsidP="00F832DA">
      <w:pPr>
        <w:pStyle w:val="Smlouva2"/>
        <w:rPr>
          <w:rFonts w:asciiTheme="minorHAnsi" w:hAnsiTheme="minorHAnsi" w:cs="Tahoma"/>
          <w:sz w:val="20"/>
        </w:rPr>
      </w:pPr>
      <w:r w:rsidRPr="00924A1A">
        <w:rPr>
          <w:rFonts w:asciiTheme="minorHAnsi" w:hAnsiTheme="minorHAnsi" w:cs="Tahoma"/>
          <w:sz w:val="20"/>
        </w:rPr>
        <w:t>Platební podmínky</w:t>
      </w:r>
    </w:p>
    <w:p w:rsidR="0038062F" w:rsidRPr="00924A1A" w:rsidRDefault="0038062F" w:rsidP="00F832DA">
      <w:pPr>
        <w:pStyle w:val="Smlouva2"/>
        <w:rPr>
          <w:rFonts w:asciiTheme="minorHAnsi" w:hAnsiTheme="minorHAnsi" w:cs="Tahoma"/>
          <w:sz w:val="20"/>
        </w:rPr>
      </w:pPr>
    </w:p>
    <w:p w:rsidR="001E6045" w:rsidRPr="00924A1A" w:rsidRDefault="001E6045" w:rsidP="00F832DA">
      <w:pPr>
        <w:pStyle w:val="Smlouva-slo"/>
        <w:widowControl w:val="0"/>
        <w:numPr>
          <w:ilvl w:val="0"/>
          <w:numId w:val="25"/>
        </w:numPr>
        <w:rPr>
          <w:rFonts w:asciiTheme="minorHAnsi" w:hAnsiTheme="minorHAnsi" w:cs="Tahoma"/>
          <w:sz w:val="20"/>
        </w:rPr>
      </w:pPr>
      <w:r w:rsidRPr="00924A1A">
        <w:rPr>
          <w:rFonts w:asciiTheme="minorHAnsi" w:hAnsiTheme="minorHAnsi" w:cs="Tahoma"/>
          <w:sz w:val="20"/>
        </w:rPr>
        <w:t>Zálohy na platby nejsou sjednány.</w:t>
      </w:r>
    </w:p>
    <w:p w:rsidR="001E6045" w:rsidRPr="00924A1A" w:rsidRDefault="001E6045" w:rsidP="00F832DA">
      <w:pPr>
        <w:pStyle w:val="Smlouva-slo"/>
        <w:widowControl w:val="0"/>
        <w:numPr>
          <w:ilvl w:val="0"/>
          <w:numId w:val="25"/>
        </w:numPr>
        <w:spacing w:after="120"/>
        <w:rPr>
          <w:rFonts w:asciiTheme="minorHAnsi" w:hAnsiTheme="minorHAnsi" w:cs="Tahoma"/>
          <w:sz w:val="20"/>
        </w:rPr>
      </w:pPr>
      <w:r w:rsidRPr="00924A1A">
        <w:rPr>
          <w:rFonts w:asciiTheme="minorHAnsi" w:hAnsiTheme="minorHAnsi" w:cs="Tahoma"/>
          <w:sz w:val="20"/>
        </w:rPr>
        <w:t>Podkladem pro úhradu ceny za dílo budou faktury, které budou mít náležitosti daňového dokladu dle § 28 zákona č. 235/2004 Sb., o dani z přidané hodnoty, ve znění pozdějších předpisů (dále jen „faktura“). Kromě náležitostí stanovených platnými právními předpisy pro daňový doklad bude zhotovitel povinen ve faktuře uvést i tyto údaje:</w:t>
      </w:r>
    </w:p>
    <w:p w:rsidR="008A5DEC" w:rsidRDefault="008A5DEC" w:rsidP="00F832DA">
      <w:pPr>
        <w:widowControl w:val="0"/>
        <w:numPr>
          <w:ilvl w:val="2"/>
          <w:numId w:val="4"/>
        </w:numPr>
        <w:tabs>
          <w:tab w:val="left" w:pos="426"/>
          <w:tab w:val="left" w:pos="709"/>
        </w:tabs>
        <w:snapToGrid w:val="0"/>
        <w:spacing w:after="60"/>
        <w:jc w:val="both"/>
        <w:rPr>
          <w:rFonts w:asciiTheme="minorHAnsi" w:hAnsiTheme="minorHAnsi" w:cs="Tahoma"/>
          <w:sz w:val="20"/>
          <w:szCs w:val="20"/>
        </w:rPr>
      </w:pPr>
      <w:r>
        <w:rPr>
          <w:rFonts w:asciiTheme="minorHAnsi" w:hAnsiTheme="minorHAnsi" w:cs="Tahoma"/>
          <w:sz w:val="20"/>
          <w:szCs w:val="20"/>
        </w:rPr>
        <w:t>název organizace uvedený v plném znění bez uvedení zkratky</w:t>
      </w:r>
    </w:p>
    <w:p w:rsidR="001E6045" w:rsidRPr="00924A1A" w:rsidRDefault="001E6045" w:rsidP="00F832DA">
      <w:pPr>
        <w:widowControl w:val="0"/>
        <w:numPr>
          <w:ilvl w:val="2"/>
          <w:numId w:val="4"/>
        </w:numPr>
        <w:tabs>
          <w:tab w:val="left" w:pos="426"/>
          <w:tab w:val="left" w:pos="709"/>
        </w:tabs>
        <w:snapToGrid w:val="0"/>
        <w:spacing w:after="60"/>
        <w:jc w:val="both"/>
        <w:rPr>
          <w:rFonts w:asciiTheme="minorHAnsi" w:hAnsiTheme="minorHAnsi" w:cs="Tahoma"/>
          <w:sz w:val="20"/>
          <w:szCs w:val="20"/>
        </w:rPr>
      </w:pPr>
      <w:r w:rsidRPr="00924A1A">
        <w:rPr>
          <w:rFonts w:asciiTheme="minorHAnsi" w:hAnsiTheme="minorHAnsi" w:cs="Tahoma"/>
          <w:sz w:val="20"/>
          <w:szCs w:val="20"/>
        </w:rPr>
        <w:t>číslo smlouvy objednatele, IČ</w:t>
      </w:r>
      <w:r w:rsidR="00060B53">
        <w:rPr>
          <w:rFonts w:asciiTheme="minorHAnsi" w:hAnsiTheme="minorHAnsi" w:cs="Tahoma"/>
          <w:sz w:val="20"/>
          <w:szCs w:val="20"/>
        </w:rPr>
        <w:t>O</w:t>
      </w:r>
      <w:r w:rsidRPr="00924A1A">
        <w:rPr>
          <w:rFonts w:asciiTheme="minorHAnsi" w:hAnsiTheme="minorHAnsi" w:cs="Tahoma"/>
          <w:sz w:val="20"/>
          <w:szCs w:val="20"/>
        </w:rPr>
        <w:t xml:space="preserve"> objednatele,</w:t>
      </w:r>
    </w:p>
    <w:p w:rsidR="001E6045" w:rsidRPr="00924A1A" w:rsidRDefault="001E6045" w:rsidP="00F832DA">
      <w:pPr>
        <w:widowControl w:val="0"/>
        <w:numPr>
          <w:ilvl w:val="2"/>
          <w:numId w:val="4"/>
        </w:numPr>
        <w:tabs>
          <w:tab w:val="left" w:pos="426"/>
          <w:tab w:val="left" w:pos="709"/>
        </w:tabs>
        <w:snapToGrid w:val="0"/>
        <w:spacing w:after="60"/>
        <w:jc w:val="both"/>
        <w:rPr>
          <w:rFonts w:asciiTheme="minorHAnsi" w:hAnsiTheme="minorHAnsi" w:cs="Tahoma"/>
          <w:sz w:val="20"/>
          <w:szCs w:val="20"/>
          <w:u w:val="single"/>
        </w:rPr>
      </w:pPr>
      <w:r w:rsidRPr="00924A1A">
        <w:rPr>
          <w:rFonts w:asciiTheme="minorHAnsi" w:hAnsiTheme="minorHAnsi" w:cs="Tahoma"/>
          <w:sz w:val="20"/>
          <w:szCs w:val="20"/>
        </w:rPr>
        <w:t xml:space="preserve">předmět smlouvy, tj. text stavba </w:t>
      </w:r>
      <w:r w:rsidR="00020762" w:rsidRPr="00924A1A">
        <w:rPr>
          <w:rFonts w:asciiTheme="minorHAnsi" w:hAnsiTheme="minorHAnsi" w:cs="Tahoma"/>
          <w:sz w:val="20"/>
          <w:szCs w:val="20"/>
        </w:rPr>
        <w:t>„</w:t>
      </w:r>
      <w:r w:rsidR="00060B53" w:rsidRPr="00E4554D">
        <w:rPr>
          <w:rFonts w:ascii="Calibri" w:hAnsi="Calibri" w:cs="Tahoma"/>
          <w:b/>
          <w:sz w:val="20"/>
          <w:szCs w:val="20"/>
        </w:rPr>
        <w:t>Nástavba stávajícího objektu a stavební úpravy – zřízení oddělení Paliativní péče v DOZP Sulická 1597/48, Praha 4 - Krč</w:t>
      </w:r>
      <w:r w:rsidR="00020762" w:rsidRPr="00924A1A">
        <w:rPr>
          <w:rFonts w:asciiTheme="minorHAnsi" w:hAnsiTheme="minorHAnsi" w:cs="Tahoma"/>
          <w:sz w:val="20"/>
          <w:szCs w:val="20"/>
        </w:rPr>
        <w:t>“</w:t>
      </w:r>
      <w:r w:rsidRPr="00924A1A">
        <w:rPr>
          <w:rFonts w:asciiTheme="minorHAnsi" w:hAnsiTheme="minorHAnsi" w:cs="Tahoma"/>
          <w:sz w:val="20"/>
          <w:szCs w:val="20"/>
        </w:rPr>
        <w:t>,</w:t>
      </w:r>
    </w:p>
    <w:p w:rsidR="001E6045" w:rsidRPr="00924A1A" w:rsidRDefault="001E6045" w:rsidP="00F832DA">
      <w:pPr>
        <w:widowControl w:val="0"/>
        <w:numPr>
          <w:ilvl w:val="2"/>
          <w:numId w:val="4"/>
        </w:numPr>
        <w:tabs>
          <w:tab w:val="left" w:pos="426"/>
          <w:tab w:val="left" w:pos="709"/>
        </w:tabs>
        <w:snapToGrid w:val="0"/>
        <w:spacing w:after="60"/>
        <w:jc w:val="both"/>
        <w:rPr>
          <w:rFonts w:asciiTheme="minorHAnsi" w:hAnsiTheme="minorHAnsi" w:cs="Tahoma"/>
          <w:sz w:val="20"/>
          <w:szCs w:val="20"/>
        </w:rPr>
      </w:pPr>
      <w:r w:rsidRPr="00924A1A">
        <w:rPr>
          <w:rFonts w:asciiTheme="minorHAnsi" w:hAnsiTheme="minorHAnsi" w:cs="Tahoma"/>
          <w:sz w:val="20"/>
          <w:szCs w:val="20"/>
        </w:rPr>
        <w:t>označení banky a číslo účtu, na který musí být zaplaceno (strany</w:t>
      </w:r>
      <w:r w:rsidRPr="00924A1A">
        <w:rPr>
          <w:rFonts w:asciiTheme="minorHAnsi" w:hAnsiTheme="minorHAnsi" w:cs="Tahoma"/>
          <w:color w:val="000000"/>
          <w:sz w:val="20"/>
          <w:szCs w:val="20"/>
        </w:rPr>
        <w:t xml:space="preserve"> se dohodly, že platba bude provedena na číslo účtu uvedené zhotovitelem ve faktuře bez ohledu na číslo účtu uvedeného v čl. I. této smlouvy)</w:t>
      </w:r>
    </w:p>
    <w:p w:rsidR="001E6045" w:rsidRPr="00924A1A" w:rsidRDefault="001E6045" w:rsidP="00F832DA">
      <w:pPr>
        <w:widowControl w:val="0"/>
        <w:numPr>
          <w:ilvl w:val="2"/>
          <w:numId w:val="4"/>
        </w:numPr>
        <w:tabs>
          <w:tab w:val="left" w:pos="426"/>
          <w:tab w:val="left" w:pos="709"/>
        </w:tabs>
        <w:snapToGrid w:val="0"/>
        <w:spacing w:after="60"/>
        <w:jc w:val="both"/>
        <w:rPr>
          <w:rFonts w:asciiTheme="minorHAnsi" w:hAnsiTheme="minorHAnsi" w:cs="Tahoma"/>
          <w:sz w:val="20"/>
          <w:szCs w:val="20"/>
        </w:rPr>
      </w:pPr>
      <w:r w:rsidRPr="00924A1A">
        <w:rPr>
          <w:rFonts w:asciiTheme="minorHAnsi" w:hAnsiTheme="minorHAnsi" w:cs="Tahoma"/>
          <w:sz w:val="20"/>
          <w:szCs w:val="20"/>
        </w:rPr>
        <w:t>lhůtu splatnosti faktury,</w:t>
      </w:r>
    </w:p>
    <w:p w:rsidR="001E6045" w:rsidRPr="00924A1A" w:rsidRDefault="001E6045" w:rsidP="00F832DA">
      <w:pPr>
        <w:widowControl w:val="0"/>
        <w:numPr>
          <w:ilvl w:val="2"/>
          <w:numId w:val="4"/>
        </w:numPr>
        <w:tabs>
          <w:tab w:val="left" w:pos="426"/>
          <w:tab w:val="left" w:pos="709"/>
        </w:tabs>
        <w:snapToGrid w:val="0"/>
        <w:spacing w:after="60"/>
        <w:jc w:val="both"/>
        <w:rPr>
          <w:rFonts w:asciiTheme="minorHAnsi" w:hAnsiTheme="minorHAnsi" w:cs="Tahoma"/>
          <w:spacing w:val="-2"/>
          <w:sz w:val="20"/>
          <w:szCs w:val="20"/>
        </w:rPr>
      </w:pPr>
      <w:r w:rsidRPr="00924A1A">
        <w:rPr>
          <w:rFonts w:asciiTheme="minorHAnsi" w:hAnsiTheme="minorHAnsi" w:cs="Tahoma"/>
          <w:spacing w:val="-2"/>
          <w:sz w:val="20"/>
          <w:szCs w:val="20"/>
        </w:rPr>
        <w:t>označení osoby, která fakturu vyhotovila, včetně jejího podpisu a kontaktního telefonu,</w:t>
      </w:r>
    </w:p>
    <w:p w:rsidR="001E6045" w:rsidRPr="00924A1A" w:rsidRDefault="001E6045" w:rsidP="00F832DA">
      <w:pPr>
        <w:widowControl w:val="0"/>
        <w:numPr>
          <w:ilvl w:val="2"/>
          <w:numId w:val="4"/>
        </w:numPr>
        <w:tabs>
          <w:tab w:val="left" w:pos="426"/>
          <w:tab w:val="left" w:pos="709"/>
        </w:tabs>
        <w:snapToGrid w:val="0"/>
        <w:spacing w:after="60"/>
        <w:jc w:val="both"/>
        <w:rPr>
          <w:rFonts w:asciiTheme="minorHAnsi" w:hAnsiTheme="minorHAnsi" w:cs="Tahoma"/>
          <w:sz w:val="20"/>
          <w:szCs w:val="20"/>
        </w:rPr>
      </w:pPr>
      <w:r w:rsidRPr="00924A1A">
        <w:rPr>
          <w:rFonts w:asciiTheme="minorHAnsi" w:hAnsiTheme="minorHAnsi" w:cs="Tahoma"/>
          <w:sz w:val="20"/>
          <w:szCs w:val="20"/>
        </w:rPr>
        <w:t>výši případné pozastávky,</w:t>
      </w:r>
    </w:p>
    <w:p w:rsidR="008A5DEC" w:rsidRDefault="001E6045" w:rsidP="00F832DA">
      <w:pPr>
        <w:widowControl w:val="0"/>
        <w:numPr>
          <w:ilvl w:val="2"/>
          <w:numId w:val="4"/>
        </w:numPr>
        <w:tabs>
          <w:tab w:val="left" w:pos="426"/>
          <w:tab w:val="left" w:pos="709"/>
        </w:tabs>
        <w:snapToGrid w:val="0"/>
        <w:jc w:val="both"/>
        <w:rPr>
          <w:rFonts w:asciiTheme="minorHAnsi" w:hAnsiTheme="minorHAnsi" w:cs="Tahoma"/>
          <w:sz w:val="20"/>
          <w:szCs w:val="20"/>
        </w:rPr>
      </w:pPr>
      <w:r w:rsidRPr="00924A1A">
        <w:rPr>
          <w:rFonts w:asciiTheme="minorHAnsi" w:hAnsiTheme="minorHAnsi" w:cs="Tahoma"/>
          <w:sz w:val="20"/>
          <w:szCs w:val="20"/>
        </w:rPr>
        <w:t>přílohou poslední faktury bude protokol o předání a převzetí díla dle čl. XII. odst. 4. této smlouvy, obsahující prohlášení objednatele, že dílo přejímá. V případě, že dílo bylo převzato s vadami a nedodělky nebránícímu řádnému užívání díla, bude přílohou poslední faktury také zápis o odstranění těchto vad a nedodělků podle čl. XII. odst. 6. této smlouvy, podepsaný zástupcem objednatele ve věcech technických</w:t>
      </w:r>
      <w:r w:rsidR="008A5DEC">
        <w:rPr>
          <w:rFonts w:asciiTheme="minorHAnsi" w:hAnsiTheme="minorHAnsi" w:cs="Tahoma"/>
          <w:sz w:val="20"/>
          <w:szCs w:val="20"/>
        </w:rPr>
        <w:t>,</w:t>
      </w:r>
    </w:p>
    <w:p w:rsidR="001E6045" w:rsidRPr="00924A1A" w:rsidRDefault="008A5DEC" w:rsidP="00F832DA">
      <w:pPr>
        <w:widowControl w:val="0"/>
        <w:numPr>
          <w:ilvl w:val="2"/>
          <w:numId w:val="4"/>
        </w:numPr>
        <w:tabs>
          <w:tab w:val="left" w:pos="426"/>
          <w:tab w:val="left" w:pos="709"/>
        </w:tabs>
        <w:snapToGrid w:val="0"/>
        <w:jc w:val="both"/>
        <w:rPr>
          <w:rFonts w:asciiTheme="minorHAnsi" w:hAnsiTheme="minorHAnsi" w:cs="Tahoma"/>
          <w:sz w:val="20"/>
          <w:szCs w:val="20"/>
        </w:rPr>
      </w:pPr>
      <w:r>
        <w:rPr>
          <w:rFonts w:asciiTheme="minorHAnsi" w:hAnsiTheme="minorHAnsi" w:cs="Tahoma"/>
          <w:sz w:val="20"/>
          <w:szCs w:val="20"/>
        </w:rPr>
        <w:t>v případě dílčí faktury je zapotřebí uvést text viz boc c), označení, že jde o dílčí fakturu</w:t>
      </w:r>
      <w:r w:rsidR="00B05BD5">
        <w:rPr>
          <w:rFonts w:asciiTheme="minorHAnsi" w:hAnsiTheme="minorHAnsi" w:cs="Tahoma"/>
          <w:sz w:val="20"/>
          <w:szCs w:val="20"/>
        </w:rPr>
        <w:t xml:space="preserve"> a obsah dílčího plnění, které lze dohledat v položkovém rozpočtu.</w:t>
      </w:r>
    </w:p>
    <w:p w:rsidR="001E6045" w:rsidRPr="00924A1A" w:rsidRDefault="001E6045" w:rsidP="00F832DA">
      <w:pPr>
        <w:pStyle w:val="Smlouva-slo"/>
        <w:widowControl w:val="0"/>
        <w:numPr>
          <w:ilvl w:val="0"/>
          <w:numId w:val="25"/>
        </w:numPr>
        <w:rPr>
          <w:rFonts w:asciiTheme="minorHAnsi" w:hAnsiTheme="minorHAnsi" w:cs="Tahoma"/>
          <w:spacing w:val="-2"/>
          <w:sz w:val="20"/>
        </w:rPr>
      </w:pPr>
      <w:r w:rsidRPr="00924A1A">
        <w:rPr>
          <w:rFonts w:asciiTheme="minorHAnsi" w:hAnsiTheme="minorHAnsi" w:cs="Tahoma"/>
          <w:spacing w:val="-2"/>
          <w:sz w:val="20"/>
        </w:rPr>
        <w:t xml:space="preserve">V souladu s ustanovením § 21 odst. 8 zákona č. 235/2004 Sb., o dani z přidané hodnoty, ve znění pozdějších předpisů sjednávají smluvní strany dílčí plnění. Dílčí plnění odsouhlasené objednatelem v soupisu skutečně </w:t>
      </w:r>
      <w:r w:rsidRPr="00924A1A">
        <w:rPr>
          <w:rFonts w:asciiTheme="minorHAnsi" w:hAnsiTheme="minorHAnsi" w:cs="Tahoma"/>
          <w:spacing w:val="-2"/>
          <w:sz w:val="20"/>
        </w:rPr>
        <w:lastRenderedPageBreak/>
        <w:t xml:space="preserve">provedených prací a zjišťovacím protokolu, včetně dohody o ocenění, se považuje za samostatné zdanitelné plnění uskutečněné poslední pracovní den každého měsíce realizace, či ke konci realizace. </w:t>
      </w:r>
      <w:r w:rsidRPr="00924A1A">
        <w:rPr>
          <w:rFonts w:asciiTheme="minorHAnsi" w:hAnsiTheme="minorHAnsi" w:cs="Tahoma"/>
          <w:b/>
          <w:spacing w:val="-2"/>
          <w:sz w:val="20"/>
        </w:rPr>
        <w:t>Zhotovitel vystaví 1x za měsíc fakturu</w:t>
      </w:r>
      <w:r w:rsidRPr="00924A1A">
        <w:rPr>
          <w:rFonts w:asciiTheme="minorHAnsi" w:hAnsiTheme="minorHAnsi" w:cs="Tahoma"/>
          <w:spacing w:val="-2"/>
          <w:sz w:val="20"/>
        </w:rPr>
        <w:t>, jejíž nedílnou součástí bude soupis provedených prací a zjišťovací protokol – obojí podepsané zhotovitelem a odsouhlasené zástupcem objednatele ve věcech technických. Přílohou faktury bude také rekapitulace veškerých provedených prací, jež bude vystavena v souladu s odsouhlaseným položkovým rozpočtem.</w:t>
      </w:r>
    </w:p>
    <w:p w:rsidR="00AA26EA" w:rsidRPr="00F42CDF" w:rsidRDefault="001E6045" w:rsidP="00AA26EA">
      <w:pPr>
        <w:pStyle w:val="Smlouva-slo"/>
        <w:widowControl w:val="0"/>
        <w:numPr>
          <w:ilvl w:val="0"/>
          <w:numId w:val="25"/>
        </w:numPr>
        <w:rPr>
          <w:rFonts w:asciiTheme="minorHAnsi" w:hAnsiTheme="minorHAnsi" w:cstheme="minorHAnsi"/>
          <w:bCs/>
          <w:snapToGrid w:val="0"/>
          <w:color w:val="000000"/>
          <w:sz w:val="20"/>
        </w:rPr>
      </w:pPr>
      <w:r w:rsidRPr="0060582C">
        <w:rPr>
          <w:rFonts w:asciiTheme="minorHAnsi" w:hAnsiTheme="minorHAnsi" w:cs="Tahoma"/>
          <w:spacing w:val="-2"/>
          <w:sz w:val="20"/>
        </w:rPr>
        <w:t xml:space="preserve">Celkovou smluvní cenu díla objednatel uhradí </w:t>
      </w:r>
      <w:r w:rsidR="00AA26EA">
        <w:rPr>
          <w:rFonts w:asciiTheme="minorHAnsi" w:hAnsiTheme="minorHAnsi" w:cs="Tahoma"/>
          <w:spacing w:val="-2"/>
          <w:sz w:val="20"/>
        </w:rPr>
        <w:t>maximálně</w:t>
      </w:r>
      <w:r w:rsidR="00AA26EA" w:rsidRPr="0060582C">
        <w:rPr>
          <w:rFonts w:asciiTheme="minorHAnsi" w:hAnsiTheme="minorHAnsi" w:cs="Tahoma"/>
          <w:spacing w:val="-2"/>
          <w:sz w:val="20"/>
        </w:rPr>
        <w:t xml:space="preserve"> </w:t>
      </w:r>
      <w:r w:rsidRPr="0060582C">
        <w:rPr>
          <w:rFonts w:asciiTheme="minorHAnsi" w:hAnsiTheme="minorHAnsi" w:cs="Tahoma"/>
          <w:spacing w:val="-2"/>
          <w:sz w:val="20"/>
        </w:rPr>
        <w:t xml:space="preserve">do výše </w:t>
      </w:r>
      <w:r w:rsidR="00AA26EA">
        <w:rPr>
          <w:rFonts w:asciiTheme="minorHAnsi" w:hAnsiTheme="minorHAnsi" w:cs="Tahoma"/>
          <w:spacing w:val="-2"/>
          <w:sz w:val="20"/>
        </w:rPr>
        <w:t>80</w:t>
      </w:r>
      <w:r w:rsidRPr="0060582C">
        <w:rPr>
          <w:rFonts w:asciiTheme="minorHAnsi" w:hAnsiTheme="minorHAnsi" w:cs="Tahoma"/>
          <w:spacing w:val="-2"/>
          <w:sz w:val="20"/>
        </w:rPr>
        <w:t xml:space="preserve">% z celkové sjednané ceny vč. DPH. </w:t>
      </w:r>
      <w:r w:rsidR="0060582C" w:rsidRPr="00F42CDF">
        <w:rPr>
          <w:rFonts w:asciiTheme="minorHAnsi" w:hAnsiTheme="minorHAnsi" w:cstheme="minorHAnsi"/>
          <w:color w:val="000000"/>
          <w:sz w:val="20"/>
        </w:rPr>
        <w:t>Zbývající část</w:t>
      </w:r>
      <w:r w:rsidR="00AA26EA">
        <w:rPr>
          <w:rFonts w:asciiTheme="minorHAnsi" w:hAnsiTheme="minorHAnsi" w:cstheme="minorHAnsi"/>
          <w:color w:val="000000"/>
          <w:sz w:val="20"/>
        </w:rPr>
        <w:t>,</w:t>
      </w:r>
      <w:r w:rsidR="0060582C" w:rsidRPr="00F42CDF">
        <w:rPr>
          <w:rFonts w:asciiTheme="minorHAnsi" w:hAnsiTheme="minorHAnsi" w:cstheme="minorHAnsi"/>
          <w:color w:val="000000"/>
          <w:sz w:val="20"/>
        </w:rPr>
        <w:t xml:space="preserve"> tj. </w:t>
      </w:r>
      <w:r w:rsidR="00AA26EA">
        <w:rPr>
          <w:rFonts w:asciiTheme="minorHAnsi" w:hAnsiTheme="minorHAnsi" w:cstheme="minorHAnsi"/>
          <w:color w:val="000000"/>
          <w:sz w:val="20"/>
        </w:rPr>
        <w:t>20</w:t>
      </w:r>
      <w:r w:rsidR="0060582C" w:rsidRPr="00F42CDF">
        <w:rPr>
          <w:rFonts w:asciiTheme="minorHAnsi" w:hAnsiTheme="minorHAnsi" w:cstheme="minorHAnsi"/>
          <w:color w:val="000000"/>
          <w:sz w:val="20"/>
        </w:rPr>
        <w:t>%</w:t>
      </w:r>
      <w:r w:rsidR="00AA26EA">
        <w:rPr>
          <w:rFonts w:asciiTheme="minorHAnsi" w:hAnsiTheme="minorHAnsi" w:cstheme="minorHAnsi"/>
          <w:color w:val="000000"/>
          <w:sz w:val="20"/>
        </w:rPr>
        <w:t xml:space="preserve"> ze sjednané ceny, tvoří</w:t>
      </w:r>
      <w:r w:rsidR="0060582C" w:rsidRPr="00F42CDF">
        <w:rPr>
          <w:rFonts w:asciiTheme="minorHAnsi" w:hAnsiTheme="minorHAnsi" w:cstheme="minorHAnsi"/>
          <w:color w:val="000000"/>
          <w:sz w:val="20"/>
        </w:rPr>
        <w:t xml:space="preserve"> pozastávku (zádržné). Polovinu zádržného, tj. </w:t>
      </w:r>
      <w:r w:rsidR="00AA26EA">
        <w:rPr>
          <w:rFonts w:asciiTheme="minorHAnsi" w:hAnsiTheme="minorHAnsi" w:cstheme="minorHAnsi"/>
          <w:color w:val="000000"/>
          <w:sz w:val="20"/>
        </w:rPr>
        <w:t>10</w:t>
      </w:r>
      <w:r w:rsidR="0060582C" w:rsidRPr="00F42CDF">
        <w:rPr>
          <w:rFonts w:asciiTheme="minorHAnsi" w:hAnsiTheme="minorHAnsi" w:cstheme="minorHAnsi"/>
          <w:color w:val="000000"/>
          <w:sz w:val="20"/>
        </w:rPr>
        <w:t>% ze sjednané ceny uhradí objednatel zhotoviteli na základě faktury do deseti (10) dnů po předání a převzetí díla bez vad a nedodělk</w:t>
      </w:r>
      <w:r w:rsidR="00AA26EA">
        <w:rPr>
          <w:rFonts w:asciiTheme="minorHAnsi" w:hAnsiTheme="minorHAnsi" w:cstheme="minorHAnsi"/>
          <w:color w:val="000000"/>
          <w:sz w:val="20"/>
        </w:rPr>
        <w:t>ů</w:t>
      </w:r>
      <w:r w:rsidR="0060582C" w:rsidRPr="00F42CDF">
        <w:rPr>
          <w:rFonts w:asciiTheme="minorHAnsi" w:hAnsiTheme="minorHAnsi" w:cstheme="minorHAnsi"/>
          <w:color w:val="000000"/>
          <w:sz w:val="20"/>
        </w:rPr>
        <w:t xml:space="preserve">, </w:t>
      </w:r>
      <w:r w:rsidR="0060582C" w:rsidRPr="00323F72">
        <w:rPr>
          <w:rFonts w:asciiTheme="minorHAnsi" w:hAnsiTheme="minorHAnsi" w:cs="Tahoma"/>
          <w:spacing w:val="-2"/>
          <w:sz w:val="20"/>
        </w:rPr>
        <w:t xml:space="preserve">nebo po udělení kolaudačního souhlasu ze strany příslušného orgánu, </w:t>
      </w:r>
      <w:r w:rsidR="0060582C" w:rsidRPr="0060582C">
        <w:rPr>
          <w:rFonts w:asciiTheme="minorHAnsi" w:hAnsiTheme="minorHAnsi" w:cs="Tahoma"/>
          <w:spacing w:val="-2"/>
          <w:sz w:val="20"/>
        </w:rPr>
        <w:t xml:space="preserve">a to podle toho co nastane později. </w:t>
      </w:r>
      <w:r w:rsidR="0060582C" w:rsidRPr="00F42CDF">
        <w:rPr>
          <w:rFonts w:asciiTheme="minorHAnsi" w:hAnsiTheme="minorHAnsi" w:cstheme="minorHAnsi"/>
          <w:snapToGrid w:val="0"/>
          <w:color w:val="000000"/>
          <w:sz w:val="20"/>
        </w:rPr>
        <w:t xml:space="preserve">Druhou polovinu zádržného, tj. </w:t>
      </w:r>
      <w:r w:rsidR="00AA26EA">
        <w:rPr>
          <w:rFonts w:asciiTheme="minorHAnsi" w:hAnsiTheme="minorHAnsi" w:cstheme="minorHAnsi"/>
          <w:snapToGrid w:val="0"/>
          <w:color w:val="000000"/>
          <w:sz w:val="20"/>
        </w:rPr>
        <w:t>10</w:t>
      </w:r>
      <w:r w:rsidR="0060582C" w:rsidRPr="00F42CDF">
        <w:rPr>
          <w:rFonts w:asciiTheme="minorHAnsi" w:hAnsiTheme="minorHAnsi" w:cstheme="minorHAnsi"/>
          <w:snapToGrid w:val="0"/>
          <w:color w:val="000000"/>
          <w:sz w:val="20"/>
        </w:rPr>
        <w:t>% ze sjednané ceny uhradí objednatel zhotoviteli na základě konečné faktury do deseti (10) dnů po uplynutí záruční doby a pokud se na díle nebudou vyskytovat žádné vady.</w:t>
      </w:r>
      <w:r w:rsidR="00AA26EA">
        <w:rPr>
          <w:rFonts w:asciiTheme="minorHAnsi" w:hAnsiTheme="minorHAnsi" w:cstheme="minorHAnsi"/>
          <w:snapToGrid w:val="0"/>
          <w:color w:val="000000"/>
          <w:sz w:val="20"/>
        </w:rPr>
        <w:t xml:space="preserve"> </w:t>
      </w:r>
    </w:p>
    <w:p w:rsidR="001E6045" w:rsidRPr="00F42CDF" w:rsidRDefault="00AA26EA" w:rsidP="00F42CDF">
      <w:pPr>
        <w:pStyle w:val="Smlouva-slo"/>
        <w:widowControl w:val="0"/>
        <w:ind w:left="397"/>
        <w:rPr>
          <w:rFonts w:asciiTheme="minorHAnsi" w:hAnsiTheme="minorHAnsi" w:cstheme="minorHAnsi"/>
          <w:bCs/>
          <w:snapToGrid w:val="0"/>
          <w:color w:val="000000"/>
          <w:sz w:val="20"/>
        </w:rPr>
      </w:pPr>
      <w:r w:rsidRPr="00AA26EA">
        <w:rPr>
          <w:rFonts w:asciiTheme="minorHAnsi" w:hAnsiTheme="minorHAnsi" w:cstheme="minorHAnsi"/>
          <w:bCs/>
          <w:snapToGrid w:val="0"/>
          <w:color w:val="000000"/>
          <w:sz w:val="20"/>
        </w:rPr>
        <w:t xml:space="preserve">Zhotovitel </w:t>
      </w:r>
      <w:r w:rsidR="009B1E0B">
        <w:rPr>
          <w:rFonts w:asciiTheme="minorHAnsi" w:hAnsiTheme="minorHAnsi" w:cstheme="minorHAnsi"/>
          <w:bCs/>
          <w:snapToGrid w:val="0"/>
          <w:color w:val="000000"/>
          <w:sz w:val="20"/>
        </w:rPr>
        <w:t>je oprávněn zřídit</w:t>
      </w:r>
      <w:r w:rsidRPr="00AA26EA">
        <w:rPr>
          <w:rFonts w:asciiTheme="minorHAnsi" w:hAnsiTheme="minorHAnsi" w:cstheme="minorHAnsi"/>
          <w:bCs/>
          <w:snapToGrid w:val="0"/>
          <w:color w:val="000000"/>
          <w:sz w:val="20"/>
        </w:rPr>
        <w:t xml:space="preserve"> bankovní záruku ve výši </w:t>
      </w:r>
      <w:r>
        <w:rPr>
          <w:rFonts w:asciiTheme="minorHAnsi" w:hAnsiTheme="minorHAnsi" w:cstheme="minorHAnsi"/>
          <w:bCs/>
          <w:snapToGrid w:val="0"/>
          <w:color w:val="000000"/>
          <w:sz w:val="20"/>
        </w:rPr>
        <w:t>10</w:t>
      </w:r>
      <w:r w:rsidRPr="00AA26EA">
        <w:rPr>
          <w:rFonts w:asciiTheme="minorHAnsi" w:hAnsiTheme="minorHAnsi" w:cstheme="minorHAnsi"/>
          <w:bCs/>
          <w:snapToGrid w:val="0"/>
          <w:color w:val="000000"/>
          <w:sz w:val="20"/>
        </w:rPr>
        <w:t>% z ceny díla (bez DPH), která bude nahrazovat polovinu pozastavené částky z konečné faktury. Bankovní záruka bude zřízena na období pěti (5) let. Počátek běhu této lhůty je totožný s počátkem běhu záruční doby. Pokud Zhotovitel nebude řádně a včas odstraňovat vady zjištěné v průběhu záruční doby, má objednatel právo použít bankovní záruku k úhradě nákladů, ke kterým je oprávněn z titulu této smlouvy, nebo podle zákona.</w:t>
      </w:r>
    </w:p>
    <w:p w:rsidR="001E6045" w:rsidRPr="00924A1A" w:rsidRDefault="001E6045" w:rsidP="00F832DA">
      <w:pPr>
        <w:pStyle w:val="Smlouva-slo"/>
        <w:widowControl w:val="0"/>
        <w:numPr>
          <w:ilvl w:val="0"/>
          <w:numId w:val="25"/>
        </w:numPr>
        <w:rPr>
          <w:rFonts w:asciiTheme="minorHAnsi" w:hAnsiTheme="minorHAnsi" w:cs="Tahoma"/>
          <w:sz w:val="20"/>
        </w:rPr>
      </w:pPr>
      <w:r w:rsidRPr="00924A1A">
        <w:rPr>
          <w:rFonts w:asciiTheme="minorHAnsi" w:hAnsiTheme="minorHAnsi" w:cs="Tahoma"/>
          <w:sz w:val="20"/>
        </w:rPr>
        <w:t xml:space="preserve">Lhůta splatnosti jednotlivých faktur je dohodou stanovena na </w:t>
      </w:r>
      <w:r w:rsidRPr="00924A1A">
        <w:rPr>
          <w:rFonts w:asciiTheme="minorHAnsi" w:hAnsiTheme="minorHAnsi" w:cs="Tahoma"/>
          <w:b/>
          <w:sz w:val="20"/>
        </w:rPr>
        <w:t>30 kalendářních dnů</w:t>
      </w:r>
      <w:r w:rsidRPr="00924A1A">
        <w:rPr>
          <w:rFonts w:asciiTheme="minorHAnsi" w:hAnsiTheme="minorHAnsi" w:cs="Tahoma"/>
          <w:sz w:val="20"/>
        </w:rPr>
        <w:t xml:space="preserve"> ode dne jejich doručení objednateli. Stejná lhůta splatnosti platí i při placení jiných plateb (smluvních pokut, úroků z prodlení, náhrady škody, apod.).</w:t>
      </w:r>
    </w:p>
    <w:p w:rsidR="001E6045" w:rsidRPr="00924A1A" w:rsidRDefault="001E6045" w:rsidP="00F832DA">
      <w:pPr>
        <w:pStyle w:val="Smlouva-slo"/>
        <w:widowControl w:val="0"/>
        <w:numPr>
          <w:ilvl w:val="0"/>
          <w:numId w:val="25"/>
        </w:numPr>
        <w:rPr>
          <w:rFonts w:asciiTheme="minorHAnsi" w:hAnsiTheme="minorHAnsi" w:cs="Tahoma"/>
          <w:sz w:val="20"/>
        </w:rPr>
      </w:pPr>
      <w:r w:rsidRPr="00924A1A">
        <w:rPr>
          <w:rFonts w:asciiTheme="minorHAnsi" w:hAnsiTheme="minorHAnsi" w:cs="Tahoma"/>
          <w:sz w:val="20"/>
        </w:rPr>
        <w:t>Doručení faktur</w:t>
      </w:r>
      <w:r w:rsidR="00C17DA3" w:rsidRPr="00924A1A">
        <w:rPr>
          <w:rFonts w:asciiTheme="minorHAnsi" w:hAnsiTheme="minorHAnsi" w:cs="Tahoma"/>
          <w:sz w:val="20"/>
        </w:rPr>
        <w:t>y a žádosti o uvolnění pozastáv</w:t>
      </w:r>
      <w:r w:rsidRPr="00924A1A">
        <w:rPr>
          <w:rFonts w:asciiTheme="minorHAnsi" w:hAnsiTheme="minorHAnsi" w:cs="Tahoma"/>
          <w:sz w:val="20"/>
        </w:rPr>
        <w:t>k</w:t>
      </w:r>
      <w:r w:rsidR="00C17DA3" w:rsidRPr="00924A1A">
        <w:rPr>
          <w:rFonts w:asciiTheme="minorHAnsi" w:hAnsiTheme="minorHAnsi" w:cs="Tahoma"/>
          <w:sz w:val="20"/>
        </w:rPr>
        <w:t>y</w:t>
      </w:r>
      <w:r w:rsidRPr="00924A1A">
        <w:rPr>
          <w:rFonts w:asciiTheme="minorHAnsi" w:hAnsiTheme="minorHAnsi" w:cs="Tahoma"/>
          <w:sz w:val="20"/>
        </w:rPr>
        <w:t xml:space="preserve"> se provede osobně oproti podpisu </w:t>
      </w:r>
      <w:r w:rsidR="00A74FC6" w:rsidRPr="00924A1A">
        <w:rPr>
          <w:rFonts w:asciiTheme="minorHAnsi" w:hAnsiTheme="minorHAnsi" w:cs="Tahoma"/>
          <w:sz w:val="20"/>
        </w:rPr>
        <w:t xml:space="preserve">zmocněné osoby objednatele, </w:t>
      </w:r>
      <w:r w:rsidRPr="00924A1A">
        <w:rPr>
          <w:rFonts w:asciiTheme="minorHAnsi" w:hAnsiTheme="minorHAnsi" w:cs="Tahoma"/>
          <w:sz w:val="20"/>
        </w:rPr>
        <w:t>doručenkou prostřednictvím provozovatele poštovních služeb</w:t>
      </w:r>
      <w:r w:rsidR="00A74FC6" w:rsidRPr="00924A1A">
        <w:rPr>
          <w:rFonts w:asciiTheme="minorHAnsi" w:hAnsiTheme="minorHAnsi" w:cs="Tahoma"/>
          <w:sz w:val="20"/>
        </w:rPr>
        <w:t>, emailem nebo datovou zprávou.</w:t>
      </w:r>
    </w:p>
    <w:p w:rsidR="001E6045" w:rsidRPr="00924A1A" w:rsidRDefault="001E6045" w:rsidP="00F832DA">
      <w:pPr>
        <w:pStyle w:val="Smlouva-slo"/>
        <w:widowControl w:val="0"/>
        <w:numPr>
          <w:ilvl w:val="0"/>
          <w:numId w:val="25"/>
        </w:numPr>
        <w:spacing w:before="60" w:after="60"/>
        <w:rPr>
          <w:rFonts w:asciiTheme="minorHAnsi" w:hAnsiTheme="minorHAnsi" w:cs="Tahoma"/>
          <w:sz w:val="20"/>
        </w:rPr>
      </w:pPr>
      <w:r w:rsidRPr="00924A1A">
        <w:rPr>
          <w:rFonts w:asciiTheme="minorHAnsi" w:hAnsiTheme="minorHAnsi" w:cs="Tahoma"/>
          <w:sz w:val="20"/>
        </w:rPr>
        <w:t>Objednatel je oprávněn vadnou fakturu před uplynutím lhůty splatnosti vrátit druhé smluvní straně bez zaplacení k provedení opravy v těchto případech:</w:t>
      </w:r>
    </w:p>
    <w:p w:rsidR="001E6045" w:rsidRPr="00924A1A" w:rsidRDefault="001E6045" w:rsidP="00F832DA">
      <w:pPr>
        <w:widowControl w:val="0"/>
        <w:numPr>
          <w:ilvl w:val="0"/>
          <w:numId w:val="30"/>
        </w:numPr>
        <w:tabs>
          <w:tab w:val="left" w:pos="426"/>
        </w:tabs>
        <w:snapToGrid w:val="0"/>
        <w:spacing w:before="60"/>
        <w:jc w:val="both"/>
        <w:rPr>
          <w:rFonts w:asciiTheme="minorHAnsi" w:hAnsiTheme="minorHAnsi" w:cs="Tahoma"/>
          <w:sz w:val="20"/>
          <w:szCs w:val="20"/>
        </w:rPr>
      </w:pPr>
      <w:r w:rsidRPr="00924A1A">
        <w:rPr>
          <w:rFonts w:asciiTheme="minorHAnsi" w:hAnsiTheme="minorHAnsi" w:cs="Tahoma"/>
          <w:sz w:val="20"/>
          <w:szCs w:val="20"/>
        </w:rPr>
        <w:t>nebude-li faktura obsahovat některou povinnou nebo dohodnutou náležitost nebo bude chybně vyúčtována cena za dílo,</w:t>
      </w:r>
    </w:p>
    <w:p w:rsidR="001E6045" w:rsidRPr="00924A1A" w:rsidRDefault="001E6045" w:rsidP="00F832DA">
      <w:pPr>
        <w:widowControl w:val="0"/>
        <w:numPr>
          <w:ilvl w:val="0"/>
          <w:numId w:val="30"/>
        </w:numPr>
        <w:tabs>
          <w:tab w:val="left" w:pos="426"/>
        </w:tabs>
        <w:snapToGrid w:val="0"/>
        <w:spacing w:before="60"/>
        <w:jc w:val="both"/>
        <w:rPr>
          <w:rFonts w:asciiTheme="minorHAnsi" w:hAnsiTheme="minorHAnsi" w:cs="Tahoma"/>
          <w:sz w:val="20"/>
          <w:szCs w:val="20"/>
        </w:rPr>
      </w:pPr>
      <w:r w:rsidRPr="00924A1A">
        <w:rPr>
          <w:rFonts w:asciiTheme="minorHAnsi" w:hAnsiTheme="minorHAnsi" w:cs="Tahoma"/>
          <w:sz w:val="20"/>
          <w:szCs w:val="20"/>
        </w:rPr>
        <w:t>budou-li vyúčtovány práce, které nebyly provedeny či nebyly potvrzeny oprávněným zástupcem objednatele,</w:t>
      </w:r>
    </w:p>
    <w:p w:rsidR="001E6045" w:rsidRPr="00924A1A" w:rsidRDefault="001E6045" w:rsidP="00F832DA">
      <w:pPr>
        <w:widowControl w:val="0"/>
        <w:numPr>
          <w:ilvl w:val="0"/>
          <w:numId w:val="30"/>
        </w:numPr>
        <w:tabs>
          <w:tab w:val="left" w:pos="426"/>
          <w:tab w:val="left" w:pos="709"/>
        </w:tabs>
        <w:snapToGrid w:val="0"/>
        <w:spacing w:before="60"/>
        <w:jc w:val="both"/>
        <w:rPr>
          <w:rFonts w:asciiTheme="minorHAnsi" w:hAnsiTheme="minorHAnsi" w:cs="Tahoma"/>
          <w:sz w:val="20"/>
          <w:szCs w:val="20"/>
        </w:rPr>
      </w:pPr>
      <w:r w:rsidRPr="00924A1A">
        <w:rPr>
          <w:rFonts w:asciiTheme="minorHAnsi" w:hAnsiTheme="minorHAnsi" w:cs="Tahoma"/>
          <w:sz w:val="20"/>
          <w:szCs w:val="20"/>
        </w:rPr>
        <w:t>bude-li DPH vyúčtována v nesprávné výši.</w:t>
      </w:r>
    </w:p>
    <w:p w:rsidR="001E6045" w:rsidRPr="00924A1A" w:rsidRDefault="001E6045" w:rsidP="00F832DA">
      <w:pPr>
        <w:pStyle w:val="Smlouva-slo0"/>
        <w:tabs>
          <w:tab w:val="left" w:pos="426"/>
        </w:tabs>
        <w:spacing w:line="240" w:lineRule="auto"/>
        <w:ind w:left="357"/>
        <w:rPr>
          <w:rFonts w:asciiTheme="minorHAnsi" w:hAnsiTheme="minorHAnsi" w:cs="Tahoma"/>
          <w:sz w:val="20"/>
        </w:rPr>
      </w:pPr>
      <w:r w:rsidRPr="00924A1A">
        <w:rPr>
          <w:rFonts w:asciiTheme="minorHAnsi" w:hAnsiTheme="minorHAnsi" w:cs="Tahoma"/>
          <w:sz w:val="20"/>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w:t>
      </w:r>
    </w:p>
    <w:p w:rsidR="001E6045" w:rsidRPr="00924A1A" w:rsidRDefault="001E6045" w:rsidP="00F832DA">
      <w:pPr>
        <w:pStyle w:val="Smlouva-slo"/>
        <w:widowControl w:val="0"/>
        <w:numPr>
          <w:ilvl w:val="0"/>
          <w:numId w:val="25"/>
        </w:numPr>
        <w:rPr>
          <w:rFonts w:asciiTheme="minorHAnsi" w:hAnsiTheme="minorHAnsi" w:cs="Tahoma"/>
          <w:sz w:val="20"/>
        </w:rPr>
      </w:pPr>
      <w:r w:rsidRPr="00924A1A">
        <w:rPr>
          <w:rFonts w:asciiTheme="minorHAnsi" w:hAnsiTheme="minorHAnsi" w:cs="Tahoma"/>
          <w:sz w:val="20"/>
        </w:rPr>
        <w:t>Povinnost zaplatit cenu za dílo je splněna dnem odepsání příslušné částky z účtu objednatele.</w:t>
      </w:r>
    </w:p>
    <w:p w:rsidR="001E6045" w:rsidRPr="00924A1A" w:rsidRDefault="001E6045" w:rsidP="00F832DA">
      <w:pPr>
        <w:pStyle w:val="Smlouva-slo"/>
        <w:widowControl w:val="0"/>
        <w:numPr>
          <w:ilvl w:val="0"/>
          <w:numId w:val="25"/>
        </w:numPr>
        <w:rPr>
          <w:rFonts w:asciiTheme="minorHAnsi" w:hAnsiTheme="minorHAnsi" w:cs="Tahoma"/>
          <w:sz w:val="20"/>
        </w:rPr>
      </w:pPr>
      <w:r w:rsidRPr="00924A1A">
        <w:rPr>
          <w:rFonts w:asciiTheme="minorHAnsi" w:hAnsiTheme="minorHAnsi" w:cs="Tahoma"/>
          <w:sz w:val="20"/>
        </w:rPr>
        <w:t>Objednatel je oprávněn pozastavit financování v případě, že zhotovitel bezdůvodně přeruší práce nebo práce bude provádět v rozporu s projektovou dokumentací, smlouvou nebo pokyny objednatele.</w:t>
      </w:r>
    </w:p>
    <w:p w:rsidR="00BE30F9" w:rsidRPr="00924A1A" w:rsidRDefault="00C83A53" w:rsidP="00F832DA">
      <w:pPr>
        <w:pStyle w:val="Smlouva-slo"/>
        <w:widowControl w:val="0"/>
        <w:numPr>
          <w:ilvl w:val="0"/>
          <w:numId w:val="25"/>
        </w:numPr>
        <w:rPr>
          <w:rFonts w:asciiTheme="minorHAnsi" w:hAnsiTheme="minorHAnsi" w:cs="Tahoma"/>
          <w:sz w:val="20"/>
        </w:rPr>
      </w:pPr>
      <w:r w:rsidRPr="00924A1A">
        <w:rPr>
          <w:rFonts w:asciiTheme="minorHAnsi" w:hAnsiTheme="minorHAnsi" w:cs="Tahoma"/>
          <w:sz w:val="20"/>
        </w:rPr>
        <w:t xml:space="preserve">Objednatel v souvislosti s ustanoveními </w:t>
      </w:r>
      <w:r w:rsidR="00BE30F9" w:rsidRPr="00924A1A">
        <w:rPr>
          <w:rFonts w:asciiTheme="minorHAnsi" w:hAnsiTheme="minorHAnsi" w:cs="Tahoma"/>
          <w:sz w:val="20"/>
        </w:rPr>
        <w:t xml:space="preserve">zákona č.235/2004 Sb., zákon o dani z přidané hodnoty v platném znění, prohlašuje, že v souvislosti s předmětem plnění této smlouvy </w:t>
      </w:r>
      <w:r w:rsidRPr="00924A1A">
        <w:rPr>
          <w:rFonts w:asciiTheme="minorHAnsi" w:hAnsiTheme="minorHAnsi" w:cs="Tahoma"/>
          <w:sz w:val="20"/>
        </w:rPr>
        <w:t>ne</w:t>
      </w:r>
      <w:r w:rsidR="00BE30F9" w:rsidRPr="00924A1A">
        <w:rPr>
          <w:rFonts w:asciiTheme="minorHAnsi" w:hAnsiTheme="minorHAnsi" w:cs="Tahoma"/>
          <w:sz w:val="20"/>
        </w:rPr>
        <w:t>vystupuje jako osoba povinná k</w:t>
      </w:r>
      <w:r w:rsidRPr="00924A1A">
        <w:rPr>
          <w:rFonts w:asciiTheme="minorHAnsi" w:hAnsiTheme="minorHAnsi" w:cs="Tahoma"/>
          <w:sz w:val="20"/>
        </w:rPr>
        <w:t> </w:t>
      </w:r>
      <w:r w:rsidR="00BE30F9" w:rsidRPr="00924A1A">
        <w:rPr>
          <w:rFonts w:asciiTheme="minorHAnsi" w:hAnsiTheme="minorHAnsi" w:cs="Tahoma"/>
          <w:sz w:val="20"/>
        </w:rPr>
        <w:t>dani</w:t>
      </w:r>
      <w:r w:rsidRPr="00924A1A">
        <w:rPr>
          <w:rFonts w:asciiTheme="minorHAnsi" w:hAnsiTheme="minorHAnsi" w:cs="Tahoma"/>
          <w:sz w:val="20"/>
        </w:rPr>
        <w:t>.</w:t>
      </w:r>
      <w:r w:rsidR="00BE30F9" w:rsidRPr="00924A1A">
        <w:rPr>
          <w:rFonts w:asciiTheme="minorHAnsi" w:hAnsiTheme="minorHAnsi" w:cs="Tahoma"/>
          <w:sz w:val="20"/>
        </w:rPr>
        <w:t xml:space="preserve"> </w:t>
      </w:r>
      <w:r w:rsidR="005C450F" w:rsidRPr="00924A1A">
        <w:rPr>
          <w:rFonts w:asciiTheme="minorHAnsi" w:hAnsiTheme="minorHAnsi" w:cs="Tahoma"/>
          <w:sz w:val="20"/>
        </w:rPr>
        <w:t xml:space="preserve">Na základě tohoto </w:t>
      </w:r>
      <w:r w:rsidR="00BE30F9" w:rsidRPr="00924A1A">
        <w:rPr>
          <w:rFonts w:asciiTheme="minorHAnsi" w:hAnsiTheme="minorHAnsi" w:cs="Tahoma"/>
          <w:sz w:val="20"/>
        </w:rPr>
        <w:t xml:space="preserve">prohlášení </w:t>
      </w:r>
      <w:r w:rsidRPr="00924A1A">
        <w:rPr>
          <w:rFonts w:asciiTheme="minorHAnsi" w:hAnsiTheme="minorHAnsi" w:cs="Tahoma"/>
          <w:sz w:val="20"/>
        </w:rPr>
        <w:t>ne</w:t>
      </w:r>
      <w:r w:rsidR="00BE30F9" w:rsidRPr="00924A1A">
        <w:rPr>
          <w:rFonts w:asciiTheme="minorHAnsi" w:hAnsiTheme="minorHAnsi" w:cs="Tahoma"/>
          <w:sz w:val="20"/>
        </w:rPr>
        <w:t>dochází k </w:t>
      </w:r>
      <w:r w:rsidR="005C450F" w:rsidRPr="00924A1A">
        <w:rPr>
          <w:rFonts w:asciiTheme="minorHAnsi" w:hAnsiTheme="minorHAnsi" w:cs="Tahoma"/>
          <w:sz w:val="20"/>
        </w:rPr>
        <w:t>přenesení</w:t>
      </w:r>
      <w:r w:rsidR="00BE30F9" w:rsidRPr="00924A1A">
        <w:rPr>
          <w:rFonts w:asciiTheme="minorHAnsi" w:hAnsiTheme="minorHAnsi" w:cs="Tahoma"/>
          <w:sz w:val="20"/>
        </w:rPr>
        <w:t xml:space="preserve"> daňové povinnsti. Zhotovit</w:t>
      </w:r>
      <w:r w:rsidRPr="00924A1A">
        <w:rPr>
          <w:rFonts w:asciiTheme="minorHAnsi" w:hAnsiTheme="minorHAnsi" w:cs="Tahoma"/>
          <w:sz w:val="20"/>
        </w:rPr>
        <w:t>el vystaví fakturu za plnění včetně uvedení sazby</w:t>
      </w:r>
      <w:r w:rsidR="005C450F" w:rsidRPr="00924A1A">
        <w:rPr>
          <w:rFonts w:asciiTheme="minorHAnsi" w:hAnsiTheme="minorHAnsi" w:cs="Tahoma"/>
          <w:sz w:val="20"/>
        </w:rPr>
        <w:t xml:space="preserve"> DPH.</w:t>
      </w:r>
    </w:p>
    <w:p w:rsidR="001E6045" w:rsidRPr="00924A1A" w:rsidRDefault="001E6045" w:rsidP="00F832DA">
      <w:pPr>
        <w:pStyle w:val="Smlouva2"/>
        <w:spacing w:before="240"/>
        <w:rPr>
          <w:rFonts w:asciiTheme="minorHAnsi" w:hAnsiTheme="minorHAnsi" w:cs="Tahoma"/>
          <w:sz w:val="20"/>
        </w:rPr>
      </w:pPr>
      <w:r w:rsidRPr="00924A1A">
        <w:rPr>
          <w:rFonts w:asciiTheme="minorHAnsi" w:hAnsiTheme="minorHAnsi" w:cs="Tahoma"/>
          <w:sz w:val="20"/>
        </w:rPr>
        <w:t>VII.</w:t>
      </w:r>
    </w:p>
    <w:p w:rsidR="001E6045" w:rsidRDefault="001E6045" w:rsidP="00F832DA">
      <w:pPr>
        <w:pStyle w:val="Smlouva2"/>
        <w:rPr>
          <w:rFonts w:asciiTheme="minorHAnsi" w:hAnsiTheme="minorHAnsi" w:cs="Tahoma"/>
          <w:sz w:val="20"/>
        </w:rPr>
      </w:pPr>
      <w:r w:rsidRPr="00924A1A">
        <w:rPr>
          <w:rFonts w:asciiTheme="minorHAnsi" w:hAnsiTheme="minorHAnsi" w:cs="Tahoma"/>
          <w:sz w:val="20"/>
        </w:rPr>
        <w:t>Práva a povinnosti smluvních stran, splnění díla, vlastnické právo a nebezpečí škody</w:t>
      </w:r>
    </w:p>
    <w:p w:rsidR="0038062F" w:rsidRPr="00924A1A" w:rsidRDefault="0038062F" w:rsidP="00F832DA">
      <w:pPr>
        <w:pStyle w:val="Smlouva2"/>
        <w:rPr>
          <w:rFonts w:asciiTheme="minorHAnsi" w:hAnsiTheme="minorHAnsi" w:cs="Tahoma"/>
          <w:sz w:val="20"/>
        </w:rPr>
      </w:pPr>
    </w:p>
    <w:p w:rsidR="001E6045" w:rsidRPr="00924A1A" w:rsidRDefault="001E6045" w:rsidP="00F832DA">
      <w:pPr>
        <w:pStyle w:val="Smlouva-slo0"/>
        <w:numPr>
          <w:ilvl w:val="0"/>
          <w:numId w:val="3"/>
        </w:numPr>
        <w:spacing w:line="240" w:lineRule="auto"/>
        <w:ind w:left="357" w:hanging="357"/>
        <w:rPr>
          <w:rFonts w:asciiTheme="minorHAnsi" w:hAnsiTheme="minorHAnsi" w:cs="Tahoma"/>
          <w:sz w:val="20"/>
        </w:rPr>
      </w:pPr>
      <w:r w:rsidRPr="00924A1A">
        <w:rPr>
          <w:rFonts w:asciiTheme="minorHAnsi" w:hAnsiTheme="minorHAnsi" w:cs="Tahoma"/>
          <w:sz w:val="20"/>
        </w:rPr>
        <w:t>Není-li stanoveno ve smlouvě výslovně jinak, řídí se vzájemná práva a povinnosti smluvních stran ustanoveními zákonem č. 89/2012 Sb. Zákon občanský zákoník.</w:t>
      </w:r>
    </w:p>
    <w:p w:rsidR="001E6045" w:rsidRPr="00924A1A" w:rsidRDefault="001E6045" w:rsidP="00F832DA">
      <w:pPr>
        <w:pStyle w:val="Smlouva-slo0"/>
        <w:numPr>
          <w:ilvl w:val="0"/>
          <w:numId w:val="3"/>
        </w:numPr>
        <w:spacing w:line="240" w:lineRule="auto"/>
        <w:ind w:left="357" w:hanging="357"/>
        <w:rPr>
          <w:rFonts w:asciiTheme="minorHAnsi" w:hAnsiTheme="minorHAnsi" w:cs="Tahoma"/>
          <w:sz w:val="20"/>
        </w:rPr>
      </w:pPr>
      <w:r w:rsidRPr="00924A1A">
        <w:rPr>
          <w:rFonts w:asciiTheme="minorHAnsi" w:hAnsiTheme="minorHAnsi" w:cs="Tahoma"/>
          <w:sz w:val="20"/>
        </w:rPr>
        <w:t>Dílo</w:t>
      </w:r>
      <w:r w:rsidR="00D54636" w:rsidRPr="00924A1A">
        <w:rPr>
          <w:rFonts w:asciiTheme="minorHAnsi" w:hAnsiTheme="minorHAnsi" w:cs="Tahoma"/>
          <w:sz w:val="20"/>
        </w:rPr>
        <w:t xml:space="preserve">, resp. jeho jednotlivá etapa, </w:t>
      </w:r>
      <w:r w:rsidRPr="00924A1A">
        <w:rPr>
          <w:rFonts w:asciiTheme="minorHAnsi" w:hAnsiTheme="minorHAnsi" w:cs="Tahoma"/>
          <w:sz w:val="20"/>
        </w:rPr>
        <w:t xml:space="preserve">je splněno dnem jeho převzetí objednatelem bez vad a nedodělků (tj. předáním díla v souladu s touto smlouvou a odstraněním případných vad a nedodělků, s nimiž bylo dílo v souladu s čl. III. odst. 9. této smlouvy převzato). Předání a převzetí díla bude provedeno v místě plnění dle čl. IV. odst. </w:t>
      </w:r>
      <w:r w:rsidR="00A45AED">
        <w:rPr>
          <w:rFonts w:asciiTheme="minorHAnsi" w:hAnsiTheme="minorHAnsi" w:cs="Tahoma"/>
          <w:sz w:val="20"/>
        </w:rPr>
        <w:t>2</w:t>
      </w:r>
      <w:r w:rsidRPr="00924A1A">
        <w:rPr>
          <w:rFonts w:asciiTheme="minorHAnsi" w:hAnsiTheme="minorHAnsi" w:cs="Tahoma"/>
          <w:sz w:val="20"/>
        </w:rPr>
        <w:t xml:space="preserve">. této smlouvy, a to způsobem uvedeným v čl. XII. této smlouvy. </w:t>
      </w:r>
    </w:p>
    <w:p w:rsidR="001E6045" w:rsidRPr="00924A1A" w:rsidRDefault="001E6045" w:rsidP="00F832DA">
      <w:pPr>
        <w:pStyle w:val="Smlouva-slo0"/>
        <w:numPr>
          <w:ilvl w:val="0"/>
          <w:numId w:val="3"/>
        </w:numPr>
        <w:spacing w:line="240" w:lineRule="auto"/>
        <w:ind w:left="357" w:hanging="357"/>
        <w:rPr>
          <w:rFonts w:asciiTheme="minorHAnsi" w:hAnsiTheme="minorHAnsi" w:cs="Tahoma"/>
          <w:sz w:val="20"/>
        </w:rPr>
      </w:pPr>
      <w:r w:rsidRPr="00924A1A">
        <w:rPr>
          <w:rFonts w:asciiTheme="minorHAnsi" w:hAnsiTheme="minorHAnsi" w:cs="Tahoma"/>
          <w:sz w:val="20"/>
        </w:rPr>
        <w:lastRenderedPageBreak/>
        <w:t xml:space="preserve">Vlastníkem  zhotovované věci, která je předmětem díla, je objednatel. Nebezpečí škody na zhotovované věci, která je předmětem díla, a nebezpečí škody na věci, která je předmětem úpravy, nese zhotovitel. Nebezpečí škody přechází na objednatele dnem převzetí díla objednatelem bez vad a nedodělků bránících jeho řádnému užívání. </w:t>
      </w:r>
    </w:p>
    <w:p w:rsidR="001E6045" w:rsidRPr="00924A1A" w:rsidRDefault="001E6045" w:rsidP="00F832DA">
      <w:pPr>
        <w:pStyle w:val="Smlouva-slo0"/>
        <w:numPr>
          <w:ilvl w:val="0"/>
          <w:numId w:val="3"/>
        </w:numPr>
        <w:spacing w:line="240" w:lineRule="auto"/>
        <w:rPr>
          <w:rFonts w:asciiTheme="minorHAnsi" w:hAnsiTheme="minorHAnsi" w:cs="Tahoma"/>
          <w:sz w:val="20"/>
        </w:rPr>
      </w:pPr>
      <w:r w:rsidRPr="00924A1A">
        <w:rPr>
          <w:rFonts w:asciiTheme="minorHAnsi" w:hAnsiTheme="minorHAnsi" w:cs="Tahoma"/>
          <w:sz w:val="20"/>
        </w:rPr>
        <w:t>Změna subdodavatele, prostřednictvím kterého zhotovitel prokazoval kvalifikaci v zadávacím řízení, na jehož základě je uzavřena tato smlouva, podléhá schválení objednatele a nesmí jej bez schválení objednatele změnit.</w:t>
      </w:r>
    </w:p>
    <w:p w:rsidR="001E6045" w:rsidRPr="00924A1A" w:rsidRDefault="001E6045" w:rsidP="00F832DA">
      <w:pPr>
        <w:pStyle w:val="Smlouva2"/>
        <w:spacing w:before="240"/>
        <w:rPr>
          <w:rFonts w:asciiTheme="minorHAnsi" w:hAnsiTheme="minorHAnsi" w:cs="Tahoma"/>
          <w:sz w:val="20"/>
        </w:rPr>
      </w:pPr>
      <w:r w:rsidRPr="00924A1A">
        <w:rPr>
          <w:rFonts w:asciiTheme="minorHAnsi" w:hAnsiTheme="minorHAnsi" w:cs="Tahoma"/>
          <w:sz w:val="20"/>
        </w:rPr>
        <w:t>VIII.</w:t>
      </w:r>
    </w:p>
    <w:p w:rsidR="001E6045" w:rsidRDefault="001E6045" w:rsidP="00F832DA">
      <w:pPr>
        <w:pStyle w:val="Smlouva2"/>
        <w:rPr>
          <w:rFonts w:asciiTheme="minorHAnsi" w:hAnsiTheme="minorHAnsi" w:cs="Tahoma"/>
          <w:sz w:val="20"/>
        </w:rPr>
      </w:pPr>
      <w:r w:rsidRPr="00924A1A">
        <w:rPr>
          <w:rFonts w:asciiTheme="minorHAnsi" w:hAnsiTheme="minorHAnsi" w:cs="Tahoma"/>
          <w:sz w:val="20"/>
        </w:rPr>
        <w:t>Jakost díla</w:t>
      </w:r>
    </w:p>
    <w:p w:rsidR="0038062F" w:rsidRPr="00924A1A" w:rsidRDefault="0038062F" w:rsidP="00F832DA">
      <w:pPr>
        <w:pStyle w:val="Smlouva2"/>
        <w:rPr>
          <w:rFonts w:asciiTheme="minorHAnsi" w:hAnsiTheme="minorHAnsi" w:cs="Tahoma"/>
          <w:sz w:val="20"/>
        </w:rPr>
      </w:pPr>
    </w:p>
    <w:p w:rsidR="001E6045" w:rsidRPr="00924A1A" w:rsidRDefault="001E6045" w:rsidP="00F832DA">
      <w:pPr>
        <w:pStyle w:val="Smlouva-slo0"/>
        <w:numPr>
          <w:ilvl w:val="0"/>
          <w:numId w:val="5"/>
        </w:numPr>
        <w:tabs>
          <w:tab w:val="clear" w:pos="360"/>
          <w:tab w:val="left" w:pos="426"/>
        </w:tabs>
        <w:ind w:left="425" w:hanging="425"/>
        <w:rPr>
          <w:rFonts w:asciiTheme="minorHAnsi" w:hAnsiTheme="minorHAnsi" w:cs="Tahoma"/>
          <w:sz w:val="20"/>
        </w:rPr>
      </w:pPr>
      <w:r w:rsidRPr="00924A1A">
        <w:rPr>
          <w:rFonts w:asciiTheme="minorHAnsi" w:hAnsiTheme="minorHAnsi" w:cs="Tahoma"/>
          <w:spacing w:val="-2"/>
          <w:sz w:val="20"/>
        </w:rPr>
        <w:t>Zhotovitel se zavazuje k tomu, že celkový souhrn vlastností provedeného díla bude dávat schopnost</w:t>
      </w:r>
      <w:r w:rsidRPr="00924A1A">
        <w:rPr>
          <w:rFonts w:asciiTheme="minorHAnsi" w:hAnsiTheme="minorHAnsi" w:cs="Tahoma"/>
          <w:sz w:val="20"/>
        </w:rPr>
        <w:t xml:space="preserve"> uspokojit stanovené potřeby, tj. plnou funkčnost,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w:t>
      </w:r>
      <w:r w:rsidRPr="00924A1A">
        <w:rPr>
          <w:rFonts w:asciiTheme="minorHAnsi" w:hAnsiTheme="minorHAnsi" w:cs="Tahoma"/>
          <w:spacing w:val="-2"/>
          <w:sz w:val="20"/>
        </w:rPr>
        <w:t>zavazuje používat pouze materiály a konstrukce vyhovující požadavkům kladeným na jejich jakost</w:t>
      </w:r>
      <w:r w:rsidRPr="00924A1A">
        <w:rPr>
          <w:rFonts w:asciiTheme="minorHAnsi" w:hAnsiTheme="minorHAnsi" w:cs="Tahoma"/>
          <w:sz w:val="20"/>
        </w:rPr>
        <w:t xml:space="preserve"> a mající prohlášení o shodě dle zákona č. 22/1997 Sb., o technických požadavcích na výrobky a o změně a doplnění některých zákonů, ve znění pozdějších předpisů a jeho prováděcích předpisů.</w:t>
      </w:r>
    </w:p>
    <w:p w:rsidR="001E6045" w:rsidRPr="00924A1A" w:rsidRDefault="001E6045" w:rsidP="00F832DA">
      <w:pPr>
        <w:pStyle w:val="Smlouva-slo0"/>
        <w:numPr>
          <w:ilvl w:val="0"/>
          <w:numId w:val="5"/>
        </w:numPr>
        <w:tabs>
          <w:tab w:val="clear" w:pos="360"/>
          <w:tab w:val="left" w:pos="426"/>
        </w:tabs>
        <w:spacing w:before="60"/>
        <w:ind w:left="426" w:hanging="426"/>
        <w:rPr>
          <w:rFonts w:asciiTheme="minorHAnsi" w:hAnsiTheme="minorHAnsi" w:cs="Tahoma"/>
          <w:sz w:val="20"/>
        </w:rPr>
      </w:pPr>
      <w:r w:rsidRPr="00924A1A">
        <w:rPr>
          <w:rFonts w:asciiTheme="minorHAnsi" w:hAnsiTheme="minorHAnsi" w:cs="Tahoma"/>
          <w:sz w:val="20"/>
        </w:rPr>
        <w:t>Jakost dodávaných materiálů a konstrukcí bude dokladována předepsaným způsobem při kontrolních prohlídkách a při předání a převzetí díla.</w:t>
      </w:r>
    </w:p>
    <w:p w:rsidR="001E6045" w:rsidRPr="00924A1A" w:rsidRDefault="001E6045" w:rsidP="00F832DA">
      <w:pPr>
        <w:pStyle w:val="Smlouva2"/>
        <w:spacing w:before="240"/>
        <w:rPr>
          <w:rFonts w:asciiTheme="minorHAnsi" w:hAnsiTheme="minorHAnsi" w:cs="Tahoma"/>
          <w:sz w:val="20"/>
        </w:rPr>
      </w:pPr>
      <w:r w:rsidRPr="00924A1A">
        <w:rPr>
          <w:rFonts w:asciiTheme="minorHAnsi" w:hAnsiTheme="minorHAnsi" w:cs="Tahoma"/>
          <w:sz w:val="20"/>
        </w:rPr>
        <w:t>IX.</w:t>
      </w:r>
    </w:p>
    <w:p w:rsidR="001E6045" w:rsidRDefault="001E6045" w:rsidP="00F832DA">
      <w:pPr>
        <w:pStyle w:val="Smlouva2"/>
        <w:rPr>
          <w:rFonts w:asciiTheme="minorHAnsi" w:hAnsiTheme="minorHAnsi" w:cs="Tahoma"/>
          <w:sz w:val="20"/>
        </w:rPr>
      </w:pPr>
      <w:r w:rsidRPr="00924A1A">
        <w:rPr>
          <w:rFonts w:asciiTheme="minorHAnsi" w:hAnsiTheme="minorHAnsi" w:cs="Tahoma"/>
          <w:sz w:val="20"/>
        </w:rPr>
        <w:t>Staveniště</w:t>
      </w:r>
    </w:p>
    <w:p w:rsidR="0038062F" w:rsidRPr="00924A1A" w:rsidRDefault="0038062F" w:rsidP="00F832DA">
      <w:pPr>
        <w:pStyle w:val="Smlouva2"/>
        <w:rPr>
          <w:rFonts w:asciiTheme="minorHAnsi" w:hAnsiTheme="minorHAnsi" w:cs="Tahoma"/>
          <w:sz w:val="20"/>
        </w:rPr>
      </w:pPr>
    </w:p>
    <w:p w:rsidR="001E6045" w:rsidRPr="00924A1A" w:rsidRDefault="001E6045" w:rsidP="00F832DA">
      <w:pPr>
        <w:pStyle w:val="Smlouva-slo0"/>
        <w:numPr>
          <w:ilvl w:val="3"/>
          <w:numId w:val="4"/>
        </w:numPr>
        <w:tabs>
          <w:tab w:val="left" w:pos="426"/>
        </w:tabs>
        <w:rPr>
          <w:rFonts w:asciiTheme="minorHAnsi" w:hAnsiTheme="minorHAnsi" w:cs="Tahoma"/>
          <w:sz w:val="20"/>
        </w:rPr>
      </w:pPr>
      <w:r w:rsidRPr="00924A1A">
        <w:rPr>
          <w:rFonts w:asciiTheme="minorHAnsi" w:hAnsiTheme="minorHAnsi" w:cs="Tahoma"/>
          <w:sz w:val="20"/>
        </w:rPr>
        <w:t xml:space="preserve">Objednatel předá zhotoviteli staveniště do 5ti pracovních dnů od </w:t>
      </w:r>
      <w:r w:rsidR="00886071">
        <w:rPr>
          <w:rFonts w:asciiTheme="minorHAnsi" w:hAnsiTheme="minorHAnsi" w:cs="Tahoma"/>
          <w:sz w:val="20"/>
        </w:rPr>
        <w:t>nabytí účinnosti této smlouvy</w:t>
      </w:r>
      <w:r w:rsidRPr="00924A1A">
        <w:rPr>
          <w:rFonts w:asciiTheme="minorHAnsi" w:hAnsiTheme="minorHAnsi" w:cs="Tahoma"/>
          <w:sz w:val="20"/>
        </w:rPr>
        <w:t xml:space="preserve">, nedohodnou-li se smluvní strany písemně jinak. Zhotovitel je povinen ve lhůtě dle předchozí věty staveniště převzít. O předání a převzetí staveniště vyhotoví smluvní strany zápis. </w:t>
      </w:r>
    </w:p>
    <w:p w:rsidR="001E6045" w:rsidRPr="00924A1A" w:rsidRDefault="001E6045" w:rsidP="00F832DA">
      <w:pPr>
        <w:pStyle w:val="Smlouva-slo0"/>
        <w:numPr>
          <w:ilvl w:val="3"/>
          <w:numId w:val="4"/>
        </w:numPr>
        <w:tabs>
          <w:tab w:val="left" w:pos="426"/>
        </w:tabs>
        <w:spacing w:before="100"/>
        <w:rPr>
          <w:rFonts w:asciiTheme="minorHAnsi" w:hAnsiTheme="minorHAnsi" w:cs="Tahoma"/>
          <w:sz w:val="20"/>
        </w:rPr>
      </w:pPr>
      <w:r w:rsidRPr="00924A1A">
        <w:rPr>
          <w:rFonts w:asciiTheme="minorHAnsi" w:hAnsiTheme="minorHAnsi" w:cs="Tahoma"/>
          <w:sz w:val="20"/>
        </w:rPr>
        <w:t>V případě, že zhotovitel ve stanovené 5ti denní lhůtě bezdůvodně staveniště nepřevezme a nestane-li se tak ani do 30-ti dní ode dne doručení následné výzvy objednatele, je tento oprávněn jednostranně odstoupit od smlouvy.</w:t>
      </w:r>
    </w:p>
    <w:p w:rsidR="001E6045" w:rsidRPr="00924A1A" w:rsidRDefault="001E6045" w:rsidP="00F832DA">
      <w:pPr>
        <w:pStyle w:val="Smlouva-slo0"/>
        <w:numPr>
          <w:ilvl w:val="3"/>
          <w:numId w:val="4"/>
        </w:numPr>
        <w:tabs>
          <w:tab w:val="left" w:pos="426"/>
        </w:tabs>
        <w:rPr>
          <w:rFonts w:asciiTheme="minorHAnsi" w:hAnsiTheme="minorHAnsi" w:cs="Tahoma"/>
          <w:sz w:val="20"/>
        </w:rPr>
      </w:pPr>
      <w:r w:rsidRPr="00924A1A">
        <w:rPr>
          <w:rFonts w:asciiTheme="minorHAnsi" w:hAnsiTheme="minorHAnsi" w:cs="Tahoma"/>
          <w:sz w:val="20"/>
        </w:rPr>
        <w:t>Obvod staveniště je vymezen projektovou dokumentací. Pokud bude zhotovitel potřebovat pro realizaci díla prostor větší, zajistí si jej na vlastní náklady a vlastním jménem.</w:t>
      </w:r>
    </w:p>
    <w:p w:rsidR="001E6045" w:rsidRPr="00924A1A" w:rsidRDefault="001E6045" w:rsidP="00F832DA">
      <w:pPr>
        <w:pStyle w:val="Smlouva-slo0"/>
        <w:numPr>
          <w:ilvl w:val="3"/>
          <w:numId w:val="4"/>
        </w:numPr>
        <w:tabs>
          <w:tab w:val="left" w:pos="426"/>
        </w:tabs>
        <w:rPr>
          <w:rFonts w:asciiTheme="minorHAnsi" w:hAnsiTheme="minorHAnsi" w:cs="Tahoma"/>
          <w:sz w:val="20"/>
        </w:rPr>
      </w:pPr>
      <w:r w:rsidRPr="00924A1A">
        <w:rPr>
          <w:rFonts w:asciiTheme="minorHAnsi" w:hAnsiTheme="minorHAnsi" w:cs="Tahoma"/>
          <w:sz w:val="20"/>
        </w:rPr>
        <w:t>Zhotovitel se zavazuje řádně označit staveniště v souladu s právními předpisy.</w:t>
      </w:r>
    </w:p>
    <w:p w:rsidR="001E6045" w:rsidRPr="00924A1A" w:rsidRDefault="001E6045" w:rsidP="00F832DA">
      <w:pPr>
        <w:pStyle w:val="Smlouva-slo0"/>
        <w:numPr>
          <w:ilvl w:val="3"/>
          <w:numId w:val="4"/>
        </w:numPr>
        <w:tabs>
          <w:tab w:val="left" w:pos="426"/>
        </w:tabs>
        <w:rPr>
          <w:rFonts w:asciiTheme="minorHAnsi" w:hAnsiTheme="minorHAnsi" w:cs="Tahoma"/>
          <w:sz w:val="20"/>
        </w:rPr>
      </w:pPr>
      <w:r w:rsidRPr="00924A1A">
        <w:rPr>
          <w:rFonts w:asciiTheme="minorHAnsi" w:hAnsiTheme="minorHAnsi" w:cs="Tahoma"/>
          <w:sz w:val="20"/>
        </w:rPr>
        <w:t>Vodné, stočné, elektrickou energii a další média odebraná při provádění díla hradí zhotovitel. Zhotovitel zabezpečí na své náklady odběrné místo a měření odběru médií. Odběrná místa budou po celou dobu výstavby přístupná objednateli a zástupci objednatele ve věcech technických.</w:t>
      </w:r>
    </w:p>
    <w:p w:rsidR="001E6045" w:rsidRPr="00924A1A" w:rsidRDefault="001E6045" w:rsidP="00F832DA">
      <w:pPr>
        <w:pStyle w:val="Smlouva-slo0"/>
        <w:numPr>
          <w:ilvl w:val="3"/>
          <w:numId w:val="4"/>
        </w:numPr>
        <w:tabs>
          <w:tab w:val="left" w:pos="426"/>
        </w:tabs>
        <w:spacing w:before="100"/>
        <w:rPr>
          <w:rFonts w:asciiTheme="minorHAnsi" w:hAnsiTheme="minorHAnsi" w:cs="Tahoma"/>
          <w:spacing w:val="-2"/>
          <w:sz w:val="20"/>
        </w:rPr>
      </w:pPr>
      <w:r w:rsidRPr="00924A1A">
        <w:rPr>
          <w:rFonts w:asciiTheme="minorHAnsi" w:hAnsiTheme="minorHAnsi" w:cs="Tahoma"/>
          <w:spacing w:val="-2"/>
          <w:sz w:val="20"/>
        </w:rPr>
        <w:t>Zhotovitel je povinen zajistit hlídání staveniště. Náklady na ostrahu jsou již zahrnuty v ceně za dílo.</w:t>
      </w:r>
    </w:p>
    <w:p w:rsidR="001E6045" w:rsidRPr="00924A1A" w:rsidRDefault="001E6045" w:rsidP="00F832DA">
      <w:pPr>
        <w:pStyle w:val="Smlouva-slo0"/>
        <w:numPr>
          <w:ilvl w:val="3"/>
          <w:numId w:val="4"/>
        </w:numPr>
        <w:tabs>
          <w:tab w:val="left" w:pos="426"/>
        </w:tabs>
        <w:spacing w:before="100"/>
        <w:rPr>
          <w:rFonts w:asciiTheme="minorHAnsi" w:hAnsiTheme="minorHAnsi" w:cs="Tahoma"/>
          <w:sz w:val="20"/>
        </w:rPr>
      </w:pPr>
      <w:r w:rsidRPr="00924A1A">
        <w:rPr>
          <w:rFonts w:asciiTheme="minorHAnsi" w:hAnsiTheme="minorHAnsi" w:cs="Tahoma"/>
          <w:sz w:val="20"/>
        </w:rPr>
        <w:t xml:space="preserve">Zhotovitel se zavazuje zcela vyklidit a vyčistit staveniště, včetně odstranění zařízení staveniště, do 7 dnů od </w:t>
      </w:r>
      <w:r w:rsidR="007C5866" w:rsidRPr="00924A1A">
        <w:rPr>
          <w:rFonts w:asciiTheme="minorHAnsi" w:hAnsiTheme="minorHAnsi" w:cs="Tahoma"/>
          <w:sz w:val="20"/>
        </w:rPr>
        <w:t>splnění díla (viz čl. IV</w:t>
      </w:r>
      <w:r w:rsidRPr="00924A1A">
        <w:rPr>
          <w:rFonts w:asciiTheme="minorHAnsi" w:hAnsiTheme="minorHAnsi" w:cs="Tahoma"/>
          <w:sz w:val="20"/>
        </w:rPr>
        <w:t>.</w:t>
      </w:r>
      <w:r w:rsidR="00CD467A" w:rsidRPr="00924A1A">
        <w:rPr>
          <w:rFonts w:asciiTheme="minorHAnsi" w:hAnsiTheme="minorHAnsi" w:cs="Tahoma"/>
          <w:sz w:val="20"/>
        </w:rPr>
        <w:t xml:space="preserve"> odst. 4</w:t>
      </w:r>
      <w:r w:rsidRPr="00924A1A">
        <w:rPr>
          <w:rFonts w:asciiTheme="minorHAnsi" w:hAnsiTheme="minorHAnsi" w:cs="Tahoma"/>
          <w:sz w:val="20"/>
        </w:rPr>
        <w:t xml:space="preserve">. této smlouvy). </w:t>
      </w:r>
      <w:r w:rsidR="00705229" w:rsidRPr="00924A1A">
        <w:rPr>
          <w:rFonts w:asciiTheme="minorHAnsi" w:hAnsiTheme="minorHAnsi" w:cs="Tahoma"/>
          <w:sz w:val="20"/>
        </w:rPr>
        <w:t>V případě, že bude dílo převzato bez vad a nedodělků nebránících užívání (viz čl. XII. odst.4. této smlouvy) se zhotovitel zavazuje vyklidit a vyčistit staveniště, včetně odstranění zaří</w:t>
      </w:r>
      <w:r w:rsidR="00060B53">
        <w:rPr>
          <w:rFonts w:asciiTheme="minorHAnsi" w:hAnsiTheme="minorHAnsi" w:cs="Tahoma"/>
          <w:sz w:val="20"/>
        </w:rPr>
        <w:t xml:space="preserve">zení staveniště nejpozději do 22 </w:t>
      </w:r>
      <w:r w:rsidR="00705229" w:rsidRPr="00924A1A">
        <w:rPr>
          <w:rFonts w:asciiTheme="minorHAnsi" w:hAnsiTheme="minorHAnsi" w:cs="Tahoma"/>
          <w:sz w:val="20"/>
        </w:rPr>
        <w:t>dnů od převzetí</w:t>
      </w:r>
      <w:r w:rsidR="00B742E0" w:rsidRPr="00924A1A">
        <w:rPr>
          <w:rFonts w:asciiTheme="minorHAnsi" w:hAnsiTheme="minorHAnsi" w:cs="Tahoma"/>
          <w:sz w:val="20"/>
        </w:rPr>
        <w:t xml:space="preserve"> bez vad a nedodělků nebránících užívání</w:t>
      </w:r>
      <w:r w:rsidR="00705229" w:rsidRPr="00924A1A">
        <w:rPr>
          <w:rFonts w:asciiTheme="minorHAnsi" w:hAnsiTheme="minorHAnsi" w:cs="Tahoma"/>
          <w:sz w:val="20"/>
        </w:rPr>
        <w:t xml:space="preserve">. </w:t>
      </w:r>
      <w:r w:rsidR="007C5866" w:rsidRPr="00924A1A">
        <w:rPr>
          <w:rFonts w:asciiTheme="minorHAnsi" w:hAnsiTheme="minorHAnsi" w:cs="Tahoma"/>
          <w:sz w:val="20"/>
        </w:rPr>
        <w:t>V</w:t>
      </w:r>
      <w:r w:rsidR="00705229" w:rsidRPr="00924A1A">
        <w:rPr>
          <w:rFonts w:asciiTheme="minorHAnsi" w:hAnsiTheme="minorHAnsi" w:cs="Tahoma"/>
          <w:sz w:val="20"/>
        </w:rPr>
        <w:t> případě nedodržení těchto</w:t>
      </w:r>
      <w:r w:rsidRPr="00924A1A">
        <w:rPr>
          <w:rFonts w:asciiTheme="minorHAnsi" w:hAnsiTheme="minorHAnsi" w:cs="Tahoma"/>
          <w:sz w:val="20"/>
        </w:rPr>
        <w:t xml:space="preserve"> termínu se zhotovitel zavazuje uhradit objednateli veškeré náklady a škody, které mu tím vznikly.</w:t>
      </w:r>
    </w:p>
    <w:p w:rsidR="001E6045" w:rsidRPr="00924A1A" w:rsidRDefault="001E6045" w:rsidP="00F832DA">
      <w:pPr>
        <w:pStyle w:val="Smlouva-slo0"/>
        <w:numPr>
          <w:ilvl w:val="3"/>
          <w:numId w:val="4"/>
        </w:numPr>
        <w:tabs>
          <w:tab w:val="left" w:pos="426"/>
        </w:tabs>
        <w:spacing w:before="100"/>
        <w:rPr>
          <w:rFonts w:asciiTheme="minorHAnsi" w:hAnsiTheme="minorHAnsi" w:cs="Tahoma"/>
          <w:sz w:val="20"/>
        </w:rPr>
      </w:pPr>
      <w:r w:rsidRPr="00924A1A">
        <w:rPr>
          <w:rFonts w:asciiTheme="minorHAnsi" w:hAnsiTheme="minorHAnsi" w:cs="Tahoma"/>
          <w:sz w:val="20"/>
        </w:rPr>
        <w:t>Zhotovitel odpovídá za bezpečnost a ochranu zdraví všech osob v prostoru staveniště, za bezpečný přístup na stavbu, za dodržování bezpečnostních, hygienických a požárních předpisů, včetně prostoru zařízení staveniště, a za bezpečnost provozu v prostoru staveniště.</w:t>
      </w:r>
    </w:p>
    <w:p w:rsidR="001E6045" w:rsidRPr="00924A1A" w:rsidRDefault="001E6045" w:rsidP="00F832DA">
      <w:pPr>
        <w:pStyle w:val="Smlouva-slo0"/>
        <w:numPr>
          <w:ilvl w:val="3"/>
          <w:numId w:val="4"/>
        </w:numPr>
        <w:tabs>
          <w:tab w:val="left" w:pos="426"/>
        </w:tabs>
        <w:spacing w:before="100"/>
        <w:rPr>
          <w:rFonts w:asciiTheme="minorHAnsi" w:hAnsiTheme="minorHAnsi" w:cs="Tahoma"/>
          <w:sz w:val="20"/>
        </w:rPr>
      </w:pPr>
      <w:r w:rsidRPr="00924A1A">
        <w:rPr>
          <w:rFonts w:asciiTheme="minorHAnsi" w:hAnsiTheme="minorHAnsi" w:cs="Tahoma"/>
          <w:sz w:val="20"/>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rsidR="001E6045" w:rsidRPr="00924A1A" w:rsidRDefault="001E6045" w:rsidP="00F832DA">
      <w:pPr>
        <w:pStyle w:val="Smlouva-slo0"/>
        <w:numPr>
          <w:ilvl w:val="3"/>
          <w:numId w:val="4"/>
        </w:numPr>
        <w:tabs>
          <w:tab w:val="left" w:pos="426"/>
        </w:tabs>
        <w:spacing w:before="100"/>
        <w:rPr>
          <w:rFonts w:asciiTheme="minorHAnsi" w:hAnsiTheme="minorHAnsi" w:cs="Tahoma"/>
          <w:sz w:val="20"/>
        </w:rPr>
      </w:pPr>
      <w:r w:rsidRPr="00924A1A">
        <w:rPr>
          <w:rFonts w:asciiTheme="minorHAnsi" w:hAnsiTheme="minorHAnsi" w:cs="Tahoma"/>
          <w:sz w:val="20"/>
        </w:rPr>
        <w:t xml:space="preserve">Zhotovitel se zavazuje provádět veškeré práce související s plněním předmětu díla tak, aby v co nejmenší míře obtěžoval majitelé přilehlých nemovitostí. Pokud v souvislosti s realizací předmětu díla bude nutné </w:t>
      </w:r>
      <w:r w:rsidRPr="00924A1A">
        <w:rPr>
          <w:rFonts w:asciiTheme="minorHAnsi" w:hAnsiTheme="minorHAnsi" w:cs="Tahoma"/>
          <w:sz w:val="20"/>
        </w:rPr>
        <w:lastRenderedPageBreak/>
        <w:t>vstoupit na jiný pozemek než vyhrazené staveniště, předjedná toto zhotovitel v minimálním dvoudenním předstihu s majitelem dotčené nemovitosti a dohodne podmínky, za kterých jiný pozemek než určený jako staveniště využije.</w:t>
      </w:r>
    </w:p>
    <w:p w:rsidR="001E6045" w:rsidRPr="00924A1A" w:rsidRDefault="001E6045" w:rsidP="00F832DA">
      <w:pPr>
        <w:pStyle w:val="Smlouva-slo0"/>
        <w:numPr>
          <w:ilvl w:val="3"/>
          <w:numId w:val="4"/>
        </w:numPr>
        <w:tabs>
          <w:tab w:val="left" w:pos="426"/>
        </w:tabs>
        <w:spacing w:before="100"/>
        <w:rPr>
          <w:rFonts w:asciiTheme="minorHAnsi" w:hAnsiTheme="minorHAnsi" w:cs="Tahoma"/>
          <w:sz w:val="20"/>
        </w:rPr>
      </w:pPr>
      <w:r w:rsidRPr="00924A1A">
        <w:rPr>
          <w:rFonts w:asciiTheme="minorHAnsi" w:hAnsiTheme="minorHAnsi" w:cs="Tahoma"/>
          <w:sz w:val="20"/>
        </w:rPr>
        <w:t>Objednatel nejpozději při předání staveniště zhotoviteli předá v písemné podobě také příslušnou dokumentaci</w:t>
      </w:r>
      <w:r w:rsidR="002D372B" w:rsidRPr="00924A1A">
        <w:rPr>
          <w:rFonts w:asciiTheme="minorHAnsi" w:hAnsiTheme="minorHAnsi" w:cs="Tahoma"/>
          <w:sz w:val="20"/>
        </w:rPr>
        <w:t xml:space="preserve">. </w:t>
      </w:r>
      <w:r w:rsidRPr="00924A1A">
        <w:rPr>
          <w:rFonts w:asciiTheme="minorHAnsi" w:hAnsiTheme="minorHAnsi" w:cs="Tahoma"/>
          <w:sz w:val="20"/>
        </w:rPr>
        <w:t>Zhotovitel jako odborně způsobilá osoba zkontroluje technickou část předané příslušné dokumentace nejpozději před zahájením prací na příslušné části díla a zavazuje se upozornit zadavatele bez zbytečného odkladu na zjištěné vady a nedostatky a předat mu soupis zjištěných vad a nedostatků předané dokumentace včetně návrhů na jejich odstranění, včetně vymezení dopadu na předmět a cenu díla. Objednatel se však upozorněními zhotovitele nemusí řídit.</w:t>
      </w:r>
    </w:p>
    <w:p w:rsidR="001E6045" w:rsidRPr="00924A1A" w:rsidRDefault="001E6045" w:rsidP="00F832DA">
      <w:pPr>
        <w:pStyle w:val="Smlouva2"/>
        <w:spacing w:before="240"/>
        <w:rPr>
          <w:rFonts w:asciiTheme="minorHAnsi" w:hAnsiTheme="minorHAnsi" w:cs="Tahoma"/>
          <w:sz w:val="20"/>
        </w:rPr>
      </w:pPr>
      <w:r w:rsidRPr="00924A1A">
        <w:rPr>
          <w:rFonts w:asciiTheme="minorHAnsi" w:hAnsiTheme="minorHAnsi" w:cs="Tahoma"/>
          <w:sz w:val="20"/>
        </w:rPr>
        <w:t>X.</w:t>
      </w:r>
    </w:p>
    <w:p w:rsidR="0038062F" w:rsidRDefault="001E6045" w:rsidP="00F832DA">
      <w:pPr>
        <w:pStyle w:val="Smlouva2"/>
        <w:rPr>
          <w:rFonts w:asciiTheme="minorHAnsi" w:hAnsiTheme="minorHAnsi" w:cs="Tahoma"/>
          <w:sz w:val="20"/>
        </w:rPr>
      </w:pPr>
      <w:r w:rsidRPr="00924A1A">
        <w:rPr>
          <w:rFonts w:asciiTheme="minorHAnsi" w:hAnsiTheme="minorHAnsi" w:cs="Tahoma"/>
          <w:sz w:val="20"/>
        </w:rPr>
        <w:t>Provádění díla</w:t>
      </w:r>
    </w:p>
    <w:p w:rsidR="001E6045" w:rsidRPr="00924A1A" w:rsidRDefault="001E6045" w:rsidP="00F832DA">
      <w:pPr>
        <w:pStyle w:val="Smlouva2"/>
        <w:rPr>
          <w:rFonts w:asciiTheme="minorHAnsi" w:hAnsiTheme="minorHAnsi" w:cs="Tahoma"/>
          <w:sz w:val="20"/>
        </w:rPr>
      </w:pPr>
      <w:r w:rsidRPr="00924A1A">
        <w:rPr>
          <w:rFonts w:asciiTheme="minorHAnsi" w:hAnsiTheme="minorHAnsi" w:cs="Tahoma"/>
          <w:sz w:val="20"/>
        </w:rPr>
        <w:t xml:space="preserve"> </w:t>
      </w:r>
    </w:p>
    <w:p w:rsidR="001E6045" w:rsidRPr="00924A1A" w:rsidRDefault="001E6045" w:rsidP="00F832DA">
      <w:pPr>
        <w:pStyle w:val="Smlouva-slo0"/>
        <w:numPr>
          <w:ilvl w:val="0"/>
          <w:numId w:val="7"/>
        </w:numPr>
        <w:tabs>
          <w:tab w:val="left" w:pos="426"/>
        </w:tabs>
        <w:rPr>
          <w:rFonts w:asciiTheme="minorHAnsi" w:hAnsiTheme="minorHAnsi" w:cs="Tahoma"/>
          <w:sz w:val="20"/>
        </w:rPr>
      </w:pPr>
      <w:r w:rsidRPr="00924A1A">
        <w:rPr>
          <w:rFonts w:asciiTheme="minorHAnsi" w:hAnsiTheme="minorHAnsi" w:cs="Tahoma"/>
          <w:sz w:val="20"/>
        </w:rPr>
        <w:t>Zhotovitel je povinen:</w:t>
      </w:r>
    </w:p>
    <w:p w:rsidR="001E6045" w:rsidRPr="00924A1A" w:rsidRDefault="001E6045" w:rsidP="00F832DA">
      <w:pPr>
        <w:pStyle w:val="Smlouva-slo0"/>
        <w:numPr>
          <w:ilvl w:val="1"/>
          <w:numId w:val="46"/>
        </w:numPr>
        <w:tabs>
          <w:tab w:val="left" w:pos="426"/>
        </w:tabs>
        <w:spacing w:before="60" w:line="240" w:lineRule="auto"/>
        <w:rPr>
          <w:rFonts w:asciiTheme="minorHAnsi" w:hAnsiTheme="minorHAnsi" w:cs="Tahoma"/>
          <w:sz w:val="20"/>
        </w:rPr>
      </w:pPr>
      <w:r w:rsidRPr="00924A1A">
        <w:rPr>
          <w:rFonts w:asciiTheme="minorHAnsi" w:hAnsiTheme="minorHAnsi" w:cs="Tahoma"/>
          <w:sz w:val="20"/>
        </w:rPr>
        <w:t>provést dílo řádně, včas a v odpovídající jakosti za použití postupů, které odpovídají právním předpisům ČR,</w:t>
      </w:r>
    </w:p>
    <w:p w:rsidR="001E6045" w:rsidRPr="00924A1A" w:rsidRDefault="001E6045" w:rsidP="00F832DA">
      <w:pPr>
        <w:pStyle w:val="Smlouva-slo0"/>
        <w:numPr>
          <w:ilvl w:val="1"/>
          <w:numId w:val="46"/>
        </w:numPr>
        <w:tabs>
          <w:tab w:val="left" w:pos="426"/>
        </w:tabs>
        <w:spacing w:before="60"/>
        <w:rPr>
          <w:rFonts w:asciiTheme="minorHAnsi" w:hAnsiTheme="minorHAnsi" w:cs="Tahoma"/>
          <w:sz w:val="20"/>
        </w:rPr>
      </w:pPr>
      <w:r w:rsidRPr="00924A1A">
        <w:rPr>
          <w:rFonts w:asciiTheme="minorHAnsi" w:hAnsiTheme="minorHAnsi" w:cs="Tahoma"/>
          <w:sz w:val="20"/>
        </w:rPr>
        <w:t>dodržovat při provádění díla ujednání této smlouvy, řídit se podklady a pokyny objednatele a poskytnout mu požadovanou dokumentaci a informace,</w:t>
      </w:r>
    </w:p>
    <w:p w:rsidR="001E6045" w:rsidRPr="00924A1A" w:rsidRDefault="001E6045" w:rsidP="00F832DA">
      <w:pPr>
        <w:pStyle w:val="Smlouva-slo0"/>
        <w:numPr>
          <w:ilvl w:val="1"/>
          <w:numId w:val="46"/>
        </w:numPr>
        <w:tabs>
          <w:tab w:val="left" w:pos="426"/>
        </w:tabs>
        <w:spacing w:before="60"/>
        <w:rPr>
          <w:rFonts w:asciiTheme="minorHAnsi" w:hAnsiTheme="minorHAnsi" w:cs="Tahoma"/>
          <w:sz w:val="20"/>
        </w:rPr>
      </w:pPr>
      <w:r w:rsidRPr="00924A1A">
        <w:rPr>
          <w:rFonts w:asciiTheme="minorHAnsi" w:hAnsiTheme="minorHAnsi" w:cs="Tahoma"/>
          <w:sz w:val="20"/>
        </w:rPr>
        <w:t>provést dílo na svůj náklad a své nebezpečí,</w:t>
      </w:r>
    </w:p>
    <w:p w:rsidR="001E6045" w:rsidRPr="00924A1A" w:rsidRDefault="001E6045" w:rsidP="00F832DA">
      <w:pPr>
        <w:pStyle w:val="Smlouva-slo0"/>
        <w:numPr>
          <w:ilvl w:val="1"/>
          <w:numId w:val="46"/>
        </w:numPr>
        <w:tabs>
          <w:tab w:val="left" w:pos="426"/>
        </w:tabs>
        <w:spacing w:before="60"/>
        <w:rPr>
          <w:rFonts w:asciiTheme="minorHAnsi" w:hAnsiTheme="minorHAnsi" w:cs="Tahoma"/>
          <w:spacing w:val="-4"/>
          <w:sz w:val="20"/>
        </w:rPr>
      </w:pPr>
      <w:r w:rsidRPr="00924A1A">
        <w:rPr>
          <w:rFonts w:asciiTheme="minorHAnsi" w:hAnsiTheme="minorHAnsi" w:cs="Tahoma"/>
          <w:spacing w:val="-4"/>
          <w:sz w:val="20"/>
        </w:rPr>
        <w:t>účastnit se na základě pozvánky objednatele všech jednání týkajících se předmětného díla,</w:t>
      </w:r>
    </w:p>
    <w:p w:rsidR="001E6045" w:rsidRPr="00924A1A" w:rsidRDefault="001E6045" w:rsidP="00F832DA">
      <w:pPr>
        <w:pStyle w:val="Smlouva-slo0"/>
        <w:numPr>
          <w:ilvl w:val="1"/>
          <w:numId w:val="46"/>
        </w:numPr>
        <w:tabs>
          <w:tab w:val="left" w:pos="426"/>
        </w:tabs>
        <w:spacing w:before="60"/>
        <w:rPr>
          <w:rFonts w:asciiTheme="minorHAnsi" w:hAnsiTheme="minorHAnsi" w:cs="Tahoma"/>
          <w:sz w:val="20"/>
        </w:rPr>
      </w:pPr>
      <w:r w:rsidRPr="00924A1A">
        <w:rPr>
          <w:rFonts w:asciiTheme="minorHAnsi" w:hAnsiTheme="minorHAnsi" w:cs="Tahoma"/>
          <w:sz w:val="20"/>
        </w:rPr>
        <w:t xml:space="preserve">před zahájením díla zpracovat a objednateli předat </w:t>
      </w:r>
      <w:r w:rsidR="00A47232" w:rsidRPr="00924A1A">
        <w:rPr>
          <w:rFonts w:asciiTheme="minorHAnsi" w:hAnsiTheme="minorHAnsi" w:cs="Tahoma"/>
          <w:sz w:val="20"/>
        </w:rPr>
        <w:t xml:space="preserve">upřesněný </w:t>
      </w:r>
      <w:r w:rsidRPr="00924A1A">
        <w:rPr>
          <w:rFonts w:asciiTheme="minorHAnsi" w:hAnsiTheme="minorHAnsi" w:cs="Tahoma"/>
          <w:sz w:val="20"/>
        </w:rPr>
        <w:t>harmonogram výstavby. Zhotovitel je povinen harmonogram výstavby průběžně aktualizovat (vždy v předstihu v měsíčních intervalech od zahájení výstavby tak, aby obsahoval detailní postup prací) a aktualizace neprodleně předkládat objednateli,</w:t>
      </w:r>
    </w:p>
    <w:p w:rsidR="001E6045" w:rsidRDefault="001E6045" w:rsidP="00F832DA">
      <w:pPr>
        <w:pStyle w:val="Smlouva-slo0"/>
        <w:numPr>
          <w:ilvl w:val="1"/>
          <w:numId w:val="46"/>
        </w:numPr>
        <w:tabs>
          <w:tab w:val="left" w:pos="426"/>
        </w:tabs>
        <w:spacing w:before="60"/>
        <w:rPr>
          <w:rFonts w:asciiTheme="minorHAnsi" w:hAnsiTheme="minorHAnsi" w:cs="Tahoma"/>
          <w:spacing w:val="-2"/>
          <w:sz w:val="20"/>
        </w:rPr>
      </w:pPr>
      <w:r w:rsidRPr="00924A1A">
        <w:rPr>
          <w:rFonts w:asciiTheme="minorHAnsi" w:hAnsiTheme="minorHAnsi" w:cs="Tahoma"/>
          <w:spacing w:val="-2"/>
          <w:sz w:val="20"/>
        </w:rPr>
        <w:t xml:space="preserve">písemně odsouhlasit s objednatelem a osobou pověřenou výkonem autorského dozoru projektanta </w:t>
      </w:r>
      <w:r w:rsidR="00A47232" w:rsidRPr="00924A1A">
        <w:rPr>
          <w:rFonts w:asciiTheme="minorHAnsi" w:hAnsiTheme="minorHAnsi" w:cs="Tahoma"/>
          <w:spacing w:val="-2"/>
          <w:sz w:val="20"/>
        </w:rPr>
        <w:t xml:space="preserve">vlastní </w:t>
      </w:r>
      <w:r w:rsidRPr="00924A1A">
        <w:rPr>
          <w:rFonts w:asciiTheme="minorHAnsi" w:hAnsiTheme="minorHAnsi" w:cs="Tahoma"/>
          <w:spacing w:val="-2"/>
          <w:sz w:val="20"/>
        </w:rPr>
        <w:t>realizační projektovou dokumentaci stavby.</w:t>
      </w:r>
    </w:p>
    <w:p w:rsidR="004B5C39" w:rsidRPr="00FE6CD7" w:rsidRDefault="004B5C39" w:rsidP="00F832DA">
      <w:pPr>
        <w:pStyle w:val="Smlouva-slo0"/>
        <w:numPr>
          <w:ilvl w:val="0"/>
          <w:numId w:val="7"/>
        </w:numPr>
        <w:tabs>
          <w:tab w:val="left" w:pos="426"/>
        </w:tabs>
        <w:rPr>
          <w:rFonts w:ascii="Calibri" w:hAnsi="Calibri" w:cs="Helvetica"/>
          <w:color w:val="000000"/>
          <w:sz w:val="20"/>
        </w:rPr>
      </w:pPr>
      <w:r w:rsidRPr="00FE6CD7">
        <w:rPr>
          <w:rFonts w:asciiTheme="minorHAnsi" w:hAnsiTheme="minorHAnsi" w:cs="Tahoma"/>
          <w:sz w:val="20"/>
        </w:rPr>
        <w:t>Vzhledem k tomu, že dílo bude prováděno v areálu DOZP Sulická, kde</w:t>
      </w:r>
      <w:r w:rsidRPr="00FE6CD7">
        <w:rPr>
          <w:rFonts w:ascii="Calibri" w:hAnsi="Calibri" w:cs="Helvetica"/>
          <w:color w:val="000000"/>
          <w:sz w:val="20"/>
        </w:rPr>
        <w:t xml:space="preserve"> žijí osoby s mentálním postižením a dalšími kom</w:t>
      </w:r>
      <w:r w:rsidR="00F27FB5" w:rsidRPr="00FE6CD7">
        <w:rPr>
          <w:rFonts w:ascii="Calibri" w:hAnsi="Calibri" w:cs="Helvetica"/>
          <w:color w:val="000000"/>
          <w:sz w:val="20"/>
        </w:rPr>
        <w:t>binovanými zdravotními obtížemi</w:t>
      </w:r>
      <w:r w:rsidR="00F27FB5">
        <w:rPr>
          <w:rFonts w:ascii="Calibri" w:hAnsi="Calibri" w:cs="Helvetica"/>
          <w:color w:val="000000"/>
          <w:sz w:val="20"/>
        </w:rPr>
        <w:t xml:space="preserve"> (dále jen „klienti“</w:t>
      </w:r>
      <w:r w:rsidR="00F27FB5" w:rsidRPr="00FE6CD7">
        <w:rPr>
          <w:rFonts w:ascii="Calibri" w:hAnsi="Calibri" w:cs="Helvetica"/>
          <w:color w:val="000000"/>
          <w:sz w:val="20"/>
        </w:rPr>
        <w:t>, a agresivita klientů DOZP Sulická není výjimkou, s</w:t>
      </w:r>
      <w:r w:rsidR="00F27FB5" w:rsidRPr="00FE6CD7">
        <w:rPr>
          <w:rFonts w:asciiTheme="minorHAnsi" w:hAnsiTheme="minorHAnsi" w:cs="Tahoma"/>
          <w:sz w:val="20"/>
        </w:rPr>
        <w:t>tanovuje tímto objednatel následující specifické požadavky vztahující se k provádění díla</w:t>
      </w:r>
      <w:r w:rsidR="00F27FB5">
        <w:rPr>
          <w:rFonts w:asciiTheme="minorHAnsi" w:hAnsiTheme="minorHAnsi" w:cs="Tahoma"/>
          <w:sz w:val="20"/>
        </w:rPr>
        <w:t>, jež se zhotovitel zavazuje plnit</w:t>
      </w:r>
      <w:r w:rsidR="00F27FB5" w:rsidRPr="00FE6CD7">
        <w:rPr>
          <w:rFonts w:asciiTheme="minorHAnsi" w:hAnsiTheme="minorHAnsi" w:cs="Tahoma"/>
          <w:sz w:val="20"/>
        </w:rPr>
        <w:t>:</w:t>
      </w:r>
      <w:r w:rsidRPr="00FE6CD7">
        <w:rPr>
          <w:rFonts w:ascii="Calibri" w:hAnsi="Calibri" w:cs="Helvetica"/>
          <w:color w:val="000000"/>
          <w:sz w:val="20"/>
        </w:rPr>
        <w:t> </w:t>
      </w:r>
    </w:p>
    <w:p w:rsidR="004B5C39" w:rsidRPr="00FE6CD7" w:rsidRDefault="005A787C" w:rsidP="00F832DA">
      <w:pPr>
        <w:pStyle w:val="Smlouva-slo0"/>
        <w:numPr>
          <w:ilvl w:val="1"/>
          <w:numId w:val="7"/>
        </w:numPr>
        <w:tabs>
          <w:tab w:val="left" w:pos="426"/>
        </w:tabs>
        <w:rPr>
          <w:rFonts w:ascii="Calibri" w:hAnsi="Calibri" w:cs="Helvetica"/>
          <w:color w:val="000000"/>
          <w:sz w:val="20"/>
        </w:rPr>
      </w:pPr>
      <w:r>
        <w:rPr>
          <w:rFonts w:asciiTheme="minorHAnsi" w:hAnsiTheme="minorHAnsi" w:cs="Tahoma"/>
          <w:sz w:val="20"/>
        </w:rPr>
        <w:t xml:space="preserve">Zhotovitel </w:t>
      </w:r>
      <w:r w:rsidR="004B5C39" w:rsidRPr="00FE6CD7">
        <w:rPr>
          <w:rFonts w:ascii="Calibri" w:hAnsi="Calibri" w:cs="Helvetica"/>
          <w:color w:val="000000"/>
          <w:sz w:val="20"/>
        </w:rPr>
        <w:t>bere na vědomí, že veškeré práce budou probíhat za plného provozu DOZP Sulická, kde žijí lidé s mentálním postižením, často v kombinaci s dalšími zdravotními postiženími, dále pak i s agresivními prvky chování.</w:t>
      </w:r>
    </w:p>
    <w:p w:rsidR="004B5C39" w:rsidRPr="00FE6CD7" w:rsidRDefault="00F27FB5" w:rsidP="00F832DA">
      <w:pPr>
        <w:pStyle w:val="Smlouva-slo0"/>
        <w:numPr>
          <w:ilvl w:val="1"/>
          <w:numId w:val="7"/>
        </w:numPr>
        <w:tabs>
          <w:tab w:val="left" w:pos="426"/>
        </w:tabs>
        <w:rPr>
          <w:rFonts w:asciiTheme="minorHAnsi" w:hAnsiTheme="minorHAnsi" w:cs="Tahoma"/>
          <w:sz w:val="20"/>
        </w:rPr>
      </w:pPr>
      <w:r>
        <w:rPr>
          <w:rFonts w:asciiTheme="minorHAnsi" w:hAnsiTheme="minorHAnsi" w:cs="Tahoma"/>
          <w:sz w:val="20"/>
        </w:rPr>
        <w:t>Zhotovitel</w:t>
      </w:r>
      <w:r w:rsidR="004B5C39" w:rsidRPr="00FE6CD7">
        <w:rPr>
          <w:rFonts w:asciiTheme="minorHAnsi" w:hAnsiTheme="minorHAnsi" w:cs="Tahoma"/>
          <w:sz w:val="20"/>
        </w:rPr>
        <w:t xml:space="preserve"> </w:t>
      </w:r>
      <w:r>
        <w:rPr>
          <w:rFonts w:asciiTheme="minorHAnsi" w:hAnsiTheme="minorHAnsi" w:cs="Tahoma"/>
          <w:sz w:val="20"/>
        </w:rPr>
        <w:t>se</w:t>
      </w:r>
      <w:r w:rsidR="004B5C39" w:rsidRPr="00FE6CD7">
        <w:rPr>
          <w:rFonts w:asciiTheme="minorHAnsi" w:hAnsiTheme="minorHAnsi" w:cs="Tahoma"/>
          <w:sz w:val="20"/>
        </w:rPr>
        <w:t xml:space="preserve"> </w:t>
      </w:r>
      <w:r>
        <w:rPr>
          <w:rFonts w:asciiTheme="minorHAnsi" w:hAnsiTheme="minorHAnsi" w:cs="Tahoma"/>
          <w:sz w:val="20"/>
        </w:rPr>
        <w:t xml:space="preserve">zavazuje, že </w:t>
      </w:r>
      <w:r w:rsidR="004B5C39" w:rsidRPr="00FE6CD7">
        <w:rPr>
          <w:rFonts w:asciiTheme="minorHAnsi" w:hAnsiTheme="minorHAnsi" w:cs="Tahoma"/>
          <w:sz w:val="20"/>
        </w:rPr>
        <w:t xml:space="preserve">na vnějším ani vnitřním staveništi </w:t>
      </w:r>
      <w:r>
        <w:rPr>
          <w:rFonts w:asciiTheme="minorHAnsi" w:hAnsiTheme="minorHAnsi" w:cs="Tahoma"/>
          <w:sz w:val="20"/>
        </w:rPr>
        <w:t>nezůstane</w:t>
      </w:r>
      <w:r w:rsidR="004B5C39" w:rsidRPr="00FE6CD7">
        <w:rPr>
          <w:rFonts w:asciiTheme="minorHAnsi" w:hAnsiTheme="minorHAnsi" w:cs="Tahoma"/>
          <w:sz w:val="20"/>
        </w:rPr>
        <w:t xml:space="preserve"> volně žádná suť a materiál ani nářadí. </w:t>
      </w:r>
    </w:p>
    <w:p w:rsidR="004B5C39" w:rsidRPr="00FE6CD7" w:rsidRDefault="00F27FB5" w:rsidP="00F832DA">
      <w:pPr>
        <w:pStyle w:val="Smlouva-slo0"/>
        <w:numPr>
          <w:ilvl w:val="1"/>
          <w:numId w:val="7"/>
        </w:numPr>
        <w:tabs>
          <w:tab w:val="left" w:pos="426"/>
        </w:tabs>
        <w:rPr>
          <w:rFonts w:asciiTheme="minorHAnsi" w:hAnsiTheme="minorHAnsi" w:cs="Tahoma"/>
          <w:sz w:val="20"/>
        </w:rPr>
      </w:pPr>
      <w:r>
        <w:rPr>
          <w:rFonts w:asciiTheme="minorHAnsi" w:hAnsiTheme="minorHAnsi" w:cs="Tahoma"/>
          <w:sz w:val="20"/>
        </w:rPr>
        <w:t>Zhotovitel</w:t>
      </w:r>
      <w:r w:rsidRPr="00FE6CD7">
        <w:rPr>
          <w:rFonts w:asciiTheme="minorHAnsi" w:hAnsiTheme="minorHAnsi" w:cs="Tahoma"/>
          <w:sz w:val="20"/>
        </w:rPr>
        <w:t xml:space="preserve"> </w:t>
      </w:r>
      <w:r>
        <w:rPr>
          <w:rFonts w:asciiTheme="minorHAnsi" w:hAnsiTheme="minorHAnsi" w:cs="Tahoma"/>
          <w:sz w:val="20"/>
        </w:rPr>
        <w:t>se zavazuje zabezpečit l</w:t>
      </w:r>
      <w:r w:rsidR="004B5C39" w:rsidRPr="00FE6CD7">
        <w:rPr>
          <w:rFonts w:asciiTheme="minorHAnsi" w:hAnsiTheme="minorHAnsi" w:cs="Tahoma"/>
          <w:sz w:val="20"/>
        </w:rPr>
        <w:t>ešení tak, aby na něj nemohl klient vylézt. Přístroje, nástroje, vozidla nesmí zůstat bezprizorně bez zabezpečení, aby se do nich dalo vniknout ( vše uzamčeno)</w:t>
      </w:r>
    </w:p>
    <w:p w:rsidR="004B5C39" w:rsidRPr="00FE6CD7" w:rsidRDefault="004B5C39" w:rsidP="00F832DA">
      <w:pPr>
        <w:pStyle w:val="Smlouva-slo0"/>
        <w:numPr>
          <w:ilvl w:val="1"/>
          <w:numId w:val="7"/>
        </w:numPr>
        <w:tabs>
          <w:tab w:val="left" w:pos="426"/>
        </w:tabs>
        <w:rPr>
          <w:rFonts w:asciiTheme="minorHAnsi" w:hAnsiTheme="minorHAnsi" w:cs="Tahoma"/>
          <w:sz w:val="20"/>
        </w:rPr>
      </w:pPr>
      <w:r w:rsidRPr="00FE6CD7">
        <w:rPr>
          <w:rFonts w:asciiTheme="minorHAnsi" w:hAnsiTheme="minorHAnsi" w:cs="Tahoma"/>
          <w:sz w:val="20"/>
        </w:rPr>
        <w:t>Stavba musí být zajištěna dozorem.</w:t>
      </w:r>
    </w:p>
    <w:p w:rsidR="004B5C39" w:rsidRPr="00FE6CD7" w:rsidRDefault="004B5C39" w:rsidP="00F832DA">
      <w:pPr>
        <w:pStyle w:val="Smlouva-slo0"/>
        <w:numPr>
          <w:ilvl w:val="1"/>
          <w:numId w:val="7"/>
        </w:numPr>
        <w:tabs>
          <w:tab w:val="left" w:pos="426"/>
        </w:tabs>
        <w:rPr>
          <w:rFonts w:asciiTheme="minorHAnsi" w:hAnsiTheme="minorHAnsi" w:cs="Tahoma"/>
          <w:sz w:val="20"/>
        </w:rPr>
      </w:pPr>
      <w:r w:rsidRPr="00FE6CD7">
        <w:rPr>
          <w:rFonts w:asciiTheme="minorHAnsi" w:hAnsiTheme="minorHAnsi" w:cs="Tahoma"/>
          <w:sz w:val="20"/>
        </w:rPr>
        <w:t>Samotné práce musí probíhat v domluvených hodinách</w:t>
      </w:r>
    </w:p>
    <w:p w:rsidR="004B5C39" w:rsidRPr="00FE6CD7" w:rsidRDefault="004B5C39" w:rsidP="00F832DA">
      <w:pPr>
        <w:pStyle w:val="Smlouva-slo0"/>
        <w:numPr>
          <w:ilvl w:val="1"/>
          <w:numId w:val="7"/>
        </w:numPr>
        <w:tabs>
          <w:tab w:val="left" w:pos="426"/>
        </w:tabs>
        <w:rPr>
          <w:rFonts w:asciiTheme="minorHAnsi" w:hAnsiTheme="minorHAnsi" w:cs="Tahoma"/>
          <w:sz w:val="20"/>
        </w:rPr>
      </w:pPr>
      <w:r w:rsidRPr="00FE6CD7">
        <w:rPr>
          <w:rFonts w:asciiTheme="minorHAnsi" w:hAnsiTheme="minorHAnsi" w:cs="Tahoma"/>
          <w:sz w:val="20"/>
        </w:rPr>
        <w:t>Hlučné práce pouze v rozmezí 9 – 11:30, 13:30 – 17:30, pokud bude zapotřebí jiných hodin, je nutné toto domluvit dva dny předem, aby domov zajistil pobyt některých klientů mimo areál.</w:t>
      </w:r>
    </w:p>
    <w:p w:rsidR="004B5C39" w:rsidRPr="00FE6CD7" w:rsidRDefault="005A787C" w:rsidP="00F832DA">
      <w:pPr>
        <w:pStyle w:val="Smlouva-slo0"/>
        <w:numPr>
          <w:ilvl w:val="1"/>
          <w:numId w:val="7"/>
        </w:numPr>
        <w:tabs>
          <w:tab w:val="left" w:pos="426"/>
        </w:tabs>
        <w:rPr>
          <w:rFonts w:asciiTheme="minorHAnsi" w:hAnsiTheme="minorHAnsi" w:cs="Tahoma"/>
          <w:sz w:val="20"/>
        </w:rPr>
      </w:pPr>
      <w:r>
        <w:rPr>
          <w:rFonts w:asciiTheme="minorHAnsi" w:hAnsiTheme="minorHAnsi" w:cs="Tahoma"/>
          <w:sz w:val="20"/>
        </w:rPr>
        <w:t>Při p</w:t>
      </w:r>
      <w:r w:rsidRPr="00FE6CD7">
        <w:rPr>
          <w:rFonts w:asciiTheme="minorHAnsi" w:hAnsiTheme="minorHAnsi" w:cs="Tahoma"/>
          <w:sz w:val="20"/>
        </w:rPr>
        <w:t>r</w:t>
      </w:r>
      <w:r>
        <w:rPr>
          <w:rFonts w:asciiTheme="minorHAnsi" w:hAnsiTheme="minorHAnsi" w:cs="Tahoma"/>
          <w:sz w:val="20"/>
        </w:rPr>
        <w:t>a</w:t>
      </w:r>
      <w:r w:rsidRPr="00FE6CD7">
        <w:rPr>
          <w:rFonts w:asciiTheme="minorHAnsi" w:hAnsiTheme="minorHAnsi" w:cs="Tahoma"/>
          <w:sz w:val="20"/>
        </w:rPr>
        <w:t>c</w:t>
      </w:r>
      <w:r>
        <w:rPr>
          <w:rFonts w:asciiTheme="minorHAnsi" w:hAnsiTheme="minorHAnsi" w:cs="Tahoma"/>
          <w:sz w:val="20"/>
        </w:rPr>
        <w:t>ích</w:t>
      </w:r>
      <w:r w:rsidR="004B5C39" w:rsidRPr="00FE6CD7">
        <w:rPr>
          <w:rFonts w:asciiTheme="minorHAnsi" w:hAnsiTheme="minorHAnsi" w:cs="Tahoma"/>
          <w:sz w:val="20"/>
        </w:rPr>
        <w:t xml:space="preserve"> na štaflích, žebříku apod. nesmí zůstat pracovník </w:t>
      </w:r>
      <w:r>
        <w:rPr>
          <w:rFonts w:asciiTheme="minorHAnsi" w:hAnsiTheme="minorHAnsi" w:cs="Tahoma"/>
          <w:sz w:val="20"/>
        </w:rPr>
        <w:t>zhotovitele</w:t>
      </w:r>
      <w:r w:rsidR="004B5C39" w:rsidRPr="00FE6CD7">
        <w:rPr>
          <w:rFonts w:asciiTheme="minorHAnsi" w:hAnsiTheme="minorHAnsi" w:cs="Tahoma"/>
          <w:sz w:val="20"/>
        </w:rPr>
        <w:t xml:space="preserve"> na těchto sám, klient DOZP Sulická by mohl takový žebřík, či štafle převrhnout i s</w:t>
      </w:r>
      <w:r>
        <w:rPr>
          <w:rFonts w:asciiTheme="minorHAnsi" w:hAnsiTheme="minorHAnsi" w:cs="Tahoma"/>
          <w:sz w:val="20"/>
        </w:rPr>
        <w:t xml:space="preserve"> pracovníkem</w:t>
      </w:r>
      <w:r w:rsidR="004B5C39" w:rsidRPr="00FE6CD7">
        <w:rPr>
          <w:rFonts w:asciiTheme="minorHAnsi" w:hAnsiTheme="minorHAnsi" w:cs="Tahoma"/>
          <w:sz w:val="20"/>
        </w:rPr>
        <w:t>.</w:t>
      </w:r>
    </w:p>
    <w:p w:rsidR="004B5C39" w:rsidRPr="00FE6CD7" w:rsidRDefault="004B5C39" w:rsidP="00F832DA">
      <w:pPr>
        <w:pStyle w:val="Smlouva-slo0"/>
        <w:numPr>
          <w:ilvl w:val="1"/>
          <w:numId w:val="7"/>
        </w:numPr>
        <w:tabs>
          <w:tab w:val="left" w:pos="426"/>
        </w:tabs>
        <w:rPr>
          <w:rFonts w:asciiTheme="minorHAnsi" w:hAnsiTheme="minorHAnsi" w:cs="Tahoma"/>
          <w:sz w:val="20"/>
        </w:rPr>
      </w:pPr>
      <w:r w:rsidRPr="00FE6CD7">
        <w:rPr>
          <w:rFonts w:asciiTheme="minorHAnsi" w:hAnsiTheme="minorHAnsi" w:cs="Tahoma"/>
          <w:sz w:val="20"/>
        </w:rPr>
        <w:t>Práce, při kterých je zapotřebí vypnutí elektrického proudu je nutné domluvit 24 hodin dopředu</w:t>
      </w:r>
      <w:r w:rsidR="005A787C">
        <w:rPr>
          <w:rFonts w:asciiTheme="minorHAnsi" w:hAnsiTheme="minorHAnsi" w:cs="Tahoma"/>
          <w:sz w:val="20"/>
        </w:rPr>
        <w:t>.</w:t>
      </w:r>
    </w:p>
    <w:p w:rsidR="004B5C39" w:rsidRPr="00FE6CD7" w:rsidRDefault="004B5C39" w:rsidP="00F832DA">
      <w:pPr>
        <w:pStyle w:val="Smlouva-slo0"/>
        <w:numPr>
          <w:ilvl w:val="1"/>
          <w:numId w:val="7"/>
        </w:numPr>
        <w:tabs>
          <w:tab w:val="left" w:pos="426"/>
        </w:tabs>
        <w:rPr>
          <w:rFonts w:asciiTheme="minorHAnsi" w:hAnsiTheme="minorHAnsi" w:cs="Tahoma"/>
          <w:sz w:val="20"/>
        </w:rPr>
      </w:pPr>
      <w:r w:rsidRPr="00FE6CD7">
        <w:rPr>
          <w:rFonts w:asciiTheme="minorHAnsi" w:hAnsiTheme="minorHAnsi" w:cs="Tahoma"/>
          <w:sz w:val="20"/>
        </w:rPr>
        <w:t>Práce, při kterých bude zapotřebí, aby výjimečně bude nutné zajistit prázdný pozemek je nutné domluvit 24 hodin dopředu</w:t>
      </w:r>
    </w:p>
    <w:p w:rsidR="004B5C39" w:rsidRPr="00FE6CD7" w:rsidRDefault="004B5C39" w:rsidP="00F832DA">
      <w:pPr>
        <w:pStyle w:val="Smlouva-slo0"/>
        <w:numPr>
          <w:ilvl w:val="1"/>
          <w:numId w:val="7"/>
        </w:numPr>
        <w:tabs>
          <w:tab w:val="left" w:pos="426"/>
        </w:tabs>
        <w:rPr>
          <w:rFonts w:asciiTheme="minorHAnsi" w:hAnsiTheme="minorHAnsi" w:cs="Tahoma"/>
          <w:sz w:val="20"/>
        </w:rPr>
      </w:pPr>
      <w:r w:rsidRPr="00FE6CD7">
        <w:rPr>
          <w:rFonts w:asciiTheme="minorHAnsi" w:hAnsiTheme="minorHAnsi" w:cs="Tahoma"/>
          <w:sz w:val="20"/>
        </w:rPr>
        <w:t>Při přemisťování materiálu zvenčí i zevnitř bude neprodleně uklizen odpad. Ve vnitřních prostorách bude uklizen hrubý odpad a prach.</w:t>
      </w:r>
    </w:p>
    <w:p w:rsidR="004B5C39" w:rsidRDefault="004B5C39" w:rsidP="00F832DA">
      <w:pPr>
        <w:pStyle w:val="Smlouva-slo0"/>
        <w:numPr>
          <w:ilvl w:val="1"/>
          <w:numId w:val="7"/>
        </w:numPr>
        <w:tabs>
          <w:tab w:val="left" w:pos="426"/>
        </w:tabs>
        <w:rPr>
          <w:rFonts w:asciiTheme="minorHAnsi" w:hAnsiTheme="minorHAnsi" w:cs="Tahoma"/>
          <w:sz w:val="20"/>
        </w:rPr>
      </w:pPr>
      <w:r w:rsidRPr="00FE6CD7">
        <w:rPr>
          <w:rFonts w:asciiTheme="minorHAnsi" w:hAnsiTheme="minorHAnsi" w:cs="Tahoma"/>
          <w:sz w:val="20"/>
        </w:rPr>
        <w:t>Vnitřní práce budou prováděny tak, že materiál nebude nikde složen volně a bez dozoru.</w:t>
      </w:r>
    </w:p>
    <w:p w:rsidR="00C9082E" w:rsidRPr="00FE6CD7" w:rsidRDefault="00C9082E" w:rsidP="007377E9">
      <w:pPr>
        <w:pStyle w:val="Smlouva-slo0"/>
        <w:numPr>
          <w:ilvl w:val="1"/>
          <w:numId w:val="7"/>
        </w:numPr>
        <w:tabs>
          <w:tab w:val="left" w:pos="426"/>
        </w:tabs>
        <w:rPr>
          <w:rFonts w:asciiTheme="minorHAnsi" w:hAnsiTheme="minorHAnsi" w:cs="Tahoma"/>
          <w:sz w:val="20"/>
        </w:rPr>
      </w:pPr>
      <w:r>
        <w:rPr>
          <w:rFonts w:asciiTheme="minorHAnsi" w:hAnsiTheme="minorHAnsi" w:cs="Tahoma"/>
          <w:sz w:val="20"/>
        </w:rPr>
        <w:lastRenderedPageBreak/>
        <w:t xml:space="preserve">Zhotovitel zároveň zajistí, že </w:t>
      </w:r>
      <w:r w:rsidR="007377E9">
        <w:rPr>
          <w:rFonts w:asciiTheme="minorHAnsi" w:hAnsiTheme="minorHAnsi" w:cs="Tahoma"/>
          <w:sz w:val="20"/>
        </w:rPr>
        <w:t xml:space="preserve">ani na vnitřním, ani na vnějším </w:t>
      </w:r>
      <w:r>
        <w:rPr>
          <w:rFonts w:asciiTheme="minorHAnsi" w:hAnsiTheme="minorHAnsi" w:cs="Tahoma"/>
          <w:sz w:val="20"/>
        </w:rPr>
        <w:t xml:space="preserve">staveništi nebude ponechán </w:t>
      </w:r>
      <w:r w:rsidR="007377E9">
        <w:rPr>
          <w:rFonts w:asciiTheme="minorHAnsi" w:hAnsiTheme="minorHAnsi" w:cs="Tahoma"/>
          <w:sz w:val="20"/>
        </w:rPr>
        <w:t>volně přístupný výkop, který nebude náležitě zakryt či zabezpečen proti pádu. Zhotovitel bere na vědomí, že jakákoli větší nádoba či sud s vodou, jenž nebude pevně uzavřen, představuje obrovské bezpečnostní riziko pro zdraví a život klientů DOZP Sulická. Stejně tak nikdy nemůže být ponechán volně bez náležitého zabezpečení beton, vápno, barvy, ředi</w:t>
      </w:r>
      <w:r w:rsidR="007377E9" w:rsidRPr="007377E9">
        <w:rPr>
          <w:rFonts w:asciiTheme="minorHAnsi" w:hAnsiTheme="minorHAnsi" w:cs="Tahoma"/>
          <w:sz w:val="20"/>
        </w:rPr>
        <w:t>dla</w:t>
      </w:r>
      <w:r w:rsidR="007377E9">
        <w:rPr>
          <w:rFonts w:asciiTheme="minorHAnsi" w:hAnsiTheme="minorHAnsi" w:cs="Tahoma"/>
          <w:sz w:val="20"/>
        </w:rPr>
        <w:t>, lepidla</w:t>
      </w:r>
      <w:r w:rsidR="007377E9" w:rsidRPr="007377E9">
        <w:rPr>
          <w:rFonts w:asciiTheme="minorHAnsi" w:hAnsiTheme="minorHAnsi" w:cs="Tahoma"/>
          <w:sz w:val="20"/>
        </w:rPr>
        <w:t xml:space="preserve"> </w:t>
      </w:r>
      <w:r w:rsidR="007377E9">
        <w:rPr>
          <w:rFonts w:asciiTheme="minorHAnsi" w:hAnsiTheme="minorHAnsi" w:cs="Tahoma"/>
          <w:sz w:val="20"/>
        </w:rPr>
        <w:t>a jiné látky, v důsledku jejichž pozření by mohl být být ohrožen život a zdraví klientů DOZP Sulická</w:t>
      </w:r>
      <w:r w:rsidR="007377E9" w:rsidRPr="007377E9">
        <w:rPr>
          <w:rFonts w:asciiTheme="minorHAnsi" w:hAnsiTheme="minorHAnsi" w:cs="Tahoma"/>
          <w:sz w:val="20"/>
        </w:rPr>
        <w:t>.</w:t>
      </w:r>
    </w:p>
    <w:p w:rsidR="001E6045" w:rsidRPr="00924A1A" w:rsidRDefault="001E6045" w:rsidP="00F832DA">
      <w:pPr>
        <w:pStyle w:val="Smlouva-slo0"/>
        <w:numPr>
          <w:ilvl w:val="0"/>
          <w:numId w:val="7"/>
        </w:numPr>
        <w:tabs>
          <w:tab w:val="left" w:pos="426"/>
        </w:tabs>
        <w:rPr>
          <w:rFonts w:asciiTheme="minorHAnsi" w:hAnsiTheme="minorHAnsi" w:cs="Tahoma"/>
          <w:sz w:val="20"/>
        </w:rPr>
      </w:pPr>
      <w:r w:rsidRPr="00F27FB5">
        <w:rPr>
          <w:rFonts w:asciiTheme="minorHAnsi" w:hAnsiTheme="minorHAnsi" w:cs="Tahoma"/>
          <w:sz w:val="20"/>
        </w:rPr>
        <w:t>Zhotovitel je povinen informovat objednatele o skutečnostech majících vliv na plnění smlouvy, a to neprodleně, nejpozději následující pracovní den poté, kdy příslušná skutečnost nastane nebo zhotovitel zjistí, že by nastat mohla. Informace dle předchozí věty budou objednateli zaslány elektronickou poštou (na e-mailové adresy objednatele uvedené ve stavebním deníku) a následně písemně. Zhotovitel je povinen informovat</w:t>
      </w:r>
      <w:r w:rsidRPr="00924A1A">
        <w:rPr>
          <w:rFonts w:asciiTheme="minorHAnsi" w:hAnsiTheme="minorHAnsi" w:cs="Tahoma"/>
          <w:sz w:val="20"/>
        </w:rPr>
        <w:t xml:space="preserve"> objednatele zejména:</w:t>
      </w:r>
    </w:p>
    <w:p w:rsidR="001E6045" w:rsidRPr="00924A1A" w:rsidRDefault="001E6045" w:rsidP="00F832DA">
      <w:pPr>
        <w:pStyle w:val="Smlouva-slo0"/>
        <w:numPr>
          <w:ilvl w:val="0"/>
          <w:numId w:val="24"/>
        </w:numPr>
        <w:tabs>
          <w:tab w:val="clear" w:pos="397"/>
          <w:tab w:val="left" w:pos="720"/>
        </w:tabs>
        <w:spacing w:before="0" w:after="60"/>
        <w:ind w:left="720" w:hanging="360"/>
        <w:rPr>
          <w:rFonts w:asciiTheme="minorHAnsi" w:hAnsiTheme="minorHAnsi" w:cs="Tahoma"/>
          <w:sz w:val="20"/>
        </w:rPr>
      </w:pPr>
      <w:r w:rsidRPr="00924A1A">
        <w:rPr>
          <w:rFonts w:asciiTheme="minorHAnsi" w:hAnsiTheme="minorHAnsi" w:cs="Tahoma"/>
          <w:sz w:val="20"/>
        </w:rPr>
        <w:t>zjistí-li při provádění díla skryté překážky bránící řádnému provedení díla. Zhotovitel je povinen navrhnout objednateli další postup,</w:t>
      </w:r>
    </w:p>
    <w:p w:rsidR="001E6045" w:rsidRPr="00924A1A" w:rsidRDefault="001E6045" w:rsidP="00F832DA">
      <w:pPr>
        <w:pStyle w:val="Smlouva-slo0"/>
        <w:numPr>
          <w:ilvl w:val="0"/>
          <w:numId w:val="24"/>
        </w:numPr>
        <w:tabs>
          <w:tab w:val="clear" w:pos="397"/>
          <w:tab w:val="left" w:pos="720"/>
        </w:tabs>
        <w:spacing w:before="0" w:after="60"/>
        <w:ind w:left="720" w:hanging="360"/>
        <w:rPr>
          <w:rFonts w:asciiTheme="minorHAnsi" w:hAnsiTheme="minorHAnsi" w:cs="Tahoma"/>
          <w:sz w:val="20"/>
        </w:rPr>
      </w:pPr>
      <w:r w:rsidRPr="00924A1A">
        <w:rPr>
          <w:rFonts w:asciiTheme="minorHAnsi" w:hAnsiTheme="minorHAnsi" w:cs="Tahoma"/>
          <w:sz w:val="20"/>
        </w:rPr>
        <w:t>o případné nevhodnosti realizace vyžadovaných prací,</w:t>
      </w:r>
    </w:p>
    <w:p w:rsidR="001E6045" w:rsidRPr="00924A1A" w:rsidRDefault="001E6045" w:rsidP="00F832DA">
      <w:pPr>
        <w:pStyle w:val="Smlouva-slo0"/>
        <w:numPr>
          <w:ilvl w:val="0"/>
          <w:numId w:val="24"/>
        </w:numPr>
        <w:tabs>
          <w:tab w:val="clear" w:pos="397"/>
          <w:tab w:val="left" w:pos="720"/>
        </w:tabs>
        <w:spacing w:before="0"/>
        <w:ind w:left="714" w:hanging="357"/>
        <w:rPr>
          <w:rFonts w:asciiTheme="minorHAnsi" w:hAnsiTheme="minorHAnsi" w:cs="Tahoma"/>
          <w:sz w:val="20"/>
        </w:rPr>
      </w:pPr>
      <w:r w:rsidRPr="00924A1A">
        <w:rPr>
          <w:rFonts w:asciiTheme="minorHAnsi" w:hAnsiTheme="minorHAnsi" w:cs="Tahoma"/>
          <w:sz w:val="20"/>
        </w:rPr>
        <w:t>zjistí-li v projektové dokumentaci stavby dle čl. III. odst. 1. této smlouvy vady. Objednatel se na základě informace zhotovitele vyjádří, zda budou vady odstraněny, či na provedení díla dle vadné projektové dokumentace trvá. Pokud se objednatel rozhodne vady odstranit a jejich odstranění bude trvat déle než týden, dohodnou se zhotovitel a objednatel na dalším postupu do doby odstranění vady.</w:t>
      </w:r>
    </w:p>
    <w:p w:rsidR="001E6045" w:rsidRPr="00FE6CD7" w:rsidRDefault="001E6045" w:rsidP="00F832DA">
      <w:pPr>
        <w:pStyle w:val="Smlouva-slo0"/>
        <w:numPr>
          <w:ilvl w:val="0"/>
          <w:numId w:val="7"/>
        </w:numPr>
        <w:tabs>
          <w:tab w:val="left" w:pos="426"/>
        </w:tabs>
        <w:rPr>
          <w:rFonts w:asciiTheme="minorHAnsi" w:hAnsiTheme="minorHAnsi" w:cs="Tahoma"/>
          <w:sz w:val="20"/>
        </w:rPr>
      </w:pPr>
      <w:r w:rsidRPr="00FE6CD7">
        <w:rPr>
          <w:rFonts w:asciiTheme="minorHAnsi" w:hAnsiTheme="minorHAnsi" w:cs="Tahoma"/>
          <w:sz w:val="20"/>
        </w:rPr>
        <w:t>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w:t>
      </w:r>
    </w:p>
    <w:p w:rsidR="001E6045" w:rsidRPr="00FE6CD7" w:rsidRDefault="001E6045" w:rsidP="00F832DA">
      <w:pPr>
        <w:pStyle w:val="Smlouva-slo0"/>
        <w:numPr>
          <w:ilvl w:val="0"/>
          <w:numId w:val="7"/>
        </w:numPr>
        <w:tabs>
          <w:tab w:val="left" w:pos="426"/>
        </w:tabs>
        <w:rPr>
          <w:rFonts w:asciiTheme="minorHAnsi" w:hAnsiTheme="minorHAnsi" w:cs="Tahoma"/>
          <w:sz w:val="20"/>
        </w:rPr>
      </w:pPr>
      <w:r w:rsidRPr="00FE6CD7">
        <w:rPr>
          <w:rFonts w:asciiTheme="minorHAnsi" w:hAnsiTheme="minorHAnsi" w:cs="Tahoma"/>
          <w:sz w:val="20"/>
        </w:rPr>
        <w:t>Zhotovitel oznámí vlastníkům všech stavbou dotčených sousedních nemovitostí termín provádění realizace díla a upozorní je na možná omezení vzniklá v souvislosti s prováděním díla a vybudováním staveniště. K těmto úkonům objednatel vystaví zhotoviteli plnou moc.</w:t>
      </w:r>
    </w:p>
    <w:p w:rsidR="001E6045" w:rsidRPr="00FE6CD7" w:rsidRDefault="001E6045" w:rsidP="00F832DA">
      <w:pPr>
        <w:pStyle w:val="Smlouva-slo0"/>
        <w:numPr>
          <w:ilvl w:val="0"/>
          <w:numId w:val="7"/>
        </w:numPr>
        <w:tabs>
          <w:tab w:val="left" w:pos="426"/>
        </w:tabs>
        <w:rPr>
          <w:rFonts w:asciiTheme="minorHAnsi" w:hAnsiTheme="minorHAnsi" w:cs="Tahoma"/>
          <w:sz w:val="20"/>
        </w:rPr>
      </w:pPr>
      <w:r w:rsidRPr="00FE6CD7">
        <w:rPr>
          <w:rFonts w:asciiTheme="minorHAnsi" w:hAnsiTheme="minorHAnsi" w:cs="Tahoma"/>
          <w:sz w:val="20"/>
        </w:rPr>
        <w:t>Zhotovitel oznámí 3 pracovní dny předem objednateli termín zvláštního užívání komunikací, bude-li toto potřebné a předá objednateli úplnou kopii předmětného souhlasu (rozhodnutí) dle čl. III odst. 2 písm. c) této smlouvy, včetně případných příloh (podmínek).</w:t>
      </w:r>
    </w:p>
    <w:p w:rsidR="001E6045" w:rsidRPr="00924A1A" w:rsidRDefault="001E6045" w:rsidP="00F832DA">
      <w:pPr>
        <w:pStyle w:val="Smlouva-slo0"/>
        <w:numPr>
          <w:ilvl w:val="0"/>
          <w:numId w:val="7"/>
        </w:numPr>
        <w:tabs>
          <w:tab w:val="left" w:pos="426"/>
        </w:tabs>
        <w:rPr>
          <w:rFonts w:asciiTheme="minorHAnsi" w:hAnsiTheme="minorHAnsi" w:cs="Tahoma"/>
          <w:sz w:val="20"/>
        </w:rPr>
      </w:pPr>
      <w:r w:rsidRPr="00924A1A">
        <w:rPr>
          <w:rFonts w:asciiTheme="minorHAnsi" w:hAnsiTheme="minorHAnsi" w:cs="Tahoma"/>
          <w:sz w:val="20"/>
        </w:rPr>
        <w:t>Zhotovitel odpovídá za zajištění dostupnosti projektové dokumentace a všech dokladů potřebných k provádění stavby dle stavebního zákona. Projektová dokumentace a výše uvedené doklady musí být na staveništi přístupné kdykoliv v průběhu práce.</w:t>
      </w:r>
    </w:p>
    <w:p w:rsidR="001E6045" w:rsidRPr="00924A1A" w:rsidRDefault="001E6045" w:rsidP="00F832DA">
      <w:pPr>
        <w:pStyle w:val="Smlouva-slo0"/>
        <w:numPr>
          <w:ilvl w:val="0"/>
          <w:numId w:val="7"/>
        </w:numPr>
        <w:tabs>
          <w:tab w:val="left" w:pos="426"/>
        </w:tabs>
        <w:rPr>
          <w:rFonts w:asciiTheme="minorHAnsi" w:hAnsiTheme="minorHAnsi" w:cs="Tahoma"/>
          <w:sz w:val="20"/>
        </w:rPr>
      </w:pPr>
      <w:r w:rsidRPr="00FE6CD7">
        <w:rPr>
          <w:rFonts w:asciiTheme="minorHAnsi" w:hAnsiTheme="minorHAnsi" w:cs="Tahoma"/>
          <w:sz w:val="20"/>
        </w:rPr>
        <w:t>Zhotovitel je povinen provedené stavební práce, zařizovací předměty a výrobky zabezpečit před poškozením a krádežemi až do předání díla k užívání objednateli, a to na vlastní náklady.</w:t>
      </w:r>
    </w:p>
    <w:p w:rsidR="001E6045" w:rsidRPr="00924A1A" w:rsidRDefault="001E6045" w:rsidP="00F832DA">
      <w:pPr>
        <w:pStyle w:val="Smlouva-slo0"/>
        <w:numPr>
          <w:ilvl w:val="0"/>
          <w:numId w:val="7"/>
        </w:numPr>
        <w:tabs>
          <w:tab w:val="left" w:pos="426"/>
        </w:tabs>
        <w:rPr>
          <w:rFonts w:asciiTheme="minorHAnsi" w:hAnsiTheme="minorHAnsi" w:cs="Tahoma"/>
          <w:sz w:val="20"/>
        </w:rPr>
      </w:pPr>
      <w:r w:rsidRPr="00924A1A">
        <w:rPr>
          <w:rFonts w:asciiTheme="minorHAnsi" w:hAnsiTheme="minorHAnsi" w:cs="Tahoma"/>
          <w:sz w:val="20"/>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rsidR="001E6045" w:rsidRPr="00924A1A" w:rsidRDefault="001E6045" w:rsidP="00F832DA">
      <w:pPr>
        <w:pStyle w:val="Smlouva-slo0"/>
        <w:numPr>
          <w:ilvl w:val="0"/>
          <w:numId w:val="7"/>
        </w:numPr>
        <w:tabs>
          <w:tab w:val="left" w:pos="426"/>
        </w:tabs>
        <w:rPr>
          <w:rFonts w:asciiTheme="minorHAnsi" w:hAnsiTheme="minorHAnsi" w:cs="Tahoma"/>
          <w:sz w:val="20"/>
        </w:rPr>
      </w:pPr>
      <w:r w:rsidRPr="00924A1A">
        <w:rPr>
          <w:rFonts w:asciiTheme="minorHAnsi" w:hAnsiTheme="minorHAnsi" w:cs="Tahoma"/>
          <w:sz w:val="20"/>
        </w:rPr>
        <w:t>Zhotovitel se zavazuje realizovat práce vyžadující zvláštní způsobilost nebo povolení podle příslušných předpisů osobami, které tuto podmínku splňují.</w:t>
      </w:r>
    </w:p>
    <w:p w:rsidR="001E6045" w:rsidRPr="00924A1A" w:rsidRDefault="001E6045" w:rsidP="00F832DA">
      <w:pPr>
        <w:pStyle w:val="Smlouva-slo0"/>
        <w:numPr>
          <w:ilvl w:val="0"/>
          <w:numId w:val="7"/>
        </w:numPr>
        <w:tabs>
          <w:tab w:val="left" w:pos="426"/>
        </w:tabs>
        <w:rPr>
          <w:rFonts w:asciiTheme="minorHAnsi" w:hAnsiTheme="minorHAnsi" w:cs="Tahoma"/>
          <w:sz w:val="20"/>
        </w:rPr>
      </w:pPr>
      <w:r w:rsidRPr="00924A1A">
        <w:rPr>
          <w:rFonts w:asciiTheme="minorHAnsi" w:hAnsiTheme="minorHAnsi" w:cs="Tahoma"/>
          <w:sz w:val="20"/>
        </w:rPr>
        <w:t>Zhotovitel</w:t>
      </w:r>
      <w:r w:rsidR="00062EB4" w:rsidRPr="00924A1A">
        <w:rPr>
          <w:rFonts w:asciiTheme="minorHAnsi" w:hAnsiTheme="minorHAnsi" w:cs="Tahoma"/>
          <w:sz w:val="20"/>
        </w:rPr>
        <w:t xml:space="preserve"> oznámí</w:t>
      </w:r>
      <w:r w:rsidRPr="00924A1A">
        <w:rPr>
          <w:rFonts w:asciiTheme="minorHAnsi" w:hAnsiTheme="minorHAnsi" w:cs="Tahoma"/>
          <w:sz w:val="20"/>
        </w:rPr>
        <w:t xml:space="preserve"> </w:t>
      </w:r>
      <w:r w:rsidR="00062EB4" w:rsidRPr="00924A1A">
        <w:rPr>
          <w:rFonts w:asciiTheme="minorHAnsi" w:hAnsiTheme="minorHAnsi" w:cs="Tahoma"/>
          <w:sz w:val="20"/>
        </w:rPr>
        <w:t xml:space="preserve">nejméně 7 pracovních dnů předem </w:t>
      </w:r>
      <w:r w:rsidRPr="00924A1A">
        <w:rPr>
          <w:rFonts w:asciiTheme="minorHAnsi" w:hAnsiTheme="minorHAnsi" w:cs="Tahoma"/>
          <w:sz w:val="20"/>
        </w:rPr>
        <w:t xml:space="preserve">správcům sítí a zástupci objednatele práci v ochranném pásmu či křížení těchto sítí </w:t>
      </w:r>
      <w:r w:rsidR="00062EB4" w:rsidRPr="00924A1A">
        <w:rPr>
          <w:rFonts w:asciiTheme="minorHAnsi" w:hAnsiTheme="minorHAnsi" w:cs="Tahoma"/>
          <w:sz w:val="20"/>
        </w:rPr>
        <w:t xml:space="preserve">z důvodu </w:t>
      </w:r>
      <w:r w:rsidRPr="00924A1A">
        <w:rPr>
          <w:rFonts w:asciiTheme="minorHAnsi" w:hAnsiTheme="minorHAnsi" w:cs="Tahoma"/>
          <w:sz w:val="20"/>
        </w:rPr>
        <w:t>kontrol</w:t>
      </w:r>
      <w:r w:rsidR="00062EB4" w:rsidRPr="00924A1A">
        <w:rPr>
          <w:rFonts w:asciiTheme="minorHAnsi" w:hAnsiTheme="minorHAnsi" w:cs="Tahoma"/>
          <w:sz w:val="20"/>
        </w:rPr>
        <w:t>y průběhu prací</w:t>
      </w:r>
      <w:r w:rsidRPr="00924A1A">
        <w:rPr>
          <w:rFonts w:asciiTheme="minorHAnsi" w:hAnsiTheme="minorHAnsi" w:cs="Tahoma"/>
          <w:sz w:val="20"/>
        </w:rPr>
        <w:t>.</w:t>
      </w:r>
    </w:p>
    <w:p w:rsidR="001E6045" w:rsidRPr="00924A1A" w:rsidRDefault="001E6045" w:rsidP="00F832DA">
      <w:pPr>
        <w:pStyle w:val="Smlouva-slo0"/>
        <w:numPr>
          <w:ilvl w:val="0"/>
          <w:numId w:val="7"/>
        </w:numPr>
        <w:tabs>
          <w:tab w:val="left" w:pos="426"/>
        </w:tabs>
        <w:rPr>
          <w:rFonts w:asciiTheme="minorHAnsi" w:hAnsiTheme="minorHAnsi" w:cs="Tahoma"/>
          <w:sz w:val="20"/>
        </w:rPr>
      </w:pPr>
      <w:r w:rsidRPr="00924A1A">
        <w:rPr>
          <w:rFonts w:asciiTheme="minorHAnsi" w:hAnsiTheme="minorHAnsi" w:cs="Tahoma"/>
          <w:sz w:val="20"/>
        </w:rPr>
        <w:t>Zhotovitel je srozuměn s tím, že uhradí jakoukoliv opravu nebo výměnu plynoucí ze zhotovitelem zaviněného  poškození inženýrské sítě během provádění díla. Zhotovitel si je rovněž vědom toho, že nese veškerá rizika a náhrady škod z toho plynoucí.</w:t>
      </w:r>
    </w:p>
    <w:p w:rsidR="001E6045" w:rsidRPr="00924A1A" w:rsidRDefault="001E6045" w:rsidP="00F832DA">
      <w:pPr>
        <w:pStyle w:val="Smlouva-slo0"/>
        <w:numPr>
          <w:ilvl w:val="0"/>
          <w:numId w:val="7"/>
        </w:numPr>
        <w:tabs>
          <w:tab w:val="left" w:pos="426"/>
        </w:tabs>
        <w:rPr>
          <w:rFonts w:asciiTheme="minorHAnsi" w:hAnsiTheme="minorHAnsi" w:cs="Tahoma"/>
          <w:sz w:val="20"/>
        </w:rPr>
      </w:pPr>
      <w:r w:rsidRPr="00924A1A">
        <w:rPr>
          <w:rFonts w:asciiTheme="minorHAnsi" w:hAnsiTheme="minorHAnsi" w:cs="Tahoma"/>
          <w:sz w:val="20"/>
        </w:rPr>
        <w:t>Zhotovitel vyzve zástupce objednatele ve věcech technických</w:t>
      </w:r>
      <w:r w:rsidRPr="00924A1A" w:rsidDel="006877E5">
        <w:rPr>
          <w:rFonts w:asciiTheme="minorHAnsi" w:hAnsiTheme="minorHAnsi" w:cs="Tahoma"/>
          <w:sz w:val="20"/>
        </w:rPr>
        <w:t xml:space="preserve"> </w:t>
      </w:r>
      <w:r w:rsidRPr="00924A1A">
        <w:rPr>
          <w:rFonts w:asciiTheme="minorHAnsi" w:hAnsiTheme="minorHAnsi" w:cs="Tahoma"/>
          <w:sz w:val="20"/>
        </w:rPr>
        <w:t>prokazatelnou</w:t>
      </w:r>
      <w:r w:rsidR="005116C4" w:rsidRPr="00924A1A">
        <w:rPr>
          <w:rFonts w:asciiTheme="minorHAnsi" w:hAnsiTheme="minorHAnsi" w:cs="Tahoma"/>
          <w:sz w:val="20"/>
        </w:rPr>
        <w:t xml:space="preserve"> formou nejméně 2</w:t>
      </w:r>
      <w:r w:rsidRPr="00924A1A">
        <w:rPr>
          <w:rFonts w:asciiTheme="minorHAnsi" w:hAnsiTheme="minorHAnsi" w:cs="Tahoma"/>
          <w:sz w:val="20"/>
        </w:rPr>
        <w:t> pracovní dny předem k prověření kvality prací, jež budou dalším postupem při zhotovování díla zakryty.</w:t>
      </w:r>
    </w:p>
    <w:p w:rsidR="001E6045" w:rsidRPr="00FE6CD7" w:rsidRDefault="001E6045" w:rsidP="00F832DA">
      <w:pPr>
        <w:pStyle w:val="Smlouva-slo0"/>
        <w:numPr>
          <w:ilvl w:val="0"/>
          <w:numId w:val="7"/>
        </w:numPr>
        <w:tabs>
          <w:tab w:val="left" w:pos="426"/>
        </w:tabs>
        <w:rPr>
          <w:rFonts w:asciiTheme="minorHAnsi" w:hAnsiTheme="minorHAnsi" w:cs="Tahoma"/>
          <w:sz w:val="20"/>
        </w:rPr>
      </w:pPr>
      <w:r w:rsidRPr="00FE6CD7">
        <w:rPr>
          <w:rFonts w:asciiTheme="minorHAnsi" w:hAnsiTheme="minorHAnsi" w:cs="Tahoma"/>
          <w:sz w:val="20"/>
        </w:rPr>
        <w:t>V případě, že se na tuto výzvu zástupce objednatele ve věcech technických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1E6045" w:rsidRPr="00924A1A" w:rsidRDefault="001E6045" w:rsidP="00F832DA">
      <w:pPr>
        <w:pStyle w:val="Smlouva-slo0"/>
        <w:numPr>
          <w:ilvl w:val="0"/>
          <w:numId w:val="7"/>
        </w:numPr>
        <w:tabs>
          <w:tab w:val="left" w:pos="426"/>
        </w:tabs>
        <w:rPr>
          <w:rFonts w:asciiTheme="minorHAnsi" w:hAnsiTheme="minorHAnsi" w:cs="Tahoma"/>
          <w:sz w:val="20"/>
        </w:rPr>
      </w:pPr>
      <w:r w:rsidRPr="00924A1A">
        <w:rPr>
          <w:rFonts w:asciiTheme="minorHAnsi" w:hAnsiTheme="minorHAnsi" w:cs="Tahoma"/>
          <w:sz w:val="20"/>
        </w:rPr>
        <w:lastRenderedPageBreak/>
        <w:t>Pokud zhotovitel zástupce objednatele ve věcech technických prokazatelnou formou k převzetí prací před jejich zakrytím nevyzve, případně zástupce objednatele ve věcech technických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w:t>
      </w:r>
    </w:p>
    <w:p w:rsidR="001E6045" w:rsidRPr="00924A1A" w:rsidRDefault="001E6045" w:rsidP="00F832DA">
      <w:pPr>
        <w:pStyle w:val="Smlouva-slo0"/>
        <w:numPr>
          <w:ilvl w:val="0"/>
          <w:numId w:val="7"/>
        </w:numPr>
        <w:tabs>
          <w:tab w:val="left" w:pos="426"/>
        </w:tabs>
        <w:rPr>
          <w:rFonts w:asciiTheme="minorHAnsi" w:hAnsiTheme="minorHAnsi" w:cs="Tahoma"/>
          <w:sz w:val="20"/>
        </w:rPr>
      </w:pPr>
      <w:r w:rsidRPr="00924A1A">
        <w:rPr>
          <w:rFonts w:asciiTheme="minorHAnsi" w:hAnsiTheme="minorHAnsi" w:cs="Tahoma"/>
          <w:sz w:val="20"/>
        </w:rPr>
        <w:t>Zhotovitel písemně vyzve kromě zástupce objednatele ve věcech technických i správce podzemních vedení a inženýrských sítí dotčených stavbou k jejich kontrole a převzetí a zjištěnou skutečnost nechá potvrdit zápisem ve stavebním deníku. Zhotovitel před jejich zakrytím zajistí na své náklady potřebná geodetická zaměření, která nejpozději před dokončením díla nebo jeho části předá objednateli.</w:t>
      </w:r>
    </w:p>
    <w:p w:rsidR="001E6045" w:rsidRPr="00924A1A" w:rsidRDefault="001E6045" w:rsidP="00F832DA">
      <w:pPr>
        <w:pStyle w:val="Smlouva-slo0"/>
        <w:numPr>
          <w:ilvl w:val="0"/>
          <w:numId w:val="7"/>
        </w:numPr>
        <w:tabs>
          <w:tab w:val="left" w:pos="426"/>
        </w:tabs>
        <w:rPr>
          <w:rFonts w:asciiTheme="minorHAnsi" w:hAnsiTheme="minorHAnsi" w:cs="Tahoma"/>
          <w:sz w:val="20"/>
        </w:rPr>
      </w:pPr>
      <w:r w:rsidRPr="00924A1A">
        <w:rPr>
          <w:rFonts w:asciiTheme="minorHAnsi" w:hAnsiTheme="minorHAnsi" w:cs="Tahoma"/>
          <w:sz w:val="20"/>
        </w:rPr>
        <w:t xml:space="preserve">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 </w:t>
      </w:r>
    </w:p>
    <w:p w:rsidR="001E6045" w:rsidRPr="00FE6CD7" w:rsidRDefault="001E6045" w:rsidP="00F832DA">
      <w:pPr>
        <w:pStyle w:val="Smlouva-slo0"/>
        <w:numPr>
          <w:ilvl w:val="0"/>
          <w:numId w:val="7"/>
        </w:numPr>
        <w:tabs>
          <w:tab w:val="left" w:pos="426"/>
        </w:tabs>
        <w:rPr>
          <w:rFonts w:asciiTheme="minorHAnsi" w:hAnsiTheme="minorHAnsi" w:cs="Tahoma"/>
          <w:sz w:val="20"/>
        </w:rPr>
      </w:pPr>
      <w:r w:rsidRPr="00FE6CD7">
        <w:rPr>
          <w:rFonts w:asciiTheme="minorHAnsi" w:hAnsiTheme="minorHAnsi" w:cs="Tahoma"/>
          <w:sz w:val="20"/>
        </w:rPr>
        <w:t>Bourací práce (hluk, prach) budou realizovány pouze po předchozím oznámení objednateli 3 pracovní dny před jejich započetím.</w:t>
      </w:r>
    </w:p>
    <w:p w:rsidR="001E6045" w:rsidRPr="00924A1A" w:rsidRDefault="001E6045" w:rsidP="00F832DA">
      <w:pPr>
        <w:pStyle w:val="Smlouva-slo0"/>
        <w:numPr>
          <w:ilvl w:val="0"/>
          <w:numId w:val="7"/>
        </w:numPr>
        <w:tabs>
          <w:tab w:val="left" w:pos="426"/>
        </w:tabs>
        <w:rPr>
          <w:rFonts w:asciiTheme="minorHAnsi" w:hAnsiTheme="minorHAnsi" w:cs="Tahoma"/>
          <w:sz w:val="20"/>
        </w:rPr>
      </w:pPr>
      <w:r w:rsidRPr="00924A1A">
        <w:rPr>
          <w:rFonts w:asciiTheme="minorHAnsi" w:hAnsiTheme="minorHAnsi" w:cs="Tahoma"/>
          <w:sz w:val="20"/>
        </w:rPr>
        <w:t>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(dále jen „zákon č. 309/2006 Sb.“) se zhotovitel zavazuje k součinnosti s koordinátorem bezpečnosti a ochrany zdraví při práci na staveništi (dále jen „koordinátor BOZP“), který bude zhotoviteli sdělen písemně. Zhotovitel je povinen zavázat k součinnosti s koordinátorem BOZP všechny své subdodavatele a osoby, které budou provádět činnosti na staveništi. 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 Koordinátor BOZP bude určen a veškeré povinnosti zhotovitele ve vztahu ke koordinátorovi BOZP platí, pokud bude určení koordinátora dle zákona č. 309/2006 Sb. požadováno. Povinnosti dle tohoto a následujícího odstavce platí pouze v případě, že koordinátor BOZP bude objednatelem určen.</w:t>
      </w:r>
    </w:p>
    <w:p w:rsidR="001E6045" w:rsidRPr="00924A1A" w:rsidRDefault="001E6045" w:rsidP="00F832DA">
      <w:pPr>
        <w:pStyle w:val="Smlouva-slo0"/>
        <w:numPr>
          <w:ilvl w:val="0"/>
          <w:numId w:val="7"/>
        </w:numPr>
        <w:tabs>
          <w:tab w:val="left" w:pos="426"/>
        </w:tabs>
        <w:rPr>
          <w:rFonts w:asciiTheme="minorHAnsi" w:hAnsiTheme="minorHAnsi" w:cs="Tahoma"/>
          <w:sz w:val="20"/>
        </w:rPr>
      </w:pPr>
      <w:r w:rsidRPr="00924A1A">
        <w:rPr>
          <w:rFonts w:asciiTheme="minorHAnsi" w:hAnsiTheme="minorHAnsi" w:cs="Tahoma"/>
          <w:sz w:val="20"/>
        </w:rPr>
        <w:t>Zhotovitel je povinen předat koordinátorovi BOZP nejpozději 8 dnů před zahájením prací na staveništi písemně informaci o fyzických osobách, které se mohou zdržovat na staveništi, a to včetně zaměstnanců subdodavatelů zhotovitele, osob vykonávajících na stavbě autorský dozor, inženýrskou a investorskou činnost a osob oprávněných jednat za objednatele ve věcech technických a realizace stavby. Zhotovitel je povinen bezodkladně nahlásit koordinátorovi BOZP změnu těchto osob.</w:t>
      </w:r>
    </w:p>
    <w:p w:rsidR="001E6045" w:rsidRDefault="001E6045" w:rsidP="00F832DA">
      <w:pPr>
        <w:pStyle w:val="Smlouva-slo0"/>
        <w:numPr>
          <w:ilvl w:val="0"/>
          <w:numId w:val="7"/>
        </w:numPr>
        <w:tabs>
          <w:tab w:val="left" w:pos="426"/>
        </w:tabs>
        <w:rPr>
          <w:rFonts w:asciiTheme="minorHAnsi" w:hAnsiTheme="minorHAnsi" w:cs="Tahoma"/>
          <w:sz w:val="20"/>
        </w:rPr>
      </w:pPr>
      <w:r w:rsidRPr="00924A1A">
        <w:rPr>
          <w:rFonts w:asciiTheme="minorHAnsi" w:hAnsiTheme="minorHAnsi" w:cs="Tahoma"/>
          <w:sz w:val="20"/>
        </w:rPr>
        <w:t>Neprodleně poté, co tato smlouva nabude účinnosti, objednatel oznámí zhotoviteli písemnou formou frekvenci pravidelných kontrolních dnů organizovaných objednatelem, jež budou probíhat na staveništi či na jiném místě dle dohody smluvních stran a určí, který den v kalendářním týdnu bude obvykle tímto kontrolním dnem. Kdykoliv během realizace díla má objednatel právo požadovat konání se namátkového kontrolního dne na staveništi, což oznámí zhotoviteli nejméně 3 pracovní dny předem.</w:t>
      </w:r>
    </w:p>
    <w:p w:rsidR="005A787C" w:rsidRPr="00924A1A" w:rsidRDefault="005A787C" w:rsidP="00F832DA">
      <w:pPr>
        <w:pStyle w:val="Smlouva-slo0"/>
        <w:tabs>
          <w:tab w:val="left" w:pos="426"/>
        </w:tabs>
        <w:rPr>
          <w:rFonts w:asciiTheme="minorHAnsi" w:hAnsiTheme="minorHAnsi" w:cs="Tahoma"/>
          <w:sz w:val="20"/>
        </w:rPr>
      </w:pPr>
    </w:p>
    <w:p w:rsidR="001E6045" w:rsidRPr="00924A1A" w:rsidRDefault="001E6045" w:rsidP="00F832DA">
      <w:pPr>
        <w:pStyle w:val="Smlouva2"/>
        <w:spacing w:before="240"/>
        <w:rPr>
          <w:rFonts w:asciiTheme="minorHAnsi" w:hAnsiTheme="minorHAnsi" w:cs="Tahoma"/>
          <w:sz w:val="20"/>
        </w:rPr>
      </w:pPr>
      <w:r w:rsidRPr="00924A1A">
        <w:rPr>
          <w:rFonts w:asciiTheme="minorHAnsi" w:hAnsiTheme="minorHAnsi" w:cs="Tahoma"/>
          <w:sz w:val="20"/>
        </w:rPr>
        <w:t>XI.</w:t>
      </w:r>
    </w:p>
    <w:p w:rsidR="001E6045" w:rsidRDefault="001E6045" w:rsidP="00F832DA">
      <w:pPr>
        <w:pStyle w:val="Smlouva2"/>
        <w:rPr>
          <w:rFonts w:asciiTheme="minorHAnsi" w:hAnsiTheme="minorHAnsi" w:cs="Tahoma"/>
          <w:sz w:val="20"/>
        </w:rPr>
      </w:pPr>
      <w:r w:rsidRPr="00924A1A">
        <w:rPr>
          <w:rFonts w:asciiTheme="minorHAnsi" w:hAnsiTheme="minorHAnsi" w:cs="Tahoma"/>
          <w:sz w:val="20"/>
        </w:rPr>
        <w:t>Stavební deník, deník víceprací a méněprací, bezpečnostní deník</w:t>
      </w:r>
    </w:p>
    <w:p w:rsidR="0038062F" w:rsidRPr="00924A1A" w:rsidRDefault="0038062F" w:rsidP="00F832DA">
      <w:pPr>
        <w:pStyle w:val="Smlouva2"/>
        <w:rPr>
          <w:rFonts w:asciiTheme="minorHAnsi" w:hAnsiTheme="minorHAnsi" w:cs="Tahoma"/>
          <w:sz w:val="20"/>
        </w:rPr>
      </w:pPr>
    </w:p>
    <w:p w:rsidR="001E6045" w:rsidRPr="00924A1A" w:rsidRDefault="001E6045" w:rsidP="00F832DA">
      <w:pPr>
        <w:pStyle w:val="Smlouva2"/>
        <w:spacing w:before="120"/>
        <w:jc w:val="left"/>
        <w:rPr>
          <w:rFonts w:asciiTheme="minorHAnsi" w:hAnsiTheme="minorHAnsi" w:cs="Tahoma"/>
          <w:b w:val="0"/>
          <w:sz w:val="20"/>
        </w:rPr>
      </w:pPr>
      <w:r w:rsidRPr="00924A1A">
        <w:rPr>
          <w:rFonts w:asciiTheme="minorHAnsi" w:hAnsiTheme="minorHAnsi" w:cs="Tahoma"/>
          <w:b w:val="0"/>
          <w:caps/>
          <w:sz w:val="20"/>
        </w:rPr>
        <w:t>stavební deník</w:t>
      </w:r>
    </w:p>
    <w:p w:rsidR="001E6045" w:rsidRPr="00924A1A" w:rsidRDefault="001E6045" w:rsidP="00F832DA">
      <w:pPr>
        <w:pStyle w:val="Smlouva3"/>
        <w:numPr>
          <w:ilvl w:val="2"/>
          <w:numId w:val="9"/>
        </w:numPr>
        <w:tabs>
          <w:tab w:val="left" w:pos="426"/>
        </w:tabs>
        <w:rPr>
          <w:rFonts w:asciiTheme="minorHAnsi" w:hAnsiTheme="minorHAnsi" w:cs="Tahoma"/>
          <w:spacing w:val="-4"/>
          <w:sz w:val="20"/>
        </w:rPr>
      </w:pPr>
      <w:r w:rsidRPr="00924A1A">
        <w:rPr>
          <w:rFonts w:asciiTheme="minorHAnsi" w:hAnsiTheme="minorHAnsi" w:cs="Tahoma"/>
          <w:spacing w:val="-4"/>
          <w:sz w:val="20"/>
        </w:rPr>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Stavební deník musí být přístupný na staveništi kdykoliv v průběhu práce.</w:t>
      </w:r>
    </w:p>
    <w:p w:rsidR="001E6045" w:rsidRPr="00924A1A" w:rsidRDefault="001E6045" w:rsidP="00F832DA">
      <w:pPr>
        <w:pStyle w:val="Smlouva3"/>
        <w:numPr>
          <w:ilvl w:val="2"/>
          <w:numId w:val="9"/>
        </w:numPr>
        <w:tabs>
          <w:tab w:val="left" w:pos="426"/>
        </w:tabs>
        <w:rPr>
          <w:rFonts w:asciiTheme="minorHAnsi" w:hAnsiTheme="minorHAnsi" w:cs="Tahoma"/>
          <w:sz w:val="20"/>
        </w:rPr>
      </w:pPr>
      <w:r w:rsidRPr="00924A1A">
        <w:rPr>
          <w:rFonts w:asciiTheme="minorHAnsi" w:hAnsiTheme="minorHAnsi" w:cs="Tahoma"/>
          <w:sz w:val="20"/>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rsidR="001E6045" w:rsidRPr="00924A1A" w:rsidRDefault="001E6045" w:rsidP="00F832DA">
      <w:pPr>
        <w:pStyle w:val="Smlouva3"/>
        <w:numPr>
          <w:ilvl w:val="2"/>
          <w:numId w:val="9"/>
        </w:numPr>
        <w:tabs>
          <w:tab w:val="left" w:pos="426"/>
        </w:tabs>
        <w:rPr>
          <w:rFonts w:asciiTheme="minorHAnsi" w:hAnsiTheme="minorHAnsi" w:cs="Tahoma"/>
          <w:sz w:val="20"/>
        </w:rPr>
      </w:pPr>
      <w:r w:rsidRPr="00924A1A">
        <w:rPr>
          <w:rFonts w:asciiTheme="minorHAnsi" w:hAnsiTheme="minorHAnsi" w:cs="Tahoma"/>
          <w:sz w:val="20"/>
        </w:rPr>
        <w:t xml:space="preserve">Do stavebního deníku budou zapsány všechny skutečnosti související s plněním smlouvy. Jedná se zejména </w:t>
      </w:r>
      <w:r w:rsidRPr="00924A1A">
        <w:rPr>
          <w:rFonts w:asciiTheme="minorHAnsi" w:hAnsiTheme="minorHAnsi" w:cs="Tahoma"/>
          <w:sz w:val="20"/>
        </w:rPr>
        <w:lastRenderedPageBreak/>
        <w:t>o:</w:t>
      </w:r>
    </w:p>
    <w:p w:rsidR="001E6045" w:rsidRPr="00924A1A" w:rsidRDefault="001E6045" w:rsidP="00F832DA">
      <w:pPr>
        <w:widowControl w:val="0"/>
        <w:numPr>
          <w:ilvl w:val="2"/>
          <w:numId w:val="8"/>
        </w:numPr>
        <w:tabs>
          <w:tab w:val="left" w:pos="426"/>
        </w:tabs>
        <w:spacing w:before="60"/>
        <w:jc w:val="both"/>
        <w:rPr>
          <w:rFonts w:asciiTheme="minorHAnsi" w:hAnsiTheme="minorHAnsi" w:cs="Tahoma"/>
          <w:sz w:val="20"/>
          <w:szCs w:val="20"/>
        </w:rPr>
      </w:pPr>
      <w:r w:rsidRPr="00924A1A">
        <w:rPr>
          <w:rFonts w:asciiTheme="minorHAnsi" w:hAnsiTheme="minorHAnsi" w:cs="Tahoma"/>
          <w:sz w:val="20"/>
          <w:szCs w:val="20"/>
        </w:rPr>
        <w:t>časový postup prací a jejich kvalitu,</w:t>
      </w:r>
    </w:p>
    <w:p w:rsidR="001E6045" w:rsidRPr="00924A1A" w:rsidRDefault="001E6045" w:rsidP="00F832DA">
      <w:pPr>
        <w:widowControl w:val="0"/>
        <w:numPr>
          <w:ilvl w:val="2"/>
          <w:numId w:val="8"/>
        </w:numPr>
        <w:tabs>
          <w:tab w:val="left" w:pos="426"/>
        </w:tabs>
        <w:spacing w:before="60"/>
        <w:jc w:val="both"/>
        <w:rPr>
          <w:rFonts w:asciiTheme="minorHAnsi" w:hAnsiTheme="minorHAnsi" w:cs="Tahoma"/>
          <w:sz w:val="20"/>
          <w:szCs w:val="20"/>
        </w:rPr>
      </w:pPr>
      <w:r w:rsidRPr="00924A1A">
        <w:rPr>
          <w:rFonts w:asciiTheme="minorHAnsi" w:hAnsiTheme="minorHAnsi" w:cs="Tahoma"/>
          <w:sz w:val="20"/>
          <w:szCs w:val="20"/>
        </w:rPr>
        <w:t>druh použitých materiálů a technologií,</w:t>
      </w:r>
    </w:p>
    <w:p w:rsidR="001E6045" w:rsidRPr="00924A1A" w:rsidRDefault="001E6045" w:rsidP="00F832DA">
      <w:pPr>
        <w:widowControl w:val="0"/>
        <w:numPr>
          <w:ilvl w:val="2"/>
          <w:numId w:val="8"/>
        </w:numPr>
        <w:tabs>
          <w:tab w:val="left" w:pos="426"/>
        </w:tabs>
        <w:spacing w:before="60"/>
        <w:jc w:val="both"/>
        <w:rPr>
          <w:rFonts w:asciiTheme="minorHAnsi" w:hAnsiTheme="minorHAnsi" w:cs="Tahoma"/>
          <w:sz w:val="20"/>
          <w:szCs w:val="20"/>
        </w:rPr>
      </w:pPr>
      <w:r w:rsidRPr="00924A1A">
        <w:rPr>
          <w:rFonts w:asciiTheme="minorHAnsi" w:hAnsiTheme="minorHAnsi" w:cs="Tahoma"/>
          <w:sz w:val="20"/>
          <w:szCs w:val="20"/>
        </w:rPr>
        <w:t>zdůvodnění odchylek v postupech prací a v použitých materiálech oproti realizační dokumentaci stavby, další údaje, které souvisí s hospodárností a bezpečností práce,</w:t>
      </w:r>
    </w:p>
    <w:p w:rsidR="001E6045" w:rsidRPr="00924A1A" w:rsidRDefault="001E6045" w:rsidP="00F832DA">
      <w:pPr>
        <w:widowControl w:val="0"/>
        <w:numPr>
          <w:ilvl w:val="2"/>
          <w:numId w:val="8"/>
        </w:numPr>
        <w:tabs>
          <w:tab w:val="left" w:pos="426"/>
        </w:tabs>
        <w:spacing w:before="60"/>
        <w:jc w:val="both"/>
        <w:rPr>
          <w:rFonts w:asciiTheme="minorHAnsi" w:hAnsiTheme="minorHAnsi" w:cs="Tahoma"/>
          <w:sz w:val="20"/>
          <w:szCs w:val="20"/>
        </w:rPr>
      </w:pPr>
      <w:r w:rsidRPr="00924A1A">
        <w:rPr>
          <w:rFonts w:asciiTheme="minorHAnsi" w:hAnsiTheme="minorHAnsi" w:cs="Tahoma"/>
          <w:sz w:val="20"/>
          <w:szCs w:val="20"/>
        </w:rPr>
        <w:t>stanovení termínů k odstranění zjištěných vad a nedodělků.</w:t>
      </w:r>
    </w:p>
    <w:p w:rsidR="001E6045" w:rsidRPr="00924A1A" w:rsidRDefault="001E6045" w:rsidP="00F832DA">
      <w:pPr>
        <w:pStyle w:val="Smlouva3"/>
        <w:numPr>
          <w:ilvl w:val="2"/>
          <w:numId w:val="9"/>
        </w:numPr>
        <w:tabs>
          <w:tab w:val="left" w:pos="426"/>
        </w:tabs>
        <w:rPr>
          <w:rFonts w:asciiTheme="minorHAnsi" w:hAnsiTheme="minorHAnsi" w:cs="Tahoma"/>
          <w:sz w:val="20"/>
        </w:rPr>
      </w:pPr>
      <w:r w:rsidRPr="00924A1A">
        <w:rPr>
          <w:rFonts w:asciiTheme="minorHAnsi" w:hAnsiTheme="minorHAnsi" w:cs="Tahoma"/>
          <w:sz w:val="20"/>
        </w:rPr>
        <w:t>Objednatel a jím pověřené osoby jsou oprávněny stavební deník kontrolovat a k zápisům připojovat své stanovisko. Do deníku je oprávněn provádět záznamy také zástupce objednatele ve věcech technických, autorský dozor a  koordinátor BOZP.</w:t>
      </w:r>
    </w:p>
    <w:p w:rsidR="001E6045" w:rsidRPr="00924A1A" w:rsidRDefault="001E6045" w:rsidP="00F832DA">
      <w:pPr>
        <w:pStyle w:val="Smlouva3"/>
        <w:numPr>
          <w:ilvl w:val="2"/>
          <w:numId w:val="9"/>
        </w:numPr>
        <w:tabs>
          <w:tab w:val="left" w:pos="426"/>
        </w:tabs>
        <w:rPr>
          <w:rFonts w:asciiTheme="minorHAnsi" w:hAnsiTheme="minorHAnsi" w:cs="Tahoma"/>
          <w:sz w:val="20"/>
        </w:rPr>
      </w:pPr>
      <w:r w:rsidRPr="00924A1A">
        <w:rPr>
          <w:rFonts w:asciiTheme="minorHAnsi" w:hAnsiTheme="minorHAnsi" w:cs="Tahoma"/>
          <w:sz w:val="20"/>
        </w:rPr>
        <w:t>Zhotovitel umožní vyjmout zmocněnému zástupci objednatele prvý průpis denních záznamů ze stavebního deníku při prováděné kontrolní činnosti.</w:t>
      </w:r>
    </w:p>
    <w:p w:rsidR="001E6045" w:rsidRPr="00924A1A" w:rsidRDefault="001E6045" w:rsidP="00F832DA">
      <w:pPr>
        <w:pStyle w:val="Smlouva3"/>
        <w:numPr>
          <w:ilvl w:val="2"/>
          <w:numId w:val="9"/>
        </w:numPr>
        <w:tabs>
          <w:tab w:val="left" w:pos="426"/>
        </w:tabs>
        <w:rPr>
          <w:rFonts w:asciiTheme="minorHAnsi" w:hAnsiTheme="minorHAnsi" w:cs="Tahoma"/>
          <w:sz w:val="20"/>
        </w:rPr>
      </w:pPr>
      <w:r w:rsidRPr="00924A1A">
        <w:rPr>
          <w:rFonts w:asciiTheme="minorHAnsi" w:hAnsiTheme="minorHAnsi" w:cs="Tahoma"/>
          <w:sz w:val="20"/>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rsidR="001E6045" w:rsidRPr="00924A1A" w:rsidRDefault="001E6045" w:rsidP="00F832DA">
      <w:pPr>
        <w:pStyle w:val="Smlouva3"/>
        <w:numPr>
          <w:ilvl w:val="2"/>
          <w:numId w:val="9"/>
        </w:numPr>
        <w:tabs>
          <w:tab w:val="left" w:pos="426"/>
        </w:tabs>
        <w:rPr>
          <w:rFonts w:asciiTheme="minorHAnsi" w:hAnsiTheme="minorHAnsi" w:cs="Tahoma"/>
          <w:sz w:val="20"/>
        </w:rPr>
      </w:pPr>
      <w:r w:rsidRPr="00924A1A">
        <w:rPr>
          <w:rFonts w:asciiTheme="minorHAnsi" w:hAnsiTheme="minorHAnsi" w:cs="Tahoma"/>
          <w:sz w:val="20"/>
        </w:rPr>
        <w:t>Nebude-li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 provedení připomínek. V případě, že bude objednateli prvý průpis předán poštou, zašle své námitky doporučeným dopisem zhotoviteli do jednoho týdne od doručení záznamu. V případě, že tak neučiní, má se za to, že s obsahem záznamu souhlasí.</w:t>
      </w:r>
    </w:p>
    <w:p w:rsidR="001E6045" w:rsidRPr="00924A1A" w:rsidRDefault="001E6045" w:rsidP="00F832DA">
      <w:pPr>
        <w:pStyle w:val="Smlouva3"/>
        <w:tabs>
          <w:tab w:val="left" w:pos="426"/>
        </w:tabs>
        <w:rPr>
          <w:rFonts w:asciiTheme="minorHAnsi" w:hAnsiTheme="minorHAnsi" w:cs="Tahoma"/>
          <w:caps/>
          <w:sz w:val="20"/>
        </w:rPr>
      </w:pPr>
      <w:r w:rsidRPr="00924A1A">
        <w:rPr>
          <w:rFonts w:asciiTheme="minorHAnsi" w:hAnsiTheme="minorHAnsi" w:cs="Tahoma"/>
          <w:caps/>
          <w:sz w:val="20"/>
        </w:rPr>
        <w:t>deník</w:t>
      </w:r>
      <w:r w:rsidRPr="00924A1A">
        <w:rPr>
          <w:rFonts w:asciiTheme="minorHAnsi" w:hAnsiTheme="minorHAnsi" w:cs="Tahoma"/>
          <w:sz w:val="20"/>
        </w:rPr>
        <w:t xml:space="preserve"> </w:t>
      </w:r>
      <w:r w:rsidRPr="00924A1A">
        <w:rPr>
          <w:rFonts w:asciiTheme="minorHAnsi" w:hAnsiTheme="minorHAnsi" w:cs="Tahoma"/>
          <w:caps/>
          <w:sz w:val="20"/>
        </w:rPr>
        <w:t>víceprací a méněprací</w:t>
      </w:r>
    </w:p>
    <w:p w:rsidR="001E6045" w:rsidRPr="00924A1A" w:rsidRDefault="001E6045" w:rsidP="00F832DA">
      <w:pPr>
        <w:pStyle w:val="Smlouva3"/>
        <w:numPr>
          <w:ilvl w:val="2"/>
          <w:numId w:val="9"/>
        </w:numPr>
        <w:tabs>
          <w:tab w:val="left" w:pos="426"/>
        </w:tabs>
        <w:rPr>
          <w:rFonts w:asciiTheme="minorHAnsi" w:hAnsiTheme="minorHAnsi" w:cs="Tahoma"/>
          <w:sz w:val="20"/>
        </w:rPr>
      </w:pPr>
      <w:r w:rsidRPr="00924A1A">
        <w:rPr>
          <w:rFonts w:asciiTheme="minorHAnsi" w:hAnsiTheme="minorHAnsi" w:cs="Tahoma"/>
          <w:sz w:val="20"/>
        </w:rPr>
        <w:t xml:space="preserve">Zhotovitel povede mimo vlastního stavebního deníku i deník víceprací a méněprací. Odsouhlasení návrhu i vlastního provedení víceprací a neprovedení méněprací v tomto deníku musí být potvrzeno zhotovitelem, objednatelem a generálním projektantem. </w:t>
      </w:r>
    </w:p>
    <w:p w:rsidR="001E6045" w:rsidRPr="00924A1A" w:rsidRDefault="001E6045" w:rsidP="00F832DA">
      <w:pPr>
        <w:pStyle w:val="Smlouva3"/>
        <w:numPr>
          <w:ilvl w:val="2"/>
          <w:numId w:val="9"/>
        </w:numPr>
        <w:tabs>
          <w:tab w:val="left" w:pos="426"/>
        </w:tabs>
        <w:rPr>
          <w:rFonts w:asciiTheme="minorHAnsi" w:hAnsiTheme="minorHAnsi" w:cs="Tahoma"/>
          <w:sz w:val="20"/>
        </w:rPr>
      </w:pPr>
      <w:r w:rsidRPr="00924A1A">
        <w:rPr>
          <w:rFonts w:asciiTheme="minorHAnsi" w:hAnsiTheme="minorHAnsi" w:cs="Tahoma"/>
          <w:sz w:val="20"/>
        </w:rPr>
        <w:t xml:space="preserve">Režim tohoto deníku se řídí předchozími ustanoveními o stavebním deníku. </w:t>
      </w:r>
    </w:p>
    <w:p w:rsidR="001E6045" w:rsidRPr="00924A1A" w:rsidRDefault="001E6045" w:rsidP="00F832DA">
      <w:pPr>
        <w:pStyle w:val="Smlouva3"/>
        <w:numPr>
          <w:ilvl w:val="2"/>
          <w:numId w:val="9"/>
        </w:numPr>
        <w:tabs>
          <w:tab w:val="left" w:pos="426"/>
        </w:tabs>
        <w:rPr>
          <w:rFonts w:asciiTheme="minorHAnsi" w:hAnsiTheme="minorHAnsi" w:cs="Tahoma"/>
          <w:sz w:val="20"/>
        </w:rPr>
      </w:pPr>
      <w:r w:rsidRPr="00924A1A">
        <w:rPr>
          <w:rFonts w:asciiTheme="minorHAnsi" w:hAnsiTheme="minorHAnsi" w:cs="Tahoma"/>
          <w:sz w:val="20"/>
        </w:rPr>
        <w:t>Zápisem ve stavebním deníku a deníku víceprací a méněprací nelze obsah této smlouvy měnit.</w:t>
      </w:r>
    </w:p>
    <w:p w:rsidR="001E6045" w:rsidRPr="00924A1A" w:rsidRDefault="001E6045" w:rsidP="00F832DA">
      <w:pPr>
        <w:pStyle w:val="Smlouva3"/>
        <w:tabs>
          <w:tab w:val="left" w:pos="426"/>
        </w:tabs>
        <w:rPr>
          <w:rFonts w:asciiTheme="minorHAnsi" w:hAnsiTheme="minorHAnsi" w:cs="Tahoma"/>
          <w:sz w:val="20"/>
        </w:rPr>
      </w:pPr>
    </w:p>
    <w:p w:rsidR="001E6045" w:rsidRPr="00924A1A" w:rsidRDefault="001E6045" w:rsidP="00F832DA">
      <w:pPr>
        <w:pStyle w:val="Smlouva2"/>
        <w:rPr>
          <w:rFonts w:asciiTheme="minorHAnsi" w:hAnsiTheme="minorHAnsi" w:cs="Tahoma"/>
          <w:sz w:val="20"/>
        </w:rPr>
      </w:pPr>
      <w:r w:rsidRPr="00924A1A">
        <w:rPr>
          <w:rFonts w:asciiTheme="minorHAnsi" w:hAnsiTheme="minorHAnsi" w:cs="Tahoma"/>
          <w:sz w:val="20"/>
        </w:rPr>
        <w:t>XII.</w:t>
      </w:r>
    </w:p>
    <w:p w:rsidR="001E6045" w:rsidRDefault="001E6045" w:rsidP="00F832DA">
      <w:pPr>
        <w:pStyle w:val="Smlouva2"/>
        <w:rPr>
          <w:rFonts w:asciiTheme="minorHAnsi" w:hAnsiTheme="minorHAnsi" w:cs="Tahoma"/>
          <w:sz w:val="20"/>
        </w:rPr>
      </w:pPr>
      <w:r w:rsidRPr="00924A1A">
        <w:rPr>
          <w:rFonts w:asciiTheme="minorHAnsi" w:hAnsiTheme="minorHAnsi" w:cs="Tahoma"/>
          <w:sz w:val="20"/>
        </w:rPr>
        <w:t>Předání díla</w:t>
      </w:r>
    </w:p>
    <w:p w:rsidR="0038062F" w:rsidRPr="00924A1A" w:rsidRDefault="0038062F" w:rsidP="00F832DA">
      <w:pPr>
        <w:pStyle w:val="Smlouva2"/>
        <w:rPr>
          <w:rFonts w:asciiTheme="minorHAnsi" w:hAnsiTheme="minorHAnsi" w:cs="Tahoma"/>
          <w:sz w:val="20"/>
        </w:rPr>
      </w:pPr>
    </w:p>
    <w:p w:rsidR="00A92EC3" w:rsidRDefault="001E6045" w:rsidP="00F832DA">
      <w:pPr>
        <w:pStyle w:val="Smlouva3"/>
        <w:numPr>
          <w:ilvl w:val="2"/>
          <w:numId w:val="28"/>
        </w:numPr>
        <w:tabs>
          <w:tab w:val="left" w:pos="426"/>
        </w:tabs>
        <w:rPr>
          <w:rFonts w:asciiTheme="minorHAnsi" w:hAnsiTheme="minorHAnsi" w:cs="Tahoma"/>
          <w:sz w:val="20"/>
        </w:rPr>
      </w:pPr>
      <w:r w:rsidRPr="00924A1A">
        <w:rPr>
          <w:rFonts w:asciiTheme="minorHAnsi" w:hAnsiTheme="minorHAnsi" w:cs="Tahoma"/>
          <w:sz w:val="20"/>
        </w:rPr>
        <w:t>Zhotovitel se zavazuje provést před předáním díla protokolární zaškolení obsluhy objednatele</w:t>
      </w:r>
      <w:r w:rsidR="00A656E1">
        <w:rPr>
          <w:rFonts w:asciiTheme="minorHAnsi" w:hAnsiTheme="minorHAnsi" w:cs="Tahoma"/>
          <w:sz w:val="20"/>
        </w:rPr>
        <w:t xml:space="preserve"> </w:t>
      </w:r>
      <w:r w:rsidR="00A656E1" w:rsidRPr="00A656E1">
        <w:rPr>
          <w:rFonts w:asciiTheme="minorHAnsi" w:hAnsiTheme="minorHAnsi" w:cs="Tahoma"/>
          <w:sz w:val="20"/>
        </w:rPr>
        <w:t xml:space="preserve">v používání vestavěného zvedacího zařízení </w:t>
      </w:r>
      <w:r w:rsidR="00A92EC3">
        <w:rPr>
          <w:rFonts w:asciiTheme="minorHAnsi" w:hAnsiTheme="minorHAnsi" w:cs="Tahoma"/>
          <w:sz w:val="20"/>
        </w:rPr>
        <w:t xml:space="preserve">a dále u </w:t>
      </w:r>
      <w:r w:rsidRPr="00924A1A">
        <w:rPr>
          <w:rFonts w:asciiTheme="minorHAnsi" w:hAnsiTheme="minorHAnsi" w:cs="Tahoma"/>
          <w:sz w:val="20"/>
        </w:rPr>
        <w:t xml:space="preserve">všech </w:t>
      </w:r>
      <w:r w:rsidR="00A92EC3">
        <w:rPr>
          <w:rFonts w:asciiTheme="minorHAnsi" w:hAnsiTheme="minorHAnsi" w:cs="Tahoma"/>
          <w:sz w:val="20"/>
        </w:rPr>
        <w:t xml:space="preserve">dalších </w:t>
      </w:r>
      <w:r w:rsidRPr="00924A1A">
        <w:rPr>
          <w:rFonts w:asciiTheme="minorHAnsi" w:hAnsiTheme="minorHAnsi" w:cs="Tahoma"/>
          <w:sz w:val="20"/>
        </w:rPr>
        <w:t>zařízení, u nichž to bude objednatel považovat za nutné.</w:t>
      </w:r>
      <w:r w:rsidR="00A92EC3">
        <w:rPr>
          <w:rFonts w:asciiTheme="minorHAnsi" w:hAnsiTheme="minorHAnsi" w:cs="Tahoma"/>
          <w:sz w:val="20"/>
        </w:rPr>
        <w:t xml:space="preserve"> Ve vztahu k vestavěnému zvedacímu zařízení se zhotovitel dále zavazuje:</w:t>
      </w:r>
    </w:p>
    <w:p w:rsidR="00A92EC3" w:rsidRDefault="00A92EC3" w:rsidP="00F832DA">
      <w:pPr>
        <w:pStyle w:val="Smlouva3"/>
        <w:numPr>
          <w:ilvl w:val="0"/>
          <w:numId w:val="44"/>
        </w:numPr>
        <w:tabs>
          <w:tab w:val="left" w:pos="426"/>
        </w:tabs>
        <w:rPr>
          <w:rFonts w:asciiTheme="minorHAnsi" w:hAnsiTheme="minorHAnsi" w:cs="Tahoma"/>
          <w:sz w:val="20"/>
        </w:rPr>
      </w:pPr>
      <w:r>
        <w:rPr>
          <w:rFonts w:asciiTheme="minorHAnsi" w:hAnsiTheme="minorHAnsi" w:cs="Tahoma"/>
          <w:sz w:val="20"/>
        </w:rPr>
        <w:t xml:space="preserve">předat objednateli informace </w:t>
      </w:r>
      <w:r w:rsidRPr="00A656E1">
        <w:rPr>
          <w:rFonts w:asciiTheme="minorHAnsi" w:hAnsiTheme="minorHAnsi" w:cs="Tahoma"/>
          <w:sz w:val="20"/>
        </w:rPr>
        <w:t xml:space="preserve">a </w:t>
      </w:r>
      <w:r>
        <w:rPr>
          <w:rFonts w:asciiTheme="minorHAnsi" w:hAnsiTheme="minorHAnsi" w:cs="Tahoma"/>
          <w:sz w:val="20"/>
        </w:rPr>
        <w:t xml:space="preserve">doporučení </w:t>
      </w:r>
      <w:r w:rsidRPr="00A656E1">
        <w:rPr>
          <w:rFonts w:asciiTheme="minorHAnsi" w:hAnsiTheme="minorHAnsi" w:cs="Tahoma"/>
          <w:sz w:val="20"/>
        </w:rPr>
        <w:t>jaký</w:t>
      </w:r>
      <w:r>
        <w:rPr>
          <w:rFonts w:asciiTheme="minorHAnsi" w:hAnsiTheme="minorHAnsi" w:cs="Tahoma"/>
          <w:sz w:val="20"/>
        </w:rPr>
        <w:t xml:space="preserve">m způsobem se o toto zařízení </w:t>
      </w:r>
      <w:r w:rsidRPr="00A656E1">
        <w:rPr>
          <w:rFonts w:asciiTheme="minorHAnsi" w:hAnsiTheme="minorHAnsi" w:cs="Tahoma"/>
          <w:sz w:val="20"/>
        </w:rPr>
        <w:t>starat ve smyslu zátěžovýc</w:t>
      </w:r>
      <w:r>
        <w:rPr>
          <w:rFonts w:asciiTheme="minorHAnsi" w:hAnsiTheme="minorHAnsi" w:cs="Tahoma"/>
          <w:sz w:val="20"/>
        </w:rPr>
        <w:t>h zkoušek, pokud jsou zapotřebí</w:t>
      </w:r>
    </w:p>
    <w:p w:rsidR="00A92EC3" w:rsidRDefault="00A92EC3" w:rsidP="00F832DA">
      <w:pPr>
        <w:pStyle w:val="Smlouva3"/>
        <w:numPr>
          <w:ilvl w:val="0"/>
          <w:numId w:val="44"/>
        </w:numPr>
        <w:tabs>
          <w:tab w:val="left" w:pos="426"/>
        </w:tabs>
        <w:rPr>
          <w:rFonts w:asciiTheme="minorHAnsi" w:hAnsiTheme="minorHAnsi" w:cs="Tahoma"/>
          <w:sz w:val="20"/>
        </w:rPr>
      </w:pPr>
      <w:r w:rsidRPr="00A92EC3">
        <w:rPr>
          <w:rFonts w:asciiTheme="minorHAnsi" w:hAnsiTheme="minorHAnsi" w:cs="Tahoma"/>
          <w:sz w:val="20"/>
        </w:rPr>
        <w:t xml:space="preserve">předat objednateli informace a doporučení týkající se poskytovatele záručního a pozáručního servisu a průběžného povinného servisu </w:t>
      </w:r>
    </w:p>
    <w:p w:rsidR="001E6045" w:rsidRPr="00A92EC3" w:rsidRDefault="001E6045" w:rsidP="00F832DA">
      <w:pPr>
        <w:pStyle w:val="Smlouva3"/>
        <w:numPr>
          <w:ilvl w:val="2"/>
          <w:numId w:val="28"/>
        </w:numPr>
        <w:tabs>
          <w:tab w:val="left" w:pos="426"/>
        </w:tabs>
        <w:rPr>
          <w:rFonts w:asciiTheme="minorHAnsi" w:hAnsiTheme="minorHAnsi" w:cs="Tahoma"/>
          <w:sz w:val="20"/>
        </w:rPr>
      </w:pPr>
      <w:r w:rsidRPr="00A92EC3">
        <w:rPr>
          <w:rFonts w:asciiTheme="minorHAnsi" w:hAnsiTheme="minorHAnsi" w:cs="Tahoma"/>
          <w:sz w:val="20"/>
        </w:rPr>
        <w:t>Přejímací řízení bude objednatelem zahájeno do 10 dnů po obdržení písemné výzvy zhotovitele.</w:t>
      </w:r>
    </w:p>
    <w:p w:rsidR="001E6045" w:rsidRPr="00924A1A" w:rsidRDefault="001E6045" w:rsidP="00F832DA">
      <w:pPr>
        <w:pStyle w:val="Smlouva3"/>
        <w:numPr>
          <w:ilvl w:val="2"/>
          <w:numId w:val="28"/>
        </w:numPr>
        <w:tabs>
          <w:tab w:val="left" w:pos="426"/>
        </w:tabs>
        <w:rPr>
          <w:rFonts w:asciiTheme="minorHAnsi" w:hAnsiTheme="minorHAnsi" w:cs="Tahoma"/>
          <w:sz w:val="20"/>
        </w:rPr>
      </w:pPr>
      <w:r w:rsidRPr="00924A1A">
        <w:rPr>
          <w:rFonts w:asciiTheme="minorHAnsi" w:hAnsiTheme="minorHAnsi" w:cs="Tahoma"/>
          <w:sz w:val="20"/>
        </w:rPr>
        <w:t>K přejímce díla je zhotovitel povinen objednateli 1 týden předem doručit následující doklady:</w:t>
      </w:r>
    </w:p>
    <w:p w:rsidR="001E6045" w:rsidRPr="00924A1A" w:rsidRDefault="00CD467A" w:rsidP="00F832DA">
      <w:pPr>
        <w:pStyle w:val="Smlouva-slo0"/>
        <w:numPr>
          <w:ilvl w:val="2"/>
          <w:numId w:val="10"/>
        </w:numPr>
        <w:tabs>
          <w:tab w:val="left" w:pos="426"/>
        </w:tabs>
        <w:spacing w:before="40" w:line="240" w:lineRule="auto"/>
        <w:rPr>
          <w:rFonts w:asciiTheme="minorHAnsi" w:hAnsiTheme="minorHAnsi" w:cs="Tahoma"/>
          <w:sz w:val="20"/>
        </w:rPr>
      </w:pPr>
      <w:r w:rsidRPr="00924A1A">
        <w:rPr>
          <w:rFonts w:asciiTheme="minorHAnsi" w:hAnsiTheme="minorHAnsi" w:cs="Tahoma"/>
          <w:sz w:val="20"/>
        </w:rPr>
        <w:t>2</w:t>
      </w:r>
      <w:r w:rsidR="001E6045" w:rsidRPr="00924A1A">
        <w:rPr>
          <w:rFonts w:asciiTheme="minorHAnsi" w:hAnsiTheme="minorHAnsi" w:cs="Tahoma"/>
          <w:sz w:val="20"/>
        </w:rPr>
        <w:t>x vyhotovení dokumentac</w:t>
      </w:r>
      <w:r w:rsidRPr="00924A1A">
        <w:rPr>
          <w:rFonts w:asciiTheme="minorHAnsi" w:hAnsiTheme="minorHAnsi" w:cs="Tahoma"/>
          <w:sz w:val="20"/>
        </w:rPr>
        <w:t>e skutečného provedení stavby (2x výkresy, 2</w:t>
      </w:r>
      <w:r w:rsidR="001E6045" w:rsidRPr="00924A1A">
        <w:rPr>
          <w:rFonts w:asciiTheme="minorHAnsi" w:hAnsiTheme="minorHAnsi" w:cs="Tahoma"/>
          <w:sz w:val="20"/>
        </w:rPr>
        <w:t>x elektronicky na CD)</w:t>
      </w:r>
    </w:p>
    <w:p w:rsidR="001E6045" w:rsidRPr="00924A1A" w:rsidRDefault="001E6045" w:rsidP="00F832DA">
      <w:pPr>
        <w:pStyle w:val="Smlouva-slo0"/>
        <w:numPr>
          <w:ilvl w:val="2"/>
          <w:numId w:val="10"/>
        </w:numPr>
        <w:tabs>
          <w:tab w:val="left" w:pos="426"/>
        </w:tabs>
        <w:spacing w:before="40" w:line="240" w:lineRule="auto"/>
        <w:rPr>
          <w:rFonts w:asciiTheme="minorHAnsi" w:hAnsiTheme="minorHAnsi" w:cs="Tahoma"/>
          <w:sz w:val="20"/>
        </w:rPr>
      </w:pPr>
      <w:r w:rsidRPr="00924A1A">
        <w:rPr>
          <w:rFonts w:asciiTheme="minorHAnsi" w:hAnsiTheme="minorHAnsi" w:cs="Tahoma"/>
          <w:sz w:val="20"/>
        </w:rPr>
        <w:t>atesty použitých materiálů (průkazné zkoušky) a výrobků a výsledky provedených „kontrolních zkoušek“, jakož i záruční listy, revizní zprávy apod.,</w:t>
      </w:r>
    </w:p>
    <w:p w:rsidR="001E6045" w:rsidRPr="00924A1A" w:rsidRDefault="001E6045" w:rsidP="00F832DA">
      <w:pPr>
        <w:pStyle w:val="Smlouva-slo0"/>
        <w:numPr>
          <w:ilvl w:val="2"/>
          <w:numId w:val="10"/>
        </w:numPr>
        <w:tabs>
          <w:tab w:val="left" w:pos="426"/>
        </w:tabs>
        <w:spacing w:before="40" w:line="240" w:lineRule="auto"/>
        <w:rPr>
          <w:rFonts w:asciiTheme="minorHAnsi" w:hAnsiTheme="minorHAnsi" w:cs="Tahoma"/>
          <w:sz w:val="20"/>
        </w:rPr>
      </w:pPr>
      <w:r w:rsidRPr="00924A1A">
        <w:rPr>
          <w:rFonts w:asciiTheme="minorHAnsi" w:hAnsiTheme="minorHAnsi" w:cs="Tahoma"/>
          <w:sz w:val="20"/>
        </w:rPr>
        <w:t>doklady prokazující dodržení technologických postupů provádění konstrukčních vrstev (technologické postupy jsou součástí projektové dokumentace),</w:t>
      </w:r>
    </w:p>
    <w:p w:rsidR="001E6045" w:rsidRPr="00924A1A" w:rsidRDefault="001E6045" w:rsidP="00F832DA">
      <w:pPr>
        <w:pStyle w:val="Smlouva-slo0"/>
        <w:numPr>
          <w:ilvl w:val="2"/>
          <w:numId w:val="10"/>
        </w:numPr>
        <w:tabs>
          <w:tab w:val="left" w:pos="426"/>
        </w:tabs>
        <w:spacing w:before="40" w:line="240" w:lineRule="auto"/>
        <w:rPr>
          <w:rFonts w:asciiTheme="minorHAnsi" w:hAnsiTheme="minorHAnsi" w:cs="Tahoma"/>
          <w:sz w:val="20"/>
        </w:rPr>
      </w:pPr>
      <w:r w:rsidRPr="00924A1A">
        <w:rPr>
          <w:rFonts w:asciiTheme="minorHAnsi" w:hAnsiTheme="minorHAnsi" w:cs="Tahoma"/>
          <w:sz w:val="20"/>
        </w:rPr>
        <w:t>originál stavebního deníku,</w:t>
      </w:r>
    </w:p>
    <w:p w:rsidR="001E6045" w:rsidRPr="00924A1A" w:rsidRDefault="001E6045" w:rsidP="00F832DA">
      <w:pPr>
        <w:pStyle w:val="Smlouva-slo0"/>
        <w:numPr>
          <w:ilvl w:val="2"/>
          <w:numId w:val="10"/>
        </w:numPr>
        <w:tabs>
          <w:tab w:val="left" w:pos="426"/>
        </w:tabs>
        <w:spacing w:before="40" w:line="240" w:lineRule="auto"/>
        <w:rPr>
          <w:rFonts w:asciiTheme="minorHAnsi" w:hAnsiTheme="minorHAnsi" w:cs="Tahoma"/>
          <w:sz w:val="20"/>
        </w:rPr>
      </w:pPr>
      <w:r w:rsidRPr="00924A1A">
        <w:rPr>
          <w:rFonts w:asciiTheme="minorHAnsi" w:hAnsiTheme="minorHAnsi" w:cs="Tahoma"/>
          <w:sz w:val="20"/>
        </w:rPr>
        <w:t>zápis - Protokol o předání stavby,</w:t>
      </w:r>
    </w:p>
    <w:p w:rsidR="001E6045" w:rsidRPr="00924A1A" w:rsidRDefault="001E6045" w:rsidP="00F832DA">
      <w:pPr>
        <w:pStyle w:val="Smlouva-slo0"/>
        <w:numPr>
          <w:ilvl w:val="2"/>
          <w:numId w:val="10"/>
        </w:numPr>
        <w:tabs>
          <w:tab w:val="left" w:pos="426"/>
        </w:tabs>
        <w:spacing w:before="40" w:line="240" w:lineRule="auto"/>
        <w:rPr>
          <w:rFonts w:asciiTheme="minorHAnsi" w:hAnsiTheme="minorHAnsi" w:cs="Tahoma"/>
          <w:sz w:val="20"/>
        </w:rPr>
      </w:pPr>
      <w:r w:rsidRPr="00924A1A">
        <w:rPr>
          <w:rFonts w:asciiTheme="minorHAnsi" w:hAnsiTheme="minorHAnsi" w:cs="Tahoma"/>
          <w:sz w:val="20"/>
        </w:rPr>
        <w:t>doklad o likvidaci odpadů,</w:t>
      </w:r>
    </w:p>
    <w:p w:rsidR="001E6045" w:rsidRPr="00924A1A" w:rsidRDefault="001E6045" w:rsidP="00F832DA">
      <w:pPr>
        <w:pStyle w:val="Smlouva-slo0"/>
        <w:numPr>
          <w:ilvl w:val="2"/>
          <w:numId w:val="10"/>
        </w:numPr>
        <w:tabs>
          <w:tab w:val="left" w:pos="426"/>
        </w:tabs>
        <w:spacing w:before="40" w:line="240" w:lineRule="auto"/>
        <w:rPr>
          <w:rFonts w:asciiTheme="minorHAnsi" w:hAnsiTheme="minorHAnsi" w:cs="Tahoma"/>
          <w:sz w:val="20"/>
        </w:rPr>
      </w:pPr>
      <w:r w:rsidRPr="00924A1A">
        <w:rPr>
          <w:rFonts w:asciiTheme="minorHAnsi" w:hAnsiTheme="minorHAnsi" w:cs="Tahoma"/>
          <w:sz w:val="20"/>
        </w:rPr>
        <w:t>zápisy a osvědčení o provedených zkouškách, budou-li vyhotoveny</w:t>
      </w:r>
      <w:r w:rsidR="00CD467A" w:rsidRPr="00924A1A">
        <w:rPr>
          <w:rFonts w:asciiTheme="minorHAnsi" w:hAnsiTheme="minorHAnsi" w:cs="Tahoma"/>
          <w:sz w:val="20"/>
        </w:rPr>
        <w:t>,</w:t>
      </w:r>
    </w:p>
    <w:p w:rsidR="001E6045" w:rsidRPr="00924A1A" w:rsidRDefault="001E6045" w:rsidP="00F832DA">
      <w:pPr>
        <w:pStyle w:val="Smlouva-slo0"/>
        <w:numPr>
          <w:ilvl w:val="2"/>
          <w:numId w:val="10"/>
        </w:numPr>
        <w:tabs>
          <w:tab w:val="left" w:pos="426"/>
        </w:tabs>
        <w:spacing w:before="40" w:line="240" w:lineRule="auto"/>
        <w:rPr>
          <w:rFonts w:asciiTheme="minorHAnsi" w:hAnsiTheme="minorHAnsi" w:cs="Tahoma"/>
          <w:sz w:val="20"/>
        </w:rPr>
      </w:pPr>
      <w:r w:rsidRPr="00924A1A">
        <w:rPr>
          <w:rFonts w:asciiTheme="minorHAnsi" w:hAnsiTheme="minorHAnsi" w:cs="Tahoma"/>
          <w:sz w:val="20"/>
        </w:rPr>
        <w:lastRenderedPageBreak/>
        <w:t>návody obsluhy dodaných zařízení,</w:t>
      </w:r>
    </w:p>
    <w:p w:rsidR="00CD467A" w:rsidRPr="00924A1A" w:rsidRDefault="00654066" w:rsidP="00F832DA">
      <w:pPr>
        <w:pStyle w:val="Smlouva-slo0"/>
        <w:numPr>
          <w:ilvl w:val="2"/>
          <w:numId w:val="10"/>
        </w:numPr>
        <w:tabs>
          <w:tab w:val="left" w:pos="426"/>
        </w:tabs>
        <w:spacing w:before="40" w:line="240" w:lineRule="auto"/>
        <w:rPr>
          <w:rFonts w:asciiTheme="minorHAnsi" w:hAnsiTheme="minorHAnsi" w:cs="Tahoma"/>
          <w:sz w:val="20"/>
        </w:rPr>
      </w:pPr>
      <w:r w:rsidRPr="00924A1A">
        <w:rPr>
          <w:rFonts w:asciiTheme="minorHAnsi" w:hAnsiTheme="minorHAnsi" w:cs="Tahoma"/>
          <w:sz w:val="20"/>
        </w:rPr>
        <w:t>souhlasy budoucích provozo</w:t>
      </w:r>
      <w:r w:rsidR="00CD467A" w:rsidRPr="00924A1A">
        <w:rPr>
          <w:rFonts w:asciiTheme="minorHAnsi" w:hAnsiTheme="minorHAnsi" w:cs="Tahoma"/>
          <w:sz w:val="20"/>
        </w:rPr>
        <w:t>vatelů j</w:t>
      </w:r>
      <w:r w:rsidRPr="00924A1A">
        <w:rPr>
          <w:rFonts w:asciiTheme="minorHAnsi" w:hAnsiTheme="minorHAnsi" w:cs="Tahoma"/>
          <w:sz w:val="20"/>
        </w:rPr>
        <w:t>ednotlivých stavebních objektů k technickému provedení těchto stavebních objektů</w:t>
      </w:r>
    </w:p>
    <w:p w:rsidR="001E6045" w:rsidRPr="00924A1A" w:rsidRDefault="001E6045" w:rsidP="00F832DA">
      <w:pPr>
        <w:pStyle w:val="Smlouva-slo0"/>
        <w:numPr>
          <w:ilvl w:val="2"/>
          <w:numId w:val="10"/>
        </w:numPr>
        <w:tabs>
          <w:tab w:val="left" w:pos="426"/>
        </w:tabs>
        <w:spacing w:before="40" w:line="240" w:lineRule="auto"/>
        <w:rPr>
          <w:rFonts w:asciiTheme="minorHAnsi" w:hAnsiTheme="minorHAnsi" w:cs="Tahoma"/>
          <w:sz w:val="20"/>
        </w:rPr>
      </w:pPr>
      <w:r w:rsidRPr="00924A1A">
        <w:rPr>
          <w:rFonts w:asciiTheme="minorHAnsi" w:hAnsiTheme="minorHAnsi" w:cs="Tahoma"/>
          <w:sz w:val="20"/>
        </w:rPr>
        <w:t>další potřebné doklady dle projektové dokumentace a dle této smlouvy.</w:t>
      </w:r>
    </w:p>
    <w:p w:rsidR="001E6045" w:rsidRPr="00924A1A" w:rsidRDefault="001E6045" w:rsidP="00F832DA">
      <w:pPr>
        <w:pStyle w:val="Smlouva3"/>
        <w:numPr>
          <w:ilvl w:val="2"/>
          <w:numId w:val="28"/>
        </w:numPr>
        <w:tabs>
          <w:tab w:val="left" w:pos="426"/>
        </w:tabs>
        <w:rPr>
          <w:rFonts w:asciiTheme="minorHAnsi" w:hAnsiTheme="minorHAnsi" w:cs="Tahoma"/>
          <w:sz w:val="20"/>
        </w:rPr>
      </w:pPr>
      <w:r w:rsidRPr="00924A1A">
        <w:rPr>
          <w:rFonts w:asciiTheme="minorHAnsi" w:hAnsiTheme="minorHAnsi" w:cs="Tahoma"/>
          <w:sz w:val="20"/>
        </w:rPr>
        <w:t>Objednatel se zavazuje dílo převzít v případě, že bude předáno bez vad a nedodělků bránících jeho řádnému užívání. O předání a převzetí díla zhotovitel sepíše protokol, který bude obsahovat:</w:t>
      </w:r>
    </w:p>
    <w:p w:rsidR="001E6045" w:rsidRPr="00924A1A" w:rsidRDefault="001E6045" w:rsidP="00F832DA">
      <w:pPr>
        <w:pStyle w:val="Smlouva-slo0"/>
        <w:numPr>
          <w:ilvl w:val="2"/>
          <w:numId w:val="29"/>
        </w:numPr>
        <w:tabs>
          <w:tab w:val="left" w:pos="426"/>
        </w:tabs>
        <w:spacing w:before="40" w:line="240" w:lineRule="auto"/>
        <w:rPr>
          <w:rFonts w:asciiTheme="minorHAnsi" w:hAnsiTheme="minorHAnsi" w:cs="Tahoma"/>
          <w:sz w:val="20"/>
        </w:rPr>
      </w:pPr>
      <w:r w:rsidRPr="00924A1A">
        <w:rPr>
          <w:rFonts w:asciiTheme="minorHAnsi" w:hAnsiTheme="minorHAnsi" w:cs="Tahoma"/>
          <w:sz w:val="20"/>
        </w:rPr>
        <w:t>označení předmětu díla,</w:t>
      </w:r>
    </w:p>
    <w:p w:rsidR="001E6045" w:rsidRPr="00924A1A" w:rsidRDefault="001E6045" w:rsidP="00F832DA">
      <w:pPr>
        <w:pStyle w:val="Smlouva-slo0"/>
        <w:numPr>
          <w:ilvl w:val="2"/>
          <w:numId w:val="29"/>
        </w:numPr>
        <w:tabs>
          <w:tab w:val="left" w:pos="426"/>
        </w:tabs>
        <w:spacing w:before="40" w:line="240" w:lineRule="auto"/>
        <w:rPr>
          <w:rFonts w:asciiTheme="minorHAnsi" w:hAnsiTheme="minorHAnsi" w:cs="Tahoma"/>
          <w:sz w:val="20"/>
        </w:rPr>
      </w:pPr>
      <w:r w:rsidRPr="00924A1A">
        <w:rPr>
          <w:rFonts w:asciiTheme="minorHAnsi" w:hAnsiTheme="minorHAnsi" w:cs="Tahoma"/>
          <w:sz w:val="20"/>
        </w:rPr>
        <w:t>označení objednatele a zhotovitele,</w:t>
      </w:r>
    </w:p>
    <w:p w:rsidR="001E6045" w:rsidRPr="00924A1A" w:rsidRDefault="001E6045" w:rsidP="00F832DA">
      <w:pPr>
        <w:pStyle w:val="Smlouva-slo0"/>
        <w:numPr>
          <w:ilvl w:val="2"/>
          <w:numId w:val="29"/>
        </w:numPr>
        <w:tabs>
          <w:tab w:val="left" w:pos="426"/>
        </w:tabs>
        <w:spacing w:before="40" w:line="240" w:lineRule="auto"/>
        <w:rPr>
          <w:rFonts w:asciiTheme="minorHAnsi" w:hAnsiTheme="minorHAnsi" w:cs="Tahoma"/>
          <w:sz w:val="20"/>
        </w:rPr>
      </w:pPr>
      <w:r w:rsidRPr="00924A1A">
        <w:rPr>
          <w:rFonts w:asciiTheme="minorHAnsi" w:hAnsiTheme="minorHAnsi" w:cs="Tahoma"/>
          <w:sz w:val="20"/>
        </w:rPr>
        <w:t>číslo a datum uzavření smlouvy o dílo včetně čísel a dat uzavření jejích dodatků,</w:t>
      </w:r>
    </w:p>
    <w:p w:rsidR="001E6045" w:rsidRPr="00924A1A" w:rsidRDefault="001E6045" w:rsidP="00F832DA">
      <w:pPr>
        <w:pStyle w:val="Smlouva-slo0"/>
        <w:numPr>
          <w:ilvl w:val="2"/>
          <w:numId w:val="29"/>
        </w:numPr>
        <w:tabs>
          <w:tab w:val="left" w:pos="426"/>
        </w:tabs>
        <w:spacing w:before="40" w:line="240" w:lineRule="auto"/>
        <w:rPr>
          <w:rFonts w:asciiTheme="minorHAnsi" w:hAnsiTheme="minorHAnsi" w:cs="Tahoma"/>
          <w:sz w:val="20"/>
        </w:rPr>
      </w:pPr>
      <w:r w:rsidRPr="00924A1A">
        <w:rPr>
          <w:rFonts w:asciiTheme="minorHAnsi" w:hAnsiTheme="minorHAnsi" w:cs="Tahoma"/>
          <w:sz w:val="20"/>
        </w:rPr>
        <w:t>data vydání a čísla stavebních povolení (jsou-li vydány),</w:t>
      </w:r>
    </w:p>
    <w:p w:rsidR="001E6045" w:rsidRPr="00924A1A" w:rsidRDefault="001E6045" w:rsidP="00F832DA">
      <w:pPr>
        <w:pStyle w:val="Smlouva-slo0"/>
        <w:numPr>
          <w:ilvl w:val="2"/>
          <w:numId w:val="29"/>
        </w:numPr>
        <w:tabs>
          <w:tab w:val="left" w:pos="426"/>
        </w:tabs>
        <w:spacing w:before="40" w:line="240" w:lineRule="auto"/>
        <w:rPr>
          <w:rFonts w:asciiTheme="minorHAnsi" w:hAnsiTheme="minorHAnsi" w:cs="Tahoma"/>
          <w:sz w:val="20"/>
        </w:rPr>
      </w:pPr>
      <w:r w:rsidRPr="00924A1A">
        <w:rPr>
          <w:rFonts w:asciiTheme="minorHAnsi" w:hAnsiTheme="minorHAnsi" w:cs="Tahoma"/>
          <w:sz w:val="20"/>
        </w:rPr>
        <w:t>termín vyklizení staveniště,</w:t>
      </w:r>
    </w:p>
    <w:p w:rsidR="001E6045" w:rsidRPr="00924A1A" w:rsidRDefault="001E6045" w:rsidP="00F832DA">
      <w:pPr>
        <w:pStyle w:val="Smlouva-slo0"/>
        <w:numPr>
          <w:ilvl w:val="2"/>
          <w:numId w:val="29"/>
        </w:numPr>
        <w:tabs>
          <w:tab w:val="left" w:pos="426"/>
        </w:tabs>
        <w:spacing w:before="40" w:line="240" w:lineRule="auto"/>
        <w:rPr>
          <w:rFonts w:asciiTheme="minorHAnsi" w:hAnsiTheme="minorHAnsi" w:cs="Tahoma"/>
          <w:sz w:val="20"/>
        </w:rPr>
      </w:pPr>
      <w:r w:rsidRPr="00924A1A">
        <w:rPr>
          <w:rFonts w:asciiTheme="minorHAnsi" w:hAnsiTheme="minorHAnsi" w:cs="Tahoma"/>
          <w:sz w:val="20"/>
        </w:rPr>
        <w:t>datum ukončení záruky na dílo,</w:t>
      </w:r>
    </w:p>
    <w:p w:rsidR="001E6045" w:rsidRPr="00924A1A" w:rsidRDefault="001E6045" w:rsidP="00F832DA">
      <w:pPr>
        <w:pStyle w:val="Smlouva-slo0"/>
        <w:numPr>
          <w:ilvl w:val="2"/>
          <w:numId w:val="29"/>
        </w:numPr>
        <w:tabs>
          <w:tab w:val="left" w:pos="426"/>
        </w:tabs>
        <w:spacing w:before="40" w:line="240" w:lineRule="auto"/>
        <w:rPr>
          <w:rFonts w:asciiTheme="minorHAnsi" w:hAnsiTheme="minorHAnsi" w:cs="Tahoma"/>
          <w:sz w:val="20"/>
        </w:rPr>
      </w:pPr>
      <w:r w:rsidRPr="00924A1A">
        <w:rPr>
          <w:rFonts w:asciiTheme="minorHAnsi" w:hAnsiTheme="minorHAnsi" w:cs="Tahoma"/>
          <w:sz w:val="20"/>
        </w:rPr>
        <w:t>soupis nákladů od zahájení po dokončení díla,</w:t>
      </w:r>
    </w:p>
    <w:p w:rsidR="001E6045" w:rsidRPr="00924A1A" w:rsidRDefault="001E6045" w:rsidP="00F832DA">
      <w:pPr>
        <w:pStyle w:val="Smlouva-slo0"/>
        <w:numPr>
          <w:ilvl w:val="2"/>
          <w:numId w:val="29"/>
        </w:numPr>
        <w:tabs>
          <w:tab w:val="left" w:pos="426"/>
        </w:tabs>
        <w:spacing w:before="40" w:line="240" w:lineRule="auto"/>
        <w:rPr>
          <w:rFonts w:asciiTheme="minorHAnsi" w:hAnsiTheme="minorHAnsi" w:cs="Tahoma"/>
          <w:sz w:val="20"/>
        </w:rPr>
      </w:pPr>
      <w:r w:rsidRPr="00924A1A">
        <w:rPr>
          <w:rFonts w:asciiTheme="minorHAnsi" w:hAnsiTheme="minorHAnsi" w:cs="Tahoma"/>
          <w:sz w:val="20"/>
        </w:rPr>
        <w:t>termín zahájení a dokončení prací na zhotovovaném díle,</w:t>
      </w:r>
    </w:p>
    <w:p w:rsidR="001E6045" w:rsidRPr="00924A1A" w:rsidRDefault="001E6045" w:rsidP="00F832DA">
      <w:pPr>
        <w:pStyle w:val="Smlouva-slo0"/>
        <w:numPr>
          <w:ilvl w:val="2"/>
          <w:numId w:val="29"/>
        </w:numPr>
        <w:tabs>
          <w:tab w:val="left" w:pos="426"/>
        </w:tabs>
        <w:spacing w:before="40" w:line="240" w:lineRule="auto"/>
        <w:rPr>
          <w:rFonts w:asciiTheme="minorHAnsi" w:hAnsiTheme="minorHAnsi" w:cs="Tahoma"/>
          <w:sz w:val="20"/>
        </w:rPr>
      </w:pPr>
      <w:r w:rsidRPr="00924A1A">
        <w:rPr>
          <w:rFonts w:asciiTheme="minorHAnsi" w:hAnsiTheme="minorHAnsi" w:cs="Tahoma"/>
          <w:sz w:val="20"/>
        </w:rPr>
        <w:t>seznam převzaté dokumentace,</w:t>
      </w:r>
    </w:p>
    <w:p w:rsidR="001E6045" w:rsidRPr="00924A1A" w:rsidRDefault="001E6045" w:rsidP="00F832DA">
      <w:pPr>
        <w:pStyle w:val="Smlouva-slo0"/>
        <w:numPr>
          <w:ilvl w:val="2"/>
          <w:numId w:val="29"/>
        </w:numPr>
        <w:tabs>
          <w:tab w:val="left" w:pos="426"/>
        </w:tabs>
        <w:spacing w:before="40" w:line="240" w:lineRule="auto"/>
        <w:rPr>
          <w:rFonts w:asciiTheme="minorHAnsi" w:hAnsiTheme="minorHAnsi" w:cs="Tahoma"/>
          <w:sz w:val="20"/>
        </w:rPr>
      </w:pPr>
      <w:r w:rsidRPr="00924A1A">
        <w:rPr>
          <w:rFonts w:asciiTheme="minorHAnsi" w:hAnsiTheme="minorHAnsi" w:cs="Tahoma"/>
          <w:sz w:val="20"/>
        </w:rPr>
        <w:t>prohlášení objednatele, že dílo přejímá (nepřejímá),</w:t>
      </w:r>
    </w:p>
    <w:p w:rsidR="001E6045" w:rsidRPr="00924A1A" w:rsidRDefault="001E6045" w:rsidP="00F832DA">
      <w:pPr>
        <w:pStyle w:val="Smlouva-slo0"/>
        <w:numPr>
          <w:ilvl w:val="2"/>
          <w:numId w:val="29"/>
        </w:numPr>
        <w:tabs>
          <w:tab w:val="left" w:pos="426"/>
        </w:tabs>
        <w:spacing w:before="40" w:line="240" w:lineRule="auto"/>
        <w:rPr>
          <w:rFonts w:asciiTheme="minorHAnsi" w:hAnsiTheme="minorHAnsi" w:cs="Tahoma"/>
          <w:sz w:val="20"/>
        </w:rPr>
      </w:pPr>
      <w:r w:rsidRPr="00924A1A">
        <w:rPr>
          <w:rFonts w:asciiTheme="minorHAnsi" w:hAnsiTheme="minorHAnsi" w:cs="Tahoma"/>
          <w:sz w:val="20"/>
        </w:rPr>
        <w:t>datum a místo sepsání protokolu,</w:t>
      </w:r>
    </w:p>
    <w:p w:rsidR="001E6045" w:rsidRPr="00924A1A" w:rsidRDefault="001E6045" w:rsidP="00F832DA">
      <w:pPr>
        <w:pStyle w:val="Smlouva-slo0"/>
        <w:numPr>
          <w:ilvl w:val="2"/>
          <w:numId w:val="29"/>
        </w:numPr>
        <w:tabs>
          <w:tab w:val="left" w:pos="426"/>
        </w:tabs>
        <w:spacing w:before="40" w:line="240" w:lineRule="auto"/>
        <w:rPr>
          <w:rFonts w:asciiTheme="minorHAnsi" w:hAnsiTheme="minorHAnsi" w:cs="Tahoma"/>
          <w:sz w:val="20"/>
        </w:rPr>
      </w:pPr>
      <w:r w:rsidRPr="00924A1A">
        <w:rPr>
          <w:rFonts w:asciiTheme="minorHAnsi" w:hAnsiTheme="minorHAnsi" w:cs="Tahoma"/>
          <w:sz w:val="20"/>
        </w:rPr>
        <w:t>seznam případných vad a nedodělků nebránících řádnému užívání díla, s nimiž bylo dílo převzato,</w:t>
      </w:r>
    </w:p>
    <w:p w:rsidR="00654066" w:rsidRPr="00924A1A" w:rsidRDefault="00654066" w:rsidP="00F832DA">
      <w:pPr>
        <w:pStyle w:val="Smlouva-slo0"/>
        <w:numPr>
          <w:ilvl w:val="2"/>
          <w:numId w:val="29"/>
        </w:numPr>
        <w:tabs>
          <w:tab w:val="left" w:pos="426"/>
        </w:tabs>
        <w:spacing w:before="40" w:line="240" w:lineRule="auto"/>
        <w:rPr>
          <w:rFonts w:asciiTheme="minorHAnsi" w:hAnsiTheme="minorHAnsi" w:cs="Tahoma"/>
          <w:sz w:val="20"/>
        </w:rPr>
      </w:pPr>
      <w:r w:rsidRPr="00924A1A">
        <w:rPr>
          <w:rFonts w:asciiTheme="minorHAnsi" w:hAnsiTheme="minorHAnsi" w:cs="Tahoma"/>
          <w:sz w:val="20"/>
        </w:rPr>
        <w:t>souhlasy budoucích provozovatelů jednotlivých stavebních objektů k technickému provedení těchto stavebních objektů</w:t>
      </w:r>
    </w:p>
    <w:p w:rsidR="001E6045" w:rsidRPr="00924A1A" w:rsidRDefault="001E6045" w:rsidP="00F832DA">
      <w:pPr>
        <w:pStyle w:val="Smlouva-slo0"/>
        <w:numPr>
          <w:ilvl w:val="2"/>
          <w:numId w:val="29"/>
        </w:numPr>
        <w:tabs>
          <w:tab w:val="left" w:pos="426"/>
        </w:tabs>
        <w:spacing w:before="40" w:line="240" w:lineRule="auto"/>
        <w:rPr>
          <w:rFonts w:asciiTheme="minorHAnsi" w:hAnsiTheme="minorHAnsi" w:cs="Tahoma"/>
          <w:sz w:val="20"/>
        </w:rPr>
      </w:pPr>
      <w:r w:rsidRPr="00924A1A">
        <w:rPr>
          <w:rFonts w:asciiTheme="minorHAnsi" w:hAnsiTheme="minorHAnsi" w:cs="Tahoma"/>
          <w:sz w:val="20"/>
        </w:rPr>
        <w:t>jména a podpisy zástupců objednatele a zhotovitele.</w:t>
      </w:r>
    </w:p>
    <w:p w:rsidR="001E6045" w:rsidRPr="00924A1A" w:rsidRDefault="001E6045" w:rsidP="00F832DA">
      <w:pPr>
        <w:pStyle w:val="Smlouva3"/>
        <w:numPr>
          <w:ilvl w:val="2"/>
          <w:numId w:val="28"/>
        </w:numPr>
        <w:tabs>
          <w:tab w:val="left" w:pos="426"/>
        </w:tabs>
        <w:rPr>
          <w:rFonts w:asciiTheme="minorHAnsi" w:hAnsiTheme="minorHAnsi" w:cs="Tahoma"/>
          <w:sz w:val="20"/>
        </w:rPr>
      </w:pPr>
      <w:r w:rsidRPr="00924A1A">
        <w:rPr>
          <w:rFonts w:asciiTheme="minorHAnsi" w:hAnsiTheme="minorHAnsi" w:cs="Tahoma"/>
          <w:sz w:val="20"/>
        </w:rPr>
        <w:t>Pokud objednatel dílo nepřevezme, protože dílo obsahuje vady nebo nedodělky bránící jeho řádnému užívání, je povinen tyto vady a nedodělky v předávacím protokolu specifikovat.</w:t>
      </w:r>
    </w:p>
    <w:p w:rsidR="001E6045" w:rsidRPr="00924A1A" w:rsidRDefault="001E6045" w:rsidP="00F832DA">
      <w:pPr>
        <w:pStyle w:val="Smlouva3"/>
        <w:numPr>
          <w:ilvl w:val="2"/>
          <w:numId w:val="28"/>
        </w:numPr>
        <w:tabs>
          <w:tab w:val="left" w:pos="426"/>
        </w:tabs>
        <w:rPr>
          <w:rFonts w:asciiTheme="minorHAnsi" w:hAnsiTheme="minorHAnsi" w:cs="Tahoma"/>
          <w:sz w:val="20"/>
        </w:rPr>
      </w:pPr>
      <w:r w:rsidRPr="00924A1A">
        <w:rPr>
          <w:rFonts w:asciiTheme="minorHAnsi" w:hAnsiTheme="minorHAnsi" w:cs="Tahoma"/>
          <w:sz w:val="20"/>
        </w:rPr>
        <w:t xml:space="preserve">Bylo–li dílo převzato </w:t>
      </w:r>
      <w:r w:rsidR="005116C4" w:rsidRPr="00924A1A">
        <w:rPr>
          <w:rFonts w:asciiTheme="minorHAnsi" w:hAnsiTheme="minorHAnsi" w:cs="Tahoma"/>
          <w:sz w:val="20"/>
        </w:rPr>
        <w:t>s vadami a nedodělky nebránícími</w:t>
      </w:r>
      <w:r w:rsidRPr="00924A1A">
        <w:rPr>
          <w:rFonts w:asciiTheme="minorHAnsi" w:hAnsiTheme="minorHAnsi" w:cs="Tahoma"/>
          <w:sz w:val="20"/>
        </w:rPr>
        <w:t xml:space="preserve"> řádnému užívání díla, budou tyto vady a nedodělky nebránící řádnému užívání díla odstraněny do 15 dnů</w:t>
      </w:r>
      <w:r w:rsidR="005116C4" w:rsidRPr="00924A1A">
        <w:rPr>
          <w:rFonts w:asciiTheme="minorHAnsi" w:hAnsiTheme="minorHAnsi" w:cs="Tahoma"/>
          <w:sz w:val="20"/>
        </w:rPr>
        <w:t>.</w:t>
      </w:r>
      <w:r w:rsidR="00CA5FFC" w:rsidRPr="00924A1A">
        <w:rPr>
          <w:rFonts w:asciiTheme="minorHAnsi" w:hAnsiTheme="minorHAnsi" w:cs="Tahoma"/>
          <w:sz w:val="20"/>
        </w:rPr>
        <w:t xml:space="preserve"> Pouze ve výjimečných případech, je objednatel oprávněn akceptovat u některých vad a nedodělků jiný termín jejich odstranění.</w:t>
      </w:r>
      <w:r w:rsidRPr="00924A1A">
        <w:rPr>
          <w:rFonts w:asciiTheme="minorHAnsi" w:hAnsiTheme="minorHAnsi" w:cs="Tahoma"/>
          <w:sz w:val="20"/>
        </w:rPr>
        <w:t xml:space="preserve"> O odstranění těchto vad a nedodělků bude smluvními stranami sepsán zápis, který podepíší oprávnění zástupci smluvních stran. Teprve tímto bude dílo splněno – tj. předáno</w:t>
      </w:r>
      <w:r w:rsidR="003C1E45" w:rsidRPr="00924A1A">
        <w:rPr>
          <w:rFonts w:asciiTheme="minorHAnsi" w:hAnsiTheme="minorHAnsi" w:cs="Tahoma"/>
          <w:sz w:val="20"/>
        </w:rPr>
        <w:t xml:space="preserve"> a převzato bez vad a nedodělků a zhotoviteli vzniká nárok na úhradu</w:t>
      </w:r>
      <w:r w:rsidR="007C5866" w:rsidRPr="00924A1A">
        <w:rPr>
          <w:rFonts w:asciiTheme="minorHAnsi" w:hAnsiTheme="minorHAnsi" w:cs="Tahoma"/>
          <w:sz w:val="20"/>
        </w:rPr>
        <w:t>.</w:t>
      </w:r>
      <w:r w:rsidR="003C1E45" w:rsidRPr="00924A1A">
        <w:rPr>
          <w:rFonts w:asciiTheme="minorHAnsi" w:hAnsiTheme="minorHAnsi" w:cs="Tahoma"/>
          <w:sz w:val="20"/>
        </w:rPr>
        <w:t xml:space="preserve"> </w:t>
      </w:r>
    </w:p>
    <w:p w:rsidR="001E6045" w:rsidRPr="00924A1A" w:rsidRDefault="001E6045" w:rsidP="00F832DA">
      <w:pPr>
        <w:pStyle w:val="Smlouva3"/>
        <w:numPr>
          <w:ilvl w:val="2"/>
          <w:numId w:val="28"/>
        </w:numPr>
        <w:tabs>
          <w:tab w:val="left" w:pos="426"/>
        </w:tabs>
        <w:rPr>
          <w:rFonts w:asciiTheme="minorHAnsi" w:hAnsiTheme="minorHAnsi" w:cs="Tahoma"/>
          <w:sz w:val="20"/>
        </w:rPr>
      </w:pPr>
      <w:r w:rsidRPr="00924A1A">
        <w:rPr>
          <w:rFonts w:asciiTheme="minorHAnsi" w:hAnsiTheme="minorHAnsi" w:cs="Tahoma"/>
          <w:sz w:val="20"/>
        </w:rPr>
        <w:t>Zhotovitel je povinen provést předepsané zkoušky dle platných právních předpisů a technických norem. Úspěšné provedení těchto zkoušek je podmínkou  převzetí díla.</w:t>
      </w:r>
    </w:p>
    <w:p w:rsidR="001E6045" w:rsidRPr="00924A1A" w:rsidRDefault="001E6045" w:rsidP="00F832DA">
      <w:pPr>
        <w:pStyle w:val="Smlouva3"/>
        <w:numPr>
          <w:ilvl w:val="2"/>
          <w:numId w:val="28"/>
        </w:numPr>
        <w:tabs>
          <w:tab w:val="left" w:pos="426"/>
        </w:tabs>
        <w:rPr>
          <w:rFonts w:asciiTheme="minorHAnsi" w:hAnsiTheme="minorHAnsi" w:cs="Tahoma"/>
          <w:sz w:val="20"/>
        </w:rPr>
      </w:pPr>
      <w:r w:rsidRPr="00924A1A">
        <w:rPr>
          <w:rFonts w:asciiTheme="minorHAnsi" w:hAnsiTheme="minorHAnsi" w:cs="Tahoma"/>
          <w:sz w:val="20"/>
        </w:rPr>
        <w:t>Doklady o řádném provedení díla dle technických norem a předpisů, o provedených zkouškách, atestech a další dokumentaci podle této smlouvy včetně prohlášení o shodě zhotovitel předá objednateli při předání díla. Objednatel nepřevezme dílo, pokud mu nebudou předány všechny doklady nutné k získání kolaudačního souhlasu. Předáním díla objednateli není zhotovitel zbaven povinnosti doklady na výzvu objednatele doplnit.</w:t>
      </w:r>
    </w:p>
    <w:p w:rsidR="001E6045" w:rsidRDefault="001E6045" w:rsidP="00F832DA">
      <w:pPr>
        <w:pStyle w:val="Smlouva3"/>
        <w:numPr>
          <w:ilvl w:val="2"/>
          <w:numId w:val="28"/>
        </w:numPr>
        <w:tabs>
          <w:tab w:val="left" w:pos="426"/>
        </w:tabs>
        <w:rPr>
          <w:rFonts w:asciiTheme="minorHAnsi" w:hAnsiTheme="minorHAnsi" w:cs="Tahoma"/>
          <w:sz w:val="20"/>
        </w:rPr>
      </w:pPr>
      <w:r w:rsidRPr="00924A1A">
        <w:rPr>
          <w:rFonts w:asciiTheme="minorHAnsi" w:hAnsiTheme="minorHAnsi" w:cs="Tahoma"/>
          <w:sz w:val="20"/>
        </w:rPr>
        <w:t>Zhotovitel se zavazuje zúčastnit se na výzvu objednatele závěrečné kontrolní prohlídky stavby podle stavebního zákona (místního šetření v rámci kolaudačního řízení)</w:t>
      </w:r>
      <w:r w:rsidR="00D03528">
        <w:rPr>
          <w:rFonts w:asciiTheme="minorHAnsi" w:hAnsiTheme="minorHAnsi" w:cs="Tahoma"/>
          <w:sz w:val="20"/>
        </w:rPr>
        <w:t xml:space="preserve"> </w:t>
      </w:r>
      <w:r w:rsidR="00D03528" w:rsidRPr="00D03528">
        <w:rPr>
          <w:rFonts w:asciiTheme="minorHAnsi" w:hAnsiTheme="minorHAnsi" w:cs="Tahoma"/>
          <w:sz w:val="20"/>
        </w:rPr>
        <w:t>a na svůj náklad odstranit zjištěné kolaudační vady (vady bránící kolaudaci).</w:t>
      </w:r>
    </w:p>
    <w:p w:rsidR="006F4DE1" w:rsidRPr="00924A1A" w:rsidRDefault="006F4DE1" w:rsidP="00F832DA">
      <w:pPr>
        <w:pStyle w:val="Smlouva3"/>
        <w:tabs>
          <w:tab w:val="left" w:pos="426"/>
        </w:tabs>
        <w:ind w:left="340"/>
        <w:rPr>
          <w:rFonts w:asciiTheme="minorHAnsi" w:hAnsiTheme="minorHAnsi" w:cs="Tahoma"/>
          <w:sz w:val="20"/>
        </w:rPr>
      </w:pPr>
    </w:p>
    <w:p w:rsidR="001E6045" w:rsidRPr="00924A1A" w:rsidRDefault="001E6045" w:rsidP="00F832DA">
      <w:pPr>
        <w:pStyle w:val="Smlouva2"/>
        <w:spacing w:before="240"/>
        <w:rPr>
          <w:rFonts w:asciiTheme="minorHAnsi" w:hAnsiTheme="minorHAnsi" w:cs="Tahoma"/>
          <w:sz w:val="20"/>
        </w:rPr>
      </w:pPr>
      <w:r w:rsidRPr="00924A1A">
        <w:rPr>
          <w:rFonts w:asciiTheme="minorHAnsi" w:hAnsiTheme="minorHAnsi" w:cs="Tahoma"/>
          <w:sz w:val="20"/>
        </w:rPr>
        <w:t>XIII.</w:t>
      </w:r>
    </w:p>
    <w:p w:rsidR="001E6045" w:rsidRDefault="001E6045" w:rsidP="00F832DA">
      <w:pPr>
        <w:pStyle w:val="Smlouva2"/>
        <w:rPr>
          <w:rFonts w:asciiTheme="minorHAnsi" w:hAnsiTheme="minorHAnsi" w:cs="Tahoma"/>
          <w:sz w:val="20"/>
        </w:rPr>
      </w:pPr>
      <w:r w:rsidRPr="00924A1A">
        <w:rPr>
          <w:rFonts w:asciiTheme="minorHAnsi" w:hAnsiTheme="minorHAnsi" w:cs="Tahoma"/>
          <w:sz w:val="20"/>
        </w:rPr>
        <w:t>Záruční podmínky a vady díla</w:t>
      </w:r>
    </w:p>
    <w:p w:rsidR="0038062F" w:rsidRPr="00924A1A" w:rsidRDefault="0038062F" w:rsidP="00F832DA">
      <w:pPr>
        <w:pStyle w:val="Smlouva2"/>
        <w:rPr>
          <w:rFonts w:asciiTheme="minorHAnsi" w:hAnsiTheme="minorHAnsi" w:cs="Tahoma"/>
          <w:sz w:val="20"/>
        </w:rPr>
      </w:pPr>
    </w:p>
    <w:p w:rsidR="001E6045" w:rsidRPr="00924A1A" w:rsidRDefault="001E6045" w:rsidP="00F832DA">
      <w:pPr>
        <w:pStyle w:val="Smlouva-slo0"/>
        <w:numPr>
          <w:ilvl w:val="0"/>
          <w:numId w:val="11"/>
        </w:numPr>
        <w:ind w:left="357" w:hanging="357"/>
        <w:rPr>
          <w:rFonts w:asciiTheme="minorHAnsi" w:hAnsiTheme="minorHAnsi" w:cs="Tahoma"/>
          <w:sz w:val="20"/>
        </w:rPr>
      </w:pPr>
      <w:r w:rsidRPr="00924A1A">
        <w:rPr>
          <w:rFonts w:asciiTheme="minorHAnsi" w:hAnsiTheme="minorHAnsi" w:cs="Tahoma"/>
          <w:sz w:val="20"/>
        </w:rPr>
        <w:t>Dílo má vady, jestliže jeho provedení neodpovídá požadavkům uvedeným ve smlouvě, příslušným právním předpisům, normám nebo jiné dokumentaci vztahující se k provedení díla nebo pokud neumožňuje užívání, k němuž bylo určeno a zhotoveno.</w:t>
      </w:r>
    </w:p>
    <w:p w:rsidR="001E6045" w:rsidRPr="00924A1A" w:rsidRDefault="001E6045" w:rsidP="00F832DA">
      <w:pPr>
        <w:pStyle w:val="Smlouva-slo0"/>
        <w:numPr>
          <w:ilvl w:val="0"/>
          <w:numId w:val="11"/>
        </w:numPr>
        <w:ind w:left="357" w:hanging="357"/>
        <w:rPr>
          <w:rFonts w:asciiTheme="minorHAnsi" w:hAnsiTheme="minorHAnsi" w:cs="Tahoma"/>
          <w:sz w:val="20"/>
        </w:rPr>
      </w:pPr>
      <w:r w:rsidRPr="00924A1A">
        <w:rPr>
          <w:rFonts w:asciiTheme="minorHAnsi" w:hAnsiTheme="minorHAnsi" w:cs="Tahoma"/>
          <w:sz w:val="20"/>
        </w:rPr>
        <w:t>Zhotovitel odpovídá za vady, jež má dílo v době předání a převzetí a vady, které se projeví v záruční době. Za vady díla, které se projeví po záruční době, odpovídá jen tehdy, pokud jejich příčinou bylo prokazatelně jeho porušení povinností.</w:t>
      </w:r>
    </w:p>
    <w:p w:rsidR="001E6045" w:rsidRPr="00924A1A" w:rsidRDefault="001E6045" w:rsidP="00F832DA">
      <w:pPr>
        <w:widowControl w:val="0"/>
        <w:numPr>
          <w:ilvl w:val="0"/>
          <w:numId w:val="11"/>
        </w:numPr>
        <w:tabs>
          <w:tab w:val="num" w:pos="426"/>
          <w:tab w:val="left" w:pos="1701"/>
        </w:tabs>
        <w:spacing w:before="120"/>
        <w:jc w:val="both"/>
        <w:rPr>
          <w:rFonts w:asciiTheme="minorHAnsi" w:hAnsiTheme="minorHAnsi" w:cs="Tahoma"/>
          <w:i/>
          <w:sz w:val="20"/>
          <w:szCs w:val="20"/>
        </w:rPr>
      </w:pPr>
      <w:r w:rsidRPr="00924A1A">
        <w:rPr>
          <w:rFonts w:asciiTheme="minorHAnsi" w:hAnsiTheme="minorHAnsi" w:cs="Tahoma"/>
          <w:sz w:val="20"/>
          <w:szCs w:val="20"/>
        </w:rPr>
        <w:lastRenderedPageBreak/>
        <w:t xml:space="preserve">Zhotovitel poskytuje na provedené práce záruku za jakost </w:t>
      </w:r>
      <w:r w:rsidRPr="00924A1A">
        <w:rPr>
          <w:rFonts w:asciiTheme="minorHAnsi" w:hAnsiTheme="minorHAnsi" w:cs="Tahoma"/>
          <w:b/>
          <w:sz w:val="20"/>
          <w:szCs w:val="20"/>
        </w:rPr>
        <w:t xml:space="preserve">v délce </w:t>
      </w:r>
      <w:r w:rsidRPr="00924A1A">
        <w:rPr>
          <w:rFonts w:asciiTheme="minorHAnsi" w:hAnsiTheme="minorHAnsi" w:cs="Tahoma"/>
          <w:b/>
          <w:sz w:val="20"/>
        </w:rPr>
        <w:t xml:space="preserve">60 </w:t>
      </w:r>
      <w:r w:rsidRPr="00924A1A">
        <w:rPr>
          <w:rFonts w:asciiTheme="minorHAnsi" w:hAnsiTheme="minorHAnsi" w:cs="Tahoma"/>
          <w:b/>
          <w:sz w:val="20"/>
          <w:szCs w:val="20"/>
        </w:rPr>
        <w:t>měsíců</w:t>
      </w:r>
      <w:r w:rsidRPr="00924A1A">
        <w:rPr>
          <w:rFonts w:asciiTheme="minorHAnsi" w:hAnsiTheme="minorHAnsi" w:cs="Tahoma"/>
          <w:b/>
          <w:sz w:val="20"/>
        </w:rPr>
        <w:t xml:space="preserve"> od předání a převzetí díla</w:t>
      </w:r>
      <w:r w:rsidRPr="00924A1A">
        <w:rPr>
          <w:rFonts w:asciiTheme="minorHAnsi" w:hAnsiTheme="minorHAnsi" w:cs="Tahoma"/>
          <w:b/>
          <w:sz w:val="20"/>
          <w:szCs w:val="20"/>
        </w:rPr>
        <w:t>.</w:t>
      </w:r>
    </w:p>
    <w:p w:rsidR="001E6045" w:rsidRPr="00924A1A" w:rsidRDefault="001E6045" w:rsidP="00F832DA">
      <w:pPr>
        <w:pStyle w:val="Smlouva-slo0"/>
        <w:numPr>
          <w:ilvl w:val="0"/>
          <w:numId w:val="11"/>
        </w:numPr>
        <w:rPr>
          <w:rFonts w:asciiTheme="minorHAnsi" w:hAnsiTheme="minorHAnsi" w:cs="Tahoma"/>
          <w:sz w:val="20"/>
        </w:rPr>
      </w:pPr>
      <w:r w:rsidRPr="00924A1A">
        <w:rPr>
          <w:rFonts w:asciiTheme="minorHAnsi" w:hAnsiTheme="minorHAnsi" w:cs="Tahoma"/>
          <w:sz w:val="20"/>
        </w:rPr>
        <w:t>Záruční doba běží ode dne převzetí řádně provedeného díla (tj. bez vad a nedodělků) objednatelem.</w:t>
      </w:r>
    </w:p>
    <w:p w:rsidR="001E6045" w:rsidRPr="00924A1A" w:rsidRDefault="001E6045" w:rsidP="00F832DA">
      <w:pPr>
        <w:pStyle w:val="Smlouva-slo0"/>
        <w:numPr>
          <w:ilvl w:val="0"/>
          <w:numId w:val="11"/>
        </w:numPr>
        <w:rPr>
          <w:rFonts w:asciiTheme="minorHAnsi" w:hAnsiTheme="minorHAnsi" w:cs="Tahoma"/>
          <w:sz w:val="20"/>
        </w:rPr>
      </w:pPr>
      <w:r w:rsidRPr="00924A1A">
        <w:rPr>
          <w:rFonts w:asciiTheme="minorHAnsi" w:hAnsiTheme="minorHAnsi" w:cs="Tahoma"/>
          <w:sz w:val="20"/>
        </w:rPr>
        <w:t>Veškeré vady díla bude objednatel povinen uplatnit u zhotovitele bez zbytečného odkladu poté, kdy vadu zjistil, a to formou prokazatelného oznámení (za prokazatelné oznámení se považuje i oznámení nahrávaným telefonem, které je potřeba neprodleně doplnit oznámením faxem nebo e-mailem), obsahujícím co nejpodrobnější specifikaci zjištěné vady. Objednatel bude vady díla oznamovat na:</w:t>
      </w:r>
    </w:p>
    <w:p w:rsidR="001E6045" w:rsidRPr="00924A1A" w:rsidRDefault="001E6045" w:rsidP="00F832DA">
      <w:pPr>
        <w:pStyle w:val="Smlouva-slo0"/>
        <w:numPr>
          <w:ilvl w:val="1"/>
          <w:numId w:val="11"/>
        </w:numPr>
        <w:tabs>
          <w:tab w:val="clear" w:pos="1440"/>
          <w:tab w:val="num" w:pos="720"/>
        </w:tabs>
        <w:spacing w:before="60"/>
        <w:ind w:left="1434" w:hanging="1077"/>
        <w:jc w:val="left"/>
        <w:rPr>
          <w:rFonts w:asciiTheme="minorHAnsi" w:hAnsiTheme="minorHAnsi" w:cs="Tahoma"/>
          <w:sz w:val="20"/>
        </w:rPr>
      </w:pPr>
      <w:r w:rsidRPr="00924A1A">
        <w:rPr>
          <w:rFonts w:asciiTheme="minorHAnsi" w:hAnsiTheme="minorHAnsi" w:cs="Tahoma"/>
          <w:sz w:val="20"/>
        </w:rPr>
        <w:t>telefonní číslo</w:t>
      </w:r>
      <w:r w:rsidRPr="00AC212F">
        <w:rPr>
          <w:rFonts w:asciiTheme="minorHAnsi" w:hAnsiTheme="minorHAnsi" w:cs="Tahoma"/>
          <w:sz w:val="20"/>
          <w:highlight w:val="black"/>
        </w:rPr>
        <w:t xml:space="preserve">: </w:t>
      </w:r>
      <w:r w:rsidR="004A082F" w:rsidRPr="00AC212F">
        <w:rPr>
          <w:rFonts w:asciiTheme="minorHAnsi" w:hAnsiTheme="minorHAnsi" w:cs="Tahoma"/>
          <w:sz w:val="20"/>
          <w:highlight w:val="black"/>
        </w:rPr>
        <w:t xml:space="preserve"> </w:t>
      </w:r>
      <w:r w:rsidR="00E83747" w:rsidRPr="00AC212F">
        <w:rPr>
          <w:rFonts w:asciiTheme="minorHAnsi" w:hAnsiTheme="minorHAnsi" w:cs="Tahoma"/>
          <w:sz w:val="20"/>
          <w:highlight w:val="black"/>
        </w:rPr>
        <w:t>499 800 111</w:t>
      </w:r>
    </w:p>
    <w:p w:rsidR="001E6045" w:rsidRPr="00924A1A" w:rsidRDefault="001E6045" w:rsidP="00F832DA">
      <w:pPr>
        <w:pStyle w:val="Smlouva-slo0"/>
        <w:numPr>
          <w:ilvl w:val="1"/>
          <w:numId w:val="11"/>
        </w:numPr>
        <w:tabs>
          <w:tab w:val="clear" w:pos="1440"/>
          <w:tab w:val="num" w:pos="720"/>
        </w:tabs>
        <w:spacing w:before="0"/>
        <w:ind w:left="1434" w:hanging="1077"/>
        <w:jc w:val="left"/>
        <w:rPr>
          <w:rFonts w:asciiTheme="minorHAnsi" w:hAnsiTheme="minorHAnsi" w:cs="Tahoma"/>
          <w:sz w:val="20"/>
        </w:rPr>
      </w:pPr>
      <w:r w:rsidRPr="00924A1A">
        <w:rPr>
          <w:rFonts w:asciiTheme="minorHAnsi" w:hAnsiTheme="minorHAnsi" w:cs="Tahoma"/>
          <w:sz w:val="20"/>
        </w:rPr>
        <w:t xml:space="preserve">faxové číslo: </w:t>
      </w:r>
      <w:r w:rsidR="00E83747" w:rsidRPr="00AC212F">
        <w:rPr>
          <w:rFonts w:asciiTheme="minorHAnsi" w:hAnsiTheme="minorHAnsi" w:cs="Tahoma"/>
          <w:sz w:val="20"/>
          <w:highlight w:val="black"/>
        </w:rPr>
        <w:t>499 800 200</w:t>
      </w:r>
    </w:p>
    <w:p w:rsidR="001E6045" w:rsidRPr="00924A1A" w:rsidRDefault="001E6045" w:rsidP="00F832DA">
      <w:pPr>
        <w:pStyle w:val="Smlouva-slo0"/>
        <w:numPr>
          <w:ilvl w:val="1"/>
          <w:numId w:val="11"/>
        </w:numPr>
        <w:tabs>
          <w:tab w:val="clear" w:pos="1440"/>
          <w:tab w:val="num" w:pos="720"/>
        </w:tabs>
        <w:spacing w:before="0"/>
        <w:ind w:left="1434" w:hanging="1077"/>
        <w:jc w:val="left"/>
        <w:rPr>
          <w:rFonts w:asciiTheme="minorHAnsi" w:hAnsiTheme="minorHAnsi" w:cs="Tahoma"/>
          <w:b/>
          <w:sz w:val="20"/>
        </w:rPr>
      </w:pPr>
      <w:r w:rsidRPr="00924A1A">
        <w:rPr>
          <w:rFonts w:asciiTheme="minorHAnsi" w:hAnsiTheme="minorHAnsi" w:cs="Tahoma"/>
          <w:sz w:val="20"/>
        </w:rPr>
        <w:t xml:space="preserve">e-mail: </w:t>
      </w:r>
      <w:r w:rsidR="00E83747">
        <w:rPr>
          <w:rFonts w:asciiTheme="minorHAnsi" w:hAnsiTheme="minorHAnsi" w:cs="Tahoma"/>
          <w:sz w:val="20"/>
        </w:rPr>
        <w:t>reklamace@bak.cz</w:t>
      </w:r>
    </w:p>
    <w:p w:rsidR="001E6045" w:rsidRPr="00924A1A" w:rsidRDefault="001E6045" w:rsidP="00F832DA">
      <w:pPr>
        <w:pStyle w:val="Smlouva-slo0"/>
        <w:numPr>
          <w:ilvl w:val="1"/>
          <w:numId w:val="11"/>
        </w:numPr>
        <w:tabs>
          <w:tab w:val="clear" w:pos="1440"/>
          <w:tab w:val="num" w:pos="720"/>
        </w:tabs>
        <w:spacing w:before="0"/>
        <w:ind w:left="1434" w:hanging="1077"/>
        <w:jc w:val="left"/>
        <w:rPr>
          <w:rFonts w:asciiTheme="minorHAnsi" w:hAnsiTheme="minorHAnsi" w:cs="Tahoma"/>
          <w:sz w:val="20"/>
        </w:rPr>
      </w:pPr>
      <w:r w:rsidRPr="00924A1A">
        <w:rPr>
          <w:rFonts w:asciiTheme="minorHAnsi" w:hAnsiTheme="minorHAnsi" w:cs="Tahoma"/>
          <w:sz w:val="20"/>
        </w:rPr>
        <w:t xml:space="preserve">adresu: </w:t>
      </w:r>
      <w:r w:rsidR="00E83747">
        <w:rPr>
          <w:rFonts w:asciiTheme="minorHAnsi" w:hAnsiTheme="minorHAnsi" w:cs="Tahoma"/>
          <w:sz w:val="20"/>
        </w:rPr>
        <w:t>BAK stavební společnost, a.s., Vodní 177, 541 01 Trutnov</w:t>
      </w:r>
    </w:p>
    <w:p w:rsidR="001E6045" w:rsidRPr="00924A1A" w:rsidRDefault="001E6045" w:rsidP="00F832DA">
      <w:pPr>
        <w:pStyle w:val="Smlouva-slo0"/>
        <w:tabs>
          <w:tab w:val="num" w:pos="2410"/>
        </w:tabs>
        <w:ind w:left="426"/>
        <w:rPr>
          <w:rFonts w:asciiTheme="minorHAnsi" w:hAnsiTheme="minorHAnsi" w:cs="Tahoma"/>
          <w:i/>
          <w:sz w:val="20"/>
        </w:rPr>
      </w:pPr>
      <w:r w:rsidRPr="00924A1A">
        <w:rPr>
          <w:rFonts w:asciiTheme="minorHAnsi" w:hAnsiTheme="minorHAnsi" w:cs="Tahoma"/>
          <w:sz w:val="20"/>
        </w:rPr>
        <w:t>Jakmile objednatel odešle toto oznámení, bude se mít za to, že požaduje bezplatné odstranění vady, neuvede-li v oznámení jinak.</w:t>
      </w:r>
    </w:p>
    <w:p w:rsidR="001E6045" w:rsidRPr="00924A1A" w:rsidRDefault="001E6045" w:rsidP="00F832DA">
      <w:pPr>
        <w:pStyle w:val="slovnvSOD"/>
        <w:numPr>
          <w:ilvl w:val="0"/>
          <w:numId w:val="11"/>
        </w:numPr>
        <w:spacing w:before="120" w:after="0"/>
        <w:rPr>
          <w:rFonts w:asciiTheme="minorHAnsi" w:hAnsiTheme="minorHAnsi" w:cs="Tahoma"/>
          <w:i/>
          <w:spacing w:val="-6"/>
          <w:sz w:val="20"/>
        </w:rPr>
      </w:pPr>
      <w:r w:rsidRPr="00924A1A">
        <w:rPr>
          <w:rFonts w:asciiTheme="minorHAnsi" w:hAnsiTheme="minorHAnsi" w:cs="Tahoma"/>
          <w:snapToGrid w:val="0"/>
          <w:sz w:val="20"/>
        </w:rPr>
        <w:t>Zhotovitel vyvine veškeré možné úsilí s cílem okamžitě vyřešit nahlášenou vadu. Pokud okamžité řešení není standardními postupy možné, poskytne zhotovitel objednateli dočasnou pomoc nebo použije náhradní postup k překlenutí vady a vadu vyřeší následně.  Zhotovitel je povinen reagovat na oznámení vady (tj. začít zjišťovat příčinu vady), odstranit vadu, případně použít náhradní postup k překlenutí vady (pokud nebude vada do stanoveného termínu pro překlenutí vady již odstraněna). Reakce na oznámení vady</w:t>
      </w:r>
      <w:r w:rsidRPr="00924A1A">
        <w:rPr>
          <w:rFonts w:asciiTheme="minorHAnsi" w:hAnsiTheme="minorHAnsi" w:cs="Tahoma"/>
          <w:sz w:val="20"/>
        </w:rPr>
        <w:t xml:space="preserve"> do </w:t>
      </w:r>
      <w:r w:rsidRPr="00924A1A">
        <w:rPr>
          <w:rFonts w:asciiTheme="minorHAnsi" w:hAnsiTheme="minorHAnsi" w:cs="Tahoma"/>
          <w:b/>
          <w:sz w:val="20"/>
        </w:rPr>
        <w:t>72 hodin</w:t>
      </w:r>
      <w:r w:rsidRPr="00924A1A">
        <w:rPr>
          <w:rFonts w:asciiTheme="minorHAnsi" w:hAnsiTheme="minorHAnsi" w:cs="Tahoma"/>
          <w:sz w:val="20"/>
        </w:rPr>
        <w:t xml:space="preserve"> od jejího oznámení</w:t>
      </w:r>
      <w:r w:rsidRPr="00924A1A">
        <w:rPr>
          <w:rFonts w:asciiTheme="minorHAnsi" w:hAnsiTheme="minorHAnsi" w:cs="Tahoma"/>
          <w:i/>
          <w:color w:val="0000FF"/>
          <w:sz w:val="20"/>
        </w:rPr>
        <w:t xml:space="preserve">. </w:t>
      </w:r>
      <w:r w:rsidRPr="00924A1A">
        <w:rPr>
          <w:rFonts w:asciiTheme="minorHAnsi" w:hAnsiTheme="minorHAnsi" w:cs="Tahoma"/>
          <w:sz w:val="20"/>
        </w:rPr>
        <w:t>Doba na překlenutí vady</w:t>
      </w:r>
      <w:r w:rsidRPr="00924A1A">
        <w:rPr>
          <w:rFonts w:asciiTheme="minorHAnsi" w:hAnsiTheme="minorHAnsi" w:cs="Tahoma"/>
          <w:i/>
          <w:color w:val="0000FF"/>
          <w:sz w:val="20"/>
        </w:rPr>
        <w:t xml:space="preserve"> </w:t>
      </w:r>
      <w:r w:rsidRPr="00924A1A">
        <w:rPr>
          <w:rFonts w:asciiTheme="minorHAnsi" w:hAnsiTheme="minorHAnsi" w:cs="Tahoma"/>
          <w:sz w:val="20"/>
        </w:rPr>
        <w:t>do </w:t>
      </w:r>
      <w:r w:rsidRPr="00924A1A">
        <w:rPr>
          <w:rFonts w:asciiTheme="minorHAnsi" w:hAnsiTheme="minorHAnsi" w:cs="Tahoma"/>
          <w:b/>
          <w:sz w:val="20"/>
        </w:rPr>
        <w:t>120 hodin</w:t>
      </w:r>
      <w:r w:rsidRPr="00924A1A">
        <w:rPr>
          <w:rFonts w:asciiTheme="minorHAnsi" w:hAnsiTheme="minorHAnsi" w:cs="Tahoma"/>
          <w:sz w:val="20"/>
        </w:rPr>
        <w:t xml:space="preserve"> od oznámení vady, nebude-li dohodnuto jinak</w:t>
      </w:r>
      <w:r w:rsidRPr="00924A1A">
        <w:rPr>
          <w:rFonts w:asciiTheme="minorHAnsi" w:hAnsiTheme="minorHAnsi" w:cs="Tahoma"/>
          <w:i/>
          <w:color w:val="0000FF"/>
          <w:sz w:val="20"/>
        </w:rPr>
        <w:t xml:space="preserve">. </w:t>
      </w:r>
      <w:r w:rsidRPr="00924A1A">
        <w:rPr>
          <w:rFonts w:asciiTheme="minorHAnsi" w:hAnsiTheme="minorHAnsi" w:cs="Tahoma"/>
          <w:sz w:val="20"/>
        </w:rPr>
        <w:t>Doba na odstranění vady</w:t>
      </w:r>
      <w:r w:rsidRPr="00924A1A">
        <w:rPr>
          <w:rFonts w:asciiTheme="minorHAnsi" w:hAnsiTheme="minorHAnsi" w:cs="Tahoma"/>
          <w:i/>
          <w:color w:val="0000FF"/>
          <w:sz w:val="20"/>
        </w:rPr>
        <w:t xml:space="preserve"> </w:t>
      </w:r>
      <w:r w:rsidRPr="00924A1A">
        <w:rPr>
          <w:rFonts w:asciiTheme="minorHAnsi" w:hAnsiTheme="minorHAnsi" w:cs="Tahoma"/>
          <w:sz w:val="20"/>
        </w:rPr>
        <w:t xml:space="preserve">do </w:t>
      </w:r>
      <w:r w:rsidRPr="00924A1A">
        <w:rPr>
          <w:rFonts w:asciiTheme="minorHAnsi" w:hAnsiTheme="minorHAnsi" w:cs="Tahoma"/>
          <w:b/>
          <w:sz w:val="20"/>
        </w:rPr>
        <w:t>10 pracovních dnů</w:t>
      </w:r>
      <w:r w:rsidRPr="00924A1A">
        <w:rPr>
          <w:rFonts w:asciiTheme="minorHAnsi" w:hAnsiTheme="minorHAnsi" w:cs="Tahoma"/>
          <w:sz w:val="20"/>
        </w:rPr>
        <w:t xml:space="preserve"> od oznámení vady, nebude-li dohodnuto jinak.</w:t>
      </w:r>
    </w:p>
    <w:p w:rsidR="001E6045" w:rsidRPr="00924A1A" w:rsidRDefault="001E6045" w:rsidP="00F832DA">
      <w:pPr>
        <w:pStyle w:val="slovnvSOD"/>
        <w:numPr>
          <w:ilvl w:val="0"/>
          <w:numId w:val="11"/>
        </w:numPr>
        <w:spacing w:before="120" w:after="0"/>
        <w:rPr>
          <w:rFonts w:asciiTheme="minorHAnsi" w:hAnsiTheme="minorHAnsi" w:cs="Tahoma"/>
          <w:sz w:val="20"/>
        </w:rPr>
      </w:pPr>
      <w:r w:rsidRPr="00924A1A">
        <w:rPr>
          <w:rFonts w:asciiTheme="minorHAnsi" w:hAnsiTheme="minorHAnsi" w:cs="Tahoma"/>
          <w:sz w:val="20"/>
        </w:rPr>
        <w:t>K uplatňování vad dle odst. 6 tohoto článku smlouvy jsou oprávněni kromě objednatele také pověření pracovníci provozovatele. Každé takovéto nahlášení, se považuje za řádné uplatnění vady objednatelem ve smyslu této smlouvy.</w:t>
      </w:r>
    </w:p>
    <w:p w:rsidR="001E6045" w:rsidRPr="00924A1A" w:rsidRDefault="001E6045" w:rsidP="00F832DA">
      <w:pPr>
        <w:pStyle w:val="Smlouva-slo0"/>
        <w:numPr>
          <w:ilvl w:val="0"/>
          <w:numId w:val="11"/>
        </w:numPr>
        <w:rPr>
          <w:rFonts w:asciiTheme="minorHAnsi" w:hAnsiTheme="minorHAnsi" w:cs="Tahoma"/>
          <w:b/>
          <w:spacing w:val="-4"/>
          <w:sz w:val="20"/>
        </w:rPr>
      </w:pPr>
      <w:r w:rsidRPr="00924A1A">
        <w:rPr>
          <w:rFonts w:asciiTheme="minorHAnsi" w:hAnsiTheme="minorHAnsi" w:cs="Tahoma"/>
          <w:spacing w:val="-4"/>
          <w:sz w:val="20"/>
        </w:rPr>
        <w:t>Provedenou opravu vady zhotovitel objednateli předá písemně. Na provedenou opravu poskytne zhotovitel záruku za jakost ve stejné délce dle odstavce 3 tohoto článku smlouvy.</w:t>
      </w:r>
    </w:p>
    <w:p w:rsidR="001E6045" w:rsidRPr="00924A1A" w:rsidRDefault="001E6045" w:rsidP="00F832DA">
      <w:pPr>
        <w:pStyle w:val="Smlouva2"/>
        <w:spacing w:before="240"/>
        <w:rPr>
          <w:rFonts w:asciiTheme="minorHAnsi" w:hAnsiTheme="minorHAnsi" w:cs="Tahoma"/>
          <w:sz w:val="20"/>
        </w:rPr>
      </w:pPr>
      <w:r w:rsidRPr="00924A1A">
        <w:rPr>
          <w:rFonts w:asciiTheme="minorHAnsi" w:hAnsiTheme="minorHAnsi" w:cs="Tahoma"/>
          <w:sz w:val="20"/>
        </w:rPr>
        <w:t>XIV.</w:t>
      </w:r>
    </w:p>
    <w:p w:rsidR="001E6045" w:rsidRDefault="001E6045" w:rsidP="00F832DA">
      <w:pPr>
        <w:pStyle w:val="Smlouva2"/>
        <w:rPr>
          <w:rFonts w:asciiTheme="minorHAnsi" w:hAnsiTheme="minorHAnsi" w:cs="Tahoma"/>
          <w:sz w:val="20"/>
        </w:rPr>
      </w:pPr>
      <w:r w:rsidRPr="00924A1A">
        <w:rPr>
          <w:rFonts w:asciiTheme="minorHAnsi" w:hAnsiTheme="minorHAnsi" w:cs="Tahoma"/>
          <w:sz w:val="20"/>
        </w:rPr>
        <w:t>Odpovědnost za škodu</w:t>
      </w:r>
    </w:p>
    <w:p w:rsidR="0038062F" w:rsidRPr="00924A1A" w:rsidRDefault="0038062F" w:rsidP="00F832DA">
      <w:pPr>
        <w:pStyle w:val="Smlouva2"/>
        <w:rPr>
          <w:rFonts w:asciiTheme="minorHAnsi" w:hAnsiTheme="minorHAnsi" w:cs="Tahoma"/>
          <w:sz w:val="20"/>
        </w:rPr>
      </w:pPr>
    </w:p>
    <w:p w:rsidR="001E6045" w:rsidRPr="00924A1A" w:rsidRDefault="001E6045" w:rsidP="00F832DA">
      <w:pPr>
        <w:pStyle w:val="Smlouva-slo0"/>
        <w:numPr>
          <w:ilvl w:val="0"/>
          <w:numId w:val="12"/>
        </w:numPr>
        <w:ind w:left="357" w:hanging="357"/>
        <w:rPr>
          <w:rFonts w:asciiTheme="minorHAnsi" w:hAnsiTheme="minorHAnsi" w:cs="Tahoma"/>
          <w:spacing w:val="-2"/>
          <w:sz w:val="20"/>
        </w:rPr>
      </w:pPr>
      <w:r w:rsidRPr="00924A1A">
        <w:rPr>
          <w:rFonts w:asciiTheme="minorHAnsi" w:hAnsiTheme="minorHAnsi" w:cs="Tahoma"/>
          <w:spacing w:val="-2"/>
          <w:sz w:val="20"/>
        </w:rPr>
        <w:t>Nebezpečí škody na zhotovovaném díle nese zhotovitel v plném rozsahu až do dne převzetí řádně provedeného díla bez vad a nedodělků bránících jeho řádnému užívání objednatelem.</w:t>
      </w:r>
    </w:p>
    <w:p w:rsidR="001E6045" w:rsidRPr="00924A1A" w:rsidRDefault="001E6045" w:rsidP="00F832DA">
      <w:pPr>
        <w:pStyle w:val="Smlouva-slo0"/>
        <w:numPr>
          <w:ilvl w:val="0"/>
          <w:numId w:val="12"/>
        </w:numPr>
        <w:rPr>
          <w:rFonts w:asciiTheme="minorHAnsi" w:hAnsiTheme="minorHAnsi" w:cs="Tahoma"/>
          <w:sz w:val="20"/>
        </w:rPr>
      </w:pPr>
      <w:r w:rsidRPr="00924A1A">
        <w:rPr>
          <w:rFonts w:asciiTheme="minorHAnsi" w:hAnsiTheme="minorHAnsi" w:cs="Tahoma"/>
          <w:sz w:val="20"/>
        </w:rPr>
        <w:t>Zhotovitel nese odpovědnost původce odpadů, zavazuje se nezpůsobovat únik ropných, toxických či jiných škodlivých látek na stavbě.</w:t>
      </w:r>
    </w:p>
    <w:p w:rsidR="001E6045" w:rsidRPr="00924A1A" w:rsidRDefault="001E6045" w:rsidP="00F832DA">
      <w:pPr>
        <w:pStyle w:val="Smlouva-slo0"/>
        <w:numPr>
          <w:ilvl w:val="0"/>
          <w:numId w:val="12"/>
        </w:numPr>
        <w:rPr>
          <w:rFonts w:asciiTheme="minorHAnsi" w:hAnsiTheme="minorHAnsi" w:cs="Tahoma"/>
          <w:sz w:val="20"/>
        </w:rPr>
      </w:pPr>
      <w:r w:rsidRPr="00924A1A">
        <w:rPr>
          <w:rFonts w:asciiTheme="minorHAnsi" w:hAnsiTheme="minorHAnsi" w:cs="Tahoma"/>
          <w:sz w:val="20"/>
        </w:rPr>
        <w:t>Zhotovitel je povinen učinit veškerá opatření potřebná k odvrácení škody nebo k jejímu zmírnění.</w:t>
      </w:r>
    </w:p>
    <w:p w:rsidR="001E6045" w:rsidRPr="00924A1A" w:rsidRDefault="001E6045" w:rsidP="00F832DA">
      <w:pPr>
        <w:pStyle w:val="Smlouva-slo0"/>
        <w:numPr>
          <w:ilvl w:val="0"/>
          <w:numId w:val="12"/>
        </w:numPr>
        <w:rPr>
          <w:rFonts w:asciiTheme="minorHAnsi" w:hAnsiTheme="minorHAnsi" w:cs="Tahoma"/>
          <w:sz w:val="20"/>
        </w:rPr>
      </w:pPr>
      <w:r w:rsidRPr="00924A1A">
        <w:rPr>
          <w:rFonts w:asciiTheme="minorHAnsi" w:hAnsiTheme="minorHAnsi" w:cs="Tahoma"/>
          <w:sz w:val="20"/>
        </w:rPr>
        <w:t>Zhotovitel je povinen nahradit objednateli v plné výši škodu, která vznikla při realizaci a užívání díla v souvislosti nebo jako důsledek porušení povinností a závazků zhotovitele dle této smlouvy.</w:t>
      </w:r>
    </w:p>
    <w:p w:rsidR="006F4DE1" w:rsidRPr="006F4DE1" w:rsidRDefault="001E6045" w:rsidP="00F832DA">
      <w:pPr>
        <w:pStyle w:val="Smlouva-slo0"/>
        <w:numPr>
          <w:ilvl w:val="0"/>
          <w:numId w:val="12"/>
        </w:numPr>
        <w:rPr>
          <w:rFonts w:asciiTheme="minorHAnsi" w:hAnsiTheme="minorHAnsi" w:cs="Tahoma"/>
          <w:sz w:val="20"/>
        </w:rPr>
      </w:pPr>
      <w:r w:rsidRPr="00924A1A">
        <w:rPr>
          <w:rFonts w:asciiTheme="minorHAnsi" w:hAnsiTheme="minorHAnsi" w:cs="Tahoma"/>
          <w:sz w:val="20"/>
        </w:rPr>
        <w:t xml:space="preserve">Zhotovitel se zavazuje, že po celou dobu plnění svého závazku z této smlouvy bude mít sjednanou pojistnou smlouvu pro případ způsobení škody </w:t>
      </w:r>
      <w:r w:rsidR="006F4DE1">
        <w:rPr>
          <w:rFonts w:asciiTheme="minorHAnsi" w:hAnsiTheme="minorHAnsi" w:cs="Tahoma"/>
          <w:sz w:val="20"/>
        </w:rPr>
        <w:t>způsobené</w:t>
      </w:r>
      <w:r w:rsidR="006F4DE1" w:rsidRPr="00B901A3">
        <w:rPr>
          <w:rFonts w:asciiTheme="minorHAnsi" w:hAnsiTheme="minorHAnsi" w:cs="Tahoma"/>
          <w:sz w:val="20"/>
        </w:rPr>
        <w:t xml:space="preserve"> jeho činností včetně možných škod způsobených pracovníky zhotovitele, a to do výše min. </w:t>
      </w:r>
      <w:r w:rsidR="006F4DE1">
        <w:rPr>
          <w:rFonts w:asciiTheme="minorHAnsi" w:hAnsiTheme="minorHAnsi" w:cs="Tahoma"/>
          <w:sz w:val="20"/>
        </w:rPr>
        <w:t>50</w:t>
      </w:r>
      <w:r w:rsidR="006F4DE1" w:rsidRPr="00B901A3">
        <w:rPr>
          <w:rFonts w:asciiTheme="minorHAnsi" w:hAnsiTheme="minorHAnsi" w:cs="Tahoma"/>
          <w:sz w:val="20"/>
        </w:rPr>
        <w:t xml:space="preserve">.000.000,- CZK (slovy: </w:t>
      </w:r>
      <w:r w:rsidR="006F4DE1">
        <w:rPr>
          <w:rFonts w:asciiTheme="minorHAnsi" w:hAnsiTheme="minorHAnsi" w:cs="Tahoma"/>
          <w:sz w:val="20"/>
        </w:rPr>
        <w:t>padesát</w:t>
      </w:r>
      <w:r w:rsidR="006F4DE1" w:rsidRPr="00B901A3">
        <w:rPr>
          <w:rFonts w:asciiTheme="minorHAnsi" w:hAnsiTheme="minorHAnsi" w:cs="Tahoma"/>
          <w:sz w:val="20"/>
        </w:rPr>
        <w:t xml:space="preserve"> milionů korun českých)</w:t>
      </w:r>
      <w:r w:rsidR="006F4DE1">
        <w:rPr>
          <w:rFonts w:asciiTheme="minorHAnsi" w:hAnsiTheme="minorHAnsi" w:cs="Tahoma"/>
          <w:sz w:val="20"/>
        </w:rPr>
        <w:t xml:space="preserve"> na jednu posjistnou událost </w:t>
      </w:r>
      <w:r w:rsidRPr="00924A1A">
        <w:rPr>
          <w:rFonts w:asciiTheme="minorHAnsi" w:hAnsiTheme="minorHAnsi" w:cs="Tahoma"/>
          <w:sz w:val="20"/>
        </w:rPr>
        <w:t>a pojistnou smlouvu pro případ stavebních a montážních rizik, jejíž ověřené kopie předá objednateli při podpisu této smlouvy. V případě, že při činnosti prováděné zhotovitelem dojde ke způsobení prokazatelné škody objednateli nebo třetím osobám, která nebude kryta tímto pojištěním, je zhotovitel povinen tyto škody uhradit z vlastních prostředků.</w:t>
      </w:r>
      <w:r w:rsidR="006F4DE1">
        <w:rPr>
          <w:rFonts w:asciiTheme="minorHAnsi" w:hAnsiTheme="minorHAnsi" w:cs="Tahoma"/>
          <w:sz w:val="20"/>
        </w:rPr>
        <w:t xml:space="preserve"> </w:t>
      </w:r>
      <w:r w:rsidR="006F4DE1" w:rsidRPr="00FE6CD7">
        <w:rPr>
          <w:rFonts w:asciiTheme="minorHAnsi" w:hAnsiTheme="minorHAnsi" w:cs="Tahoma"/>
          <w:sz w:val="20"/>
        </w:rPr>
        <w:t xml:space="preserve">Zhotovitel je </w:t>
      </w:r>
      <w:r w:rsidR="006F4DE1">
        <w:rPr>
          <w:rFonts w:asciiTheme="minorHAnsi" w:hAnsiTheme="minorHAnsi" w:cs="Tahoma"/>
          <w:sz w:val="20"/>
        </w:rPr>
        <w:t xml:space="preserve">dále </w:t>
      </w:r>
      <w:r w:rsidR="006F4DE1" w:rsidRPr="00FE6CD7">
        <w:rPr>
          <w:rFonts w:asciiTheme="minorHAnsi" w:hAnsiTheme="minorHAnsi" w:cs="Tahoma"/>
          <w:sz w:val="20"/>
        </w:rPr>
        <w:t>povinen být po celou dobu provádění díla pojištěn pro případ své odpovědnosti za škodu při pracovním úrazu nebo nemoci z povolání svých zaměstnanců.</w:t>
      </w:r>
    </w:p>
    <w:p w:rsidR="001E6045" w:rsidRPr="00924A1A" w:rsidRDefault="001E6045" w:rsidP="00F832DA">
      <w:pPr>
        <w:pStyle w:val="Smlouva2"/>
        <w:spacing w:before="240"/>
        <w:rPr>
          <w:rFonts w:asciiTheme="minorHAnsi" w:hAnsiTheme="minorHAnsi" w:cs="Tahoma"/>
          <w:sz w:val="20"/>
        </w:rPr>
      </w:pPr>
      <w:r w:rsidRPr="00924A1A">
        <w:rPr>
          <w:rFonts w:asciiTheme="minorHAnsi" w:hAnsiTheme="minorHAnsi" w:cs="Tahoma"/>
          <w:sz w:val="20"/>
        </w:rPr>
        <w:t>XV.</w:t>
      </w:r>
    </w:p>
    <w:p w:rsidR="001E6045" w:rsidRDefault="001E6045" w:rsidP="00F832DA">
      <w:pPr>
        <w:pStyle w:val="Smlouva2"/>
        <w:rPr>
          <w:rFonts w:asciiTheme="minorHAnsi" w:hAnsiTheme="minorHAnsi" w:cs="Tahoma"/>
          <w:sz w:val="20"/>
        </w:rPr>
      </w:pPr>
      <w:r w:rsidRPr="00924A1A">
        <w:rPr>
          <w:rFonts w:asciiTheme="minorHAnsi" w:hAnsiTheme="minorHAnsi" w:cs="Tahoma"/>
          <w:sz w:val="20"/>
        </w:rPr>
        <w:t xml:space="preserve">Sankční ujednání </w:t>
      </w:r>
    </w:p>
    <w:p w:rsidR="0038062F" w:rsidRPr="00924A1A" w:rsidRDefault="0038062F" w:rsidP="00F832DA">
      <w:pPr>
        <w:pStyle w:val="Smlouva2"/>
        <w:rPr>
          <w:rFonts w:asciiTheme="minorHAnsi" w:hAnsiTheme="minorHAnsi" w:cs="Tahoma"/>
          <w:sz w:val="20"/>
        </w:rPr>
      </w:pPr>
    </w:p>
    <w:p w:rsidR="001E6045" w:rsidRPr="00924A1A" w:rsidRDefault="001E6045" w:rsidP="00F832DA">
      <w:pPr>
        <w:widowControl w:val="0"/>
        <w:numPr>
          <w:ilvl w:val="0"/>
          <w:numId w:val="14"/>
        </w:numPr>
        <w:tabs>
          <w:tab w:val="left" w:pos="426"/>
        </w:tabs>
        <w:spacing w:before="120"/>
        <w:jc w:val="both"/>
        <w:rPr>
          <w:rFonts w:asciiTheme="minorHAnsi" w:hAnsiTheme="minorHAnsi" w:cs="Tahoma"/>
          <w:sz w:val="20"/>
          <w:szCs w:val="20"/>
        </w:rPr>
      </w:pPr>
      <w:r w:rsidRPr="00924A1A">
        <w:rPr>
          <w:rFonts w:asciiTheme="minorHAnsi" w:hAnsiTheme="minorHAnsi" w:cs="Tahoma"/>
          <w:sz w:val="20"/>
          <w:szCs w:val="20"/>
        </w:rPr>
        <w:t xml:space="preserve">Zhotovitel je povinen zaplatit objednateli smluvní pokutu ve výši </w:t>
      </w:r>
      <w:r w:rsidR="00826332" w:rsidRPr="00924A1A">
        <w:rPr>
          <w:rFonts w:asciiTheme="minorHAnsi" w:hAnsiTheme="minorHAnsi" w:cs="Tahoma"/>
          <w:sz w:val="20"/>
        </w:rPr>
        <w:t>5</w:t>
      </w:r>
      <w:r w:rsidRPr="00924A1A">
        <w:rPr>
          <w:rFonts w:asciiTheme="minorHAnsi" w:hAnsiTheme="minorHAnsi" w:cs="Tahoma"/>
          <w:sz w:val="20"/>
        </w:rPr>
        <w:t>.000,-</w:t>
      </w:r>
      <w:r w:rsidRPr="00924A1A">
        <w:rPr>
          <w:rFonts w:asciiTheme="minorHAnsi" w:hAnsiTheme="minorHAnsi" w:cs="Tahoma"/>
          <w:b/>
          <w:sz w:val="20"/>
        </w:rPr>
        <w:t xml:space="preserve"> </w:t>
      </w:r>
      <w:r w:rsidRPr="00924A1A">
        <w:rPr>
          <w:rFonts w:asciiTheme="minorHAnsi" w:hAnsiTheme="minorHAnsi" w:cs="Tahoma"/>
          <w:sz w:val="20"/>
        </w:rPr>
        <w:t>Kč</w:t>
      </w:r>
      <w:r w:rsidRPr="00924A1A">
        <w:rPr>
          <w:rFonts w:asciiTheme="minorHAnsi" w:hAnsiTheme="minorHAnsi" w:cs="Tahoma"/>
          <w:b/>
          <w:sz w:val="20"/>
        </w:rPr>
        <w:t xml:space="preserve"> </w:t>
      </w:r>
      <w:r w:rsidRPr="00924A1A">
        <w:rPr>
          <w:rFonts w:asciiTheme="minorHAnsi" w:hAnsiTheme="minorHAnsi" w:cs="Tahoma"/>
          <w:sz w:val="20"/>
        </w:rPr>
        <w:t>za k</w:t>
      </w:r>
      <w:r w:rsidRPr="00924A1A">
        <w:rPr>
          <w:rFonts w:asciiTheme="minorHAnsi" w:hAnsiTheme="minorHAnsi" w:cs="Tahoma"/>
          <w:sz w:val="20"/>
          <w:szCs w:val="20"/>
        </w:rPr>
        <w:t>aždý i započatý den prodlení se lhůtou uvedenou v čl. IV. odst. 1. této smlouvy.</w:t>
      </w:r>
    </w:p>
    <w:p w:rsidR="001E6045" w:rsidRPr="00924A1A" w:rsidRDefault="001E6045" w:rsidP="00F832DA">
      <w:pPr>
        <w:widowControl w:val="0"/>
        <w:numPr>
          <w:ilvl w:val="0"/>
          <w:numId w:val="14"/>
        </w:numPr>
        <w:tabs>
          <w:tab w:val="left" w:pos="426"/>
        </w:tabs>
        <w:spacing w:before="120"/>
        <w:jc w:val="both"/>
        <w:rPr>
          <w:rFonts w:asciiTheme="minorHAnsi" w:hAnsiTheme="minorHAnsi" w:cs="Tahoma"/>
          <w:sz w:val="20"/>
          <w:szCs w:val="20"/>
        </w:rPr>
      </w:pPr>
      <w:r w:rsidRPr="00924A1A">
        <w:rPr>
          <w:rFonts w:asciiTheme="minorHAnsi" w:hAnsiTheme="minorHAnsi" w:cs="Tahoma"/>
          <w:sz w:val="20"/>
          <w:szCs w:val="20"/>
        </w:rPr>
        <w:lastRenderedPageBreak/>
        <w:t>Pro případ prodlení se zaplacením ceny za dílo sjednávají smluvní strany úrok z prodlení ve výši stanovené občanskoprávními předpisy.</w:t>
      </w:r>
    </w:p>
    <w:p w:rsidR="001E6045" w:rsidRPr="00924A1A" w:rsidRDefault="001E6045" w:rsidP="00F832DA">
      <w:pPr>
        <w:widowControl w:val="0"/>
        <w:numPr>
          <w:ilvl w:val="0"/>
          <w:numId w:val="14"/>
        </w:numPr>
        <w:tabs>
          <w:tab w:val="left" w:pos="426"/>
        </w:tabs>
        <w:spacing w:before="120"/>
        <w:jc w:val="both"/>
        <w:rPr>
          <w:rFonts w:asciiTheme="minorHAnsi" w:hAnsiTheme="minorHAnsi" w:cs="Tahoma"/>
          <w:sz w:val="20"/>
          <w:szCs w:val="20"/>
        </w:rPr>
      </w:pPr>
      <w:r w:rsidRPr="00924A1A">
        <w:rPr>
          <w:rFonts w:asciiTheme="minorHAnsi" w:hAnsiTheme="minorHAnsi" w:cs="Tahoma"/>
          <w:sz w:val="20"/>
          <w:szCs w:val="20"/>
        </w:rPr>
        <w:t>V případě prodlení s vyklizením a vyčištěním staveniště se zhotovitel zavazuje uhradit objednateli smluvní pokutu ve výši 0,05 % z ceny za dílo včetně DPH za každý i započatý den prodlení.</w:t>
      </w:r>
    </w:p>
    <w:p w:rsidR="001E6045" w:rsidRPr="00924A1A" w:rsidRDefault="001E6045" w:rsidP="00F832DA">
      <w:pPr>
        <w:widowControl w:val="0"/>
        <w:numPr>
          <w:ilvl w:val="0"/>
          <w:numId w:val="14"/>
        </w:numPr>
        <w:tabs>
          <w:tab w:val="left" w:pos="426"/>
        </w:tabs>
        <w:spacing w:before="120"/>
        <w:jc w:val="both"/>
        <w:rPr>
          <w:rFonts w:asciiTheme="minorHAnsi" w:hAnsiTheme="minorHAnsi" w:cs="Tahoma"/>
          <w:sz w:val="20"/>
          <w:szCs w:val="20"/>
        </w:rPr>
      </w:pPr>
      <w:r w:rsidRPr="00924A1A">
        <w:rPr>
          <w:rFonts w:asciiTheme="minorHAnsi" w:hAnsiTheme="minorHAnsi" w:cs="Tahoma"/>
          <w:spacing w:val="-2"/>
          <w:sz w:val="20"/>
          <w:szCs w:val="20"/>
        </w:rPr>
        <w:t>V případě porušení povinnosti dle čl. III. odst. 3 písm. a) této smlouvy se zhotovitel zavazuje uhradit</w:t>
      </w:r>
      <w:r w:rsidRPr="00924A1A">
        <w:rPr>
          <w:rFonts w:asciiTheme="minorHAnsi" w:hAnsiTheme="minorHAnsi" w:cs="Tahoma"/>
          <w:sz w:val="20"/>
          <w:szCs w:val="20"/>
        </w:rPr>
        <w:t xml:space="preserve"> objedna</w:t>
      </w:r>
      <w:r w:rsidR="00654066" w:rsidRPr="00924A1A">
        <w:rPr>
          <w:rFonts w:asciiTheme="minorHAnsi" w:hAnsiTheme="minorHAnsi" w:cs="Tahoma"/>
          <w:sz w:val="20"/>
          <w:szCs w:val="20"/>
        </w:rPr>
        <w:t>teli smluvní pokutu ve výši 0,01</w:t>
      </w:r>
      <w:r w:rsidRPr="00924A1A">
        <w:rPr>
          <w:rFonts w:asciiTheme="minorHAnsi" w:hAnsiTheme="minorHAnsi" w:cs="Tahoma"/>
          <w:sz w:val="20"/>
          <w:szCs w:val="20"/>
        </w:rPr>
        <w:t xml:space="preserve"> % z ceny za dílo včetně DPH za každý zjištěný případ.</w:t>
      </w:r>
    </w:p>
    <w:p w:rsidR="001E6045" w:rsidRPr="00924A1A" w:rsidRDefault="001E6045" w:rsidP="00F832DA">
      <w:pPr>
        <w:widowControl w:val="0"/>
        <w:numPr>
          <w:ilvl w:val="0"/>
          <w:numId w:val="14"/>
        </w:numPr>
        <w:tabs>
          <w:tab w:val="left" w:pos="426"/>
        </w:tabs>
        <w:spacing w:before="120"/>
        <w:jc w:val="both"/>
        <w:rPr>
          <w:rFonts w:asciiTheme="minorHAnsi" w:hAnsiTheme="minorHAnsi" w:cs="Tahoma"/>
          <w:sz w:val="20"/>
          <w:szCs w:val="20"/>
        </w:rPr>
      </w:pPr>
      <w:r w:rsidRPr="00924A1A">
        <w:rPr>
          <w:rFonts w:asciiTheme="minorHAnsi" w:hAnsiTheme="minorHAnsi" w:cs="Tahoma"/>
          <w:sz w:val="20"/>
          <w:szCs w:val="20"/>
        </w:rPr>
        <w:t>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povinen zaplatit objednateli smluvní pokutu ve výši 10</w:t>
      </w:r>
      <w:r w:rsidR="00C85D1B">
        <w:rPr>
          <w:rFonts w:asciiTheme="minorHAnsi" w:hAnsiTheme="minorHAnsi" w:cs="Tahoma"/>
          <w:sz w:val="20"/>
          <w:szCs w:val="20"/>
        </w:rPr>
        <w:t>0</w:t>
      </w:r>
      <w:r w:rsidRPr="00924A1A">
        <w:rPr>
          <w:rFonts w:asciiTheme="minorHAnsi" w:hAnsiTheme="minorHAnsi" w:cs="Tahoma"/>
          <w:sz w:val="20"/>
          <w:szCs w:val="20"/>
        </w:rPr>
        <w:t>.000,- Kč za každý prokazatelně zjištěný případ.</w:t>
      </w:r>
    </w:p>
    <w:p w:rsidR="00826332" w:rsidRPr="00924A1A" w:rsidRDefault="00826332" w:rsidP="00F832DA">
      <w:pPr>
        <w:widowControl w:val="0"/>
        <w:numPr>
          <w:ilvl w:val="0"/>
          <w:numId w:val="14"/>
        </w:numPr>
        <w:tabs>
          <w:tab w:val="left" w:pos="426"/>
        </w:tabs>
        <w:spacing w:before="120"/>
        <w:jc w:val="both"/>
        <w:rPr>
          <w:rFonts w:asciiTheme="minorHAnsi" w:hAnsiTheme="minorHAnsi" w:cs="Tahoma"/>
          <w:sz w:val="20"/>
          <w:szCs w:val="20"/>
        </w:rPr>
      </w:pPr>
      <w:r w:rsidRPr="00924A1A">
        <w:rPr>
          <w:rFonts w:asciiTheme="minorHAnsi" w:hAnsiTheme="minorHAnsi" w:cs="Tahoma"/>
          <w:sz w:val="20"/>
          <w:szCs w:val="20"/>
        </w:rPr>
        <w:t xml:space="preserve">V případě nedodržení stanoveného termínu k odstranění vad a nedodělků nebránícím řádnému užívání díla, je zhotovitel povinen zaplatit objednateli smluvní pokutu ve výši </w:t>
      </w:r>
      <w:r w:rsidR="003C06D0">
        <w:rPr>
          <w:rFonts w:asciiTheme="minorHAnsi" w:hAnsiTheme="minorHAnsi" w:cs="Tahoma"/>
          <w:sz w:val="20"/>
          <w:szCs w:val="20"/>
        </w:rPr>
        <w:t>1</w:t>
      </w:r>
      <w:r w:rsidRPr="00924A1A">
        <w:rPr>
          <w:rFonts w:asciiTheme="minorHAnsi" w:hAnsiTheme="minorHAnsi" w:cs="Tahoma"/>
          <w:sz w:val="20"/>
          <w:szCs w:val="20"/>
        </w:rPr>
        <w:t>.000,- Kč za každý i započatý den prodlení, a to za každou neodstraněnou vadu a nedodělek.</w:t>
      </w:r>
    </w:p>
    <w:p w:rsidR="001E6045" w:rsidRPr="00924A1A" w:rsidRDefault="001E6045" w:rsidP="00F832DA">
      <w:pPr>
        <w:pStyle w:val="Smlouva-slo0"/>
        <w:numPr>
          <w:ilvl w:val="0"/>
          <w:numId w:val="14"/>
        </w:numPr>
        <w:rPr>
          <w:rFonts w:asciiTheme="minorHAnsi" w:hAnsiTheme="minorHAnsi" w:cs="Tahoma"/>
          <w:sz w:val="20"/>
        </w:rPr>
      </w:pPr>
      <w:r w:rsidRPr="00924A1A">
        <w:rPr>
          <w:rFonts w:asciiTheme="minorHAnsi" w:hAnsiTheme="minorHAnsi" w:cs="Tahoma"/>
          <w:sz w:val="20"/>
        </w:rPr>
        <w:t xml:space="preserve">V případě nedodržení stanoveného termínu k odstranění reklamované vady nebo termínu pro reakci na oznámení vady nebo termínu pro překlenutí vady (nebude-li do termínu pro překlenutí vady vada již odstraněna), je zhotovitel povinen zaplatit objednateli smluvní pokutu ve výši </w:t>
      </w:r>
      <w:r w:rsidR="00826332" w:rsidRPr="00924A1A">
        <w:rPr>
          <w:rFonts w:asciiTheme="minorHAnsi" w:hAnsiTheme="minorHAnsi" w:cs="Tahoma"/>
          <w:sz w:val="20"/>
        </w:rPr>
        <w:t>1</w:t>
      </w:r>
      <w:r w:rsidRPr="00924A1A">
        <w:rPr>
          <w:rFonts w:asciiTheme="minorHAnsi" w:hAnsiTheme="minorHAnsi" w:cs="Tahoma"/>
          <w:sz w:val="20"/>
        </w:rPr>
        <w:t>.000,- Kč za každý i započatý den prodlení.</w:t>
      </w:r>
    </w:p>
    <w:p w:rsidR="001E6045" w:rsidRPr="00924A1A" w:rsidRDefault="001E6045" w:rsidP="00F832DA">
      <w:pPr>
        <w:pStyle w:val="Smlouva-slo0"/>
        <w:numPr>
          <w:ilvl w:val="0"/>
          <w:numId w:val="14"/>
        </w:numPr>
        <w:rPr>
          <w:rFonts w:asciiTheme="minorHAnsi" w:hAnsiTheme="minorHAnsi" w:cs="Tahoma"/>
          <w:sz w:val="20"/>
        </w:rPr>
      </w:pPr>
      <w:r w:rsidRPr="00924A1A">
        <w:rPr>
          <w:rFonts w:asciiTheme="minorHAnsi" w:hAnsiTheme="minorHAnsi" w:cs="Tahoma"/>
          <w:sz w:val="20"/>
        </w:rPr>
        <w:t>V případě, že bude zjištěno, že stavební deník případně projektová dokumentace a doklady dle čl. X. odst. 6. této smlouvy nejsou přístupné kdykoliv v průběhu práce na staveništi, bude objednatelem zhotoviteli účtována smluvní pokuta ve výši 5.000,- Kč za každý zjištěný případ.</w:t>
      </w:r>
    </w:p>
    <w:p w:rsidR="009C3033" w:rsidRPr="00924A1A" w:rsidRDefault="009C3033" w:rsidP="00F832DA">
      <w:pPr>
        <w:pStyle w:val="Smlouva-slo0"/>
        <w:numPr>
          <w:ilvl w:val="0"/>
          <w:numId w:val="14"/>
        </w:numPr>
        <w:rPr>
          <w:rFonts w:asciiTheme="minorHAnsi" w:hAnsiTheme="minorHAnsi" w:cs="Tahoma"/>
          <w:sz w:val="20"/>
        </w:rPr>
      </w:pPr>
      <w:r w:rsidRPr="00924A1A">
        <w:rPr>
          <w:rFonts w:asciiTheme="minorHAnsi" w:hAnsiTheme="minorHAnsi" w:cs="Tahoma"/>
          <w:sz w:val="20"/>
        </w:rPr>
        <w:t xml:space="preserve">V případě, že zhotovitel poruší </w:t>
      </w:r>
      <w:r>
        <w:rPr>
          <w:rFonts w:asciiTheme="minorHAnsi" w:hAnsiTheme="minorHAnsi" w:cs="Tahoma"/>
          <w:sz w:val="20"/>
        </w:rPr>
        <w:t xml:space="preserve">některou z povinností </w:t>
      </w:r>
      <w:r w:rsidRPr="00924A1A">
        <w:rPr>
          <w:rFonts w:asciiTheme="minorHAnsi" w:hAnsiTheme="minorHAnsi" w:cs="Tahoma"/>
          <w:sz w:val="20"/>
        </w:rPr>
        <w:t xml:space="preserve">stanovenou v čl. X. odst. </w:t>
      </w:r>
      <w:r>
        <w:rPr>
          <w:rFonts w:asciiTheme="minorHAnsi" w:hAnsiTheme="minorHAnsi" w:cs="Tahoma"/>
          <w:sz w:val="20"/>
        </w:rPr>
        <w:t>2</w:t>
      </w:r>
      <w:r w:rsidRPr="00924A1A">
        <w:rPr>
          <w:rFonts w:asciiTheme="minorHAnsi" w:hAnsiTheme="minorHAnsi" w:cs="Tahoma"/>
          <w:sz w:val="20"/>
        </w:rPr>
        <w:t xml:space="preserve">. této smlouvy, bude objednatelem zhotoviteli účtována smluvní pokuta ve výši </w:t>
      </w:r>
      <w:r>
        <w:rPr>
          <w:rFonts w:asciiTheme="minorHAnsi" w:hAnsiTheme="minorHAnsi" w:cs="Tahoma"/>
          <w:sz w:val="20"/>
        </w:rPr>
        <w:t>50</w:t>
      </w:r>
      <w:r w:rsidRPr="00924A1A">
        <w:rPr>
          <w:rFonts w:asciiTheme="minorHAnsi" w:hAnsiTheme="minorHAnsi" w:cs="Tahoma"/>
          <w:sz w:val="20"/>
        </w:rPr>
        <w:t>.000,- Kč za každý zjištěný případ.</w:t>
      </w:r>
    </w:p>
    <w:p w:rsidR="001E6045" w:rsidRPr="00924A1A" w:rsidRDefault="001E6045" w:rsidP="00F832DA">
      <w:pPr>
        <w:pStyle w:val="Smlouva-slo0"/>
        <w:numPr>
          <w:ilvl w:val="0"/>
          <w:numId w:val="14"/>
        </w:numPr>
        <w:rPr>
          <w:rFonts w:asciiTheme="minorHAnsi" w:hAnsiTheme="minorHAnsi" w:cs="Tahoma"/>
          <w:sz w:val="20"/>
        </w:rPr>
      </w:pPr>
      <w:r w:rsidRPr="00924A1A">
        <w:rPr>
          <w:rFonts w:asciiTheme="minorHAnsi" w:hAnsiTheme="minorHAnsi" w:cs="Tahoma"/>
          <w:sz w:val="20"/>
        </w:rPr>
        <w:t>V případě, že zhotovitel poruší svou povinnost stanovenou v čl. X. odst. 1</w:t>
      </w:r>
      <w:r w:rsidR="00C85D1B">
        <w:rPr>
          <w:rFonts w:asciiTheme="minorHAnsi" w:hAnsiTheme="minorHAnsi" w:cs="Tahoma"/>
          <w:sz w:val="20"/>
        </w:rPr>
        <w:t>3</w:t>
      </w:r>
      <w:r w:rsidRPr="00924A1A">
        <w:rPr>
          <w:rFonts w:asciiTheme="minorHAnsi" w:hAnsiTheme="minorHAnsi" w:cs="Tahoma"/>
          <w:sz w:val="20"/>
        </w:rPr>
        <w:t>. této smlouvy, bude objednatelem zhotoviteli účtována smluvní pokuta ve výši 5.000,- Kč za každý zjištěný případ.</w:t>
      </w:r>
    </w:p>
    <w:p w:rsidR="001E6045" w:rsidRPr="00924A1A" w:rsidRDefault="001E6045" w:rsidP="00F832DA">
      <w:pPr>
        <w:pStyle w:val="Smlouva-slo0"/>
        <w:numPr>
          <w:ilvl w:val="0"/>
          <w:numId w:val="14"/>
        </w:numPr>
        <w:rPr>
          <w:rFonts w:asciiTheme="minorHAnsi" w:hAnsiTheme="minorHAnsi" w:cs="Tahoma"/>
          <w:sz w:val="20"/>
        </w:rPr>
      </w:pPr>
      <w:r w:rsidRPr="00924A1A">
        <w:rPr>
          <w:rFonts w:asciiTheme="minorHAnsi" w:hAnsiTheme="minorHAnsi" w:cs="Tahoma"/>
          <w:sz w:val="20"/>
        </w:rPr>
        <w:t>V případě, že zhotovitel poruší svou povinnost stanovenou v čl. VII. odst. 4. této smlouvy, bude objednatelem zhotoviteli účtována smluvní pokuta ve výši 10.000,- Kč za každý zjištěný případ.</w:t>
      </w:r>
    </w:p>
    <w:p w:rsidR="001E6045" w:rsidRPr="00924A1A" w:rsidRDefault="001E6045" w:rsidP="00F832DA">
      <w:pPr>
        <w:pStyle w:val="Smlouva-slo0"/>
        <w:numPr>
          <w:ilvl w:val="0"/>
          <w:numId w:val="14"/>
        </w:numPr>
        <w:rPr>
          <w:rFonts w:asciiTheme="minorHAnsi" w:hAnsiTheme="minorHAnsi" w:cs="Tahoma"/>
          <w:sz w:val="20"/>
        </w:rPr>
      </w:pPr>
      <w:r w:rsidRPr="00924A1A">
        <w:rPr>
          <w:rFonts w:asciiTheme="minorHAnsi" w:hAnsiTheme="minorHAnsi" w:cs="Tahoma"/>
          <w:sz w:val="20"/>
        </w:rPr>
        <w:t>V případě, že nepřevezme staveniště ve lhůtě dle čl. IX. odst. 1. této smlouvy, zavazuje se zhotovitel uhradit objednateli smluvní pokutu ve výši 5.000,- Kč za každý den prodlení.</w:t>
      </w:r>
    </w:p>
    <w:p w:rsidR="001E6045" w:rsidRPr="00924A1A" w:rsidRDefault="001E6045" w:rsidP="00F832DA">
      <w:pPr>
        <w:pStyle w:val="Smlouva-slo0"/>
        <w:numPr>
          <w:ilvl w:val="0"/>
          <w:numId w:val="14"/>
        </w:numPr>
        <w:rPr>
          <w:rFonts w:asciiTheme="minorHAnsi" w:hAnsiTheme="minorHAnsi" w:cs="Tahoma"/>
          <w:sz w:val="20"/>
        </w:rPr>
      </w:pPr>
      <w:r w:rsidRPr="00924A1A">
        <w:rPr>
          <w:rFonts w:asciiTheme="minorHAnsi" w:hAnsiTheme="minorHAnsi" w:cs="Tahoma"/>
          <w:sz w:val="20"/>
        </w:rPr>
        <w:t xml:space="preserve">V případě, že zhotovitel poruší svou povinnost stanovenou v čl. X. odst. </w:t>
      </w:r>
      <w:r w:rsidR="00C85D1B">
        <w:rPr>
          <w:rFonts w:asciiTheme="minorHAnsi" w:hAnsiTheme="minorHAnsi" w:cs="Tahoma"/>
          <w:sz w:val="20"/>
        </w:rPr>
        <w:t>6</w:t>
      </w:r>
      <w:r w:rsidRPr="00924A1A">
        <w:rPr>
          <w:rFonts w:asciiTheme="minorHAnsi" w:hAnsiTheme="minorHAnsi" w:cs="Tahoma"/>
          <w:sz w:val="20"/>
        </w:rPr>
        <w:t>. této smlouvy, zavazuje se uhradit obje</w:t>
      </w:r>
      <w:r w:rsidR="00826332" w:rsidRPr="00924A1A">
        <w:rPr>
          <w:rFonts w:asciiTheme="minorHAnsi" w:hAnsiTheme="minorHAnsi" w:cs="Tahoma"/>
          <w:sz w:val="20"/>
        </w:rPr>
        <w:t>dnateli smluvní pokutu ve výši 2</w:t>
      </w:r>
      <w:r w:rsidRPr="00924A1A">
        <w:rPr>
          <w:rFonts w:asciiTheme="minorHAnsi" w:hAnsiTheme="minorHAnsi" w:cs="Tahoma"/>
          <w:sz w:val="20"/>
        </w:rPr>
        <w:t>.000,- Kč za každé jednotlivé porušení.</w:t>
      </w:r>
    </w:p>
    <w:p w:rsidR="001E6045" w:rsidRPr="00924A1A" w:rsidRDefault="001E6045" w:rsidP="00F832DA">
      <w:pPr>
        <w:pStyle w:val="Smlouva-slo0"/>
        <w:numPr>
          <w:ilvl w:val="0"/>
          <w:numId w:val="14"/>
        </w:numPr>
        <w:rPr>
          <w:rFonts w:asciiTheme="minorHAnsi" w:hAnsiTheme="minorHAnsi" w:cs="Tahoma"/>
          <w:sz w:val="20"/>
        </w:rPr>
      </w:pPr>
      <w:r w:rsidRPr="00924A1A">
        <w:rPr>
          <w:rFonts w:asciiTheme="minorHAnsi" w:hAnsiTheme="minorHAnsi" w:cs="Tahoma"/>
          <w:sz w:val="20"/>
        </w:rPr>
        <w:t>V případě, že závazek provést dílo zanikne před řádným ukončením díla, nezaniká nárok na smluvní pokutu, pokud vznikl dřívějším porušením povinnosti.</w:t>
      </w:r>
    </w:p>
    <w:p w:rsidR="001E6045" w:rsidRPr="00924A1A" w:rsidRDefault="001E6045" w:rsidP="00F832DA">
      <w:pPr>
        <w:pStyle w:val="Smlouva-slo0"/>
        <w:numPr>
          <w:ilvl w:val="0"/>
          <w:numId w:val="14"/>
        </w:numPr>
        <w:rPr>
          <w:rFonts w:asciiTheme="minorHAnsi" w:hAnsiTheme="minorHAnsi" w:cs="Tahoma"/>
          <w:sz w:val="20"/>
        </w:rPr>
      </w:pPr>
      <w:r w:rsidRPr="00924A1A">
        <w:rPr>
          <w:rFonts w:asciiTheme="minorHAnsi" w:hAnsiTheme="minorHAnsi" w:cs="Tahoma"/>
          <w:sz w:val="20"/>
        </w:rPr>
        <w:t>Zánik závazku pozdním splněním neznamená zánik nároku na smluvní pokutu za prodlení s plněním.</w:t>
      </w:r>
    </w:p>
    <w:p w:rsidR="001E6045" w:rsidRPr="00924A1A" w:rsidRDefault="001E6045" w:rsidP="00F832DA">
      <w:pPr>
        <w:pStyle w:val="Smlouva-slo0"/>
        <w:numPr>
          <w:ilvl w:val="0"/>
          <w:numId w:val="14"/>
        </w:numPr>
        <w:rPr>
          <w:rFonts w:asciiTheme="minorHAnsi" w:hAnsiTheme="minorHAnsi" w:cs="Tahoma"/>
          <w:sz w:val="20"/>
        </w:rPr>
      </w:pPr>
      <w:r w:rsidRPr="00924A1A">
        <w:rPr>
          <w:rFonts w:asciiTheme="minorHAnsi" w:hAnsiTheme="minorHAnsi" w:cs="Tahoma"/>
          <w:sz w:val="20"/>
        </w:rPr>
        <w:t>Sjednané smluvní pokuty zaplatí povinná strana nezávisle na zavinění a na tom, zda a v jaké výši vznikne druhé straně škoda.</w:t>
      </w:r>
    </w:p>
    <w:p w:rsidR="00826332" w:rsidRPr="00924A1A" w:rsidRDefault="00826332" w:rsidP="00F832DA">
      <w:pPr>
        <w:pStyle w:val="Smlouva-slo0"/>
        <w:numPr>
          <w:ilvl w:val="0"/>
          <w:numId w:val="14"/>
        </w:numPr>
        <w:rPr>
          <w:rFonts w:asciiTheme="minorHAnsi" w:hAnsiTheme="minorHAnsi" w:cs="Tahoma"/>
          <w:sz w:val="20"/>
        </w:rPr>
      </w:pPr>
      <w:r w:rsidRPr="00924A1A">
        <w:rPr>
          <w:rFonts w:asciiTheme="minorHAnsi" w:hAnsiTheme="minorHAnsi" w:cs="Tahoma"/>
          <w:sz w:val="20"/>
        </w:rPr>
        <w:t>Sjednané smluvní pokuty je objednatel oprávněn řešit prostřednictvím zápočtu pohledávek.</w:t>
      </w:r>
    </w:p>
    <w:p w:rsidR="00826332" w:rsidRPr="00924A1A" w:rsidRDefault="001E6045" w:rsidP="00F832DA">
      <w:pPr>
        <w:pStyle w:val="Smlouva-slo0"/>
        <w:numPr>
          <w:ilvl w:val="0"/>
          <w:numId w:val="14"/>
        </w:numPr>
        <w:rPr>
          <w:rFonts w:asciiTheme="minorHAnsi" w:hAnsiTheme="minorHAnsi" w:cs="Tahoma"/>
          <w:sz w:val="20"/>
        </w:rPr>
      </w:pPr>
      <w:r w:rsidRPr="00924A1A">
        <w:rPr>
          <w:rFonts w:asciiTheme="minorHAnsi" w:hAnsiTheme="minorHAnsi" w:cs="Tahoma"/>
          <w:sz w:val="20"/>
        </w:rPr>
        <w:t>Smluvní pokuty se nezapočítávají na náhradu případně vzniklé škody. Náhradu škody lze vymáhat samostatně vedle smluvní pokuty v plné výši.</w:t>
      </w:r>
    </w:p>
    <w:p w:rsidR="001E6045" w:rsidRPr="00924A1A" w:rsidRDefault="001E6045" w:rsidP="00F832DA">
      <w:pPr>
        <w:pStyle w:val="Smlouva2"/>
        <w:spacing w:before="240"/>
        <w:rPr>
          <w:rFonts w:asciiTheme="minorHAnsi" w:hAnsiTheme="minorHAnsi" w:cs="Tahoma"/>
          <w:sz w:val="20"/>
        </w:rPr>
      </w:pPr>
      <w:r w:rsidRPr="00924A1A">
        <w:rPr>
          <w:rFonts w:asciiTheme="minorHAnsi" w:hAnsiTheme="minorHAnsi" w:cs="Tahoma"/>
          <w:sz w:val="20"/>
        </w:rPr>
        <w:t>XVI.</w:t>
      </w:r>
    </w:p>
    <w:p w:rsidR="001E6045" w:rsidRDefault="001E6045" w:rsidP="00F832DA">
      <w:pPr>
        <w:pStyle w:val="Smlouva2"/>
        <w:rPr>
          <w:rFonts w:asciiTheme="minorHAnsi" w:hAnsiTheme="minorHAnsi" w:cs="Tahoma"/>
          <w:sz w:val="20"/>
        </w:rPr>
      </w:pPr>
      <w:r w:rsidRPr="00924A1A">
        <w:rPr>
          <w:rFonts w:asciiTheme="minorHAnsi" w:hAnsiTheme="minorHAnsi" w:cs="Tahoma"/>
          <w:sz w:val="20"/>
        </w:rPr>
        <w:t>Zánik smlouvy</w:t>
      </w:r>
    </w:p>
    <w:p w:rsidR="0038062F" w:rsidRPr="00924A1A" w:rsidRDefault="0038062F" w:rsidP="00F832DA">
      <w:pPr>
        <w:pStyle w:val="Smlouva2"/>
        <w:rPr>
          <w:rFonts w:asciiTheme="minorHAnsi" w:hAnsiTheme="minorHAnsi" w:cs="Tahoma"/>
          <w:sz w:val="20"/>
        </w:rPr>
      </w:pPr>
    </w:p>
    <w:p w:rsidR="001E6045" w:rsidRPr="00924A1A" w:rsidRDefault="001E6045" w:rsidP="00F832DA">
      <w:pPr>
        <w:pStyle w:val="Smlouva-slo0"/>
        <w:numPr>
          <w:ilvl w:val="0"/>
          <w:numId w:val="13"/>
        </w:numPr>
        <w:tabs>
          <w:tab w:val="left" w:pos="426"/>
        </w:tabs>
        <w:spacing w:after="120"/>
        <w:ind w:left="357" w:hanging="357"/>
        <w:rPr>
          <w:rFonts w:asciiTheme="minorHAnsi" w:hAnsiTheme="minorHAnsi" w:cs="Tahoma"/>
          <w:sz w:val="20"/>
        </w:rPr>
      </w:pPr>
      <w:r w:rsidRPr="00924A1A">
        <w:rPr>
          <w:rFonts w:asciiTheme="minorHAnsi" w:hAnsiTheme="minorHAnsi" w:cs="Tahoma"/>
          <w:sz w:val="20"/>
        </w:rPr>
        <w:t>Smluvní strany mohou ukončit smluvní vztah písemnou dohodou.</w:t>
      </w:r>
    </w:p>
    <w:p w:rsidR="001E6045" w:rsidRPr="00924A1A" w:rsidRDefault="001E6045" w:rsidP="00F832DA">
      <w:pPr>
        <w:pStyle w:val="Smlouva-slo0"/>
        <w:numPr>
          <w:ilvl w:val="0"/>
          <w:numId w:val="28"/>
        </w:numPr>
        <w:tabs>
          <w:tab w:val="left" w:pos="426"/>
        </w:tabs>
        <w:spacing w:before="0"/>
        <w:rPr>
          <w:rFonts w:asciiTheme="minorHAnsi" w:hAnsiTheme="minorHAnsi" w:cs="Tahoma"/>
          <w:spacing w:val="-2"/>
          <w:sz w:val="20"/>
        </w:rPr>
      </w:pPr>
      <w:r w:rsidRPr="00924A1A">
        <w:rPr>
          <w:rFonts w:asciiTheme="minorHAnsi" w:hAnsiTheme="minorHAnsi" w:cs="Tahoma"/>
          <w:spacing w:val="-2"/>
          <w:sz w:val="20"/>
        </w:rPr>
        <w:t>Smluvní strany jsou oprávněny odstoupit od smlouvy v případě jejího podstatného porušení druhou smluvní stranou, přičemž podstatným porušením smlouvy se rozumí zejména:</w:t>
      </w:r>
    </w:p>
    <w:p w:rsidR="001E6045" w:rsidRPr="00924A1A" w:rsidRDefault="001E6045" w:rsidP="00F832DA">
      <w:pPr>
        <w:pStyle w:val="Smlouva-slo0"/>
        <w:numPr>
          <w:ilvl w:val="0"/>
          <w:numId w:val="19"/>
        </w:numPr>
        <w:tabs>
          <w:tab w:val="left" w:pos="426"/>
        </w:tabs>
        <w:spacing w:before="40"/>
        <w:rPr>
          <w:rFonts w:asciiTheme="minorHAnsi" w:hAnsiTheme="minorHAnsi" w:cs="Tahoma"/>
          <w:sz w:val="20"/>
        </w:rPr>
      </w:pPr>
      <w:r w:rsidRPr="00924A1A">
        <w:rPr>
          <w:rFonts w:asciiTheme="minorHAnsi" w:hAnsiTheme="minorHAnsi" w:cs="Tahoma"/>
          <w:sz w:val="20"/>
        </w:rPr>
        <w:t>neprovedení díla v době plnění dle čl. IV. odst. 1. této smlouvy,</w:t>
      </w:r>
    </w:p>
    <w:p w:rsidR="001E6045" w:rsidRPr="00924A1A" w:rsidRDefault="001E6045" w:rsidP="00F832DA">
      <w:pPr>
        <w:pStyle w:val="Smlouva-slo0"/>
        <w:numPr>
          <w:ilvl w:val="0"/>
          <w:numId w:val="19"/>
        </w:numPr>
        <w:tabs>
          <w:tab w:val="left" w:pos="426"/>
        </w:tabs>
        <w:spacing w:before="40"/>
        <w:rPr>
          <w:rFonts w:asciiTheme="minorHAnsi" w:hAnsiTheme="minorHAnsi" w:cs="Tahoma"/>
          <w:sz w:val="20"/>
        </w:rPr>
      </w:pPr>
      <w:r w:rsidRPr="00924A1A">
        <w:rPr>
          <w:rFonts w:asciiTheme="minorHAnsi" w:hAnsiTheme="minorHAnsi" w:cs="Tahoma"/>
          <w:sz w:val="20"/>
        </w:rPr>
        <w:t>nedodržení pokynů objednatele, právních předpisů nebo technických norem týkajících se provádění díla,</w:t>
      </w:r>
    </w:p>
    <w:p w:rsidR="001E6045" w:rsidRPr="00924A1A" w:rsidRDefault="001E6045" w:rsidP="00F832DA">
      <w:pPr>
        <w:pStyle w:val="Smlouva-slo0"/>
        <w:numPr>
          <w:ilvl w:val="0"/>
          <w:numId w:val="19"/>
        </w:numPr>
        <w:tabs>
          <w:tab w:val="left" w:pos="426"/>
        </w:tabs>
        <w:spacing w:before="40"/>
        <w:rPr>
          <w:rFonts w:asciiTheme="minorHAnsi" w:hAnsiTheme="minorHAnsi" w:cs="Tahoma"/>
          <w:sz w:val="20"/>
        </w:rPr>
      </w:pPr>
      <w:r w:rsidRPr="00924A1A">
        <w:rPr>
          <w:rFonts w:asciiTheme="minorHAnsi" w:hAnsiTheme="minorHAnsi" w:cs="Tahoma"/>
          <w:sz w:val="20"/>
        </w:rPr>
        <w:lastRenderedPageBreak/>
        <w:t>nedodržení smluvních ujednání o záruce za jakost,</w:t>
      </w:r>
    </w:p>
    <w:p w:rsidR="001E6045" w:rsidRPr="00924A1A" w:rsidRDefault="001E6045" w:rsidP="00F832DA">
      <w:pPr>
        <w:pStyle w:val="Smlouva-slo0"/>
        <w:numPr>
          <w:ilvl w:val="0"/>
          <w:numId w:val="19"/>
        </w:numPr>
        <w:tabs>
          <w:tab w:val="left" w:pos="426"/>
        </w:tabs>
        <w:spacing w:before="40"/>
        <w:rPr>
          <w:rFonts w:asciiTheme="minorHAnsi" w:hAnsiTheme="minorHAnsi" w:cs="Tahoma"/>
          <w:sz w:val="20"/>
        </w:rPr>
      </w:pPr>
      <w:r w:rsidRPr="00924A1A">
        <w:rPr>
          <w:rFonts w:asciiTheme="minorHAnsi" w:hAnsiTheme="minorHAnsi" w:cs="Tahoma"/>
          <w:sz w:val="20"/>
        </w:rPr>
        <w:t>neuhrazení ceny za dílo objednatelem po druhé výzvě zhotovitele k uhrazení dlužné částky, přičemž druhá výzva nesmí následovat dříve než 30 dnů po doručení první výzvy</w:t>
      </w:r>
    </w:p>
    <w:p w:rsidR="001E6045" w:rsidRPr="00924A1A" w:rsidRDefault="001E6045" w:rsidP="00F832DA">
      <w:pPr>
        <w:pStyle w:val="Smlouva-slo0"/>
        <w:numPr>
          <w:ilvl w:val="0"/>
          <w:numId w:val="19"/>
        </w:numPr>
        <w:tabs>
          <w:tab w:val="left" w:pos="426"/>
        </w:tabs>
        <w:spacing w:before="40"/>
        <w:rPr>
          <w:rFonts w:asciiTheme="minorHAnsi" w:hAnsiTheme="minorHAnsi" w:cs="Tahoma"/>
          <w:sz w:val="20"/>
        </w:rPr>
      </w:pPr>
      <w:r w:rsidRPr="00924A1A">
        <w:rPr>
          <w:rFonts w:asciiTheme="minorHAnsi" w:hAnsiTheme="minorHAnsi" w:cs="Tahoma"/>
          <w:sz w:val="20"/>
        </w:rPr>
        <w:t>bezdůvodné nezahájení stavebních prací do 30 dnů po doručení opětovné výzvy k převzetí staveniště</w:t>
      </w:r>
    </w:p>
    <w:p w:rsidR="001E6045" w:rsidRPr="00924A1A" w:rsidRDefault="001E6045" w:rsidP="00F832DA">
      <w:pPr>
        <w:pStyle w:val="Smlouva-slo0"/>
        <w:numPr>
          <w:ilvl w:val="0"/>
          <w:numId w:val="28"/>
        </w:numPr>
        <w:tabs>
          <w:tab w:val="left" w:pos="426"/>
        </w:tabs>
        <w:rPr>
          <w:rFonts w:asciiTheme="minorHAnsi" w:hAnsiTheme="minorHAnsi" w:cs="Tahoma"/>
          <w:sz w:val="20"/>
        </w:rPr>
      </w:pPr>
      <w:r w:rsidRPr="00924A1A">
        <w:rPr>
          <w:rFonts w:asciiTheme="minorHAnsi" w:hAnsiTheme="minorHAnsi" w:cs="Tahoma"/>
          <w:sz w:val="20"/>
        </w:rPr>
        <w:t xml:space="preserve">Pro účely této </w:t>
      </w:r>
      <w:r w:rsidRPr="00924A1A">
        <w:rPr>
          <w:rFonts w:asciiTheme="minorHAnsi" w:hAnsiTheme="minorHAnsi" w:cs="Tahoma"/>
          <w:spacing w:val="-2"/>
          <w:sz w:val="20"/>
        </w:rPr>
        <w:t>smlouvy</w:t>
      </w:r>
      <w:r w:rsidRPr="00924A1A">
        <w:rPr>
          <w:rFonts w:asciiTheme="minorHAnsi" w:hAnsiTheme="minorHAnsi" w:cs="Tahoma"/>
          <w:sz w:val="20"/>
        </w:rPr>
        <w:t xml:space="preserve"> se pod pojmem „bez zbytečného odkladu“ uvedeným se rozumí „nejpozději do 14 dnů“.</w:t>
      </w:r>
    </w:p>
    <w:p w:rsidR="001E6045" w:rsidRPr="00924A1A" w:rsidRDefault="001E6045" w:rsidP="00F832DA">
      <w:pPr>
        <w:pStyle w:val="Zkladntext"/>
        <w:widowControl w:val="0"/>
        <w:numPr>
          <w:ilvl w:val="0"/>
          <w:numId w:val="28"/>
        </w:numPr>
        <w:tabs>
          <w:tab w:val="clear" w:pos="540"/>
          <w:tab w:val="left" w:pos="426"/>
        </w:tabs>
        <w:spacing w:before="100" w:after="120"/>
        <w:rPr>
          <w:rFonts w:asciiTheme="minorHAnsi" w:hAnsiTheme="minorHAnsi" w:cs="Tahoma"/>
          <w:sz w:val="20"/>
          <w:szCs w:val="20"/>
        </w:rPr>
      </w:pPr>
      <w:r w:rsidRPr="00924A1A">
        <w:rPr>
          <w:rFonts w:asciiTheme="minorHAnsi" w:hAnsiTheme="minorHAnsi" w:cs="Tahoma"/>
          <w:snapToGrid w:val="0"/>
          <w:sz w:val="20"/>
          <w:szCs w:val="20"/>
        </w:rPr>
        <w:t>V případě zániku závazku před řádným splněním díla bude zhotovitel povinen ihned předat</w:t>
      </w:r>
      <w:r w:rsidRPr="00924A1A">
        <w:rPr>
          <w:rFonts w:asciiTheme="minorHAnsi" w:hAnsiTheme="minorHAnsi" w:cs="Tahoma"/>
          <w:sz w:val="20"/>
          <w:szCs w:val="20"/>
        </w:rPr>
        <w:t xml:space="preserve"> objednateli nedokončené dílo včetně věcí, které opatřil a které jsou součástí díla a uhradit mu případně vzniklou škodu. Smluvní strany uzavřou dohodu, ve které upr</w:t>
      </w:r>
      <w:r w:rsidR="00654066" w:rsidRPr="00924A1A">
        <w:rPr>
          <w:rFonts w:asciiTheme="minorHAnsi" w:hAnsiTheme="minorHAnsi" w:cs="Tahoma"/>
          <w:sz w:val="20"/>
          <w:szCs w:val="20"/>
        </w:rPr>
        <w:t>av</w:t>
      </w:r>
      <w:r w:rsidR="00583E5F" w:rsidRPr="00924A1A">
        <w:rPr>
          <w:rFonts w:asciiTheme="minorHAnsi" w:hAnsiTheme="minorHAnsi" w:cs="Tahoma"/>
          <w:sz w:val="20"/>
          <w:szCs w:val="20"/>
        </w:rPr>
        <w:t>í vzájemná práva a povinnosti.</w:t>
      </w:r>
    </w:p>
    <w:p w:rsidR="001E6045" w:rsidRPr="00924A1A" w:rsidRDefault="001E6045" w:rsidP="00F832DA">
      <w:pPr>
        <w:pStyle w:val="Smlouva2"/>
        <w:spacing w:before="240"/>
        <w:rPr>
          <w:rFonts w:asciiTheme="minorHAnsi" w:hAnsiTheme="minorHAnsi" w:cs="Tahoma"/>
          <w:sz w:val="20"/>
        </w:rPr>
      </w:pPr>
      <w:r w:rsidRPr="00924A1A">
        <w:rPr>
          <w:rFonts w:asciiTheme="minorHAnsi" w:hAnsiTheme="minorHAnsi" w:cs="Tahoma"/>
          <w:sz w:val="20"/>
        </w:rPr>
        <w:t>XVII.</w:t>
      </w:r>
    </w:p>
    <w:p w:rsidR="001E6045" w:rsidRDefault="001E6045" w:rsidP="00F832DA">
      <w:pPr>
        <w:pStyle w:val="Smlouva2"/>
        <w:rPr>
          <w:rFonts w:asciiTheme="minorHAnsi" w:hAnsiTheme="minorHAnsi" w:cs="Tahoma"/>
          <w:sz w:val="20"/>
        </w:rPr>
      </w:pPr>
      <w:r w:rsidRPr="00924A1A">
        <w:rPr>
          <w:rFonts w:asciiTheme="minorHAnsi" w:hAnsiTheme="minorHAnsi" w:cs="Tahoma"/>
          <w:sz w:val="20"/>
        </w:rPr>
        <w:t>Závěrečná ujednání</w:t>
      </w:r>
    </w:p>
    <w:p w:rsidR="0038062F" w:rsidRPr="00924A1A" w:rsidRDefault="0038062F" w:rsidP="00F832DA">
      <w:pPr>
        <w:pStyle w:val="Smlouva2"/>
        <w:rPr>
          <w:rFonts w:asciiTheme="minorHAnsi" w:hAnsiTheme="minorHAnsi" w:cs="Tahoma"/>
          <w:sz w:val="20"/>
        </w:rPr>
      </w:pPr>
    </w:p>
    <w:p w:rsidR="001E6045" w:rsidRPr="00924A1A" w:rsidRDefault="001E6045" w:rsidP="00F832DA">
      <w:pPr>
        <w:pStyle w:val="Smlouva-slo0"/>
        <w:numPr>
          <w:ilvl w:val="0"/>
          <w:numId w:val="15"/>
        </w:numPr>
        <w:rPr>
          <w:rFonts w:asciiTheme="minorHAnsi" w:hAnsiTheme="minorHAnsi" w:cs="Tahoma"/>
          <w:sz w:val="20"/>
        </w:rPr>
      </w:pPr>
      <w:r w:rsidRPr="00924A1A">
        <w:rPr>
          <w:rFonts w:asciiTheme="minorHAnsi" w:hAnsiTheme="minorHAnsi" w:cs="Tahoma"/>
          <w:sz w:val="20"/>
        </w:rPr>
        <w:t>Změnit nebo doplnit smlouvu mohou smluvní strany pouze formou písemných dodatků, které budou vzestupně číslovány, výslovně prohlášeny za dodatek této smlouvy a podepsány oprávněnými zástupci smluvních stran.</w:t>
      </w:r>
    </w:p>
    <w:p w:rsidR="00EA5F7F" w:rsidRPr="00924A1A" w:rsidRDefault="001E6045" w:rsidP="00EA5F7F">
      <w:pPr>
        <w:pStyle w:val="Smlouva-slo0"/>
        <w:numPr>
          <w:ilvl w:val="0"/>
          <w:numId w:val="15"/>
        </w:numPr>
        <w:rPr>
          <w:rFonts w:asciiTheme="minorHAnsi" w:hAnsiTheme="minorHAnsi" w:cs="Tahoma"/>
          <w:sz w:val="20"/>
        </w:rPr>
      </w:pPr>
      <w:r w:rsidRPr="00924A1A">
        <w:rPr>
          <w:rFonts w:asciiTheme="minorHAnsi" w:hAnsiTheme="minorHAnsi" w:cs="Tahoma"/>
          <w:sz w:val="20"/>
        </w:rPr>
        <w:t>Smlouva nabude platnosti dnem jejího podpisu oběma smluvními stranami.</w:t>
      </w:r>
      <w:r w:rsidR="009346EE">
        <w:rPr>
          <w:rFonts w:asciiTheme="minorHAnsi" w:hAnsiTheme="minorHAnsi" w:cs="Tahoma"/>
          <w:sz w:val="20"/>
        </w:rPr>
        <w:t xml:space="preserve"> Účinností smlouva nabude </w:t>
      </w:r>
      <w:r w:rsidR="00EA5F7F">
        <w:rPr>
          <w:rFonts w:asciiTheme="minorHAnsi" w:hAnsiTheme="minorHAnsi" w:cs="Tahoma"/>
          <w:sz w:val="20"/>
        </w:rPr>
        <w:t>dnem nabytí právní moci stavebního povolení nutného k provedení díla dle této smlouvy, ne však dříve než bude uveřejněna v registru smluv dle zákona č. 340/2015 Sb., o zvláštních podmínkách účinnosti některých smluv, uveřejňování těchto smluv a o registru smluv (zákon o registru smluv).</w:t>
      </w:r>
    </w:p>
    <w:p w:rsidR="001E6045" w:rsidRPr="00924A1A" w:rsidRDefault="001E6045" w:rsidP="00F832DA">
      <w:pPr>
        <w:pStyle w:val="Smlouva-slo0"/>
        <w:numPr>
          <w:ilvl w:val="0"/>
          <w:numId w:val="15"/>
        </w:numPr>
        <w:rPr>
          <w:rFonts w:asciiTheme="minorHAnsi" w:hAnsiTheme="minorHAnsi" w:cs="Tahoma"/>
          <w:sz w:val="20"/>
        </w:rPr>
      </w:pPr>
      <w:r w:rsidRPr="00924A1A">
        <w:rPr>
          <w:rFonts w:asciiTheme="minorHAnsi" w:hAnsiTheme="minorHAnsi" w:cs="Tahoma"/>
          <w:sz w:val="20"/>
        </w:rPr>
        <w:t>Smlouva je vyhotovena ve třech stejnopisech s platností originálu podepsaných oprávněnými zástupci smluvních stran, přičemž objednatel obdrží dvě a zhotovitel jedno vyhotovení.</w:t>
      </w:r>
    </w:p>
    <w:p w:rsidR="001E6045" w:rsidRPr="00924A1A" w:rsidRDefault="001E6045" w:rsidP="00F832DA">
      <w:pPr>
        <w:pStyle w:val="Smlouva-slo0"/>
        <w:numPr>
          <w:ilvl w:val="0"/>
          <w:numId w:val="15"/>
        </w:numPr>
        <w:rPr>
          <w:rFonts w:asciiTheme="minorHAnsi" w:hAnsiTheme="minorHAnsi" w:cs="Tahoma"/>
          <w:sz w:val="20"/>
        </w:rPr>
      </w:pPr>
      <w:r w:rsidRPr="00924A1A">
        <w:rPr>
          <w:rFonts w:asciiTheme="minorHAnsi" w:hAnsiTheme="minorHAnsi" w:cs="Tahoma"/>
          <w:sz w:val="20"/>
        </w:rPr>
        <w:t>Zhotovitel nemůže bez souhlasu objednatele postoupit svá práva a povinnosti plynoucí ze smlouvy třetí osobě.</w:t>
      </w:r>
    </w:p>
    <w:p w:rsidR="001E6045" w:rsidRPr="00924A1A" w:rsidRDefault="001E6045" w:rsidP="00F832DA">
      <w:pPr>
        <w:pStyle w:val="Smlouva-slo0"/>
        <w:numPr>
          <w:ilvl w:val="0"/>
          <w:numId w:val="15"/>
        </w:numPr>
        <w:rPr>
          <w:rFonts w:asciiTheme="minorHAnsi" w:hAnsiTheme="minorHAnsi" w:cs="Tahoma"/>
          <w:sz w:val="20"/>
        </w:rPr>
      </w:pPr>
      <w:r w:rsidRPr="00924A1A">
        <w:rPr>
          <w:rFonts w:asciiTheme="minorHAnsi" w:hAnsiTheme="minorHAnsi" w:cs="Tahoma"/>
          <w:sz w:val="2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1E6045" w:rsidRPr="00924A1A" w:rsidRDefault="001E6045" w:rsidP="00F832DA">
      <w:pPr>
        <w:pStyle w:val="Smlouva-slo0"/>
        <w:numPr>
          <w:ilvl w:val="0"/>
          <w:numId w:val="15"/>
        </w:numPr>
        <w:tabs>
          <w:tab w:val="left" w:pos="426"/>
        </w:tabs>
        <w:spacing w:after="60"/>
        <w:rPr>
          <w:rFonts w:asciiTheme="minorHAnsi" w:hAnsiTheme="minorHAnsi" w:cs="Tahoma"/>
          <w:sz w:val="20"/>
        </w:rPr>
      </w:pPr>
      <w:r w:rsidRPr="00924A1A">
        <w:rPr>
          <w:rFonts w:asciiTheme="minorHAnsi" w:hAnsiTheme="minorHAnsi" w:cs="Tahoma"/>
          <w:sz w:val="20"/>
        </w:rPr>
        <w:t>Nedílnou součástí smlouvy je příloha:</w:t>
      </w: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477"/>
      </w:tblGrid>
      <w:tr w:rsidR="0035197A" w:rsidTr="0035197A">
        <w:tc>
          <w:tcPr>
            <w:tcW w:w="1701" w:type="dxa"/>
            <w:vAlign w:val="center"/>
          </w:tcPr>
          <w:p w:rsidR="0035197A" w:rsidRDefault="0035197A" w:rsidP="0035197A">
            <w:pPr>
              <w:pStyle w:val="Smlouva-slo0"/>
              <w:spacing w:before="0"/>
              <w:jc w:val="center"/>
              <w:rPr>
                <w:rFonts w:asciiTheme="minorHAnsi" w:hAnsiTheme="minorHAnsi" w:cs="Tahoma"/>
                <w:sz w:val="20"/>
              </w:rPr>
            </w:pPr>
            <w:r>
              <w:rPr>
                <w:rFonts w:asciiTheme="minorHAnsi" w:hAnsiTheme="minorHAnsi" w:cs="Tahoma"/>
                <w:sz w:val="20"/>
              </w:rPr>
              <w:t>Příloha č. 1:</w:t>
            </w:r>
          </w:p>
        </w:tc>
        <w:tc>
          <w:tcPr>
            <w:tcW w:w="7477" w:type="dxa"/>
            <w:vAlign w:val="center"/>
          </w:tcPr>
          <w:p w:rsidR="0035197A" w:rsidRDefault="0035197A" w:rsidP="0035197A">
            <w:pPr>
              <w:pStyle w:val="Smlouva-slo0"/>
              <w:spacing w:before="0"/>
              <w:jc w:val="left"/>
              <w:rPr>
                <w:rFonts w:asciiTheme="minorHAnsi" w:hAnsiTheme="minorHAnsi" w:cs="Tahoma"/>
                <w:sz w:val="20"/>
              </w:rPr>
            </w:pPr>
            <w:r w:rsidRPr="00924A1A">
              <w:rPr>
                <w:rFonts w:asciiTheme="minorHAnsi" w:hAnsiTheme="minorHAnsi" w:cs="Tahoma"/>
                <w:sz w:val="20"/>
              </w:rPr>
              <w:t>Položkový rozpočet stavby</w:t>
            </w:r>
          </w:p>
        </w:tc>
      </w:tr>
      <w:tr w:rsidR="0035197A" w:rsidTr="0035197A">
        <w:tc>
          <w:tcPr>
            <w:tcW w:w="1701" w:type="dxa"/>
            <w:vAlign w:val="center"/>
          </w:tcPr>
          <w:p w:rsidR="0035197A" w:rsidRDefault="0035197A" w:rsidP="0035197A">
            <w:pPr>
              <w:pStyle w:val="Smlouva-slo0"/>
              <w:spacing w:before="0"/>
              <w:jc w:val="center"/>
              <w:rPr>
                <w:rFonts w:asciiTheme="minorHAnsi" w:hAnsiTheme="minorHAnsi" w:cs="Tahoma"/>
                <w:sz w:val="20"/>
              </w:rPr>
            </w:pPr>
            <w:r>
              <w:rPr>
                <w:rFonts w:asciiTheme="minorHAnsi" w:hAnsiTheme="minorHAnsi" w:cs="Tahoma"/>
                <w:sz w:val="20"/>
              </w:rPr>
              <w:t>Příloha č. 2:</w:t>
            </w:r>
          </w:p>
        </w:tc>
        <w:tc>
          <w:tcPr>
            <w:tcW w:w="7477" w:type="dxa"/>
            <w:vAlign w:val="center"/>
          </w:tcPr>
          <w:p w:rsidR="0035197A" w:rsidRDefault="0035197A" w:rsidP="0035197A">
            <w:pPr>
              <w:pStyle w:val="Smlouva-slo0"/>
              <w:spacing w:before="0"/>
              <w:jc w:val="left"/>
              <w:rPr>
                <w:rFonts w:asciiTheme="minorHAnsi" w:hAnsiTheme="minorHAnsi" w:cs="Tahoma"/>
                <w:sz w:val="20"/>
              </w:rPr>
            </w:pPr>
            <w:r>
              <w:rPr>
                <w:rFonts w:asciiTheme="minorHAnsi" w:hAnsiTheme="minorHAnsi" w:cs="Tahoma"/>
                <w:sz w:val="20"/>
              </w:rPr>
              <w:t>Harmonogram výstavby</w:t>
            </w:r>
          </w:p>
        </w:tc>
      </w:tr>
      <w:tr w:rsidR="0035197A" w:rsidTr="0035197A">
        <w:tc>
          <w:tcPr>
            <w:tcW w:w="1701" w:type="dxa"/>
          </w:tcPr>
          <w:p w:rsidR="0035197A" w:rsidRDefault="0035197A" w:rsidP="0035197A">
            <w:pPr>
              <w:pStyle w:val="Smlouva-slo0"/>
              <w:spacing w:before="0"/>
              <w:jc w:val="center"/>
              <w:rPr>
                <w:rFonts w:asciiTheme="minorHAnsi" w:hAnsiTheme="minorHAnsi" w:cs="Tahoma"/>
                <w:sz w:val="20"/>
              </w:rPr>
            </w:pPr>
            <w:r>
              <w:rPr>
                <w:rFonts w:asciiTheme="minorHAnsi" w:hAnsiTheme="minorHAnsi" w:cs="Tahoma"/>
                <w:sz w:val="20"/>
              </w:rPr>
              <w:t>Příloha č. 3:</w:t>
            </w:r>
          </w:p>
        </w:tc>
        <w:tc>
          <w:tcPr>
            <w:tcW w:w="7477" w:type="dxa"/>
            <w:vAlign w:val="center"/>
          </w:tcPr>
          <w:p w:rsidR="0035197A" w:rsidRDefault="0035197A" w:rsidP="0035197A">
            <w:pPr>
              <w:pStyle w:val="Smlouva-slo0"/>
              <w:spacing w:before="0"/>
              <w:jc w:val="left"/>
              <w:rPr>
                <w:rFonts w:asciiTheme="minorHAnsi" w:hAnsiTheme="minorHAnsi" w:cs="Tahoma"/>
                <w:sz w:val="20"/>
              </w:rPr>
            </w:pPr>
            <w:r>
              <w:rPr>
                <w:rFonts w:asciiTheme="minorHAnsi" w:hAnsiTheme="minorHAnsi" w:cs="Tahoma"/>
                <w:sz w:val="20"/>
              </w:rPr>
              <w:t>Pojistná smlouva</w:t>
            </w:r>
            <w:r w:rsidRPr="00924A1A">
              <w:rPr>
                <w:rFonts w:asciiTheme="minorHAnsi" w:hAnsiTheme="minorHAnsi" w:cs="Tahoma"/>
                <w:sz w:val="20"/>
              </w:rPr>
              <w:t xml:space="preserve"> pro případ způsobení škody </w:t>
            </w:r>
            <w:r>
              <w:rPr>
                <w:rFonts w:asciiTheme="minorHAnsi" w:hAnsiTheme="minorHAnsi" w:cs="Tahoma"/>
                <w:sz w:val="20"/>
              </w:rPr>
              <w:t>způsobené</w:t>
            </w:r>
            <w:r w:rsidRPr="00B901A3">
              <w:rPr>
                <w:rFonts w:asciiTheme="minorHAnsi" w:hAnsiTheme="minorHAnsi" w:cs="Tahoma"/>
                <w:sz w:val="20"/>
              </w:rPr>
              <w:t xml:space="preserve"> činností </w:t>
            </w:r>
            <w:r>
              <w:rPr>
                <w:rFonts w:asciiTheme="minorHAnsi" w:hAnsiTheme="minorHAnsi" w:cs="Tahoma"/>
                <w:sz w:val="20"/>
              </w:rPr>
              <w:t xml:space="preserve">zhotovitele </w:t>
            </w:r>
            <w:r w:rsidRPr="00B901A3">
              <w:rPr>
                <w:rFonts w:asciiTheme="minorHAnsi" w:hAnsiTheme="minorHAnsi" w:cs="Tahoma"/>
                <w:sz w:val="20"/>
              </w:rPr>
              <w:t>včetně možných škod způsobených pracovníky zhotovitele,</w:t>
            </w:r>
          </w:p>
        </w:tc>
      </w:tr>
      <w:tr w:rsidR="0035197A" w:rsidTr="0035197A">
        <w:tc>
          <w:tcPr>
            <w:tcW w:w="1701" w:type="dxa"/>
            <w:vAlign w:val="center"/>
          </w:tcPr>
          <w:p w:rsidR="0035197A" w:rsidRDefault="0035197A" w:rsidP="0035197A">
            <w:pPr>
              <w:pStyle w:val="Smlouva-slo0"/>
              <w:spacing w:before="0"/>
              <w:jc w:val="center"/>
              <w:rPr>
                <w:rFonts w:asciiTheme="minorHAnsi" w:hAnsiTheme="minorHAnsi" w:cs="Tahoma"/>
                <w:sz w:val="20"/>
              </w:rPr>
            </w:pPr>
            <w:r>
              <w:rPr>
                <w:rFonts w:asciiTheme="minorHAnsi" w:hAnsiTheme="minorHAnsi" w:cs="Tahoma"/>
                <w:sz w:val="20"/>
              </w:rPr>
              <w:t>Příloha č. 4:</w:t>
            </w:r>
          </w:p>
        </w:tc>
        <w:tc>
          <w:tcPr>
            <w:tcW w:w="7477" w:type="dxa"/>
            <w:vAlign w:val="center"/>
          </w:tcPr>
          <w:p w:rsidR="0035197A" w:rsidRDefault="0035197A" w:rsidP="0035197A">
            <w:pPr>
              <w:pStyle w:val="Smlouva-slo0"/>
              <w:spacing w:before="0"/>
              <w:jc w:val="left"/>
              <w:rPr>
                <w:rFonts w:asciiTheme="minorHAnsi" w:hAnsiTheme="minorHAnsi" w:cs="Tahoma"/>
                <w:sz w:val="20"/>
              </w:rPr>
            </w:pPr>
            <w:r>
              <w:rPr>
                <w:rFonts w:asciiTheme="minorHAnsi" w:hAnsiTheme="minorHAnsi" w:cs="Tahoma"/>
                <w:sz w:val="20"/>
              </w:rPr>
              <w:t>Pojistná smlouva</w:t>
            </w:r>
            <w:r w:rsidRPr="00924A1A">
              <w:rPr>
                <w:rFonts w:asciiTheme="minorHAnsi" w:hAnsiTheme="minorHAnsi" w:cs="Tahoma"/>
                <w:sz w:val="20"/>
              </w:rPr>
              <w:t xml:space="preserve"> pro případ stavebních a montážních rizik</w:t>
            </w:r>
            <w:r>
              <w:rPr>
                <w:rFonts w:asciiTheme="minorHAnsi" w:hAnsiTheme="minorHAnsi" w:cs="Tahoma"/>
                <w:sz w:val="20"/>
              </w:rPr>
              <w:t xml:space="preserve"> zhotovitele</w:t>
            </w:r>
            <w:r w:rsidRPr="00924A1A">
              <w:rPr>
                <w:rFonts w:asciiTheme="minorHAnsi" w:hAnsiTheme="minorHAnsi" w:cs="Tahoma"/>
                <w:sz w:val="20"/>
              </w:rPr>
              <w:t>,</w:t>
            </w:r>
          </w:p>
        </w:tc>
      </w:tr>
    </w:tbl>
    <w:p w:rsidR="00E50FD8" w:rsidRPr="00924A1A" w:rsidRDefault="00E50FD8" w:rsidP="00F832DA">
      <w:pPr>
        <w:pStyle w:val="Smlouva-slo0"/>
        <w:spacing w:before="0" w:after="60"/>
        <w:ind w:firstLine="360"/>
        <w:rPr>
          <w:rFonts w:asciiTheme="minorHAnsi" w:hAnsiTheme="minorHAnsi" w:cs="Tahoma"/>
          <w:sz w:val="20"/>
        </w:rPr>
      </w:pPr>
    </w:p>
    <w:tbl>
      <w:tblPr>
        <w:tblW w:w="0" w:type="auto"/>
        <w:tblInd w:w="70" w:type="dxa"/>
        <w:tblLayout w:type="fixed"/>
        <w:tblCellMar>
          <w:left w:w="70" w:type="dxa"/>
          <w:right w:w="70" w:type="dxa"/>
        </w:tblCellMar>
        <w:tblLook w:val="0000" w:firstRow="0" w:lastRow="0" w:firstColumn="0" w:lastColumn="0" w:noHBand="0" w:noVBand="0"/>
      </w:tblPr>
      <w:tblGrid>
        <w:gridCol w:w="4140"/>
        <w:gridCol w:w="900"/>
        <w:gridCol w:w="4032"/>
      </w:tblGrid>
      <w:tr w:rsidR="001E6045" w:rsidRPr="00924A1A">
        <w:tc>
          <w:tcPr>
            <w:tcW w:w="4140" w:type="dxa"/>
          </w:tcPr>
          <w:p w:rsidR="001E6045" w:rsidRPr="00924A1A" w:rsidRDefault="001E6045" w:rsidP="00F832DA">
            <w:pPr>
              <w:widowControl w:val="0"/>
              <w:rPr>
                <w:rFonts w:asciiTheme="minorHAnsi" w:hAnsiTheme="minorHAnsi" w:cs="Tahoma"/>
                <w:sz w:val="20"/>
                <w:szCs w:val="20"/>
              </w:rPr>
            </w:pPr>
            <w:r w:rsidRPr="00924A1A">
              <w:rPr>
                <w:rFonts w:asciiTheme="minorHAnsi" w:hAnsiTheme="minorHAnsi" w:cs="Tahoma"/>
                <w:sz w:val="20"/>
                <w:szCs w:val="20"/>
              </w:rPr>
              <w:t xml:space="preserve">      V </w:t>
            </w:r>
            <w:r w:rsidR="003C06D0">
              <w:rPr>
                <w:rFonts w:asciiTheme="minorHAnsi" w:hAnsiTheme="minorHAnsi" w:cs="Tahoma"/>
                <w:sz w:val="20"/>
                <w:szCs w:val="20"/>
              </w:rPr>
              <w:t>Praze</w:t>
            </w:r>
            <w:r w:rsidRPr="00924A1A">
              <w:rPr>
                <w:rFonts w:asciiTheme="minorHAnsi" w:hAnsiTheme="minorHAnsi" w:cs="Tahoma"/>
                <w:sz w:val="20"/>
                <w:szCs w:val="20"/>
              </w:rPr>
              <w:t xml:space="preserve"> dne </w:t>
            </w:r>
            <w:r w:rsidR="0069520A">
              <w:rPr>
                <w:rFonts w:asciiTheme="minorHAnsi" w:hAnsiTheme="minorHAnsi" w:cs="Tahoma"/>
                <w:sz w:val="20"/>
                <w:szCs w:val="20"/>
              </w:rPr>
              <w:t>15. 5. 2018</w:t>
            </w:r>
            <w:r w:rsidRPr="00924A1A">
              <w:rPr>
                <w:rFonts w:asciiTheme="minorHAnsi" w:hAnsiTheme="minorHAnsi" w:cs="Tahoma"/>
                <w:sz w:val="20"/>
                <w:szCs w:val="20"/>
              </w:rPr>
              <w:t xml:space="preserve"> </w:t>
            </w:r>
          </w:p>
          <w:p w:rsidR="001E6045" w:rsidRPr="00924A1A" w:rsidRDefault="001E6045" w:rsidP="00F832DA">
            <w:pPr>
              <w:widowControl w:val="0"/>
              <w:rPr>
                <w:rFonts w:asciiTheme="minorHAnsi" w:hAnsiTheme="minorHAnsi" w:cs="Tahoma"/>
                <w:sz w:val="20"/>
                <w:szCs w:val="20"/>
              </w:rPr>
            </w:pPr>
          </w:p>
          <w:p w:rsidR="001E6045" w:rsidRPr="00924A1A" w:rsidRDefault="001E6045" w:rsidP="00F832DA">
            <w:pPr>
              <w:widowControl w:val="0"/>
              <w:rPr>
                <w:rFonts w:asciiTheme="minorHAnsi" w:hAnsiTheme="minorHAnsi" w:cs="Tahoma"/>
                <w:sz w:val="20"/>
                <w:szCs w:val="20"/>
              </w:rPr>
            </w:pPr>
          </w:p>
          <w:p w:rsidR="001E6045" w:rsidRPr="00924A1A" w:rsidRDefault="001E6045" w:rsidP="00F832DA">
            <w:pPr>
              <w:widowControl w:val="0"/>
              <w:rPr>
                <w:rFonts w:asciiTheme="minorHAnsi" w:hAnsiTheme="minorHAnsi" w:cs="Tahoma"/>
                <w:sz w:val="20"/>
                <w:szCs w:val="20"/>
              </w:rPr>
            </w:pPr>
          </w:p>
          <w:p w:rsidR="00D67313" w:rsidRDefault="00D67313" w:rsidP="00F832DA">
            <w:pPr>
              <w:widowControl w:val="0"/>
              <w:rPr>
                <w:rFonts w:asciiTheme="minorHAnsi" w:hAnsiTheme="minorHAnsi" w:cs="Tahoma"/>
                <w:sz w:val="20"/>
                <w:szCs w:val="20"/>
              </w:rPr>
            </w:pPr>
          </w:p>
          <w:p w:rsidR="00F832DA" w:rsidRPr="00924A1A" w:rsidRDefault="00F832DA" w:rsidP="00F832DA">
            <w:pPr>
              <w:widowControl w:val="0"/>
              <w:rPr>
                <w:rFonts w:asciiTheme="minorHAnsi" w:hAnsiTheme="minorHAnsi" w:cs="Tahoma"/>
                <w:sz w:val="20"/>
                <w:szCs w:val="20"/>
              </w:rPr>
            </w:pPr>
          </w:p>
          <w:p w:rsidR="00D67313" w:rsidRPr="00924A1A" w:rsidRDefault="00D67313" w:rsidP="00F832DA">
            <w:pPr>
              <w:widowControl w:val="0"/>
              <w:rPr>
                <w:rFonts w:asciiTheme="minorHAnsi" w:hAnsiTheme="minorHAnsi" w:cs="Tahoma"/>
                <w:sz w:val="20"/>
                <w:szCs w:val="20"/>
              </w:rPr>
            </w:pPr>
          </w:p>
          <w:p w:rsidR="00D67313" w:rsidRPr="00924A1A" w:rsidRDefault="00D67313" w:rsidP="00F832DA">
            <w:pPr>
              <w:widowControl w:val="0"/>
              <w:rPr>
                <w:rFonts w:asciiTheme="minorHAnsi" w:hAnsiTheme="minorHAnsi" w:cs="Tahoma"/>
                <w:sz w:val="20"/>
                <w:szCs w:val="20"/>
              </w:rPr>
            </w:pPr>
          </w:p>
          <w:p w:rsidR="001E6045" w:rsidRPr="00924A1A" w:rsidRDefault="001E6045" w:rsidP="00F832DA">
            <w:pPr>
              <w:widowControl w:val="0"/>
              <w:rPr>
                <w:rFonts w:asciiTheme="minorHAnsi" w:hAnsiTheme="minorHAnsi" w:cs="Tahoma"/>
                <w:sz w:val="20"/>
                <w:szCs w:val="20"/>
              </w:rPr>
            </w:pPr>
          </w:p>
        </w:tc>
        <w:tc>
          <w:tcPr>
            <w:tcW w:w="900" w:type="dxa"/>
          </w:tcPr>
          <w:p w:rsidR="001E6045" w:rsidRPr="00924A1A" w:rsidRDefault="001E6045" w:rsidP="00F832DA">
            <w:pPr>
              <w:widowControl w:val="0"/>
              <w:rPr>
                <w:rFonts w:asciiTheme="minorHAnsi" w:hAnsiTheme="minorHAnsi" w:cs="Tahoma"/>
                <w:sz w:val="20"/>
                <w:szCs w:val="20"/>
              </w:rPr>
            </w:pPr>
          </w:p>
        </w:tc>
        <w:tc>
          <w:tcPr>
            <w:tcW w:w="4032" w:type="dxa"/>
          </w:tcPr>
          <w:p w:rsidR="001E6045" w:rsidRPr="00924A1A" w:rsidRDefault="001E6045" w:rsidP="00F832DA">
            <w:pPr>
              <w:widowControl w:val="0"/>
              <w:rPr>
                <w:rFonts w:asciiTheme="minorHAnsi" w:hAnsiTheme="minorHAnsi" w:cs="Tahoma"/>
                <w:sz w:val="20"/>
                <w:szCs w:val="20"/>
              </w:rPr>
            </w:pPr>
            <w:r w:rsidRPr="00924A1A">
              <w:rPr>
                <w:rFonts w:asciiTheme="minorHAnsi" w:hAnsiTheme="minorHAnsi" w:cs="Tahoma"/>
                <w:sz w:val="20"/>
                <w:szCs w:val="20"/>
              </w:rPr>
              <w:t xml:space="preserve">V </w:t>
            </w:r>
            <w:r w:rsidR="00E83747">
              <w:rPr>
                <w:rFonts w:asciiTheme="minorHAnsi" w:hAnsiTheme="minorHAnsi" w:cs="Tahoma"/>
                <w:sz w:val="20"/>
                <w:szCs w:val="20"/>
              </w:rPr>
              <w:t>Praze</w:t>
            </w:r>
            <w:r w:rsidRPr="00924A1A">
              <w:rPr>
                <w:rFonts w:asciiTheme="minorHAnsi" w:hAnsiTheme="minorHAnsi" w:cs="Tahoma"/>
                <w:sz w:val="20"/>
                <w:szCs w:val="20"/>
              </w:rPr>
              <w:t xml:space="preserve"> dne</w:t>
            </w:r>
            <w:r w:rsidR="00E83747">
              <w:rPr>
                <w:rFonts w:asciiTheme="minorHAnsi" w:hAnsiTheme="minorHAnsi" w:cs="Tahoma"/>
                <w:sz w:val="20"/>
                <w:szCs w:val="20"/>
              </w:rPr>
              <w:t xml:space="preserve"> </w:t>
            </w:r>
            <w:r w:rsidR="0069520A">
              <w:rPr>
                <w:rFonts w:asciiTheme="minorHAnsi" w:hAnsiTheme="minorHAnsi" w:cs="Tahoma"/>
                <w:sz w:val="20"/>
                <w:szCs w:val="20"/>
              </w:rPr>
              <w:t>15</w:t>
            </w:r>
            <w:r w:rsidR="00E83747">
              <w:rPr>
                <w:rFonts w:asciiTheme="minorHAnsi" w:hAnsiTheme="minorHAnsi" w:cs="Tahoma"/>
                <w:sz w:val="20"/>
                <w:szCs w:val="20"/>
              </w:rPr>
              <w:t>.</w:t>
            </w:r>
            <w:r w:rsidR="0069520A">
              <w:rPr>
                <w:rFonts w:asciiTheme="minorHAnsi" w:hAnsiTheme="minorHAnsi" w:cs="Tahoma"/>
                <w:sz w:val="20"/>
                <w:szCs w:val="20"/>
              </w:rPr>
              <w:t xml:space="preserve"> 5</w:t>
            </w:r>
            <w:r w:rsidR="00E83747">
              <w:rPr>
                <w:rFonts w:asciiTheme="minorHAnsi" w:hAnsiTheme="minorHAnsi" w:cs="Tahoma"/>
                <w:sz w:val="20"/>
                <w:szCs w:val="20"/>
              </w:rPr>
              <w:t>.</w:t>
            </w:r>
            <w:r w:rsidR="0069520A">
              <w:rPr>
                <w:rFonts w:asciiTheme="minorHAnsi" w:hAnsiTheme="minorHAnsi" w:cs="Tahoma"/>
                <w:sz w:val="20"/>
                <w:szCs w:val="20"/>
              </w:rPr>
              <w:t xml:space="preserve"> </w:t>
            </w:r>
            <w:r w:rsidR="00E83747">
              <w:rPr>
                <w:rFonts w:asciiTheme="minorHAnsi" w:hAnsiTheme="minorHAnsi" w:cs="Tahoma"/>
                <w:sz w:val="20"/>
                <w:szCs w:val="20"/>
              </w:rPr>
              <w:t>2018</w:t>
            </w:r>
            <w:r w:rsidRPr="00924A1A">
              <w:rPr>
                <w:rFonts w:asciiTheme="minorHAnsi" w:hAnsiTheme="minorHAnsi" w:cs="Tahoma"/>
                <w:sz w:val="20"/>
                <w:szCs w:val="20"/>
              </w:rPr>
              <w:t xml:space="preserve">   </w:t>
            </w:r>
          </w:p>
          <w:p w:rsidR="001E6045" w:rsidRPr="00924A1A" w:rsidRDefault="001E6045" w:rsidP="00F832DA">
            <w:pPr>
              <w:widowControl w:val="0"/>
              <w:rPr>
                <w:rFonts w:asciiTheme="minorHAnsi" w:hAnsiTheme="minorHAnsi" w:cs="Tahoma"/>
                <w:sz w:val="20"/>
                <w:szCs w:val="20"/>
              </w:rPr>
            </w:pPr>
          </w:p>
          <w:p w:rsidR="001E6045" w:rsidRPr="00924A1A" w:rsidRDefault="001E6045" w:rsidP="00F832DA">
            <w:pPr>
              <w:widowControl w:val="0"/>
              <w:rPr>
                <w:rFonts w:asciiTheme="minorHAnsi" w:hAnsiTheme="minorHAnsi" w:cs="Tahoma"/>
                <w:sz w:val="20"/>
                <w:szCs w:val="20"/>
              </w:rPr>
            </w:pPr>
          </w:p>
          <w:p w:rsidR="001E6045" w:rsidRPr="00924A1A" w:rsidRDefault="001E6045" w:rsidP="00F832DA">
            <w:pPr>
              <w:widowControl w:val="0"/>
              <w:rPr>
                <w:rFonts w:asciiTheme="minorHAnsi" w:hAnsiTheme="minorHAnsi" w:cs="Tahoma"/>
                <w:sz w:val="20"/>
                <w:szCs w:val="20"/>
              </w:rPr>
            </w:pPr>
          </w:p>
          <w:p w:rsidR="001E6045" w:rsidRPr="00924A1A" w:rsidRDefault="001E6045" w:rsidP="00F832DA">
            <w:pPr>
              <w:widowControl w:val="0"/>
              <w:rPr>
                <w:rFonts w:asciiTheme="minorHAnsi" w:hAnsiTheme="minorHAnsi" w:cs="Tahoma"/>
                <w:sz w:val="20"/>
                <w:szCs w:val="20"/>
              </w:rPr>
            </w:pPr>
          </w:p>
          <w:p w:rsidR="001E6045" w:rsidRPr="00924A1A" w:rsidRDefault="001E6045" w:rsidP="00F832DA">
            <w:pPr>
              <w:widowControl w:val="0"/>
              <w:rPr>
                <w:rFonts w:asciiTheme="minorHAnsi" w:hAnsiTheme="minorHAnsi" w:cs="Tahoma"/>
                <w:sz w:val="20"/>
                <w:szCs w:val="20"/>
              </w:rPr>
            </w:pPr>
          </w:p>
        </w:tc>
      </w:tr>
      <w:tr w:rsidR="001E6045" w:rsidRPr="00924A1A">
        <w:tc>
          <w:tcPr>
            <w:tcW w:w="4140" w:type="dxa"/>
            <w:tcBorders>
              <w:top w:val="single" w:sz="4" w:space="0" w:color="auto"/>
            </w:tcBorders>
          </w:tcPr>
          <w:p w:rsidR="001E6045" w:rsidRPr="00924A1A" w:rsidRDefault="001E6045" w:rsidP="00F832DA">
            <w:pPr>
              <w:widowControl w:val="0"/>
              <w:jc w:val="center"/>
              <w:rPr>
                <w:rFonts w:asciiTheme="minorHAnsi" w:hAnsiTheme="minorHAnsi" w:cs="Tahoma"/>
                <w:sz w:val="20"/>
                <w:szCs w:val="20"/>
              </w:rPr>
            </w:pPr>
            <w:r w:rsidRPr="00924A1A">
              <w:rPr>
                <w:rFonts w:asciiTheme="minorHAnsi" w:hAnsiTheme="minorHAnsi" w:cs="Tahoma"/>
                <w:sz w:val="20"/>
                <w:szCs w:val="20"/>
              </w:rPr>
              <w:t>za objednatele</w:t>
            </w:r>
          </w:p>
          <w:p w:rsidR="001E6045" w:rsidRPr="00924A1A" w:rsidRDefault="0038062F" w:rsidP="00F832DA">
            <w:pPr>
              <w:pStyle w:val="Nadpis6"/>
              <w:keepNext w:val="0"/>
              <w:widowControl w:val="0"/>
              <w:jc w:val="center"/>
              <w:rPr>
                <w:rFonts w:asciiTheme="minorHAnsi" w:hAnsiTheme="minorHAnsi" w:cs="Tahoma"/>
                <w:i w:val="0"/>
                <w:iCs w:val="0"/>
                <w:color w:val="auto"/>
                <w:sz w:val="20"/>
                <w:szCs w:val="20"/>
              </w:rPr>
            </w:pPr>
            <w:r w:rsidRPr="00AC212F">
              <w:rPr>
                <w:rFonts w:asciiTheme="minorHAnsi" w:hAnsiTheme="minorHAnsi" w:cs="Tahoma"/>
                <w:i w:val="0"/>
                <w:iCs w:val="0"/>
                <w:color w:val="auto"/>
                <w:sz w:val="20"/>
                <w:szCs w:val="20"/>
                <w:highlight w:val="black"/>
              </w:rPr>
              <w:t>Bc. Lenka Kohoutová</w:t>
            </w:r>
          </w:p>
          <w:p w:rsidR="001E6045" w:rsidRPr="00924A1A" w:rsidRDefault="0038062F" w:rsidP="00F832DA">
            <w:pPr>
              <w:pStyle w:val="Nadpis6"/>
              <w:keepNext w:val="0"/>
              <w:widowControl w:val="0"/>
              <w:jc w:val="center"/>
              <w:rPr>
                <w:rFonts w:asciiTheme="minorHAnsi" w:hAnsiTheme="minorHAnsi" w:cs="Tahoma"/>
                <w:i w:val="0"/>
                <w:iCs w:val="0"/>
                <w:color w:val="auto"/>
                <w:sz w:val="20"/>
                <w:szCs w:val="20"/>
              </w:rPr>
            </w:pPr>
            <w:r>
              <w:rPr>
                <w:rFonts w:asciiTheme="minorHAnsi" w:hAnsiTheme="minorHAnsi" w:cs="Tahoma"/>
                <w:i w:val="0"/>
                <w:iCs w:val="0"/>
                <w:color w:val="auto"/>
                <w:sz w:val="20"/>
                <w:szCs w:val="20"/>
              </w:rPr>
              <w:t>ředitelka</w:t>
            </w:r>
          </w:p>
        </w:tc>
        <w:tc>
          <w:tcPr>
            <w:tcW w:w="900" w:type="dxa"/>
            <w:vAlign w:val="center"/>
          </w:tcPr>
          <w:p w:rsidR="001E6045" w:rsidRPr="00924A1A" w:rsidRDefault="001E6045" w:rsidP="00F832DA">
            <w:pPr>
              <w:widowControl w:val="0"/>
              <w:jc w:val="center"/>
              <w:rPr>
                <w:rFonts w:asciiTheme="minorHAnsi" w:hAnsiTheme="minorHAnsi" w:cs="Tahoma"/>
                <w:sz w:val="20"/>
                <w:szCs w:val="20"/>
              </w:rPr>
            </w:pPr>
          </w:p>
        </w:tc>
        <w:tc>
          <w:tcPr>
            <w:tcW w:w="4032" w:type="dxa"/>
            <w:tcBorders>
              <w:top w:val="single" w:sz="4" w:space="0" w:color="auto"/>
            </w:tcBorders>
          </w:tcPr>
          <w:p w:rsidR="004001C0" w:rsidRPr="00924A1A" w:rsidRDefault="001E6045" w:rsidP="00F832DA">
            <w:pPr>
              <w:pStyle w:val="xl36"/>
              <w:widowControl w:val="0"/>
              <w:pBdr>
                <w:left w:val="none" w:sz="0" w:space="0" w:color="auto"/>
                <w:right w:val="none" w:sz="0" w:space="0" w:color="auto"/>
              </w:pBdr>
              <w:spacing w:before="0" w:beforeAutospacing="0" w:after="0" w:afterAutospacing="0"/>
              <w:textAlignment w:val="auto"/>
              <w:rPr>
                <w:rFonts w:asciiTheme="minorHAnsi" w:hAnsiTheme="minorHAnsi" w:cs="Tahoma"/>
                <w:sz w:val="20"/>
                <w:szCs w:val="20"/>
              </w:rPr>
            </w:pPr>
            <w:r w:rsidRPr="00924A1A">
              <w:rPr>
                <w:rFonts w:asciiTheme="minorHAnsi" w:hAnsiTheme="minorHAnsi" w:cs="Tahoma"/>
                <w:sz w:val="20"/>
                <w:szCs w:val="20"/>
              </w:rPr>
              <w:t>za zhotovitele</w:t>
            </w:r>
          </w:p>
          <w:p w:rsidR="001E6045" w:rsidRDefault="00E83747" w:rsidP="00F832DA">
            <w:pPr>
              <w:pStyle w:val="xl36"/>
              <w:widowControl w:val="0"/>
              <w:pBdr>
                <w:left w:val="none" w:sz="0" w:space="0" w:color="auto"/>
                <w:right w:val="none" w:sz="0" w:space="0" w:color="auto"/>
              </w:pBdr>
              <w:spacing w:before="0" w:beforeAutospacing="0" w:after="0" w:afterAutospacing="0"/>
              <w:textAlignment w:val="auto"/>
              <w:rPr>
                <w:rFonts w:asciiTheme="minorHAnsi" w:hAnsiTheme="minorHAnsi" w:cs="Tahoma"/>
                <w:sz w:val="20"/>
                <w:szCs w:val="20"/>
              </w:rPr>
            </w:pPr>
            <w:r w:rsidRPr="00AC212F">
              <w:rPr>
                <w:rFonts w:asciiTheme="minorHAnsi" w:hAnsiTheme="minorHAnsi" w:cs="Tahoma"/>
                <w:sz w:val="20"/>
                <w:szCs w:val="20"/>
                <w:highlight w:val="black"/>
              </w:rPr>
              <w:t>Ing. Radek Mrázek</w:t>
            </w:r>
            <w:r>
              <w:rPr>
                <w:rFonts w:asciiTheme="minorHAnsi" w:hAnsiTheme="minorHAnsi" w:cs="Tahoma"/>
                <w:sz w:val="20"/>
                <w:szCs w:val="20"/>
              </w:rPr>
              <w:t>, MBA</w:t>
            </w:r>
          </w:p>
          <w:p w:rsidR="00E83747" w:rsidRPr="00924A1A" w:rsidRDefault="00EF2AB4" w:rsidP="00F832DA">
            <w:pPr>
              <w:pStyle w:val="xl36"/>
              <w:widowControl w:val="0"/>
              <w:pBdr>
                <w:left w:val="none" w:sz="0" w:space="0" w:color="auto"/>
                <w:right w:val="none" w:sz="0" w:space="0" w:color="auto"/>
              </w:pBdr>
              <w:spacing w:before="0" w:beforeAutospacing="0" w:after="0" w:afterAutospacing="0"/>
              <w:textAlignment w:val="auto"/>
              <w:rPr>
                <w:rFonts w:asciiTheme="minorHAnsi" w:hAnsiTheme="minorHAnsi" w:cs="Tahoma"/>
                <w:sz w:val="20"/>
                <w:szCs w:val="20"/>
              </w:rPr>
            </w:pPr>
            <w:r>
              <w:rPr>
                <w:rFonts w:asciiTheme="minorHAnsi" w:hAnsiTheme="minorHAnsi" w:cs="Tahoma"/>
                <w:sz w:val="20"/>
                <w:szCs w:val="20"/>
              </w:rPr>
              <w:t>m</w:t>
            </w:r>
            <w:r w:rsidR="00E83747">
              <w:rPr>
                <w:rFonts w:asciiTheme="minorHAnsi" w:hAnsiTheme="minorHAnsi" w:cs="Tahoma"/>
                <w:sz w:val="20"/>
                <w:szCs w:val="20"/>
              </w:rPr>
              <w:t>ístopředseda představenstva</w:t>
            </w:r>
          </w:p>
        </w:tc>
      </w:tr>
    </w:tbl>
    <w:p w:rsidR="001E6045" w:rsidRPr="00924A1A" w:rsidRDefault="001E6045" w:rsidP="00F832DA">
      <w:pPr>
        <w:pStyle w:val="Smlouva-slo0"/>
        <w:tabs>
          <w:tab w:val="left" w:pos="426"/>
        </w:tabs>
        <w:spacing w:before="0" w:line="240" w:lineRule="auto"/>
        <w:rPr>
          <w:rFonts w:asciiTheme="minorHAnsi" w:hAnsiTheme="minorHAnsi" w:cs="Tahoma"/>
          <w:sz w:val="4"/>
          <w:szCs w:val="4"/>
        </w:rPr>
      </w:pPr>
      <w:r w:rsidRPr="00924A1A">
        <w:rPr>
          <w:rFonts w:asciiTheme="minorHAnsi" w:hAnsiTheme="minorHAnsi" w:cs="Tahoma"/>
          <w:sz w:val="4"/>
          <w:szCs w:val="4"/>
        </w:rPr>
        <w:tab/>
      </w:r>
      <w:r w:rsidRPr="00924A1A">
        <w:rPr>
          <w:rFonts w:asciiTheme="minorHAnsi" w:hAnsiTheme="minorHAnsi" w:cs="Tahoma"/>
          <w:sz w:val="4"/>
          <w:szCs w:val="4"/>
        </w:rPr>
        <w:tab/>
      </w:r>
      <w:r w:rsidRPr="00924A1A">
        <w:rPr>
          <w:rFonts w:asciiTheme="minorHAnsi" w:hAnsiTheme="minorHAnsi" w:cs="Tahoma"/>
          <w:sz w:val="4"/>
          <w:szCs w:val="4"/>
        </w:rPr>
        <w:tab/>
      </w:r>
      <w:r w:rsidRPr="00924A1A">
        <w:rPr>
          <w:rFonts w:asciiTheme="minorHAnsi" w:hAnsiTheme="minorHAnsi" w:cs="Tahoma"/>
          <w:sz w:val="4"/>
          <w:szCs w:val="4"/>
        </w:rPr>
        <w:tab/>
      </w:r>
      <w:r w:rsidRPr="00924A1A">
        <w:rPr>
          <w:rFonts w:asciiTheme="minorHAnsi" w:hAnsiTheme="minorHAnsi" w:cs="Tahoma"/>
          <w:sz w:val="4"/>
          <w:szCs w:val="4"/>
        </w:rPr>
        <w:tab/>
      </w:r>
      <w:r w:rsidRPr="00924A1A">
        <w:rPr>
          <w:rFonts w:asciiTheme="minorHAnsi" w:hAnsiTheme="minorHAnsi" w:cs="Tahoma"/>
          <w:sz w:val="4"/>
          <w:szCs w:val="4"/>
        </w:rPr>
        <w:tab/>
      </w:r>
      <w:r w:rsidRPr="00924A1A">
        <w:rPr>
          <w:rFonts w:asciiTheme="minorHAnsi" w:hAnsiTheme="minorHAnsi" w:cs="Tahoma"/>
          <w:sz w:val="4"/>
          <w:szCs w:val="4"/>
        </w:rPr>
        <w:tab/>
      </w:r>
      <w:r w:rsidRPr="00924A1A">
        <w:rPr>
          <w:rFonts w:asciiTheme="minorHAnsi" w:hAnsiTheme="minorHAnsi" w:cs="Tahoma"/>
          <w:sz w:val="4"/>
          <w:szCs w:val="4"/>
        </w:rPr>
        <w:tab/>
      </w:r>
      <w:r w:rsidRPr="00924A1A">
        <w:rPr>
          <w:rFonts w:asciiTheme="minorHAnsi" w:hAnsiTheme="minorHAnsi" w:cs="Tahoma"/>
          <w:sz w:val="4"/>
          <w:szCs w:val="4"/>
        </w:rPr>
        <w:tab/>
      </w:r>
      <w:r w:rsidRPr="00924A1A">
        <w:rPr>
          <w:rFonts w:asciiTheme="minorHAnsi" w:hAnsiTheme="minorHAnsi" w:cs="Tahoma"/>
          <w:sz w:val="4"/>
          <w:szCs w:val="4"/>
        </w:rPr>
        <w:tab/>
        <w:t xml:space="preserve"> </w:t>
      </w:r>
    </w:p>
    <w:sectPr w:rsidR="001E6045" w:rsidRPr="00924A1A" w:rsidSect="000F3074">
      <w:footerReference w:type="default" r:id="rId7"/>
      <w:headerReference w:type="first" r:id="rId8"/>
      <w:type w:val="continuous"/>
      <w:pgSz w:w="11906" w:h="16838" w:code="9"/>
      <w:pgMar w:top="1418" w:right="1418" w:bottom="1135" w:left="1418" w:header="28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E94" w:rsidRDefault="00431E94">
      <w:r>
        <w:separator/>
      </w:r>
    </w:p>
  </w:endnote>
  <w:endnote w:type="continuationSeparator" w:id="0">
    <w:p w:rsidR="00431E94" w:rsidRDefault="0043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00"/>
    <w:family w:val="roman"/>
    <w:pitch w:val="variable"/>
    <w:sig w:usb0="00000000"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760" w:rsidRPr="0038062F" w:rsidRDefault="00644760">
    <w:pPr>
      <w:pStyle w:val="Zpat"/>
      <w:jc w:val="right"/>
      <w:rPr>
        <w:rFonts w:asciiTheme="minorHAnsi" w:hAnsiTheme="minorHAnsi" w:cs="Tahoma"/>
        <w:sz w:val="16"/>
        <w:szCs w:val="20"/>
      </w:rPr>
    </w:pPr>
    <w:r w:rsidRPr="0038062F">
      <w:rPr>
        <w:rFonts w:asciiTheme="minorHAnsi" w:hAnsiTheme="minorHAnsi" w:cs="Tahoma"/>
        <w:sz w:val="16"/>
        <w:szCs w:val="20"/>
      </w:rPr>
      <w:fldChar w:fldCharType="begin"/>
    </w:r>
    <w:r w:rsidRPr="0038062F">
      <w:rPr>
        <w:rFonts w:asciiTheme="minorHAnsi" w:hAnsiTheme="minorHAnsi" w:cs="Tahoma"/>
        <w:sz w:val="16"/>
        <w:szCs w:val="20"/>
      </w:rPr>
      <w:instrText>PAGE   \* MERGEFORMAT</w:instrText>
    </w:r>
    <w:r w:rsidRPr="0038062F">
      <w:rPr>
        <w:rFonts w:asciiTheme="minorHAnsi" w:hAnsiTheme="minorHAnsi" w:cs="Tahoma"/>
        <w:sz w:val="16"/>
        <w:szCs w:val="20"/>
      </w:rPr>
      <w:fldChar w:fldCharType="separate"/>
    </w:r>
    <w:r w:rsidR="00AC212F">
      <w:rPr>
        <w:rFonts w:asciiTheme="minorHAnsi" w:hAnsiTheme="minorHAnsi" w:cs="Tahoma"/>
        <w:noProof/>
        <w:sz w:val="16"/>
        <w:szCs w:val="20"/>
      </w:rPr>
      <w:t>3</w:t>
    </w:r>
    <w:r w:rsidRPr="0038062F">
      <w:rPr>
        <w:rFonts w:asciiTheme="minorHAnsi" w:hAnsiTheme="minorHAnsi" w:cs="Tahoma"/>
        <w:sz w:val="16"/>
        <w:szCs w:val="20"/>
      </w:rPr>
      <w:fldChar w:fldCharType="end"/>
    </w:r>
  </w:p>
  <w:p w:rsidR="002F774E" w:rsidRPr="00BF3DEE" w:rsidRDefault="002F774E" w:rsidP="0038062F">
    <w:pPr>
      <w:pStyle w:val="Zpat"/>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E94" w:rsidRDefault="00431E94">
      <w:r>
        <w:separator/>
      </w:r>
    </w:p>
  </w:footnote>
  <w:footnote w:type="continuationSeparator" w:id="0">
    <w:p w:rsidR="00431E94" w:rsidRDefault="00431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62F" w:rsidRPr="0038062F" w:rsidRDefault="00797856" w:rsidP="0038062F">
    <w:pPr>
      <w:ind w:right="-711"/>
      <w:jc w:val="right"/>
      <w:rPr>
        <w:rFonts w:ascii="Calibri" w:hAnsi="Calibri" w:cs="TimesNewRomanPSMT"/>
        <w:bCs/>
        <w:color w:val="A6A6A6"/>
        <w:sz w:val="20"/>
        <w:szCs w:val="20"/>
      </w:rPr>
    </w:pPr>
    <w:r w:rsidRPr="00433B84">
      <w:rPr>
        <w:noProof/>
      </w:rPr>
      <w:drawing>
        <wp:anchor distT="0" distB="0" distL="114300" distR="114300" simplePos="0" relativeHeight="251659264" behindDoc="0" locked="0" layoutInCell="1" allowOverlap="1" wp14:anchorId="5572C793" wp14:editId="2F5F38C1">
          <wp:simplePos x="0" y="0"/>
          <wp:positionH relativeFrom="column">
            <wp:posOffset>10795</wp:posOffset>
          </wp:positionH>
          <wp:positionV relativeFrom="paragraph">
            <wp:posOffset>30480</wp:posOffset>
          </wp:positionV>
          <wp:extent cx="2325370" cy="565150"/>
          <wp:effectExtent l="0" t="0" r="0" b="6350"/>
          <wp:wrapNone/>
          <wp:docPr id="3" name="obrázek 3"/>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5370" cy="565150"/>
                  </a:xfrm>
                  <a:prstGeom prst="rect">
                    <a:avLst/>
                  </a:prstGeom>
                </pic:spPr>
              </pic:pic>
            </a:graphicData>
          </a:graphic>
        </wp:anchor>
      </w:drawing>
    </w:r>
    <w:r>
      <w:rPr>
        <w:noProof/>
      </w:rPr>
      <w:drawing>
        <wp:anchor distT="0" distB="0" distL="114300" distR="114300" simplePos="0" relativeHeight="251661312" behindDoc="0" locked="0" layoutInCell="1" allowOverlap="1" wp14:anchorId="784CB152" wp14:editId="313B9292">
          <wp:simplePos x="0" y="0"/>
          <wp:positionH relativeFrom="column">
            <wp:posOffset>4909820</wp:posOffset>
          </wp:positionH>
          <wp:positionV relativeFrom="paragraph">
            <wp:posOffset>-113665</wp:posOffset>
          </wp:positionV>
          <wp:extent cx="800100" cy="800100"/>
          <wp:effectExtent l="0" t="0" r="0" b="0"/>
          <wp:wrapNone/>
          <wp:docPr id="5" name="Obrázek 5" descr="Výsledek obrázku pro Domov pro osoby se zdravotním postižením Sulick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Domov pro osoby se zdravotním postižením Sulická"/>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062F" w:rsidRPr="0038062F" w:rsidRDefault="000F3074" w:rsidP="000F3074">
    <w:pPr>
      <w:tabs>
        <w:tab w:val="left" w:pos="6439"/>
        <w:tab w:val="right" w:pos="9781"/>
      </w:tabs>
      <w:ind w:right="-711"/>
      <w:rPr>
        <w:rFonts w:ascii="Calibri" w:hAnsi="Calibri" w:cs="TimesNewRomanPSMT"/>
        <w:bCs/>
        <w:color w:val="A6A6A6"/>
        <w:sz w:val="20"/>
        <w:szCs w:val="20"/>
      </w:rPr>
    </w:pPr>
    <w:r>
      <w:rPr>
        <w:rFonts w:ascii="Calibri" w:hAnsi="Calibri" w:cs="TimesNewRomanPSMT"/>
        <w:bCs/>
        <w:color w:val="A6A6A6"/>
        <w:sz w:val="20"/>
        <w:szCs w:val="20"/>
      </w:rPr>
      <w:tab/>
    </w:r>
    <w:r>
      <w:rPr>
        <w:rFonts w:ascii="Calibri" w:hAnsi="Calibri" w:cs="TimesNewRomanPSMT"/>
        <w:bCs/>
        <w:color w:val="A6A6A6"/>
        <w:sz w:val="20"/>
        <w:szCs w:val="20"/>
      </w:rPr>
      <w:tab/>
    </w:r>
  </w:p>
  <w:p w:rsidR="0038062F" w:rsidRDefault="0038062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DA7"/>
    <w:multiLevelType w:val="hybridMultilevel"/>
    <w:tmpl w:val="A168AE58"/>
    <w:lvl w:ilvl="0" w:tplc="D33C5E9A">
      <w:start w:val="1"/>
      <w:numFmt w:val="lowerLetter"/>
      <w:lvlText w:val="%1)"/>
      <w:lvlJc w:val="left"/>
      <w:pPr>
        <w:tabs>
          <w:tab w:val="num" w:pos="851"/>
        </w:tabs>
        <w:ind w:left="851" w:hanging="511"/>
      </w:pPr>
      <w:rPr>
        <w:rFonts w:cs="Times New Roman" w:hint="default"/>
        <w:b w:val="0"/>
        <w:i w:val="0"/>
        <w:sz w:val="20"/>
        <w:szCs w:val="20"/>
      </w:rPr>
    </w:lvl>
    <w:lvl w:ilvl="1" w:tplc="CFEE6A02">
      <w:start w:val="1"/>
      <w:numFmt w:val="lowerLetter"/>
      <w:lvlText w:val="%2."/>
      <w:lvlJc w:val="left"/>
      <w:pPr>
        <w:tabs>
          <w:tab w:val="num" w:pos="851"/>
        </w:tabs>
        <w:ind w:left="851" w:hanging="511"/>
      </w:pPr>
      <w:rPr>
        <w:rFonts w:cs="Times New Roman" w:hint="default"/>
      </w:rPr>
    </w:lvl>
    <w:lvl w:ilvl="2" w:tplc="36E6798E">
      <w:start w:val="1"/>
      <w:numFmt w:val="decimal"/>
      <w:lvlText w:val="%3."/>
      <w:lvlJc w:val="left"/>
      <w:pPr>
        <w:tabs>
          <w:tab w:val="num" w:pos="2340"/>
        </w:tabs>
        <w:ind w:left="2340" w:hanging="360"/>
      </w:pPr>
      <w:rPr>
        <w:rFonts w:cs="Times New Roman" w:hint="default"/>
      </w:rPr>
    </w:lvl>
    <w:lvl w:ilvl="3" w:tplc="9CFAC750" w:tentative="1">
      <w:start w:val="1"/>
      <w:numFmt w:val="decimal"/>
      <w:lvlText w:val="%4."/>
      <w:lvlJc w:val="left"/>
      <w:pPr>
        <w:tabs>
          <w:tab w:val="num" w:pos="2880"/>
        </w:tabs>
        <w:ind w:left="2880" w:hanging="360"/>
      </w:pPr>
      <w:rPr>
        <w:rFonts w:cs="Times New Roman"/>
      </w:rPr>
    </w:lvl>
    <w:lvl w:ilvl="4" w:tplc="C66A73D4" w:tentative="1">
      <w:start w:val="1"/>
      <w:numFmt w:val="lowerLetter"/>
      <w:lvlText w:val="%5."/>
      <w:lvlJc w:val="left"/>
      <w:pPr>
        <w:tabs>
          <w:tab w:val="num" w:pos="3600"/>
        </w:tabs>
        <w:ind w:left="3600" w:hanging="360"/>
      </w:pPr>
      <w:rPr>
        <w:rFonts w:cs="Times New Roman"/>
      </w:rPr>
    </w:lvl>
    <w:lvl w:ilvl="5" w:tplc="EA7A09C6" w:tentative="1">
      <w:start w:val="1"/>
      <w:numFmt w:val="lowerRoman"/>
      <w:lvlText w:val="%6."/>
      <w:lvlJc w:val="right"/>
      <w:pPr>
        <w:tabs>
          <w:tab w:val="num" w:pos="4320"/>
        </w:tabs>
        <w:ind w:left="4320" w:hanging="180"/>
      </w:pPr>
      <w:rPr>
        <w:rFonts w:cs="Times New Roman"/>
      </w:rPr>
    </w:lvl>
    <w:lvl w:ilvl="6" w:tplc="33049948" w:tentative="1">
      <w:start w:val="1"/>
      <w:numFmt w:val="decimal"/>
      <w:lvlText w:val="%7."/>
      <w:lvlJc w:val="left"/>
      <w:pPr>
        <w:tabs>
          <w:tab w:val="num" w:pos="5040"/>
        </w:tabs>
        <w:ind w:left="5040" w:hanging="360"/>
      </w:pPr>
      <w:rPr>
        <w:rFonts w:cs="Times New Roman"/>
      </w:rPr>
    </w:lvl>
    <w:lvl w:ilvl="7" w:tplc="F028C1FE" w:tentative="1">
      <w:start w:val="1"/>
      <w:numFmt w:val="lowerLetter"/>
      <w:lvlText w:val="%8."/>
      <w:lvlJc w:val="left"/>
      <w:pPr>
        <w:tabs>
          <w:tab w:val="num" w:pos="5760"/>
        </w:tabs>
        <w:ind w:left="5760" w:hanging="360"/>
      </w:pPr>
      <w:rPr>
        <w:rFonts w:cs="Times New Roman"/>
      </w:rPr>
    </w:lvl>
    <w:lvl w:ilvl="8" w:tplc="B478F720" w:tentative="1">
      <w:start w:val="1"/>
      <w:numFmt w:val="lowerRoman"/>
      <w:lvlText w:val="%9."/>
      <w:lvlJc w:val="right"/>
      <w:pPr>
        <w:tabs>
          <w:tab w:val="num" w:pos="6480"/>
        </w:tabs>
        <w:ind w:left="6480" w:hanging="180"/>
      </w:pPr>
      <w:rPr>
        <w:rFonts w:cs="Times New Roman"/>
      </w:rPr>
    </w:lvl>
  </w:abstractNum>
  <w:abstractNum w:abstractNumId="1" w15:restartNumberingAfterBreak="0">
    <w:nsid w:val="043175C5"/>
    <w:multiLevelType w:val="hybridMultilevel"/>
    <w:tmpl w:val="D182180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F42743"/>
    <w:multiLevelType w:val="multilevel"/>
    <w:tmpl w:val="121AE8CC"/>
    <w:lvl w:ilvl="0">
      <w:start w:val="1"/>
      <w:numFmt w:val="decimal"/>
      <w:lvlText w:val="%1."/>
      <w:lvlJc w:val="left"/>
      <w:pPr>
        <w:ind w:left="360" w:hanging="360"/>
      </w:pPr>
      <w:rPr>
        <w:rFonts w:hint="default"/>
        <w:b/>
        <w:i w:val="0"/>
        <w:sz w:val="24"/>
      </w:rPr>
    </w:lvl>
    <w:lvl w:ilvl="1">
      <w:start w:val="1"/>
      <w:numFmt w:val="decimal"/>
      <w:lvlText w:val="%1.%2."/>
      <w:lvlJc w:val="left"/>
      <w:pPr>
        <w:ind w:left="432" w:hanging="432"/>
      </w:pPr>
      <w:rPr>
        <w:rFonts w:hint="default"/>
        <w:sz w:val="20"/>
      </w:r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CC21AC"/>
    <w:multiLevelType w:val="hybridMultilevel"/>
    <w:tmpl w:val="213E9A9C"/>
    <w:lvl w:ilvl="0" w:tplc="465481E2">
      <w:numFmt w:val="bullet"/>
      <w:lvlText w:val="-"/>
      <w:lvlJc w:val="left"/>
      <w:pPr>
        <w:ind w:left="1069" w:hanging="360"/>
      </w:pPr>
      <w:rPr>
        <w:rFonts w:ascii="Calibri" w:eastAsia="Times New Roman" w:hAnsi="Calibri" w:cs="Tahoma"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 w15:restartNumberingAfterBreak="0">
    <w:nsid w:val="07D36B20"/>
    <w:multiLevelType w:val="hybridMultilevel"/>
    <w:tmpl w:val="006802B6"/>
    <w:lvl w:ilvl="0" w:tplc="4454B9AE">
      <w:start w:val="1"/>
      <w:numFmt w:val="lowerLetter"/>
      <w:lvlText w:val="%1)"/>
      <w:lvlJc w:val="left"/>
      <w:pPr>
        <w:tabs>
          <w:tab w:val="num" w:pos="397"/>
        </w:tabs>
        <w:ind w:left="397" w:hanging="397"/>
      </w:pPr>
      <w:rPr>
        <w:rFonts w:cs="Times New Roman" w:hint="default"/>
      </w:rPr>
    </w:lvl>
    <w:lvl w:ilvl="1" w:tplc="E884BD42" w:tentative="1">
      <w:start w:val="1"/>
      <w:numFmt w:val="lowerLetter"/>
      <w:lvlText w:val="%2."/>
      <w:lvlJc w:val="left"/>
      <w:pPr>
        <w:tabs>
          <w:tab w:val="num" w:pos="1100"/>
        </w:tabs>
        <w:ind w:left="1100" w:hanging="360"/>
      </w:pPr>
      <w:rPr>
        <w:rFonts w:cs="Times New Roman"/>
      </w:rPr>
    </w:lvl>
    <w:lvl w:ilvl="2" w:tplc="2CA2B2A4" w:tentative="1">
      <w:start w:val="1"/>
      <w:numFmt w:val="lowerRoman"/>
      <w:lvlText w:val="%3."/>
      <w:lvlJc w:val="right"/>
      <w:pPr>
        <w:tabs>
          <w:tab w:val="num" w:pos="1820"/>
        </w:tabs>
        <w:ind w:left="1820" w:hanging="180"/>
      </w:pPr>
      <w:rPr>
        <w:rFonts w:cs="Times New Roman"/>
      </w:rPr>
    </w:lvl>
    <w:lvl w:ilvl="3" w:tplc="F1AACEF2" w:tentative="1">
      <w:start w:val="1"/>
      <w:numFmt w:val="decimal"/>
      <w:lvlText w:val="%4."/>
      <w:lvlJc w:val="left"/>
      <w:pPr>
        <w:tabs>
          <w:tab w:val="num" w:pos="2540"/>
        </w:tabs>
        <w:ind w:left="2540" w:hanging="360"/>
      </w:pPr>
      <w:rPr>
        <w:rFonts w:cs="Times New Roman"/>
      </w:rPr>
    </w:lvl>
    <w:lvl w:ilvl="4" w:tplc="970E8A60" w:tentative="1">
      <w:start w:val="1"/>
      <w:numFmt w:val="lowerLetter"/>
      <w:lvlText w:val="%5."/>
      <w:lvlJc w:val="left"/>
      <w:pPr>
        <w:tabs>
          <w:tab w:val="num" w:pos="3260"/>
        </w:tabs>
        <w:ind w:left="3260" w:hanging="360"/>
      </w:pPr>
      <w:rPr>
        <w:rFonts w:cs="Times New Roman"/>
      </w:rPr>
    </w:lvl>
    <w:lvl w:ilvl="5" w:tplc="2C065116" w:tentative="1">
      <w:start w:val="1"/>
      <w:numFmt w:val="lowerRoman"/>
      <w:lvlText w:val="%6."/>
      <w:lvlJc w:val="right"/>
      <w:pPr>
        <w:tabs>
          <w:tab w:val="num" w:pos="3980"/>
        </w:tabs>
        <w:ind w:left="3980" w:hanging="180"/>
      </w:pPr>
      <w:rPr>
        <w:rFonts w:cs="Times New Roman"/>
      </w:rPr>
    </w:lvl>
    <w:lvl w:ilvl="6" w:tplc="104A6BEE" w:tentative="1">
      <w:start w:val="1"/>
      <w:numFmt w:val="decimal"/>
      <w:lvlText w:val="%7."/>
      <w:lvlJc w:val="left"/>
      <w:pPr>
        <w:tabs>
          <w:tab w:val="num" w:pos="4700"/>
        </w:tabs>
        <w:ind w:left="4700" w:hanging="360"/>
      </w:pPr>
      <w:rPr>
        <w:rFonts w:cs="Times New Roman"/>
      </w:rPr>
    </w:lvl>
    <w:lvl w:ilvl="7" w:tplc="12A21542" w:tentative="1">
      <w:start w:val="1"/>
      <w:numFmt w:val="lowerLetter"/>
      <w:lvlText w:val="%8."/>
      <w:lvlJc w:val="left"/>
      <w:pPr>
        <w:tabs>
          <w:tab w:val="num" w:pos="5420"/>
        </w:tabs>
        <w:ind w:left="5420" w:hanging="360"/>
      </w:pPr>
      <w:rPr>
        <w:rFonts w:cs="Times New Roman"/>
      </w:rPr>
    </w:lvl>
    <w:lvl w:ilvl="8" w:tplc="E3F278E0" w:tentative="1">
      <w:start w:val="1"/>
      <w:numFmt w:val="lowerRoman"/>
      <w:lvlText w:val="%9."/>
      <w:lvlJc w:val="right"/>
      <w:pPr>
        <w:tabs>
          <w:tab w:val="num" w:pos="6140"/>
        </w:tabs>
        <w:ind w:left="6140" w:hanging="180"/>
      </w:pPr>
      <w:rPr>
        <w:rFonts w:cs="Times New Roman"/>
      </w:rPr>
    </w:lvl>
  </w:abstractNum>
  <w:abstractNum w:abstractNumId="5" w15:restartNumberingAfterBreak="0">
    <w:nsid w:val="08846A7F"/>
    <w:multiLevelType w:val="multilevel"/>
    <w:tmpl w:val="CC6A9F2E"/>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3B4398"/>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09646AEC"/>
    <w:multiLevelType w:val="hybridMultilevel"/>
    <w:tmpl w:val="2A6CD9B0"/>
    <w:lvl w:ilvl="0" w:tplc="E49481D0">
      <w:start w:val="1"/>
      <w:numFmt w:val="decimal"/>
      <w:lvlText w:val="%1."/>
      <w:lvlJc w:val="left"/>
      <w:pPr>
        <w:tabs>
          <w:tab w:val="num" w:pos="360"/>
        </w:tabs>
        <w:ind w:left="360" w:hanging="360"/>
      </w:pPr>
      <w:rPr>
        <w:rFonts w:ascii="Tahoma" w:hAnsi="Tahoma" w:cs="Tahoma" w:hint="default"/>
        <w:b w:val="0"/>
        <w:i w:val="0"/>
        <w:sz w:val="20"/>
        <w:szCs w:val="20"/>
      </w:rPr>
    </w:lvl>
    <w:lvl w:ilvl="1" w:tplc="00481E8E">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09746A4F"/>
    <w:multiLevelType w:val="multilevel"/>
    <w:tmpl w:val="C8829B1C"/>
    <w:lvl w:ilvl="0">
      <w:start w:val="3"/>
      <w:numFmt w:val="decimal"/>
      <w:lvlText w:val="%1."/>
      <w:lvlJc w:val="left"/>
      <w:pPr>
        <w:tabs>
          <w:tab w:val="num" w:pos="397"/>
        </w:tabs>
        <w:ind w:left="397" w:hanging="397"/>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737"/>
        </w:tabs>
        <w:ind w:left="737" w:hanging="3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0BA61A68"/>
    <w:multiLevelType w:val="hybridMultilevel"/>
    <w:tmpl w:val="6E2AC6C4"/>
    <w:lvl w:ilvl="0" w:tplc="74C67352">
      <w:start w:val="1"/>
      <w:numFmt w:val="decimal"/>
      <w:lvlText w:val="%1."/>
      <w:lvlJc w:val="left"/>
      <w:pPr>
        <w:tabs>
          <w:tab w:val="num" w:pos="360"/>
        </w:tabs>
        <w:ind w:left="357" w:hanging="357"/>
      </w:pPr>
      <w:rPr>
        <w:rFonts w:cs="Times New Roman" w:hint="default"/>
        <w:b w:val="0"/>
        <w:i w:val="0"/>
      </w:rPr>
    </w:lvl>
    <w:lvl w:ilvl="1" w:tplc="840A1630" w:tentative="1">
      <w:start w:val="1"/>
      <w:numFmt w:val="lowerLetter"/>
      <w:lvlText w:val="%2."/>
      <w:lvlJc w:val="left"/>
      <w:pPr>
        <w:tabs>
          <w:tab w:val="num" w:pos="1440"/>
        </w:tabs>
        <w:ind w:left="1440" w:hanging="360"/>
      </w:pPr>
      <w:rPr>
        <w:rFonts w:cs="Times New Roman"/>
      </w:rPr>
    </w:lvl>
    <w:lvl w:ilvl="2" w:tplc="B6AED25E" w:tentative="1">
      <w:start w:val="1"/>
      <w:numFmt w:val="lowerRoman"/>
      <w:lvlText w:val="%3."/>
      <w:lvlJc w:val="right"/>
      <w:pPr>
        <w:tabs>
          <w:tab w:val="num" w:pos="2160"/>
        </w:tabs>
        <w:ind w:left="2160" w:hanging="180"/>
      </w:pPr>
      <w:rPr>
        <w:rFonts w:cs="Times New Roman"/>
      </w:rPr>
    </w:lvl>
    <w:lvl w:ilvl="3" w:tplc="E4482DE8" w:tentative="1">
      <w:start w:val="1"/>
      <w:numFmt w:val="decimal"/>
      <w:lvlText w:val="%4."/>
      <w:lvlJc w:val="left"/>
      <w:pPr>
        <w:tabs>
          <w:tab w:val="num" w:pos="2880"/>
        </w:tabs>
        <w:ind w:left="2880" w:hanging="360"/>
      </w:pPr>
      <w:rPr>
        <w:rFonts w:cs="Times New Roman"/>
      </w:rPr>
    </w:lvl>
    <w:lvl w:ilvl="4" w:tplc="A82405C0" w:tentative="1">
      <w:start w:val="1"/>
      <w:numFmt w:val="lowerLetter"/>
      <w:lvlText w:val="%5."/>
      <w:lvlJc w:val="left"/>
      <w:pPr>
        <w:tabs>
          <w:tab w:val="num" w:pos="3600"/>
        </w:tabs>
        <w:ind w:left="3600" w:hanging="360"/>
      </w:pPr>
      <w:rPr>
        <w:rFonts w:cs="Times New Roman"/>
      </w:rPr>
    </w:lvl>
    <w:lvl w:ilvl="5" w:tplc="F8BE5664" w:tentative="1">
      <w:start w:val="1"/>
      <w:numFmt w:val="lowerRoman"/>
      <w:lvlText w:val="%6."/>
      <w:lvlJc w:val="right"/>
      <w:pPr>
        <w:tabs>
          <w:tab w:val="num" w:pos="4320"/>
        </w:tabs>
        <w:ind w:left="4320" w:hanging="180"/>
      </w:pPr>
      <w:rPr>
        <w:rFonts w:cs="Times New Roman"/>
      </w:rPr>
    </w:lvl>
    <w:lvl w:ilvl="6" w:tplc="BD02A2FA" w:tentative="1">
      <w:start w:val="1"/>
      <w:numFmt w:val="decimal"/>
      <w:lvlText w:val="%7."/>
      <w:lvlJc w:val="left"/>
      <w:pPr>
        <w:tabs>
          <w:tab w:val="num" w:pos="5040"/>
        </w:tabs>
        <w:ind w:left="5040" w:hanging="360"/>
      </w:pPr>
      <w:rPr>
        <w:rFonts w:cs="Times New Roman"/>
      </w:rPr>
    </w:lvl>
    <w:lvl w:ilvl="7" w:tplc="E500D7A2" w:tentative="1">
      <w:start w:val="1"/>
      <w:numFmt w:val="lowerLetter"/>
      <w:lvlText w:val="%8."/>
      <w:lvlJc w:val="left"/>
      <w:pPr>
        <w:tabs>
          <w:tab w:val="num" w:pos="5760"/>
        </w:tabs>
        <w:ind w:left="5760" w:hanging="360"/>
      </w:pPr>
      <w:rPr>
        <w:rFonts w:cs="Times New Roman"/>
      </w:rPr>
    </w:lvl>
    <w:lvl w:ilvl="8" w:tplc="DCAA1EB4" w:tentative="1">
      <w:start w:val="1"/>
      <w:numFmt w:val="lowerRoman"/>
      <w:lvlText w:val="%9."/>
      <w:lvlJc w:val="right"/>
      <w:pPr>
        <w:tabs>
          <w:tab w:val="num" w:pos="6480"/>
        </w:tabs>
        <w:ind w:left="6480" w:hanging="180"/>
      </w:pPr>
      <w:rPr>
        <w:rFonts w:cs="Times New Roman"/>
      </w:rPr>
    </w:lvl>
  </w:abstractNum>
  <w:abstractNum w:abstractNumId="10" w15:restartNumberingAfterBreak="0">
    <w:nsid w:val="12614BC6"/>
    <w:multiLevelType w:val="hybridMultilevel"/>
    <w:tmpl w:val="6374C57A"/>
    <w:lvl w:ilvl="0" w:tplc="F1B202F0">
      <w:start w:val="1"/>
      <w:numFmt w:val="decimal"/>
      <w:lvlText w:val="%1."/>
      <w:lvlJc w:val="left"/>
      <w:pPr>
        <w:tabs>
          <w:tab w:val="num" w:pos="360"/>
        </w:tabs>
        <w:ind w:left="340" w:hanging="340"/>
      </w:pPr>
      <w:rPr>
        <w:rFonts w:cs="Times New Roman" w:hint="default"/>
        <w:b w:val="0"/>
        <w:i w:val="0"/>
      </w:rPr>
    </w:lvl>
    <w:lvl w:ilvl="1" w:tplc="0950B560">
      <w:start w:val="1"/>
      <w:numFmt w:val="lowerLetter"/>
      <w:lvlText w:val="%2."/>
      <w:lvlJc w:val="left"/>
      <w:pPr>
        <w:tabs>
          <w:tab w:val="num" w:pos="1440"/>
        </w:tabs>
        <w:ind w:left="1440" w:hanging="360"/>
      </w:pPr>
      <w:rPr>
        <w:rFonts w:cs="Times New Roman"/>
      </w:rPr>
    </w:lvl>
    <w:lvl w:ilvl="2" w:tplc="BBE0359A">
      <w:start w:val="1"/>
      <w:numFmt w:val="lowerRoman"/>
      <w:lvlText w:val="%3."/>
      <w:lvlJc w:val="right"/>
      <w:pPr>
        <w:tabs>
          <w:tab w:val="num" w:pos="2160"/>
        </w:tabs>
        <w:ind w:left="2160" w:hanging="180"/>
      </w:pPr>
      <w:rPr>
        <w:rFonts w:cs="Times New Roman"/>
      </w:rPr>
    </w:lvl>
    <w:lvl w:ilvl="3" w:tplc="D30E40C4" w:tentative="1">
      <w:start w:val="1"/>
      <w:numFmt w:val="decimal"/>
      <w:lvlText w:val="%4."/>
      <w:lvlJc w:val="left"/>
      <w:pPr>
        <w:tabs>
          <w:tab w:val="num" w:pos="2880"/>
        </w:tabs>
        <w:ind w:left="2880" w:hanging="360"/>
      </w:pPr>
      <w:rPr>
        <w:rFonts w:cs="Times New Roman"/>
      </w:rPr>
    </w:lvl>
    <w:lvl w:ilvl="4" w:tplc="1D221294" w:tentative="1">
      <w:start w:val="1"/>
      <w:numFmt w:val="lowerLetter"/>
      <w:lvlText w:val="%5."/>
      <w:lvlJc w:val="left"/>
      <w:pPr>
        <w:tabs>
          <w:tab w:val="num" w:pos="3600"/>
        </w:tabs>
        <w:ind w:left="3600" w:hanging="360"/>
      </w:pPr>
      <w:rPr>
        <w:rFonts w:cs="Times New Roman"/>
      </w:rPr>
    </w:lvl>
    <w:lvl w:ilvl="5" w:tplc="26029548" w:tentative="1">
      <w:start w:val="1"/>
      <w:numFmt w:val="lowerRoman"/>
      <w:lvlText w:val="%6."/>
      <w:lvlJc w:val="right"/>
      <w:pPr>
        <w:tabs>
          <w:tab w:val="num" w:pos="4320"/>
        </w:tabs>
        <w:ind w:left="4320" w:hanging="180"/>
      </w:pPr>
      <w:rPr>
        <w:rFonts w:cs="Times New Roman"/>
      </w:rPr>
    </w:lvl>
    <w:lvl w:ilvl="6" w:tplc="73620A40" w:tentative="1">
      <w:start w:val="1"/>
      <w:numFmt w:val="decimal"/>
      <w:lvlText w:val="%7."/>
      <w:lvlJc w:val="left"/>
      <w:pPr>
        <w:tabs>
          <w:tab w:val="num" w:pos="5040"/>
        </w:tabs>
        <w:ind w:left="5040" w:hanging="360"/>
      </w:pPr>
      <w:rPr>
        <w:rFonts w:cs="Times New Roman"/>
      </w:rPr>
    </w:lvl>
    <w:lvl w:ilvl="7" w:tplc="9D0C4FE2" w:tentative="1">
      <w:start w:val="1"/>
      <w:numFmt w:val="lowerLetter"/>
      <w:lvlText w:val="%8."/>
      <w:lvlJc w:val="left"/>
      <w:pPr>
        <w:tabs>
          <w:tab w:val="num" w:pos="5760"/>
        </w:tabs>
        <w:ind w:left="5760" w:hanging="360"/>
      </w:pPr>
      <w:rPr>
        <w:rFonts w:cs="Times New Roman"/>
      </w:rPr>
    </w:lvl>
    <w:lvl w:ilvl="8" w:tplc="2556A572" w:tentative="1">
      <w:start w:val="1"/>
      <w:numFmt w:val="lowerRoman"/>
      <w:lvlText w:val="%9."/>
      <w:lvlJc w:val="right"/>
      <w:pPr>
        <w:tabs>
          <w:tab w:val="num" w:pos="6480"/>
        </w:tabs>
        <w:ind w:left="6480" w:hanging="180"/>
      </w:pPr>
      <w:rPr>
        <w:rFonts w:cs="Times New Roman"/>
      </w:rPr>
    </w:lvl>
  </w:abstractNum>
  <w:abstractNum w:abstractNumId="11" w15:restartNumberingAfterBreak="0">
    <w:nsid w:val="16F732DE"/>
    <w:multiLevelType w:val="multilevel"/>
    <w:tmpl w:val="88382C2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420" w:hanging="420"/>
      </w:pPr>
      <w:rPr>
        <w:rFonts w:cs="Times New Roman" w:hint="default"/>
      </w:rPr>
    </w:lvl>
    <w:lvl w:ilvl="2">
      <w:start w:val="1"/>
      <w:numFmt w:val="decimal"/>
      <w:isLgl/>
      <w:lvlText w:val="%1.%2.%3."/>
      <w:lvlJc w:val="left"/>
      <w:pPr>
        <w:tabs>
          <w:tab w:val="num" w:pos="108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 w15:restartNumberingAfterBreak="0">
    <w:nsid w:val="19883203"/>
    <w:multiLevelType w:val="multilevel"/>
    <w:tmpl w:val="A1326664"/>
    <w:lvl w:ilvl="0">
      <w:start w:val="1"/>
      <w:numFmt w:val="decimal"/>
      <w:lvlText w:val="%1."/>
      <w:lvlJc w:val="left"/>
      <w:pPr>
        <w:ind w:left="360" w:hanging="360"/>
      </w:pPr>
      <w:rPr>
        <w:rFonts w:hint="default"/>
        <w:sz w:val="20"/>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i/>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DB5E22"/>
    <w:multiLevelType w:val="hybridMultilevel"/>
    <w:tmpl w:val="F9CC9008"/>
    <w:lvl w:ilvl="0" w:tplc="F20C488C">
      <w:start w:val="1"/>
      <w:numFmt w:val="decimal"/>
      <w:lvlText w:val="%1."/>
      <w:lvlJc w:val="left"/>
      <w:pPr>
        <w:tabs>
          <w:tab w:val="num" w:pos="360"/>
        </w:tabs>
        <w:ind w:left="357" w:hanging="357"/>
      </w:pPr>
      <w:rPr>
        <w:rFonts w:cs="Times New Roman" w:hint="default"/>
        <w:b w:val="0"/>
        <w:i w:val="0"/>
      </w:rPr>
    </w:lvl>
    <w:lvl w:ilvl="1" w:tplc="A3A6CA28" w:tentative="1">
      <w:start w:val="1"/>
      <w:numFmt w:val="lowerLetter"/>
      <w:lvlText w:val="%2."/>
      <w:lvlJc w:val="left"/>
      <w:pPr>
        <w:tabs>
          <w:tab w:val="num" w:pos="1440"/>
        </w:tabs>
        <w:ind w:left="1440" w:hanging="360"/>
      </w:pPr>
      <w:rPr>
        <w:rFonts w:cs="Times New Roman"/>
      </w:rPr>
    </w:lvl>
    <w:lvl w:ilvl="2" w:tplc="D354F46E" w:tentative="1">
      <w:start w:val="1"/>
      <w:numFmt w:val="lowerRoman"/>
      <w:lvlText w:val="%3."/>
      <w:lvlJc w:val="right"/>
      <w:pPr>
        <w:tabs>
          <w:tab w:val="num" w:pos="2160"/>
        </w:tabs>
        <w:ind w:left="2160" w:hanging="180"/>
      </w:pPr>
      <w:rPr>
        <w:rFonts w:cs="Times New Roman"/>
      </w:rPr>
    </w:lvl>
    <w:lvl w:ilvl="3" w:tplc="D90C3D88" w:tentative="1">
      <w:start w:val="1"/>
      <w:numFmt w:val="decimal"/>
      <w:lvlText w:val="%4."/>
      <w:lvlJc w:val="left"/>
      <w:pPr>
        <w:tabs>
          <w:tab w:val="num" w:pos="2880"/>
        </w:tabs>
        <w:ind w:left="2880" w:hanging="360"/>
      </w:pPr>
      <w:rPr>
        <w:rFonts w:cs="Times New Roman"/>
      </w:rPr>
    </w:lvl>
    <w:lvl w:ilvl="4" w:tplc="D5F24E3E" w:tentative="1">
      <w:start w:val="1"/>
      <w:numFmt w:val="lowerLetter"/>
      <w:lvlText w:val="%5."/>
      <w:lvlJc w:val="left"/>
      <w:pPr>
        <w:tabs>
          <w:tab w:val="num" w:pos="3600"/>
        </w:tabs>
        <w:ind w:left="3600" w:hanging="360"/>
      </w:pPr>
      <w:rPr>
        <w:rFonts w:cs="Times New Roman"/>
      </w:rPr>
    </w:lvl>
    <w:lvl w:ilvl="5" w:tplc="1ADE3956" w:tentative="1">
      <w:start w:val="1"/>
      <w:numFmt w:val="lowerRoman"/>
      <w:lvlText w:val="%6."/>
      <w:lvlJc w:val="right"/>
      <w:pPr>
        <w:tabs>
          <w:tab w:val="num" w:pos="4320"/>
        </w:tabs>
        <w:ind w:left="4320" w:hanging="180"/>
      </w:pPr>
      <w:rPr>
        <w:rFonts w:cs="Times New Roman"/>
      </w:rPr>
    </w:lvl>
    <w:lvl w:ilvl="6" w:tplc="0D5256BC" w:tentative="1">
      <w:start w:val="1"/>
      <w:numFmt w:val="decimal"/>
      <w:lvlText w:val="%7."/>
      <w:lvlJc w:val="left"/>
      <w:pPr>
        <w:tabs>
          <w:tab w:val="num" w:pos="5040"/>
        </w:tabs>
        <w:ind w:left="5040" w:hanging="360"/>
      </w:pPr>
      <w:rPr>
        <w:rFonts w:cs="Times New Roman"/>
      </w:rPr>
    </w:lvl>
    <w:lvl w:ilvl="7" w:tplc="E8C0BB60" w:tentative="1">
      <w:start w:val="1"/>
      <w:numFmt w:val="lowerLetter"/>
      <w:lvlText w:val="%8."/>
      <w:lvlJc w:val="left"/>
      <w:pPr>
        <w:tabs>
          <w:tab w:val="num" w:pos="5760"/>
        </w:tabs>
        <w:ind w:left="5760" w:hanging="360"/>
      </w:pPr>
      <w:rPr>
        <w:rFonts w:cs="Times New Roman"/>
      </w:rPr>
    </w:lvl>
    <w:lvl w:ilvl="8" w:tplc="F99ED95A"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1D4348"/>
    <w:multiLevelType w:val="hybridMultilevel"/>
    <w:tmpl w:val="CDD88DBA"/>
    <w:lvl w:ilvl="0" w:tplc="7BFA8342">
      <w:start w:val="1"/>
      <w:numFmt w:val="lowerLetter"/>
      <w:lvlText w:val="%1)"/>
      <w:lvlJc w:val="left"/>
      <w:pPr>
        <w:tabs>
          <w:tab w:val="num" w:pos="851"/>
        </w:tabs>
        <w:ind w:left="851" w:hanging="511"/>
      </w:pPr>
      <w:rPr>
        <w:rFonts w:cs="Times New Roman" w:hint="default"/>
        <w:b w:val="0"/>
        <w:i w:val="0"/>
        <w:sz w:val="20"/>
        <w:szCs w:val="20"/>
      </w:rPr>
    </w:lvl>
    <w:lvl w:ilvl="1" w:tplc="24FE9D06" w:tentative="1">
      <w:start w:val="1"/>
      <w:numFmt w:val="lowerLetter"/>
      <w:lvlText w:val="%2."/>
      <w:lvlJc w:val="left"/>
      <w:pPr>
        <w:tabs>
          <w:tab w:val="num" w:pos="1440"/>
        </w:tabs>
        <w:ind w:left="1440" w:hanging="360"/>
      </w:pPr>
      <w:rPr>
        <w:rFonts w:cs="Times New Roman"/>
      </w:rPr>
    </w:lvl>
    <w:lvl w:ilvl="2" w:tplc="90602190" w:tentative="1">
      <w:start w:val="1"/>
      <w:numFmt w:val="lowerRoman"/>
      <w:lvlText w:val="%3."/>
      <w:lvlJc w:val="right"/>
      <w:pPr>
        <w:tabs>
          <w:tab w:val="num" w:pos="2160"/>
        </w:tabs>
        <w:ind w:left="2160" w:hanging="180"/>
      </w:pPr>
      <w:rPr>
        <w:rFonts w:cs="Times New Roman"/>
      </w:rPr>
    </w:lvl>
    <w:lvl w:ilvl="3" w:tplc="15C0AD76" w:tentative="1">
      <w:start w:val="1"/>
      <w:numFmt w:val="decimal"/>
      <w:lvlText w:val="%4."/>
      <w:lvlJc w:val="left"/>
      <w:pPr>
        <w:tabs>
          <w:tab w:val="num" w:pos="2880"/>
        </w:tabs>
        <w:ind w:left="2880" w:hanging="360"/>
      </w:pPr>
      <w:rPr>
        <w:rFonts w:cs="Times New Roman"/>
      </w:rPr>
    </w:lvl>
    <w:lvl w:ilvl="4" w:tplc="0F384C46" w:tentative="1">
      <w:start w:val="1"/>
      <w:numFmt w:val="lowerLetter"/>
      <w:lvlText w:val="%5."/>
      <w:lvlJc w:val="left"/>
      <w:pPr>
        <w:tabs>
          <w:tab w:val="num" w:pos="3600"/>
        </w:tabs>
        <w:ind w:left="3600" w:hanging="360"/>
      </w:pPr>
      <w:rPr>
        <w:rFonts w:cs="Times New Roman"/>
      </w:rPr>
    </w:lvl>
    <w:lvl w:ilvl="5" w:tplc="9A309178" w:tentative="1">
      <w:start w:val="1"/>
      <w:numFmt w:val="lowerRoman"/>
      <w:lvlText w:val="%6."/>
      <w:lvlJc w:val="right"/>
      <w:pPr>
        <w:tabs>
          <w:tab w:val="num" w:pos="4320"/>
        </w:tabs>
        <w:ind w:left="4320" w:hanging="180"/>
      </w:pPr>
      <w:rPr>
        <w:rFonts w:cs="Times New Roman"/>
      </w:rPr>
    </w:lvl>
    <w:lvl w:ilvl="6" w:tplc="0E24BC4E" w:tentative="1">
      <w:start w:val="1"/>
      <w:numFmt w:val="decimal"/>
      <w:lvlText w:val="%7."/>
      <w:lvlJc w:val="left"/>
      <w:pPr>
        <w:tabs>
          <w:tab w:val="num" w:pos="5040"/>
        </w:tabs>
        <w:ind w:left="5040" w:hanging="360"/>
      </w:pPr>
      <w:rPr>
        <w:rFonts w:cs="Times New Roman"/>
      </w:rPr>
    </w:lvl>
    <w:lvl w:ilvl="7" w:tplc="80885404" w:tentative="1">
      <w:start w:val="1"/>
      <w:numFmt w:val="lowerLetter"/>
      <w:lvlText w:val="%8."/>
      <w:lvlJc w:val="left"/>
      <w:pPr>
        <w:tabs>
          <w:tab w:val="num" w:pos="5760"/>
        </w:tabs>
        <w:ind w:left="5760" w:hanging="360"/>
      </w:pPr>
      <w:rPr>
        <w:rFonts w:cs="Times New Roman"/>
      </w:rPr>
    </w:lvl>
    <w:lvl w:ilvl="8" w:tplc="7FDA66B0" w:tentative="1">
      <w:start w:val="1"/>
      <w:numFmt w:val="lowerRoman"/>
      <w:lvlText w:val="%9."/>
      <w:lvlJc w:val="right"/>
      <w:pPr>
        <w:tabs>
          <w:tab w:val="num" w:pos="6480"/>
        </w:tabs>
        <w:ind w:left="6480" w:hanging="180"/>
      </w:pPr>
      <w:rPr>
        <w:rFonts w:cs="Times New Roman"/>
      </w:rPr>
    </w:lvl>
  </w:abstractNum>
  <w:abstractNum w:abstractNumId="15" w15:restartNumberingAfterBreak="0">
    <w:nsid w:val="246B4BAB"/>
    <w:multiLevelType w:val="hybridMultilevel"/>
    <w:tmpl w:val="263088CA"/>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5655C53"/>
    <w:multiLevelType w:val="multilevel"/>
    <w:tmpl w:val="0405001F"/>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i/>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A036A20"/>
    <w:multiLevelType w:val="hybridMultilevel"/>
    <w:tmpl w:val="148A6DB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5B9351E"/>
    <w:multiLevelType w:val="hybridMultilevel"/>
    <w:tmpl w:val="D98EB9B4"/>
    <w:lvl w:ilvl="0" w:tplc="702A591E">
      <w:start w:val="1"/>
      <w:numFmt w:val="lowerLetter"/>
      <w:lvlText w:val="%1)"/>
      <w:lvlJc w:val="left"/>
      <w:pPr>
        <w:tabs>
          <w:tab w:val="num" w:pos="760"/>
        </w:tabs>
        <w:ind w:left="760" w:hanging="380"/>
      </w:pPr>
      <w:rPr>
        <w:rFonts w:cs="Times New Roman" w:hint="default"/>
      </w:rPr>
    </w:lvl>
    <w:lvl w:ilvl="1" w:tplc="04050019" w:tentative="1">
      <w:start w:val="1"/>
      <w:numFmt w:val="lowerLetter"/>
      <w:lvlText w:val="%2."/>
      <w:lvlJc w:val="left"/>
      <w:pPr>
        <w:ind w:left="1820" w:hanging="360"/>
      </w:pPr>
      <w:rPr>
        <w:rFonts w:cs="Times New Roman"/>
      </w:rPr>
    </w:lvl>
    <w:lvl w:ilvl="2" w:tplc="0405001B" w:tentative="1">
      <w:start w:val="1"/>
      <w:numFmt w:val="lowerRoman"/>
      <w:lvlText w:val="%3."/>
      <w:lvlJc w:val="right"/>
      <w:pPr>
        <w:ind w:left="2540" w:hanging="180"/>
      </w:pPr>
      <w:rPr>
        <w:rFonts w:cs="Times New Roman"/>
      </w:rPr>
    </w:lvl>
    <w:lvl w:ilvl="3" w:tplc="0405000F" w:tentative="1">
      <w:start w:val="1"/>
      <w:numFmt w:val="decimal"/>
      <w:lvlText w:val="%4."/>
      <w:lvlJc w:val="left"/>
      <w:pPr>
        <w:ind w:left="3260" w:hanging="360"/>
      </w:pPr>
      <w:rPr>
        <w:rFonts w:cs="Times New Roman"/>
      </w:rPr>
    </w:lvl>
    <w:lvl w:ilvl="4" w:tplc="04050019" w:tentative="1">
      <w:start w:val="1"/>
      <w:numFmt w:val="lowerLetter"/>
      <w:lvlText w:val="%5."/>
      <w:lvlJc w:val="left"/>
      <w:pPr>
        <w:ind w:left="3980" w:hanging="360"/>
      </w:pPr>
      <w:rPr>
        <w:rFonts w:cs="Times New Roman"/>
      </w:rPr>
    </w:lvl>
    <w:lvl w:ilvl="5" w:tplc="0405001B" w:tentative="1">
      <w:start w:val="1"/>
      <w:numFmt w:val="lowerRoman"/>
      <w:lvlText w:val="%6."/>
      <w:lvlJc w:val="right"/>
      <w:pPr>
        <w:ind w:left="4700" w:hanging="180"/>
      </w:pPr>
      <w:rPr>
        <w:rFonts w:cs="Times New Roman"/>
      </w:rPr>
    </w:lvl>
    <w:lvl w:ilvl="6" w:tplc="0405000F" w:tentative="1">
      <w:start w:val="1"/>
      <w:numFmt w:val="decimal"/>
      <w:lvlText w:val="%7."/>
      <w:lvlJc w:val="left"/>
      <w:pPr>
        <w:ind w:left="5420" w:hanging="360"/>
      </w:pPr>
      <w:rPr>
        <w:rFonts w:cs="Times New Roman"/>
      </w:rPr>
    </w:lvl>
    <w:lvl w:ilvl="7" w:tplc="04050019" w:tentative="1">
      <w:start w:val="1"/>
      <w:numFmt w:val="lowerLetter"/>
      <w:lvlText w:val="%8."/>
      <w:lvlJc w:val="left"/>
      <w:pPr>
        <w:ind w:left="6140" w:hanging="360"/>
      </w:pPr>
      <w:rPr>
        <w:rFonts w:cs="Times New Roman"/>
      </w:rPr>
    </w:lvl>
    <w:lvl w:ilvl="8" w:tplc="0405001B" w:tentative="1">
      <w:start w:val="1"/>
      <w:numFmt w:val="lowerRoman"/>
      <w:lvlText w:val="%9."/>
      <w:lvlJc w:val="right"/>
      <w:pPr>
        <w:ind w:left="6860" w:hanging="180"/>
      </w:pPr>
      <w:rPr>
        <w:rFonts w:cs="Times New Roman"/>
      </w:rPr>
    </w:lvl>
  </w:abstractNum>
  <w:abstractNum w:abstractNumId="19" w15:restartNumberingAfterBreak="0">
    <w:nsid w:val="3C0F4FC3"/>
    <w:multiLevelType w:val="multilevel"/>
    <w:tmpl w:val="7B90B848"/>
    <w:lvl w:ilvl="0">
      <w:start w:val="1"/>
      <w:numFmt w:val="decimal"/>
      <w:lvlText w:val="%1."/>
      <w:lvlJc w:val="left"/>
      <w:pPr>
        <w:tabs>
          <w:tab w:val="num" w:pos="360"/>
        </w:tabs>
        <w:ind w:left="340" w:hanging="340"/>
      </w:pPr>
      <w:rPr>
        <w:rFonts w:cs="Times New Roman" w:hint="default"/>
      </w:rPr>
    </w:lvl>
    <w:lvl w:ilvl="1">
      <w:start w:val="1"/>
      <w:numFmt w:val="lowerLetter"/>
      <w:lvlText w:val="%2)"/>
      <w:lvlJc w:val="left"/>
      <w:pPr>
        <w:tabs>
          <w:tab w:val="num" w:pos="737"/>
        </w:tabs>
        <w:ind w:left="737" w:hanging="380"/>
      </w:pPr>
      <w:rPr>
        <w:rFonts w:cs="Times New Roman" w:hint="default"/>
      </w:rPr>
    </w:lvl>
    <w:lvl w:ilvl="2">
      <w:start w:val="1"/>
      <w:numFmt w:val="decimal"/>
      <w:lvlText w:val="%3."/>
      <w:lvlJc w:val="left"/>
      <w:pPr>
        <w:tabs>
          <w:tab w:val="num" w:pos="360"/>
        </w:tabs>
        <w:ind w:left="340" w:hanging="34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15:restartNumberingAfterBreak="0">
    <w:nsid w:val="42091602"/>
    <w:multiLevelType w:val="hybridMultilevel"/>
    <w:tmpl w:val="73642AEC"/>
    <w:lvl w:ilvl="0" w:tplc="922AB882">
      <w:start w:val="1"/>
      <w:numFmt w:val="decimal"/>
      <w:lvlText w:val="%1."/>
      <w:lvlJc w:val="left"/>
      <w:pPr>
        <w:tabs>
          <w:tab w:val="num" w:pos="397"/>
        </w:tabs>
        <w:ind w:left="397" w:hanging="397"/>
      </w:pPr>
      <w:rPr>
        <w:rFonts w:ascii="Tahoma" w:hAnsi="Tahoma" w:cs="Tahoma" w:hint="default"/>
        <w:b w:val="0"/>
        <w:i w:val="0"/>
        <w:sz w:val="20"/>
        <w:szCs w:val="20"/>
      </w:rPr>
    </w:lvl>
    <w:lvl w:ilvl="1" w:tplc="FA9E2B70">
      <w:start w:val="1"/>
      <w:numFmt w:val="lowerLetter"/>
      <w:lvlText w:val="%2."/>
      <w:lvlJc w:val="left"/>
      <w:pPr>
        <w:tabs>
          <w:tab w:val="num" w:pos="1440"/>
        </w:tabs>
        <w:ind w:left="1440" w:hanging="360"/>
      </w:pPr>
      <w:rPr>
        <w:rFonts w:cs="Times New Roman"/>
      </w:rPr>
    </w:lvl>
    <w:lvl w:ilvl="2" w:tplc="E4E0F2D4" w:tentative="1">
      <w:start w:val="1"/>
      <w:numFmt w:val="lowerRoman"/>
      <w:lvlText w:val="%3."/>
      <w:lvlJc w:val="right"/>
      <w:pPr>
        <w:tabs>
          <w:tab w:val="num" w:pos="2160"/>
        </w:tabs>
        <w:ind w:left="2160" w:hanging="180"/>
      </w:pPr>
      <w:rPr>
        <w:rFonts w:cs="Times New Roman"/>
      </w:rPr>
    </w:lvl>
    <w:lvl w:ilvl="3" w:tplc="36EE9518" w:tentative="1">
      <w:start w:val="1"/>
      <w:numFmt w:val="decimal"/>
      <w:lvlText w:val="%4."/>
      <w:lvlJc w:val="left"/>
      <w:pPr>
        <w:tabs>
          <w:tab w:val="num" w:pos="2880"/>
        </w:tabs>
        <w:ind w:left="2880" w:hanging="360"/>
      </w:pPr>
      <w:rPr>
        <w:rFonts w:cs="Times New Roman"/>
      </w:rPr>
    </w:lvl>
    <w:lvl w:ilvl="4" w:tplc="619C0FD0" w:tentative="1">
      <w:start w:val="1"/>
      <w:numFmt w:val="lowerLetter"/>
      <w:lvlText w:val="%5."/>
      <w:lvlJc w:val="left"/>
      <w:pPr>
        <w:tabs>
          <w:tab w:val="num" w:pos="3600"/>
        </w:tabs>
        <w:ind w:left="3600" w:hanging="360"/>
      </w:pPr>
      <w:rPr>
        <w:rFonts w:cs="Times New Roman"/>
      </w:rPr>
    </w:lvl>
    <w:lvl w:ilvl="5" w:tplc="E9061808" w:tentative="1">
      <w:start w:val="1"/>
      <w:numFmt w:val="lowerRoman"/>
      <w:lvlText w:val="%6."/>
      <w:lvlJc w:val="right"/>
      <w:pPr>
        <w:tabs>
          <w:tab w:val="num" w:pos="4320"/>
        </w:tabs>
        <w:ind w:left="4320" w:hanging="180"/>
      </w:pPr>
      <w:rPr>
        <w:rFonts w:cs="Times New Roman"/>
      </w:rPr>
    </w:lvl>
    <w:lvl w:ilvl="6" w:tplc="4E769250" w:tentative="1">
      <w:start w:val="1"/>
      <w:numFmt w:val="decimal"/>
      <w:lvlText w:val="%7."/>
      <w:lvlJc w:val="left"/>
      <w:pPr>
        <w:tabs>
          <w:tab w:val="num" w:pos="5040"/>
        </w:tabs>
        <w:ind w:left="5040" w:hanging="360"/>
      </w:pPr>
      <w:rPr>
        <w:rFonts w:cs="Times New Roman"/>
      </w:rPr>
    </w:lvl>
    <w:lvl w:ilvl="7" w:tplc="A1720A0E" w:tentative="1">
      <w:start w:val="1"/>
      <w:numFmt w:val="lowerLetter"/>
      <w:lvlText w:val="%8."/>
      <w:lvlJc w:val="left"/>
      <w:pPr>
        <w:tabs>
          <w:tab w:val="num" w:pos="5760"/>
        </w:tabs>
        <w:ind w:left="5760" w:hanging="360"/>
      </w:pPr>
      <w:rPr>
        <w:rFonts w:cs="Times New Roman"/>
      </w:rPr>
    </w:lvl>
    <w:lvl w:ilvl="8" w:tplc="1884C792" w:tentative="1">
      <w:start w:val="1"/>
      <w:numFmt w:val="lowerRoman"/>
      <w:lvlText w:val="%9."/>
      <w:lvlJc w:val="right"/>
      <w:pPr>
        <w:tabs>
          <w:tab w:val="num" w:pos="6480"/>
        </w:tabs>
        <w:ind w:left="6480" w:hanging="180"/>
      </w:pPr>
      <w:rPr>
        <w:rFonts w:cs="Times New Roman"/>
      </w:rPr>
    </w:lvl>
  </w:abstractNum>
  <w:abstractNum w:abstractNumId="21" w15:restartNumberingAfterBreak="0">
    <w:nsid w:val="43E86B56"/>
    <w:multiLevelType w:val="hybridMultilevel"/>
    <w:tmpl w:val="F90A91CA"/>
    <w:lvl w:ilvl="0" w:tplc="E4646814">
      <w:start w:val="1"/>
      <w:numFmt w:val="lowerLetter"/>
      <w:lvlText w:val="%1)"/>
      <w:lvlJc w:val="left"/>
      <w:pPr>
        <w:tabs>
          <w:tab w:val="num" w:pos="1077"/>
        </w:tabs>
        <w:ind w:left="1077" w:hanging="567"/>
      </w:pPr>
      <w:rPr>
        <w:rFonts w:cs="Times New Roman" w:hint="default"/>
      </w:rPr>
    </w:lvl>
    <w:lvl w:ilvl="1" w:tplc="34727538">
      <w:start w:val="7"/>
      <w:numFmt w:val="decimal"/>
      <w:lvlText w:val="%2."/>
      <w:lvlJc w:val="left"/>
      <w:pPr>
        <w:tabs>
          <w:tab w:val="num" w:pos="510"/>
        </w:tabs>
        <w:ind w:left="510" w:hanging="510"/>
      </w:pPr>
      <w:rPr>
        <w:rFonts w:cs="Times New Roman" w:hint="default"/>
        <w:b w:val="0"/>
        <w:i w:val="0"/>
        <w:sz w:val="24"/>
      </w:rPr>
    </w:lvl>
    <w:lvl w:ilvl="2" w:tplc="6A4A3928" w:tentative="1">
      <w:start w:val="1"/>
      <w:numFmt w:val="lowerRoman"/>
      <w:lvlText w:val="%3."/>
      <w:lvlJc w:val="right"/>
      <w:pPr>
        <w:tabs>
          <w:tab w:val="num" w:pos="2520"/>
        </w:tabs>
        <w:ind w:left="2520" w:hanging="180"/>
      </w:pPr>
      <w:rPr>
        <w:rFonts w:cs="Times New Roman"/>
      </w:rPr>
    </w:lvl>
    <w:lvl w:ilvl="3" w:tplc="0E701F08" w:tentative="1">
      <w:start w:val="1"/>
      <w:numFmt w:val="decimal"/>
      <w:lvlText w:val="%4."/>
      <w:lvlJc w:val="left"/>
      <w:pPr>
        <w:tabs>
          <w:tab w:val="num" w:pos="3240"/>
        </w:tabs>
        <w:ind w:left="3240" w:hanging="360"/>
      </w:pPr>
      <w:rPr>
        <w:rFonts w:cs="Times New Roman"/>
      </w:rPr>
    </w:lvl>
    <w:lvl w:ilvl="4" w:tplc="F64C6D9A" w:tentative="1">
      <w:start w:val="1"/>
      <w:numFmt w:val="lowerLetter"/>
      <w:lvlText w:val="%5."/>
      <w:lvlJc w:val="left"/>
      <w:pPr>
        <w:tabs>
          <w:tab w:val="num" w:pos="3960"/>
        </w:tabs>
        <w:ind w:left="3960" w:hanging="360"/>
      </w:pPr>
      <w:rPr>
        <w:rFonts w:cs="Times New Roman"/>
      </w:rPr>
    </w:lvl>
    <w:lvl w:ilvl="5" w:tplc="2D90603C" w:tentative="1">
      <w:start w:val="1"/>
      <w:numFmt w:val="lowerRoman"/>
      <w:lvlText w:val="%6."/>
      <w:lvlJc w:val="right"/>
      <w:pPr>
        <w:tabs>
          <w:tab w:val="num" w:pos="4680"/>
        </w:tabs>
        <w:ind w:left="4680" w:hanging="180"/>
      </w:pPr>
      <w:rPr>
        <w:rFonts w:cs="Times New Roman"/>
      </w:rPr>
    </w:lvl>
    <w:lvl w:ilvl="6" w:tplc="49B2C04C" w:tentative="1">
      <w:start w:val="1"/>
      <w:numFmt w:val="decimal"/>
      <w:lvlText w:val="%7."/>
      <w:lvlJc w:val="left"/>
      <w:pPr>
        <w:tabs>
          <w:tab w:val="num" w:pos="5400"/>
        </w:tabs>
        <w:ind w:left="5400" w:hanging="360"/>
      </w:pPr>
      <w:rPr>
        <w:rFonts w:cs="Times New Roman"/>
      </w:rPr>
    </w:lvl>
    <w:lvl w:ilvl="7" w:tplc="B34606CC" w:tentative="1">
      <w:start w:val="1"/>
      <w:numFmt w:val="lowerLetter"/>
      <w:lvlText w:val="%8."/>
      <w:lvlJc w:val="left"/>
      <w:pPr>
        <w:tabs>
          <w:tab w:val="num" w:pos="6120"/>
        </w:tabs>
        <w:ind w:left="6120" w:hanging="360"/>
      </w:pPr>
      <w:rPr>
        <w:rFonts w:cs="Times New Roman"/>
      </w:rPr>
    </w:lvl>
    <w:lvl w:ilvl="8" w:tplc="233C15C2" w:tentative="1">
      <w:start w:val="1"/>
      <w:numFmt w:val="lowerRoman"/>
      <w:lvlText w:val="%9."/>
      <w:lvlJc w:val="right"/>
      <w:pPr>
        <w:tabs>
          <w:tab w:val="num" w:pos="6840"/>
        </w:tabs>
        <w:ind w:left="6840" w:hanging="180"/>
      </w:pPr>
      <w:rPr>
        <w:rFonts w:cs="Times New Roman"/>
      </w:rPr>
    </w:lvl>
  </w:abstractNum>
  <w:abstractNum w:abstractNumId="22"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737"/>
        </w:tabs>
        <w:ind w:left="737" w:hanging="38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15:restartNumberingAfterBreak="0">
    <w:nsid w:val="455D4553"/>
    <w:multiLevelType w:val="hybridMultilevel"/>
    <w:tmpl w:val="0C4E462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49BA1721"/>
    <w:multiLevelType w:val="hybridMultilevel"/>
    <w:tmpl w:val="C5DAEE6E"/>
    <w:lvl w:ilvl="0" w:tplc="B1F6A4EE">
      <w:start w:val="1"/>
      <w:numFmt w:val="decimal"/>
      <w:lvlText w:val="%1."/>
      <w:lvlJc w:val="left"/>
      <w:pPr>
        <w:tabs>
          <w:tab w:val="num" w:pos="360"/>
        </w:tabs>
        <w:ind w:left="357" w:hanging="357"/>
      </w:pPr>
      <w:rPr>
        <w:rFonts w:cs="Times New Roman"/>
      </w:rPr>
    </w:lvl>
    <w:lvl w:ilvl="1" w:tplc="E5D24C2C">
      <w:start w:val="1"/>
      <w:numFmt w:val="lowerLetter"/>
      <w:lvlText w:val="%2."/>
      <w:lvlJc w:val="left"/>
      <w:pPr>
        <w:tabs>
          <w:tab w:val="num" w:pos="1440"/>
        </w:tabs>
        <w:ind w:left="1440" w:hanging="360"/>
      </w:pPr>
      <w:rPr>
        <w:rFonts w:cs="Times New Roman"/>
      </w:rPr>
    </w:lvl>
    <w:lvl w:ilvl="2" w:tplc="CCC8C81E">
      <w:start w:val="1"/>
      <w:numFmt w:val="lowerLetter"/>
      <w:lvlText w:val="%3)"/>
      <w:lvlJc w:val="left"/>
      <w:pPr>
        <w:tabs>
          <w:tab w:val="num" w:pos="737"/>
        </w:tabs>
        <w:ind w:left="737" w:hanging="380"/>
      </w:pPr>
      <w:rPr>
        <w:rFonts w:cs="Times New Roman"/>
      </w:rPr>
    </w:lvl>
    <w:lvl w:ilvl="3" w:tplc="99E8DFB0">
      <w:start w:val="1"/>
      <w:numFmt w:val="decimal"/>
      <w:lvlText w:val="%4."/>
      <w:lvlJc w:val="left"/>
      <w:pPr>
        <w:tabs>
          <w:tab w:val="num" w:pos="360"/>
        </w:tabs>
        <w:ind w:left="357" w:hanging="357"/>
      </w:pPr>
      <w:rPr>
        <w:rFonts w:cs="Times New Roman" w:hint="default"/>
      </w:rPr>
    </w:lvl>
    <w:lvl w:ilvl="4" w:tplc="F4D8CB9C">
      <w:start w:val="1"/>
      <w:numFmt w:val="decimal"/>
      <w:lvlText w:val="%5."/>
      <w:lvlJc w:val="left"/>
      <w:pPr>
        <w:tabs>
          <w:tab w:val="num" w:pos="3600"/>
        </w:tabs>
        <w:ind w:left="3600" w:hanging="360"/>
      </w:pPr>
      <w:rPr>
        <w:rFonts w:cs="Times New Roman"/>
      </w:rPr>
    </w:lvl>
    <w:lvl w:ilvl="5" w:tplc="ACCCA016">
      <w:start w:val="1"/>
      <w:numFmt w:val="decimal"/>
      <w:lvlText w:val="%6."/>
      <w:lvlJc w:val="left"/>
      <w:pPr>
        <w:tabs>
          <w:tab w:val="num" w:pos="4320"/>
        </w:tabs>
        <w:ind w:left="4320" w:hanging="360"/>
      </w:pPr>
      <w:rPr>
        <w:rFonts w:cs="Times New Roman"/>
      </w:rPr>
    </w:lvl>
    <w:lvl w:ilvl="6" w:tplc="D694899A">
      <w:start w:val="1"/>
      <w:numFmt w:val="decimal"/>
      <w:lvlText w:val="%7."/>
      <w:lvlJc w:val="left"/>
      <w:pPr>
        <w:tabs>
          <w:tab w:val="num" w:pos="5040"/>
        </w:tabs>
        <w:ind w:left="5040" w:hanging="360"/>
      </w:pPr>
      <w:rPr>
        <w:rFonts w:cs="Times New Roman"/>
      </w:rPr>
    </w:lvl>
    <w:lvl w:ilvl="7" w:tplc="4BDCAE88">
      <w:start w:val="1"/>
      <w:numFmt w:val="decimal"/>
      <w:lvlText w:val="%8."/>
      <w:lvlJc w:val="left"/>
      <w:pPr>
        <w:tabs>
          <w:tab w:val="num" w:pos="5760"/>
        </w:tabs>
        <w:ind w:left="5760" w:hanging="360"/>
      </w:pPr>
      <w:rPr>
        <w:rFonts w:cs="Times New Roman"/>
      </w:rPr>
    </w:lvl>
    <w:lvl w:ilvl="8" w:tplc="3FF04572">
      <w:start w:val="1"/>
      <w:numFmt w:val="decimal"/>
      <w:lvlText w:val="%9."/>
      <w:lvlJc w:val="left"/>
      <w:pPr>
        <w:tabs>
          <w:tab w:val="num" w:pos="6480"/>
        </w:tabs>
        <w:ind w:left="6480" w:hanging="360"/>
      </w:pPr>
      <w:rPr>
        <w:rFonts w:cs="Times New Roman"/>
      </w:rPr>
    </w:lvl>
  </w:abstractNum>
  <w:abstractNum w:abstractNumId="25" w15:restartNumberingAfterBreak="0">
    <w:nsid w:val="4B105D65"/>
    <w:multiLevelType w:val="multilevel"/>
    <w:tmpl w:val="431A8C5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Theme="minorHAnsi" w:hAnsiTheme="minorHAnsi"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D40D7A"/>
    <w:multiLevelType w:val="hybridMultilevel"/>
    <w:tmpl w:val="5A7A73A6"/>
    <w:lvl w:ilvl="0" w:tplc="F942DB18">
      <w:start w:val="1"/>
      <w:numFmt w:val="lowerLetter"/>
      <w:lvlText w:val="%1)"/>
      <w:lvlJc w:val="left"/>
      <w:pPr>
        <w:tabs>
          <w:tab w:val="num" w:pos="720"/>
        </w:tabs>
        <w:ind w:left="720" w:hanging="380"/>
      </w:pPr>
      <w:rPr>
        <w:rFonts w:cs="Times New Roman"/>
        <w:strike w:val="0"/>
      </w:rPr>
    </w:lvl>
    <w:lvl w:ilvl="1" w:tplc="CD84ED3E" w:tentative="1">
      <w:start w:val="1"/>
      <w:numFmt w:val="lowerLetter"/>
      <w:lvlText w:val="%2."/>
      <w:lvlJc w:val="left"/>
      <w:pPr>
        <w:tabs>
          <w:tab w:val="num" w:pos="1423"/>
        </w:tabs>
        <w:ind w:left="1423" w:hanging="360"/>
      </w:pPr>
      <w:rPr>
        <w:rFonts w:cs="Times New Roman"/>
      </w:rPr>
    </w:lvl>
    <w:lvl w:ilvl="2" w:tplc="2B56DD00" w:tentative="1">
      <w:start w:val="1"/>
      <w:numFmt w:val="lowerRoman"/>
      <w:lvlText w:val="%3."/>
      <w:lvlJc w:val="right"/>
      <w:pPr>
        <w:tabs>
          <w:tab w:val="num" w:pos="2143"/>
        </w:tabs>
        <w:ind w:left="2143" w:hanging="180"/>
      </w:pPr>
      <w:rPr>
        <w:rFonts w:cs="Times New Roman"/>
      </w:rPr>
    </w:lvl>
    <w:lvl w:ilvl="3" w:tplc="C23C0C76" w:tentative="1">
      <w:start w:val="1"/>
      <w:numFmt w:val="decimal"/>
      <w:lvlText w:val="%4."/>
      <w:lvlJc w:val="left"/>
      <w:pPr>
        <w:tabs>
          <w:tab w:val="num" w:pos="2863"/>
        </w:tabs>
        <w:ind w:left="2863" w:hanging="360"/>
      </w:pPr>
      <w:rPr>
        <w:rFonts w:cs="Times New Roman"/>
      </w:rPr>
    </w:lvl>
    <w:lvl w:ilvl="4" w:tplc="4B3487BE" w:tentative="1">
      <w:start w:val="1"/>
      <w:numFmt w:val="lowerLetter"/>
      <w:lvlText w:val="%5."/>
      <w:lvlJc w:val="left"/>
      <w:pPr>
        <w:tabs>
          <w:tab w:val="num" w:pos="3583"/>
        </w:tabs>
        <w:ind w:left="3583" w:hanging="360"/>
      </w:pPr>
      <w:rPr>
        <w:rFonts w:cs="Times New Roman"/>
      </w:rPr>
    </w:lvl>
    <w:lvl w:ilvl="5" w:tplc="E5D605E2" w:tentative="1">
      <w:start w:val="1"/>
      <w:numFmt w:val="lowerRoman"/>
      <w:lvlText w:val="%6."/>
      <w:lvlJc w:val="right"/>
      <w:pPr>
        <w:tabs>
          <w:tab w:val="num" w:pos="4303"/>
        </w:tabs>
        <w:ind w:left="4303" w:hanging="180"/>
      </w:pPr>
      <w:rPr>
        <w:rFonts w:cs="Times New Roman"/>
      </w:rPr>
    </w:lvl>
    <w:lvl w:ilvl="6" w:tplc="280C9B08" w:tentative="1">
      <w:start w:val="1"/>
      <w:numFmt w:val="decimal"/>
      <w:lvlText w:val="%7."/>
      <w:lvlJc w:val="left"/>
      <w:pPr>
        <w:tabs>
          <w:tab w:val="num" w:pos="5023"/>
        </w:tabs>
        <w:ind w:left="5023" w:hanging="360"/>
      </w:pPr>
      <w:rPr>
        <w:rFonts w:cs="Times New Roman"/>
      </w:rPr>
    </w:lvl>
    <w:lvl w:ilvl="7" w:tplc="E7E26BBA" w:tentative="1">
      <w:start w:val="1"/>
      <w:numFmt w:val="lowerLetter"/>
      <w:lvlText w:val="%8."/>
      <w:lvlJc w:val="left"/>
      <w:pPr>
        <w:tabs>
          <w:tab w:val="num" w:pos="5743"/>
        </w:tabs>
        <w:ind w:left="5743" w:hanging="360"/>
      </w:pPr>
      <w:rPr>
        <w:rFonts w:cs="Times New Roman"/>
      </w:rPr>
    </w:lvl>
    <w:lvl w:ilvl="8" w:tplc="2654A996" w:tentative="1">
      <w:start w:val="1"/>
      <w:numFmt w:val="lowerRoman"/>
      <w:lvlText w:val="%9."/>
      <w:lvlJc w:val="right"/>
      <w:pPr>
        <w:tabs>
          <w:tab w:val="num" w:pos="6463"/>
        </w:tabs>
        <w:ind w:left="6463" w:hanging="180"/>
      </w:pPr>
      <w:rPr>
        <w:rFonts w:cs="Times New Roman"/>
      </w:rPr>
    </w:lvl>
  </w:abstractNum>
  <w:abstractNum w:abstractNumId="27"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28" w15:restartNumberingAfterBreak="0">
    <w:nsid w:val="515161C7"/>
    <w:multiLevelType w:val="hybridMultilevel"/>
    <w:tmpl w:val="08F4BEDA"/>
    <w:lvl w:ilvl="0" w:tplc="991C6430">
      <w:numFmt w:val="bullet"/>
      <w:lvlText w:val="-"/>
      <w:lvlJc w:val="left"/>
      <w:pPr>
        <w:ind w:left="1074" w:hanging="360"/>
      </w:pPr>
      <w:rPr>
        <w:rFonts w:ascii="Tahoma" w:eastAsia="Times New Roman" w:hAnsi="Tahoma" w:hint="default"/>
      </w:rPr>
    </w:lvl>
    <w:lvl w:ilvl="1" w:tplc="04050003" w:tentative="1">
      <w:start w:val="1"/>
      <w:numFmt w:val="bullet"/>
      <w:lvlText w:val="o"/>
      <w:lvlJc w:val="left"/>
      <w:pPr>
        <w:ind w:left="1794" w:hanging="360"/>
      </w:pPr>
      <w:rPr>
        <w:rFonts w:ascii="Courier New" w:hAnsi="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29" w15:restartNumberingAfterBreak="0">
    <w:nsid w:val="55F7278C"/>
    <w:multiLevelType w:val="hybridMultilevel"/>
    <w:tmpl w:val="8572E53C"/>
    <w:lvl w:ilvl="0" w:tplc="357E8376">
      <w:start w:val="3"/>
      <w:numFmt w:val="decimal"/>
      <w:lvlText w:val="%1."/>
      <w:lvlJc w:val="left"/>
      <w:pPr>
        <w:tabs>
          <w:tab w:val="num" w:pos="397"/>
        </w:tabs>
        <w:ind w:left="397" w:hanging="397"/>
      </w:pPr>
      <w:rPr>
        <w:rFonts w:ascii="Times New Roman" w:hAnsi="Times New Roman" w:cs="Times New Roman" w:hint="default"/>
        <w:b w:val="0"/>
        <w:i w:val="0"/>
        <w:sz w:val="24"/>
      </w:rPr>
    </w:lvl>
    <w:lvl w:ilvl="1" w:tplc="DC704DEC">
      <w:start w:val="1"/>
      <w:numFmt w:val="lowerLetter"/>
      <w:lvlText w:val="%2."/>
      <w:lvlJc w:val="left"/>
      <w:pPr>
        <w:tabs>
          <w:tab w:val="num" w:pos="1440"/>
        </w:tabs>
        <w:ind w:left="1440" w:hanging="360"/>
      </w:pPr>
      <w:rPr>
        <w:rFonts w:cs="Times New Roman"/>
      </w:rPr>
    </w:lvl>
    <w:lvl w:ilvl="2" w:tplc="C00C26B0">
      <w:start w:val="1"/>
      <w:numFmt w:val="lowerLetter"/>
      <w:lvlText w:val="%3)"/>
      <w:lvlJc w:val="left"/>
      <w:pPr>
        <w:tabs>
          <w:tab w:val="num" w:pos="737"/>
        </w:tabs>
        <w:ind w:left="737" w:hanging="380"/>
      </w:pPr>
      <w:rPr>
        <w:rFonts w:cs="Times New Roman" w:hint="default"/>
      </w:rPr>
    </w:lvl>
    <w:lvl w:ilvl="3" w:tplc="AD98393A" w:tentative="1">
      <w:start w:val="1"/>
      <w:numFmt w:val="decimal"/>
      <w:lvlText w:val="%4."/>
      <w:lvlJc w:val="left"/>
      <w:pPr>
        <w:tabs>
          <w:tab w:val="num" w:pos="2880"/>
        </w:tabs>
        <w:ind w:left="2880" w:hanging="360"/>
      </w:pPr>
      <w:rPr>
        <w:rFonts w:cs="Times New Roman"/>
      </w:rPr>
    </w:lvl>
    <w:lvl w:ilvl="4" w:tplc="BA3C4924" w:tentative="1">
      <w:start w:val="1"/>
      <w:numFmt w:val="lowerLetter"/>
      <w:lvlText w:val="%5."/>
      <w:lvlJc w:val="left"/>
      <w:pPr>
        <w:tabs>
          <w:tab w:val="num" w:pos="3600"/>
        </w:tabs>
        <w:ind w:left="3600" w:hanging="360"/>
      </w:pPr>
      <w:rPr>
        <w:rFonts w:cs="Times New Roman"/>
      </w:rPr>
    </w:lvl>
    <w:lvl w:ilvl="5" w:tplc="6F3CAA80" w:tentative="1">
      <w:start w:val="1"/>
      <w:numFmt w:val="lowerRoman"/>
      <w:lvlText w:val="%6."/>
      <w:lvlJc w:val="right"/>
      <w:pPr>
        <w:tabs>
          <w:tab w:val="num" w:pos="4320"/>
        </w:tabs>
        <w:ind w:left="4320" w:hanging="180"/>
      </w:pPr>
      <w:rPr>
        <w:rFonts w:cs="Times New Roman"/>
      </w:rPr>
    </w:lvl>
    <w:lvl w:ilvl="6" w:tplc="83D6077E" w:tentative="1">
      <w:start w:val="1"/>
      <w:numFmt w:val="decimal"/>
      <w:lvlText w:val="%7."/>
      <w:lvlJc w:val="left"/>
      <w:pPr>
        <w:tabs>
          <w:tab w:val="num" w:pos="5040"/>
        </w:tabs>
        <w:ind w:left="5040" w:hanging="360"/>
      </w:pPr>
      <w:rPr>
        <w:rFonts w:cs="Times New Roman"/>
      </w:rPr>
    </w:lvl>
    <w:lvl w:ilvl="7" w:tplc="AFF013F0" w:tentative="1">
      <w:start w:val="1"/>
      <w:numFmt w:val="lowerLetter"/>
      <w:lvlText w:val="%8."/>
      <w:lvlJc w:val="left"/>
      <w:pPr>
        <w:tabs>
          <w:tab w:val="num" w:pos="5760"/>
        </w:tabs>
        <w:ind w:left="5760" w:hanging="360"/>
      </w:pPr>
      <w:rPr>
        <w:rFonts w:cs="Times New Roman"/>
      </w:rPr>
    </w:lvl>
    <w:lvl w:ilvl="8" w:tplc="1D42F3F2" w:tentative="1">
      <w:start w:val="1"/>
      <w:numFmt w:val="lowerRoman"/>
      <w:lvlText w:val="%9."/>
      <w:lvlJc w:val="right"/>
      <w:pPr>
        <w:tabs>
          <w:tab w:val="num" w:pos="6480"/>
        </w:tabs>
        <w:ind w:left="6480" w:hanging="180"/>
      </w:pPr>
      <w:rPr>
        <w:rFonts w:cs="Times New Roman"/>
      </w:rPr>
    </w:lvl>
  </w:abstractNum>
  <w:abstractNum w:abstractNumId="30" w15:restartNumberingAfterBreak="0">
    <w:nsid w:val="577438EE"/>
    <w:multiLevelType w:val="singleLevel"/>
    <w:tmpl w:val="60A28036"/>
    <w:lvl w:ilvl="0">
      <w:start w:val="1"/>
      <w:numFmt w:val="decimal"/>
      <w:lvlText w:val="%1."/>
      <w:lvlJc w:val="left"/>
      <w:pPr>
        <w:tabs>
          <w:tab w:val="num" w:pos="360"/>
        </w:tabs>
        <w:ind w:left="360" w:hanging="360"/>
      </w:pPr>
      <w:rPr>
        <w:rFonts w:ascii="Tahoma" w:hAnsi="Tahoma" w:cs="Tahoma" w:hint="default"/>
        <w:b w:val="0"/>
        <w:i w:val="0"/>
        <w:sz w:val="20"/>
        <w:szCs w:val="20"/>
      </w:rPr>
    </w:lvl>
  </w:abstractNum>
  <w:abstractNum w:abstractNumId="31" w15:restartNumberingAfterBreak="0">
    <w:nsid w:val="5AC212FB"/>
    <w:multiLevelType w:val="multilevel"/>
    <w:tmpl w:val="52108246"/>
    <w:lvl w:ilvl="0">
      <w:start w:val="1"/>
      <w:numFmt w:val="upperRoman"/>
      <w:pStyle w:val="ZDlnek"/>
      <w:lvlText w:val="ČÁST %1."/>
      <w:lvlJc w:val="left"/>
      <w:pPr>
        <w:ind w:left="360" w:hanging="360"/>
      </w:pPr>
      <w:rPr>
        <w:rFonts w:ascii="Calibri" w:hAnsi="Calibri" w:cs="Calibri"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1">
      <w:start w:val="1"/>
      <w:numFmt w:val="decimal"/>
      <w:pStyle w:val="ZD2rove"/>
      <w:isLgl/>
      <w:lvlText w:val="%1.%2."/>
      <w:lvlJc w:val="left"/>
      <w:pPr>
        <w:tabs>
          <w:tab w:val="num" w:pos="660"/>
        </w:tabs>
        <w:ind w:left="660" w:hanging="660"/>
      </w:pPr>
      <w:rPr>
        <w:rFonts w:ascii="Calibri" w:hAnsi="Calibri" w:cs="Calibri" w:hint="default"/>
        <w:b w:val="0"/>
        <w:sz w:val="20"/>
        <w:szCs w:val="20"/>
      </w:rPr>
    </w:lvl>
    <w:lvl w:ilvl="2">
      <w:start w:val="1"/>
      <w:numFmt w:val="decimal"/>
      <w:lvlText w:val="7.%2.%3."/>
      <w:lvlJc w:val="left"/>
      <w:pPr>
        <w:tabs>
          <w:tab w:val="num" w:pos="720"/>
        </w:tabs>
        <w:ind w:left="720" w:hanging="720"/>
      </w:pPr>
      <w:rPr>
        <w:rFonts w:ascii="Calibri" w:hAnsi="Calibri" w:cs="Calibri" w:hint="default"/>
        <w:b w:val="0"/>
        <w:i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F1A2301"/>
    <w:multiLevelType w:val="hybridMultilevel"/>
    <w:tmpl w:val="F90A91CA"/>
    <w:lvl w:ilvl="0" w:tplc="E4646814">
      <w:start w:val="1"/>
      <w:numFmt w:val="lowerLetter"/>
      <w:lvlText w:val="%1)"/>
      <w:lvlJc w:val="left"/>
      <w:pPr>
        <w:tabs>
          <w:tab w:val="num" w:pos="1077"/>
        </w:tabs>
        <w:ind w:left="1077" w:hanging="567"/>
      </w:pPr>
      <w:rPr>
        <w:rFonts w:cs="Times New Roman" w:hint="default"/>
      </w:rPr>
    </w:lvl>
    <w:lvl w:ilvl="1" w:tplc="34727538">
      <w:start w:val="7"/>
      <w:numFmt w:val="decimal"/>
      <w:lvlText w:val="%2."/>
      <w:lvlJc w:val="left"/>
      <w:pPr>
        <w:tabs>
          <w:tab w:val="num" w:pos="510"/>
        </w:tabs>
        <w:ind w:left="510" w:hanging="510"/>
      </w:pPr>
      <w:rPr>
        <w:rFonts w:cs="Times New Roman" w:hint="default"/>
        <w:b w:val="0"/>
        <w:i w:val="0"/>
        <w:sz w:val="24"/>
      </w:rPr>
    </w:lvl>
    <w:lvl w:ilvl="2" w:tplc="6A4A3928" w:tentative="1">
      <w:start w:val="1"/>
      <w:numFmt w:val="lowerRoman"/>
      <w:lvlText w:val="%3."/>
      <w:lvlJc w:val="right"/>
      <w:pPr>
        <w:tabs>
          <w:tab w:val="num" w:pos="2520"/>
        </w:tabs>
        <w:ind w:left="2520" w:hanging="180"/>
      </w:pPr>
      <w:rPr>
        <w:rFonts w:cs="Times New Roman"/>
      </w:rPr>
    </w:lvl>
    <w:lvl w:ilvl="3" w:tplc="0E701F08" w:tentative="1">
      <w:start w:val="1"/>
      <w:numFmt w:val="decimal"/>
      <w:lvlText w:val="%4."/>
      <w:lvlJc w:val="left"/>
      <w:pPr>
        <w:tabs>
          <w:tab w:val="num" w:pos="3240"/>
        </w:tabs>
        <w:ind w:left="3240" w:hanging="360"/>
      </w:pPr>
      <w:rPr>
        <w:rFonts w:cs="Times New Roman"/>
      </w:rPr>
    </w:lvl>
    <w:lvl w:ilvl="4" w:tplc="F64C6D9A" w:tentative="1">
      <w:start w:val="1"/>
      <w:numFmt w:val="lowerLetter"/>
      <w:lvlText w:val="%5."/>
      <w:lvlJc w:val="left"/>
      <w:pPr>
        <w:tabs>
          <w:tab w:val="num" w:pos="3960"/>
        </w:tabs>
        <w:ind w:left="3960" w:hanging="360"/>
      </w:pPr>
      <w:rPr>
        <w:rFonts w:cs="Times New Roman"/>
      </w:rPr>
    </w:lvl>
    <w:lvl w:ilvl="5" w:tplc="2D90603C" w:tentative="1">
      <w:start w:val="1"/>
      <w:numFmt w:val="lowerRoman"/>
      <w:lvlText w:val="%6."/>
      <w:lvlJc w:val="right"/>
      <w:pPr>
        <w:tabs>
          <w:tab w:val="num" w:pos="4680"/>
        </w:tabs>
        <w:ind w:left="4680" w:hanging="180"/>
      </w:pPr>
      <w:rPr>
        <w:rFonts w:cs="Times New Roman"/>
      </w:rPr>
    </w:lvl>
    <w:lvl w:ilvl="6" w:tplc="49B2C04C" w:tentative="1">
      <w:start w:val="1"/>
      <w:numFmt w:val="decimal"/>
      <w:lvlText w:val="%7."/>
      <w:lvlJc w:val="left"/>
      <w:pPr>
        <w:tabs>
          <w:tab w:val="num" w:pos="5400"/>
        </w:tabs>
        <w:ind w:left="5400" w:hanging="360"/>
      </w:pPr>
      <w:rPr>
        <w:rFonts w:cs="Times New Roman"/>
      </w:rPr>
    </w:lvl>
    <w:lvl w:ilvl="7" w:tplc="B34606CC" w:tentative="1">
      <w:start w:val="1"/>
      <w:numFmt w:val="lowerLetter"/>
      <w:lvlText w:val="%8."/>
      <w:lvlJc w:val="left"/>
      <w:pPr>
        <w:tabs>
          <w:tab w:val="num" w:pos="6120"/>
        </w:tabs>
        <w:ind w:left="6120" w:hanging="360"/>
      </w:pPr>
      <w:rPr>
        <w:rFonts w:cs="Times New Roman"/>
      </w:rPr>
    </w:lvl>
    <w:lvl w:ilvl="8" w:tplc="233C15C2" w:tentative="1">
      <w:start w:val="1"/>
      <w:numFmt w:val="lowerRoman"/>
      <w:lvlText w:val="%9."/>
      <w:lvlJc w:val="right"/>
      <w:pPr>
        <w:tabs>
          <w:tab w:val="num" w:pos="6840"/>
        </w:tabs>
        <w:ind w:left="6840" w:hanging="180"/>
      </w:pPr>
      <w:rPr>
        <w:rFonts w:cs="Times New Roman"/>
      </w:rPr>
    </w:lvl>
  </w:abstractNum>
  <w:abstractNum w:abstractNumId="33" w15:restartNumberingAfterBreak="0">
    <w:nsid w:val="5F3361DB"/>
    <w:multiLevelType w:val="hybridMultilevel"/>
    <w:tmpl w:val="05B0A742"/>
    <w:lvl w:ilvl="0" w:tplc="B4605B34">
      <w:start w:val="1"/>
      <w:numFmt w:val="lowerLetter"/>
      <w:lvlText w:val="%1)"/>
      <w:lvlJc w:val="left"/>
      <w:pPr>
        <w:tabs>
          <w:tab w:val="num" w:pos="2540"/>
        </w:tabs>
        <w:ind w:left="2540" w:hanging="380"/>
      </w:pPr>
      <w:rPr>
        <w:rFonts w:cs="Times New Roman" w:hint="default"/>
        <w:color w:val="000000"/>
      </w:rPr>
    </w:lvl>
    <w:lvl w:ilvl="1" w:tplc="674C3810">
      <w:start w:val="1"/>
      <w:numFmt w:val="bullet"/>
      <w:lvlText w:val="o"/>
      <w:lvlJc w:val="left"/>
      <w:pPr>
        <w:tabs>
          <w:tab w:val="num" w:pos="1740"/>
        </w:tabs>
        <w:ind w:left="1740" w:hanging="360"/>
      </w:pPr>
      <w:rPr>
        <w:rFonts w:ascii="Courier New" w:hAnsi="Courier New" w:hint="default"/>
      </w:rPr>
    </w:lvl>
    <w:lvl w:ilvl="2" w:tplc="0D9EA1AA" w:tentative="1">
      <w:start w:val="1"/>
      <w:numFmt w:val="bullet"/>
      <w:lvlText w:val=""/>
      <w:lvlJc w:val="left"/>
      <w:pPr>
        <w:tabs>
          <w:tab w:val="num" w:pos="2460"/>
        </w:tabs>
        <w:ind w:left="2460" w:hanging="360"/>
      </w:pPr>
      <w:rPr>
        <w:rFonts w:ascii="Wingdings" w:hAnsi="Wingdings" w:hint="default"/>
      </w:rPr>
    </w:lvl>
    <w:lvl w:ilvl="3" w:tplc="A7607B82" w:tentative="1">
      <w:start w:val="1"/>
      <w:numFmt w:val="bullet"/>
      <w:lvlText w:val=""/>
      <w:lvlJc w:val="left"/>
      <w:pPr>
        <w:tabs>
          <w:tab w:val="num" w:pos="3180"/>
        </w:tabs>
        <w:ind w:left="3180" w:hanging="360"/>
      </w:pPr>
      <w:rPr>
        <w:rFonts w:ascii="Symbol" w:hAnsi="Symbol" w:hint="default"/>
      </w:rPr>
    </w:lvl>
    <w:lvl w:ilvl="4" w:tplc="947E53E8" w:tentative="1">
      <w:start w:val="1"/>
      <w:numFmt w:val="bullet"/>
      <w:lvlText w:val="o"/>
      <w:lvlJc w:val="left"/>
      <w:pPr>
        <w:tabs>
          <w:tab w:val="num" w:pos="3900"/>
        </w:tabs>
        <w:ind w:left="3900" w:hanging="360"/>
      </w:pPr>
      <w:rPr>
        <w:rFonts w:ascii="Courier New" w:hAnsi="Courier New" w:hint="default"/>
      </w:rPr>
    </w:lvl>
    <w:lvl w:ilvl="5" w:tplc="4CE09898" w:tentative="1">
      <w:start w:val="1"/>
      <w:numFmt w:val="bullet"/>
      <w:lvlText w:val=""/>
      <w:lvlJc w:val="left"/>
      <w:pPr>
        <w:tabs>
          <w:tab w:val="num" w:pos="4620"/>
        </w:tabs>
        <w:ind w:left="4620" w:hanging="360"/>
      </w:pPr>
      <w:rPr>
        <w:rFonts w:ascii="Wingdings" w:hAnsi="Wingdings" w:hint="default"/>
      </w:rPr>
    </w:lvl>
    <w:lvl w:ilvl="6" w:tplc="69405DF0" w:tentative="1">
      <w:start w:val="1"/>
      <w:numFmt w:val="bullet"/>
      <w:lvlText w:val=""/>
      <w:lvlJc w:val="left"/>
      <w:pPr>
        <w:tabs>
          <w:tab w:val="num" w:pos="5340"/>
        </w:tabs>
        <w:ind w:left="5340" w:hanging="360"/>
      </w:pPr>
      <w:rPr>
        <w:rFonts w:ascii="Symbol" w:hAnsi="Symbol" w:hint="default"/>
      </w:rPr>
    </w:lvl>
    <w:lvl w:ilvl="7" w:tplc="4CBAEA32" w:tentative="1">
      <w:start w:val="1"/>
      <w:numFmt w:val="bullet"/>
      <w:lvlText w:val="o"/>
      <w:lvlJc w:val="left"/>
      <w:pPr>
        <w:tabs>
          <w:tab w:val="num" w:pos="6060"/>
        </w:tabs>
        <w:ind w:left="6060" w:hanging="360"/>
      </w:pPr>
      <w:rPr>
        <w:rFonts w:ascii="Courier New" w:hAnsi="Courier New" w:hint="default"/>
      </w:rPr>
    </w:lvl>
    <w:lvl w:ilvl="8" w:tplc="1A50BB1C" w:tentative="1">
      <w:start w:val="1"/>
      <w:numFmt w:val="bullet"/>
      <w:lvlText w:val=""/>
      <w:lvlJc w:val="left"/>
      <w:pPr>
        <w:tabs>
          <w:tab w:val="num" w:pos="6780"/>
        </w:tabs>
        <w:ind w:left="6780" w:hanging="360"/>
      </w:pPr>
      <w:rPr>
        <w:rFonts w:ascii="Wingdings" w:hAnsi="Wingdings" w:hint="default"/>
      </w:rPr>
    </w:lvl>
  </w:abstractNum>
  <w:abstractNum w:abstractNumId="34" w15:restartNumberingAfterBreak="0">
    <w:nsid w:val="5F701763"/>
    <w:multiLevelType w:val="hybridMultilevel"/>
    <w:tmpl w:val="A206293A"/>
    <w:lvl w:ilvl="0" w:tplc="0A083B66">
      <w:start w:val="1"/>
      <w:numFmt w:val="decimal"/>
      <w:lvlText w:val="%1."/>
      <w:lvlJc w:val="left"/>
      <w:pPr>
        <w:tabs>
          <w:tab w:val="num" w:pos="720"/>
        </w:tabs>
        <w:ind w:left="720" w:hanging="360"/>
      </w:pPr>
      <w:rPr>
        <w:rFonts w:cs="Times New Roman"/>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5EF6176"/>
    <w:multiLevelType w:val="hybridMultilevel"/>
    <w:tmpl w:val="733E7244"/>
    <w:lvl w:ilvl="0" w:tplc="CBF402F0">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6" w15:restartNumberingAfterBreak="0">
    <w:nsid w:val="68E86700"/>
    <w:multiLevelType w:val="hybridMultilevel"/>
    <w:tmpl w:val="81D418B4"/>
    <w:lvl w:ilvl="0" w:tplc="03EE1F10">
      <w:start w:val="1"/>
      <w:numFmt w:val="lowerLetter"/>
      <w:lvlText w:val="%1)"/>
      <w:lvlJc w:val="left"/>
      <w:pPr>
        <w:tabs>
          <w:tab w:val="num" w:pos="737"/>
        </w:tabs>
        <w:ind w:left="737" w:hanging="397"/>
      </w:pPr>
      <w:rPr>
        <w:rFonts w:cs="Times New Roman" w:hint="default"/>
      </w:rPr>
    </w:lvl>
    <w:lvl w:ilvl="1" w:tplc="236EB11C" w:tentative="1">
      <w:start w:val="1"/>
      <w:numFmt w:val="lowerLetter"/>
      <w:lvlText w:val="%2."/>
      <w:lvlJc w:val="left"/>
      <w:pPr>
        <w:tabs>
          <w:tab w:val="num" w:pos="1440"/>
        </w:tabs>
        <w:ind w:left="1440" w:hanging="360"/>
      </w:pPr>
      <w:rPr>
        <w:rFonts w:cs="Times New Roman"/>
      </w:rPr>
    </w:lvl>
    <w:lvl w:ilvl="2" w:tplc="137CC488" w:tentative="1">
      <w:start w:val="1"/>
      <w:numFmt w:val="lowerRoman"/>
      <w:lvlText w:val="%3."/>
      <w:lvlJc w:val="right"/>
      <w:pPr>
        <w:tabs>
          <w:tab w:val="num" w:pos="2160"/>
        </w:tabs>
        <w:ind w:left="2160" w:hanging="180"/>
      </w:pPr>
      <w:rPr>
        <w:rFonts w:cs="Times New Roman"/>
      </w:rPr>
    </w:lvl>
    <w:lvl w:ilvl="3" w:tplc="3894E38A" w:tentative="1">
      <w:start w:val="1"/>
      <w:numFmt w:val="decimal"/>
      <w:lvlText w:val="%4."/>
      <w:lvlJc w:val="left"/>
      <w:pPr>
        <w:tabs>
          <w:tab w:val="num" w:pos="2880"/>
        </w:tabs>
        <w:ind w:left="2880" w:hanging="360"/>
      </w:pPr>
      <w:rPr>
        <w:rFonts w:cs="Times New Roman"/>
      </w:rPr>
    </w:lvl>
    <w:lvl w:ilvl="4" w:tplc="E9224EDC" w:tentative="1">
      <w:start w:val="1"/>
      <w:numFmt w:val="lowerLetter"/>
      <w:lvlText w:val="%5."/>
      <w:lvlJc w:val="left"/>
      <w:pPr>
        <w:tabs>
          <w:tab w:val="num" w:pos="3600"/>
        </w:tabs>
        <w:ind w:left="3600" w:hanging="360"/>
      </w:pPr>
      <w:rPr>
        <w:rFonts w:cs="Times New Roman"/>
      </w:rPr>
    </w:lvl>
    <w:lvl w:ilvl="5" w:tplc="C1B252A8" w:tentative="1">
      <w:start w:val="1"/>
      <w:numFmt w:val="lowerRoman"/>
      <w:lvlText w:val="%6."/>
      <w:lvlJc w:val="right"/>
      <w:pPr>
        <w:tabs>
          <w:tab w:val="num" w:pos="4320"/>
        </w:tabs>
        <w:ind w:left="4320" w:hanging="180"/>
      </w:pPr>
      <w:rPr>
        <w:rFonts w:cs="Times New Roman"/>
      </w:rPr>
    </w:lvl>
    <w:lvl w:ilvl="6" w:tplc="8C587E58" w:tentative="1">
      <w:start w:val="1"/>
      <w:numFmt w:val="decimal"/>
      <w:lvlText w:val="%7."/>
      <w:lvlJc w:val="left"/>
      <w:pPr>
        <w:tabs>
          <w:tab w:val="num" w:pos="5040"/>
        </w:tabs>
        <w:ind w:left="5040" w:hanging="360"/>
      </w:pPr>
      <w:rPr>
        <w:rFonts w:cs="Times New Roman"/>
      </w:rPr>
    </w:lvl>
    <w:lvl w:ilvl="7" w:tplc="699872DE" w:tentative="1">
      <w:start w:val="1"/>
      <w:numFmt w:val="lowerLetter"/>
      <w:lvlText w:val="%8."/>
      <w:lvlJc w:val="left"/>
      <w:pPr>
        <w:tabs>
          <w:tab w:val="num" w:pos="5760"/>
        </w:tabs>
        <w:ind w:left="5760" w:hanging="360"/>
      </w:pPr>
      <w:rPr>
        <w:rFonts w:cs="Times New Roman"/>
      </w:rPr>
    </w:lvl>
    <w:lvl w:ilvl="8" w:tplc="11D8D1CE" w:tentative="1">
      <w:start w:val="1"/>
      <w:numFmt w:val="lowerRoman"/>
      <w:lvlText w:val="%9."/>
      <w:lvlJc w:val="right"/>
      <w:pPr>
        <w:tabs>
          <w:tab w:val="num" w:pos="6480"/>
        </w:tabs>
        <w:ind w:left="6480" w:hanging="180"/>
      </w:pPr>
      <w:rPr>
        <w:rFonts w:cs="Times New Roman"/>
      </w:rPr>
    </w:lvl>
  </w:abstractNum>
  <w:abstractNum w:abstractNumId="37" w15:restartNumberingAfterBreak="0">
    <w:nsid w:val="6FC7776F"/>
    <w:multiLevelType w:val="hybridMultilevel"/>
    <w:tmpl w:val="5CA0E6FA"/>
    <w:lvl w:ilvl="0" w:tplc="E65A8C24">
      <w:start w:val="1"/>
      <w:numFmt w:val="lowerLetter"/>
      <w:pStyle w:val="slovanPododstavecSmlouvy"/>
      <w:lvlText w:val="%1)"/>
      <w:lvlJc w:val="left"/>
      <w:pPr>
        <w:tabs>
          <w:tab w:val="num" w:pos="717"/>
        </w:tabs>
        <w:ind w:left="714" w:hanging="357"/>
      </w:pPr>
      <w:rPr>
        <w:rFonts w:cs="Times New Roman" w:hint="default"/>
      </w:rPr>
    </w:lvl>
    <w:lvl w:ilvl="1" w:tplc="B37C4F60" w:tentative="1">
      <w:start w:val="1"/>
      <w:numFmt w:val="lowerLetter"/>
      <w:lvlText w:val="%2."/>
      <w:lvlJc w:val="left"/>
      <w:pPr>
        <w:tabs>
          <w:tab w:val="num" w:pos="1797"/>
        </w:tabs>
        <w:ind w:left="1797" w:hanging="360"/>
      </w:pPr>
      <w:rPr>
        <w:rFonts w:cs="Times New Roman"/>
      </w:rPr>
    </w:lvl>
    <w:lvl w:ilvl="2" w:tplc="8C423470" w:tentative="1">
      <w:start w:val="1"/>
      <w:numFmt w:val="lowerRoman"/>
      <w:lvlText w:val="%3."/>
      <w:lvlJc w:val="right"/>
      <w:pPr>
        <w:tabs>
          <w:tab w:val="num" w:pos="2517"/>
        </w:tabs>
        <w:ind w:left="2517" w:hanging="180"/>
      </w:pPr>
      <w:rPr>
        <w:rFonts w:cs="Times New Roman"/>
      </w:rPr>
    </w:lvl>
    <w:lvl w:ilvl="3" w:tplc="06E4A47E" w:tentative="1">
      <w:start w:val="1"/>
      <w:numFmt w:val="decimal"/>
      <w:lvlText w:val="%4."/>
      <w:lvlJc w:val="left"/>
      <w:pPr>
        <w:tabs>
          <w:tab w:val="num" w:pos="3237"/>
        </w:tabs>
        <w:ind w:left="3237" w:hanging="360"/>
      </w:pPr>
      <w:rPr>
        <w:rFonts w:cs="Times New Roman"/>
      </w:rPr>
    </w:lvl>
    <w:lvl w:ilvl="4" w:tplc="E98084AE" w:tentative="1">
      <w:start w:val="1"/>
      <w:numFmt w:val="lowerLetter"/>
      <w:lvlText w:val="%5."/>
      <w:lvlJc w:val="left"/>
      <w:pPr>
        <w:tabs>
          <w:tab w:val="num" w:pos="3957"/>
        </w:tabs>
        <w:ind w:left="3957" w:hanging="360"/>
      </w:pPr>
      <w:rPr>
        <w:rFonts w:cs="Times New Roman"/>
      </w:rPr>
    </w:lvl>
    <w:lvl w:ilvl="5" w:tplc="AC027EBE" w:tentative="1">
      <w:start w:val="1"/>
      <w:numFmt w:val="lowerRoman"/>
      <w:lvlText w:val="%6."/>
      <w:lvlJc w:val="right"/>
      <w:pPr>
        <w:tabs>
          <w:tab w:val="num" w:pos="4677"/>
        </w:tabs>
        <w:ind w:left="4677" w:hanging="180"/>
      </w:pPr>
      <w:rPr>
        <w:rFonts w:cs="Times New Roman"/>
      </w:rPr>
    </w:lvl>
    <w:lvl w:ilvl="6" w:tplc="CA18ABF2" w:tentative="1">
      <w:start w:val="1"/>
      <w:numFmt w:val="decimal"/>
      <w:lvlText w:val="%7."/>
      <w:lvlJc w:val="left"/>
      <w:pPr>
        <w:tabs>
          <w:tab w:val="num" w:pos="5397"/>
        </w:tabs>
        <w:ind w:left="5397" w:hanging="360"/>
      </w:pPr>
      <w:rPr>
        <w:rFonts w:cs="Times New Roman"/>
      </w:rPr>
    </w:lvl>
    <w:lvl w:ilvl="7" w:tplc="18FA8560" w:tentative="1">
      <w:start w:val="1"/>
      <w:numFmt w:val="lowerLetter"/>
      <w:lvlText w:val="%8."/>
      <w:lvlJc w:val="left"/>
      <w:pPr>
        <w:tabs>
          <w:tab w:val="num" w:pos="6117"/>
        </w:tabs>
        <w:ind w:left="6117" w:hanging="360"/>
      </w:pPr>
      <w:rPr>
        <w:rFonts w:cs="Times New Roman"/>
      </w:rPr>
    </w:lvl>
    <w:lvl w:ilvl="8" w:tplc="4E208D74" w:tentative="1">
      <w:start w:val="1"/>
      <w:numFmt w:val="lowerRoman"/>
      <w:lvlText w:val="%9."/>
      <w:lvlJc w:val="right"/>
      <w:pPr>
        <w:tabs>
          <w:tab w:val="num" w:pos="6837"/>
        </w:tabs>
        <w:ind w:left="6837" w:hanging="180"/>
      </w:pPr>
      <w:rPr>
        <w:rFonts w:cs="Times New Roman"/>
      </w:rPr>
    </w:lvl>
  </w:abstractNum>
  <w:abstractNum w:abstractNumId="38"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9" w15:restartNumberingAfterBreak="0">
    <w:nsid w:val="70EA0117"/>
    <w:multiLevelType w:val="hybridMultilevel"/>
    <w:tmpl w:val="E9F2680E"/>
    <w:lvl w:ilvl="0" w:tplc="AE743366">
      <w:start w:val="1"/>
      <w:numFmt w:val="decimal"/>
      <w:lvlText w:val="%1."/>
      <w:lvlJc w:val="left"/>
      <w:pPr>
        <w:tabs>
          <w:tab w:val="num" w:pos="360"/>
        </w:tabs>
        <w:ind w:left="357" w:hanging="357"/>
      </w:pPr>
      <w:rPr>
        <w:rFonts w:cs="Times New Roman" w:hint="default"/>
      </w:rPr>
    </w:lvl>
    <w:lvl w:ilvl="1" w:tplc="343E8C08" w:tentative="1">
      <w:start w:val="1"/>
      <w:numFmt w:val="lowerLetter"/>
      <w:lvlText w:val="%2."/>
      <w:lvlJc w:val="left"/>
      <w:pPr>
        <w:tabs>
          <w:tab w:val="num" w:pos="1440"/>
        </w:tabs>
        <w:ind w:left="1440" w:hanging="360"/>
      </w:pPr>
      <w:rPr>
        <w:rFonts w:cs="Times New Roman"/>
      </w:rPr>
    </w:lvl>
    <w:lvl w:ilvl="2" w:tplc="AB08E99C" w:tentative="1">
      <w:start w:val="1"/>
      <w:numFmt w:val="lowerRoman"/>
      <w:lvlText w:val="%3."/>
      <w:lvlJc w:val="right"/>
      <w:pPr>
        <w:tabs>
          <w:tab w:val="num" w:pos="2160"/>
        </w:tabs>
        <w:ind w:left="2160" w:hanging="180"/>
      </w:pPr>
      <w:rPr>
        <w:rFonts w:cs="Times New Roman"/>
      </w:rPr>
    </w:lvl>
    <w:lvl w:ilvl="3" w:tplc="B9EAF24C" w:tentative="1">
      <w:start w:val="1"/>
      <w:numFmt w:val="decimal"/>
      <w:lvlText w:val="%4."/>
      <w:lvlJc w:val="left"/>
      <w:pPr>
        <w:tabs>
          <w:tab w:val="num" w:pos="2880"/>
        </w:tabs>
        <w:ind w:left="2880" w:hanging="360"/>
      </w:pPr>
      <w:rPr>
        <w:rFonts w:cs="Times New Roman"/>
      </w:rPr>
    </w:lvl>
    <w:lvl w:ilvl="4" w:tplc="0C92BA40" w:tentative="1">
      <w:start w:val="1"/>
      <w:numFmt w:val="lowerLetter"/>
      <w:lvlText w:val="%5."/>
      <w:lvlJc w:val="left"/>
      <w:pPr>
        <w:tabs>
          <w:tab w:val="num" w:pos="3600"/>
        </w:tabs>
        <w:ind w:left="3600" w:hanging="360"/>
      </w:pPr>
      <w:rPr>
        <w:rFonts w:cs="Times New Roman"/>
      </w:rPr>
    </w:lvl>
    <w:lvl w:ilvl="5" w:tplc="A490AEB2" w:tentative="1">
      <w:start w:val="1"/>
      <w:numFmt w:val="lowerRoman"/>
      <w:lvlText w:val="%6."/>
      <w:lvlJc w:val="right"/>
      <w:pPr>
        <w:tabs>
          <w:tab w:val="num" w:pos="4320"/>
        </w:tabs>
        <w:ind w:left="4320" w:hanging="180"/>
      </w:pPr>
      <w:rPr>
        <w:rFonts w:cs="Times New Roman"/>
      </w:rPr>
    </w:lvl>
    <w:lvl w:ilvl="6" w:tplc="5928B69E" w:tentative="1">
      <w:start w:val="1"/>
      <w:numFmt w:val="decimal"/>
      <w:lvlText w:val="%7."/>
      <w:lvlJc w:val="left"/>
      <w:pPr>
        <w:tabs>
          <w:tab w:val="num" w:pos="5040"/>
        </w:tabs>
        <w:ind w:left="5040" w:hanging="360"/>
      </w:pPr>
      <w:rPr>
        <w:rFonts w:cs="Times New Roman"/>
      </w:rPr>
    </w:lvl>
    <w:lvl w:ilvl="7" w:tplc="66F4FEE6" w:tentative="1">
      <w:start w:val="1"/>
      <w:numFmt w:val="lowerLetter"/>
      <w:lvlText w:val="%8."/>
      <w:lvlJc w:val="left"/>
      <w:pPr>
        <w:tabs>
          <w:tab w:val="num" w:pos="5760"/>
        </w:tabs>
        <w:ind w:left="5760" w:hanging="360"/>
      </w:pPr>
      <w:rPr>
        <w:rFonts w:cs="Times New Roman"/>
      </w:rPr>
    </w:lvl>
    <w:lvl w:ilvl="8" w:tplc="4178FFEA" w:tentative="1">
      <w:start w:val="1"/>
      <w:numFmt w:val="lowerRoman"/>
      <w:lvlText w:val="%9."/>
      <w:lvlJc w:val="right"/>
      <w:pPr>
        <w:tabs>
          <w:tab w:val="num" w:pos="6480"/>
        </w:tabs>
        <w:ind w:left="6480" w:hanging="180"/>
      </w:pPr>
      <w:rPr>
        <w:rFonts w:cs="Times New Roman"/>
      </w:rPr>
    </w:lvl>
  </w:abstractNum>
  <w:abstractNum w:abstractNumId="40" w15:restartNumberingAfterBreak="0">
    <w:nsid w:val="724B6D74"/>
    <w:multiLevelType w:val="multilevel"/>
    <w:tmpl w:val="7B90B848"/>
    <w:lvl w:ilvl="0">
      <w:start w:val="1"/>
      <w:numFmt w:val="decimal"/>
      <w:lvlText w:val="%1."/>
      <w:lvlJc w:val="left"/>
      <w:pPr>
        <w:tabs>
          <w:tab w:val="num" w:pos="360"/>
        </w:tabs>
        <w:ind w:left="340" w:hanging="340"/>
      </w:pPr>
      <w:rPr>
        <w:rFonts w:cs="Times New Roman" w:hint="default"/>
      </w:rPr>
    </w:lvl>
    <w:lvl w:ilvl="1">
      <w:start w:val="1"/>
      <w:numFmt w:val="lowerLetter"/>
      <w:lvlText w:val="%2)"/>
      <w:lvlJc w:val="left"/>
      <w:pPr>
        <w:tabs>
          <w:tab w:val="num" w:pos="737"/>
        </w:tabs>
        <w:ind w:left="737" w:hanging="380"/>
      </w:pPr>
      <w:rPr>
        <w:rFonts w:cs="Times New Roman" w:hint="default"/>
      </w:rPr>
    </w:lvl>
    <w:lvl w:ilvl="2">
      <w:start w:val="1"/>
      <w:numFmt w:val="decimal"/>
      <w:lvlText w:val="%3."/>
      <w:lvlJc w:val="left"/>
      <w:pPr>
        <w:tabs>
          <w:tab w:val="num" w:pos="360"/>
        </w:tabs>
        <w:ind w:left="340" w:hanging="34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1" w15:restartNumberingAfterBreak="0">
    <w:nsid w:val="7482756D"/>
    <w:multiLevelType w:val="multilevel"/>
    <w:tmpl w:val="BDEED17C"/>
    <w:lvl w:ilvl="0">
      <w:start w:val="3"/>
      <w:numFmt w:val="decimal"/>
      <w:pStyle w:val="NADPIS"/>
      <w:lvlText w:val="%1."/>
      <w:lvlJc w:val="left"/>
      <w:pPr>
        <w:tabs>
          <w:tab w:val="num" w:pos="360"/>
        </w:tabs>
        <w:ind w:left="360" w:hanging="360"/>
      </w:pPr>
      <w:rPr>
        <w:rFonts w:hint="default"/>
        <w:b/>
      </w:rPr>
    </w:lvl>
    <w:lvl w:ilvl="1">
      <w:start w:val="1"/>
      <w:numFmt w:val="decimal"/>
      <w:pStyle w:val="ODSTAVEC"/>
      <w:lvlText w:val="%2."/>
      <w:lvlJc w:val="left"/>
      <w:pPr>
        <w:tabs>
          <w:tab w:val="num" w:pos="360"/>
        </w:tabs>
        <w:ind w:left="360" w:hanging="360"/>
      </w:pPr>
      <w:rPr>
        <w:rFonts w:hint="default"/>
        <w:b w:val="0"/>
        <w:i w:val="0"/>
        <w:sz w:val="20"/>
        <w:szCs w:val="22"/>
      </w:rPr>
    </w:lvl>
    <w:lvl w:ilvl="2">
      <w:start w:val="1"/>
      <w:numFmt w:val="lowerLetter"/>
      <w:lvlText w:val="%3)"/>
      <w:lvlJc w:val="left"/>
      <w:pPr>
        <w:tabs>
          <w:tab w:val="num" w:pos="1260"/>
        </w:tabs>
        <w:ind w:left="1260" w:hanging="720"/>
      </w:pPr>
      <w:rPr>
        <w:rFonts w:ascii="Tahoma" w:eastAsia="Calibri" w:hAnsi="Tahoma" w:cs="Tahoma"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84A0B65"/>
    <w:multiLevelType w:val="hybridMultilevel"/>
    <w:tmpl w:val="85E05A0E"/>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B570867"/>
    <w:multiLevelType w:val="hybridMultilevel"/>
    <w:tmpl w:val="7D8ABE7C"/>
    <w:lvl w:ilvl="0" w:tplc="EAE8721C">
      <w:start w:val="1"/>
      <w:numFmt w:val="decimal"/>
      <w:lvlText w:val="%1."/>
      <w:lvlJc w:val="left"/>
      <w:pPr>
        <w:tabs>
          <w:tab w:val="num" w:pos="360"/>
        </w:tabs>
        <w:ind w:left="357" w:hanging="357"/>
      </w:pPr>
      <w:rPr>
        <w:rFonts w:cs="Times New Roman" w:hint="default"/>
      </w:rPr>
    </w:lvl>
    <w:lvl w:ilvl="1" w:tplc="07A6DBFC">
      <w:start w:val="1"/>
      <w:numFmt w:val="bullet"/>
      <w:lvlText w:val=""/>
      <w:lvlJc w:val="left"/>
      <w:pPr>
        <w:tabs>
          <w:tab w:val="num" w:pos="1440"/>
        </w:tabs>
        <w:ind w:left="1440" w:hanging="360"/>
      </w:pPr>
      <w:rPr>
        <w:rFonts w:ascii="Wingdings" w:hAnsi="Wingdings" w:hint="default"/>
      </w:rPr>
    </w:lvl>
    <w:lvl w:ilvl="2" w:tplc="125C9344" w:tentative="1">
      <w:start w:val="1"/>
      <w:numFmt w:val="lowerRoman"/>
      <w:lvlText w:val="%3."/>
      <w:lvlJc w:val="right"/>
      <w:pPr>
        <w:tabs>
          <w:tab w:val="num" w:pos="2160"/>
        </w:tabs>
        <w:ind w:left="2160" w:hanging="180"/>
      </w:pPr>
      <w:rPr>
        <w:rFonts w:cs="Times New Roman"/>
      </w:rPr>
    </w:lvl>
    <w:lvl w:ilvl="3" w:tplc="42C26278" w:tentative="1">
      <w:start w:val="1"/>
      <w:numFmt w:val="decimal"/>
      <w:lvlText w:val="%4."/>
      <w:lvlJc w:val="left"/>
      <w:pPr>
        <w:tabs>
          <w:tab w:val="num" w:pos="2880"/>
        </w:tabs>
        <w:ind w:left="2880" w:hanging="360"/>
      </w:pPr>
      <w:rPr>
        <w:rFonts w:cs="Times New Roman"/>
      </w:rPr>
    </w:lvl>
    <w:lvl w:ilvl="4" w:tplc="21A8933C" w:tentative="1">
      <w:start w:val="1"/>
      <w:numFmt w:val="lowerLetter"/>
      <w:lvlText w:val="%5."/>
      <w:lvlJc w:val="left"/>
      <w:pPr>
        <w:tabs>
          <w:tab w:val="num" w:pos="3600"/>
        </w:tabs>
        <w:ind w:left="3600" w:hanging="360"/>
      </w:pPr>
      <w:rPr>
        <w:rFonts w:cs="Times New Roman"/>
      </w:rPr>
    </w:lvl>
    <w:lvl w:ilvl="5" w:tplc="0B0AE320" w:tentative="1">
      <w:start w:val="1"/>
      <w:numFmt w:val="lowerRoman"/>
      <w:lvlText w:val="%6."/>
      <w:lvlJc w:val="right"/>
      <w:pPr>
        <w:tabs>
          <w:tab w:val="num" w:pos="4320"/>
        </w:tabs>
        <w:ind w:left="4320" w:hanging="180"/>
      </w:pPr>
      <w:rPr>
        <w:rFonts w:cs="Times New Roman"/>
      </w:rPr>
    </w:lvl>
    <w:lvl w:ilvl="6" w:tplc="EC5E58E4" w:tentative="1">
      <w:start w:val="1"/>
      <w:numFmt w:val="decimal"/>
      <w:lvlText w:val="%7."/>
      <w:lvlJc w:val="left"/>
      <w:pPr>
        <w:tabs>
          <w:tab w:val="num" w:pos="5040"/>
        </w:tabs>
        <w:ind w:left="5040" w:hanging="360"/>
      </w:pPr>
      <w:rPr>
        <w:rFonts w:cs="Times New Roman"/>
      </w:rPr>
    </w:lvl>
    <w:lvl w:ilvl="7" w:tplc="B82E5274" w:tentative="1">
      <w:start w:val="1"/>
      <w:numFmt w:val="lowerLetter"/>
      <w:lvlText w:val="%8."/>
      <w:lvlJc w:val="left"/>
      <w:pPr>
        <w:tabs>
          <w:tab w:val="num" w:pos="5760"/>
        </w:tabs>
        <w:ind w:left="5760" w:hanging="360"/>
      </w:pPr>
      <w:rPr>
        <w:rFonts w:cs="Times New Roman"/>
      </w:rPr>
    </w:lvl>
    <w:lvl w:ilvl="8" w:tplc="B8A66DB4" w:tentative="1">
      <w:start w:val="1"/>
      <w:numFmt w:val="lowerRoman"/>
      <w:lvlText w:val="%9."/>
      <w:lvlJc w:val="right"/>
      <w:pPr>
        <w:tabs>
          <w:tab w:val="num" w:pos="6480"/>
        </w:tabs>
        <w:ind w:left="6480" w:hanging="180"/>
      </w:pPr>
      <w:rPr>
        <w:rFonts w:cs="Times New Roman"/>
      </w:rPr>
    </w:lvl>
  </w:abstractNum>
  <w:abstractNum w:abstractNumId="44" w15:restartNumberingAfterBreak="0">
    <w:nsid w:val="7B861223"/>
    <w:multiLevelType w:val="hybridMultilevel"/>
    <w:tmpl w:val="C206F3CE"/>
    <w:lvl w:ilvl="0" w:tplc="DD18A33E">
      <w:start w:val="1"/>
      <w:numFmt w:val="decimal"/>
      <w:lvlText w:val="%1."/>
      <w:lvlJc w:val="left"/>
      <w:pPr>
        <w:tabs>
          <w:tab w:val="num" w:pos="397"/>
        </w:tabs>
        <w:ind w:left="397" w:hanging="397"/>
      </w:pPr>
      <w:rPr>
        <w:rFonts w:ascii="Tahoma" w:hAnsi="Tahoma" w:cs="Tahoma"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CD3091A"/>
    <w:multiLevelType w:val="singleLevel"/>
    <w:tmpl w:val="B6960960"/>
    <w:lvl w:ilvl="0">
      <w:start w:val="1"/>
      <w:numFmt w:val="decimal"/>
      <w:lvlText w:val="%1."/>
      <w:lvlJc w:val="left"/>
      <w:pPr>
        <w:tabs>
          <w:tab w:val="num" w:pos="360"/>
        </w:tabs>
        <w:ind w:left="360" w:hanging="360"/>
      </w:pPr>
      <w:rPr>
        <w:rFonts w:cs="Times New Roman"/>
        <w:b w:val="0"/>
        <w:i w:val="0"/>
        <w:sz w:val="20"/>
        <w:szCs w:val="20"/>
      </w:rPr>
    </w:lvl>
  </w:abstractNum>
  <w:num w:numId="1">
    <w:abstractNumId w:val="38"/>
  </w:num>
  <w:num w:numId="2">
    <w:abstractNumId w:val="0"/>
  </w:num>
  <w:num w:numId="3">
    <w:abstractNumId w:val="11"/>
  </w:num>
  <w:num w:numId="4">
    <w:abstractNumId w:val="24"/>
  </w:num>
  <w:num w:numId="5">
    <w:abstractNumId w:val="39"/>
  </w:num>
  <w:num w:numId="6">
    <w:abstractNumId w:val="27"/>
  </w:num>
  <w:num w:numId="7">
    <w:abstractNumId w:val="16"/>
  </w:num>
  <w:num w:numId="8">
    <w:abstractNumId w:val="29"/>
  </w:num>
  <w:num w:numId="9">
    <w:abstractNumId w:val="40"/>
  </w:num>
  <w:num w:numId="10">
    <w:abstractNumId w:val="22"/>
  </w:num>
  <w:num w:numId="11">
    <w:abstractNumId w:val="7"/>
  </w:num>
  <w:num w:numId="12">
    <w:abstractNumId w:val="30"/>
  </w:num>
  <w:num w:numId="13">
    <w:abstractNumId w:val="6"/>
  </w:num>
  <w:num w:numId="14">
    <w:abstractNumId w:val="13"/>
  </w:num>
  <w:num w:numId="15">
    <w:abstractNumId w:val="9"/>
  </w:num>
  <w:num w:numId="16">
    <w:abstractNumId w:val="43"/>
  </w:num>
  <w:num w:numId="17">
    <w:abstractNumId w:val="10"/>
  </w:num>
  <w:num w:numId="18">
    <w:abstractNumId w:val="26"/>
  </w:num>
  <w:num w:numId="19">
    <w:abstractNumId w:val="36"/>
  </w:num>
  <w:num w:numId="20">
    <w:abstractNumId w:val="37"/>
  </w:num>
  <w:num w:numId="21">
    <w:abstractNumId w:val="45"/>
  </w:num>
  <w:num w:numId="22">
    <w:abstractNumId w:val="14"/>
  </w:num>
  <w:num w:numId="23">
    <w:abstractNumId w:val="32"/>
  </w:num>
  <w:num w:numId="24">
    <w:abstractNumId w:val="4"/>
  </w:num>
  <w:num w:numId="25">
    <w:abstractNumId w:val="20"/>
  </w:num>
  <w:num w:numId="26">
    <w:abstractNumId w:val="33"/>
  </w:num>
  <w:num w:numId="27">
    <w:abstractNumId w:val="44"/>
  </w:num>
  <w:num w:numId="28">
    <w:abstractNumId w:val="19"/>
  </w:num>
  <w:num w:numId="29">
    <w:abstractNumId w:val="8"/>
  </w:num>
  <w:num w:numId="30">
    <w:abstractNumId w:val="18"/>
  </w:num>
  <w:num w:numId="31">
    <w:abstractNumId w:val="28"/>
  </w:num>
  <w:num w:numId="32">
    <w:abstractNumId w:val="23"/>
  </w:num>
  <w:num w:numId="33">
    <w:abstractNumId w:val="41"/>
  </w:num>
  <w:num w:numId="34">
    <w:abstractNumId w:val="35"/>
  </w:num>
  <w:num w:numId="35">
    <w:abstractNumId w:val="21"/>
  </w:num>
  <w:num w:numId="36">
    <w:abstractNumId w:val="34"/>
  </w:num>
  <w:num w:numId="37">
    <w:abstractNumId w:val="1"/>
  </w:num>
  <w:num w:numId="38">
    <w:abstractNumId w:val="15"/>
  </w:num>
  <w:num w:numId="39">
    <w:abstractNumId w:val="31"/>
  </w:num>
  <w:num w:numId="40">
    <w:abstractNumId w:val="41"/>
  </w:num>
  <w:num w:numId="41">
    <w:abstractNumId w:val="17"/>
  </w:num>
  <w:num w:numId="42">
    <w:abstractNumId w:val="38"/>
  </w:num>
  <w:num w:numId="43">
    <w:abstractNumId w:val="42"/>
  </w:num>
  <w:num w:numId="44">
    <w:abstractNumId w:val="3"/>
  </w:num>
  <w:num w:numId="45">
    <w:abstractNumId w:val="5"/>
  </w:num>
  <w:num w:numId="46">
    <w:abstractNumId w:val="12"/>
  </w:num>
  <w:num w:numId="47">
    <w:abstractNumId w:val="2"/>
  </w:num>
  <w:num w:numId="48">
    <w:abstractNumId w:val="25"/>
  </w:num>
  <w:num w:numId="49">
    <w:abstractNumId w:val="4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OC_NAME" w:val="-"/>
    <w:docVar w:name="pID_FILE" w:val="-1"/>
    <w:docVar w:name="pID_PIS" w:val="-1"/>
    <w:docVar w:name="sCJ" w:val="CJ-XXX-XXX-XXX"/>
    <w:docVar w:name="sEC" w:val="EC-XXX-XXX-XXX"/>
  </w:docVars>
  <w:rsids>
    <w:rsidRoot w:val="00B579C5"/>
    <w:rsid w:val="000161CD"/>
    <w:rsid w:val="00020762"/>
    <w:rsid w:val="00023230"/>
    <w:rsid w:val="00023D0A"/>
    <w:rsid w:val="0003027F"/>
    <w:rsid w:val="00032B4E"/>
    <w:rsid w:val="00036934"/>
    <w:rsid w:val="00037ED1"/>
    <w:rsid w:val="000437E3"/>
    <w:rsid w:val="00043F7D"/>
    <w:rsid w:val="000525A9"/>
    <w:rsid w:val="00053164"/>
    <w:rsid w:val="0006004F"/>
    <w:rsid w:val="00060B53"/>
    <w:rsid w:val="0006218B"/>
    <w:rsid w:val="00062EB4"/>
    <w:rsid w:val="0006407D"/>
    <w:rsid w:val="0006459E"/>
    <w:rsid w:val="00064F68"/>
    <w:rsid w:val="0006670A"/>
    <w:rsid w:val="00067E63"/>
    <w:rsid w:val="00072EE7"/>
    <w:rsid w:val="00074995"/>
    <w:rsid w:val="00080D67"/>
    <w:rsid w:val="00092D4D"/>
    <w:rsid w:val="000938C8"/>
    <w:rsid w:val="000A4DAF"/>
    <w:rsid w:val="000B0B32"/>
    <w:rsid w:val="000C0AA3"/>
    <w:rsid w:val="000C0E33"/>
    <w:rsid w:val="000C6BC3"/>
    <w:rsid w:val="000D5ACB"/>
    <w:rsid w:val="000D7106"/>
    <w:rsid w:val="000E097D"/>
    <w:rsid w:val="000E4258"/>
    <w:rsid w:val="000F1C4C"/>
    <w:rsid w:val="000F3074"/>
    <w:rsid w:val="000F38E9"/>
    <w:rsid w:val="000F6698"/>
    <w:rsid w:val="0010060B"/>
    <w:rsid w:val="00103348"/>
    <w:rsid w:val="0010543C"/>
    <w:rsid w:val="0010612C"/>
    <w:rsid w:val="00112094"/>
    <w:rsid w:val="001158CE"/>
    <w:rsid w:val="001211D7"/>
    <w:rsid w:val="00122316"/>
    <w:rsid w:val="00132A04"/>
    <w:rsid w:val="001461F9"/>
    <w:rsid w:val="00147EAD"/>
    <w:rsid w:val="00152870"/>
    <w:rsid w:val="00164968"/>
    <w:rsid w:val="00165AC1"/>
    <w:rsid w:val="00166219"/>
    <w:rsid w:val="00170691"/>
    <w:rsid w:val="00172FE5"/>
    <w:rsid w:val="00176337"/>
    <w:rsid w:val="00182A73"/>
    <w:rsid w:val="00184D66"/>
    <w:rsid w:val="00184FE8"/>
    <w:rsid w:val="001911EE"/>
    <w:rsid w:val="001918C9"/>
    <w:rsid w:val="001A041C"/>
    <w:rsid w:val="001A57F2"/>
    <w:rsid w:val="001A743D"/>
    <w:rsid w:val="001B5B6C"/>
    <w:rsid w:val="001B5FEA"/>
    <w:rsid w:val="001B63F7"/>
    <w:rsid w:val="001C4017"/>
    <w:rsid w:val="001D0D74"/>
    <w:rsid w:val="001D45DD"/>
    <w:rsid w:val="001E524D"/>
    <w:rsid w:val="001E6045"/>
    <w:rsid w:val="001F75FF"/>
    <w:rsid w:val="00206ACC"/>
    <w:rsid w:val="00212933"/>
    <w:rsid w:val="00216D73"/>
    <w:rsid w:val="00231378"/>
    <w:rsid w:val="002323C3"/>
    <w:rsid w:val="00236409"/>
    <w:rsid w:val="00252291"/>
    <w:rsid w:val="002665BF"/>
    <w:rsid w:val="00267A96"/>
    <w:rsid w:val="00286997"/>
    <w:rsid w:val="00286AFA"/>
    <w:rsid w:val="002907F1"/>
    <w:rsid w:val="002A2206"/>
    <w:rsid w:val="002C4252"/>
    <w:rsid w:val="002C7A99"/>
    <w:rsid w:val="002D372B"/>
    <w:rsid w:val="002D46B5"/>
    <w:rsid w:val="002D6C7C"/>
    <w:rsid w:val="002D7690"/>
    <w:rsid w:val="002F03B1"/>
    <w:rsid w:val="002F0E91"/>
    <w:rsid w:val="002F27B2"/>
    <w:rsid w:val="002F2DEE"/>
    <w:rsid w:val="002F6FF3"/>
    <w:rsid w:val="002F774E"/>
    <w:rsid w:val="00304389"/>
    <w:rsid w:val="00306221"/>
    <w:rsid w:val="00313023"/>
    <w:rsid w:val="003175BE"/>
    <w:rsid w:val="0032240D"/>
    <w:rsid w:val="00322C66"/>
    <w:rsid w:val="00323F72"/>
    <w:rsid w:val="003275FC"/>
    <w:rsid w:val="0033443A"/>
    <w:rsid w:val="00342DA7"/>
    <w:rsid w:val="003466C5"/>
    <w:rsid w:val="0035197A"/>
    <w:rsid w:val="003555D3"/>
    <w:rsid w:val="00360167"/>
    <w:rsid w:val="003618FD"/>
    <w:rsid w:val="003622CF"/>
    <w:rsid w:val="003651F1"/>
    <w:rsid w:val="0038062F"/>
    <w:rsid w:val="003A1733"/>
    <w:rsid w:val="003A1FBC"/>
    <w:rsid w:val="003A61B3"/>
    <w:rsid w:val="003B30A9"/>
    <w:rsid w:val="003C06D0"/>
    <w:rsid w:val="003C1E45"/>
    <w:rsid w:val="003C256B"/>
    <w:rsid w:val="003F07F7"/>
    <w:rsid w:val="003F62E2"/>
    <w:rsid w:val="004001C0"/>
    <w:rsid w:val="00410239"/>
    <w:rsid w:val="00431292"/>
    <w:rsid w:val="00431365"/>
    <w:rsid w:val="00431E94"/>
    <w:rsid w:val="00435BB2"/>
    <w:rsid w:val="00445CB8"/>
    <w:rsid w:val="004460E8"/>
    <w:rsid w:val="004473ED"/>
    <w:rsid w:val="00453C7E"/>
    <w:rsid w:val="00455205"/>
    <w:rsid w:val="00457AD9"/>
    <w:rsid w:val="004672CA"/>
    <w:rsid w:val="004779F8"/>
    <w:rsid w:val="00477C37"/>
    <w:rsid w:val="004810A5"/>
    <w:rsid w:val="00486810"/>
    <w:rsid w:val="00487FD7"/>
    <w:rsid w:val="00494C25"/>
    <w:rsid w:val="0049529E"/>
    <w:rsid w:val="004966CF"/>
    <w:rsid w:val="00496B6B"/>
    <w:rsid w:val="004A082F"/>
    <w:rsid w:val="004A1D13"/>
    <w:rsid w:val="004A2EEF"/>
    <w:rsid w:val="004A3549"/>
    <w:rsid w:val="004A417D"/>
    <w:rsid w:val="004B0387"/>
    <w:rsid w:val="004B487B"/>
    <w:rsid w:val="004B5C39"/>
    <w:rsid w:val="004C2FFF"/>
    <w:rsid w:val="004C36C4"/>
    <w:rsid w:val="004C543B"/>
    <w:rsid w:val="004C6FCD"/>
    <w:rsid w:val="004C76E8"/>
    <w:rsid w:val="004D0EC0"/>
    <w:rsid w:val="004E6899"/>
    <w:rsid w:val="004F09FE"/>
    <w:rsid w:val="004F5659"/>
    <w:rsid w:val="004F77F5"/>
    <w:rsid w:val="005116C4"/>
    <w:rsid w:val="00512138"/>
    <w:rsid w:val="00515B6C"/>
    <w:rsid w:val="005245EE"/>
    <w:rsid w:val="005270EA"/>
    <w:rsid w:val="00542B55"/>
    <w:rsid w:val="00550F83"/>
    <w:rsid w:val="005519AD"/>
    <w:rsid w:val="005544E6"/>
    <w:rsid w:val="00560C16"/>
    <w:rsid w:val="0056407F"/>
    <w:rsid w:val="00575115"/>
    <w:rsid w:val="00577649"/>
    <w:rsid w:val="00583E5F"/>
    <w:rsid w:val="00597FED"/>
    <w:rsid w:val="005A787C"/>
    <w:rsid w:val="005B3244"/>
    <w:rsid w:val="005B4FCF"/>
    <w:rsid w:val="005B7DC5"/>
    <w:rsid w:val="005C450F"/>
    <w:rsid w:val="005C45E8"/>
    <w:rsid w:val="005D1665"/>
    <w:rsid w:val="005E6C33"/>
    <w:rsid w:val="005E6F4D"/>
    <w:rsid w:val="00600BB3"/>
    <w:rsid w:val="006015DC"/>
    <w:rsid w:val="0060582C"/>
    <w:rsid w:val="00607150"/>
    <w:rsid w:val="00611E71"/>
    <w:rsid w:val="00621BED"/>
    <w:rsid w:val="00621E7D"/>
    <w:rsid w:val="00630794"/>
    <w:rsid w:val="00643062"/>
    <w:rsid w:val="00644760"/>
    <w:rsid w:val="00645B58"/>
    <w:rsid w:val="006510F2"/>
    <w:rsid w:val="00654066"/>
    <w:rsid w:val="00661999"/>
    <w:rsid w:val="00662FD1"/>
    <w:rsid w:val="006657AE"/>
    <w:rsid w:val="00665E50"/>
    <w:rsid w:val="00673B8A"/>
    <w:rsid w:val="006747C8"/>
    <w:rsid w:val="0067536E"/>
    <w:rsid w:val="006877E5"/>
    <w:rsid w:val="00691B05"/>
    <w:rsid w:val="0069520A"/>
    <w:rsid w:val="0069564E"/>
    <w:rsid w:val="006B4EE9"/>
    <w:rsid w:val="006C0378"/>
    <w:rsid w:val="006C1903"/>
    <w:rsid w:val="006D098F"/>
    <w:rsid w:val="006D1E5E"/>
    <w:rsid w:val="006E2D6E"/>
    <w:rsid w:val="006E70B2"/>
    <w:rsid w:val="006F1966"/>
    <w:rsid w:val="006F4DE1"/>
    <w:rsid w:val="006F764A"/>
    <w:rsid w:val="00705229"/>
    <w:rsid w:val="00705822"/>
    <w:rsid w:val="007067A3"/>
    <w:rsid w:val="00706F25"/>
    <w:rsid w:val="007265C3"/>
    <w:rsid w:val="0073521A"/>
    <w:rsid w:val="007366CC"/>
    <w:rsid w:val="00736D6C"/>
    <w:rsid w:val="007376AE"/>
    <w:rsid w:val="007377E9"/>
    <w:rsid w:val="00743D03"/>
    <w:rsid w:val="00745926"/>
    <w:rsid w:val="00746498"/>
    <w:rsid w:val="00747606"/>
    <w:rsid w:val="00755D36"/>
    <w:rsid w:val="007652BA"/>
    <w:rsid w:val="00766BCB"/>
    <w:rsid w:val="007676D6"/>
    <w:rsid w:val="0077289C"/>
    <w:rsid w:val="007749F3"/>
    <w:rsid w:val="00777890"/>
    <w:rsid w:val="00780C9D"/>
    <w:rsid w:val="00782937"/>
    <w:rsid w:val="0078623D"/>
    <w:rsid w:val="00787795"/>
    <w:rsid w:val="00790347"/>
    <w:rsid w:val="00793B7D"/>
    <w:rsid w:val="00797856"/>
    <w:rsid w:val="00797B62"/>
    <w:rsid w:val="007A23F2"/>
    <w:rsid w:val="007A55B4"/>
    <w:rsid w:val="007A767D"/>
    <w:rsid w:val="007B2EB8"/>
    <w:rsid w:val="007B5CAE"/>
    <w:rsid w:val="007B615A"/>
    <w:rsid w:val="007C5866"/>
    <w:rsid w:val="007D5EEA"/>
    <w:rsid w:val="007E4C97"/>
    <w:rsid w:val="007E5C86"/>
    <w:rsid w:val="007F5FDC"/>
    <w:rsid w:val="007F6058"/>
    <w:rsid w:val="00800F1E"/>
    <w:rsid w:val="00801F9D"/>
    <w:rsid w:val="0082234B"/>
    <w:rsid w:val="00826332"/>
    <w:rsid w:val="00836447"/>
    <w:rsid w:val="00840CE1"/>
    <w:rsid w:val="00843E1A"/>
    <w:rsid w:val="00845F9F"/>
    <w:rsid w:val="0084607A"/>
    <w:rsid w:val="00847EAB"/>
    <w:rsid w:val="0085157E"/>
    <w:rsid w:val="008602FD"/>
    <w:rsid w:val="008606F0"/>
    <w:rsid w:val="00862176"/>
    <w:rsid w:val="00874E17"/>
    <w:rsid w:val="00886071"/>
    <w:rsid w:val="008919B0"/>
    <w:rsid w:val="00894456"/>
    <w:rsid w:val="00894B40"/>
    <w:rsid w:val="008A0266"/>
    <w:rsid w:val="008A5DEC"/>
    <w:rsid w:val="008A6D10"/>
    <w:rsid w:val="008B421B"/>
    <w:rsid w:val="008B718D"/>
    <w:rsid w:val="008C64FC"/>
    <w:rsid w:val="008C7D61"/>
    <w:rsid w:val="008D58F1"/>
    <w:rsid w:val="008E29AE"/>
    <w:rsid w:val="008E6BEB"/>
    <w:rsid w:val="008F1448"/>
    <w:rsid w:val="008F4588"/>
    <w:rsid w:val="008F625A"/>
    <w:rsid w:val="008F7C2B"/>
    <w:rsid w:val="00904469"/>
    <w:rsid w:val="00907337"/>
    <w:rsid w:val="00912983"/>
    <w:rsid w:val="0092150A"/>
    <w:rsid w:val="00924A1A"/>
    <w:rsid w:val="00925F8D"/>
    <w:rsid w:val="00932AAC"/>
    <w:rsid w:val="009346EE"/>
    <w:rsid w:val="00953004"/>
    <w:rsid w:val="00965429"/>
    <w:rsid w:val="00970D83"/>
    <w:rsid w:val="0097113D"/>
    <w:rsid w:val="009801F5"/>
    <w:rsid w:val="00996867"/>
    <w:rsid w:val="00997389"/>
    <w:rsid w:val="009977CA"/>
    <w:rsid w:val="009A24BA"/>
    <w:rsid w:val="009A3613"/>
    <w:rsid w:val="009B1888"/>
    <w:rsid w:val="009B1E0B"/>
    <w:rsid w:val="009C1744"/>
    <w:rsid w:val="009C2936"/>
    <w:rsid w:val="009C3033"/>
    <w:rsid w:val="009D3803"/>
    <w:rsid w:val="009E106B"/>
    <w:rsid w:val="009F2B5F"/>
    <w:rsid w:val="009F5374"/>
    <w:rsid w:val="00A00D99"/>
    <w:rsid w:val="00A03579"/>
    <w:rsid w:val="00A15B47"/>
    <w:rsid w:val="00A24B1E"/>
    <w:rsid w:val="00A258D0"/>
    <w:rsid w:val="00A30FAB"/>
    <w:rsid w:val="00A37ABE"/>
    <w:rsid w:val="00A45AED"/>
    <w:rsid w:val="00A45D88"/>
    <w:rsid w:val="00A47232"/>
    <w:rsid w:val="00A509C6"/>
    <w:rsid w:val="00A57763"/>
    <w:rsid w:val="00A656E1"/>
    <w:rsid w:val="00A74FC6"/>
    <w:rsid w:val="00A81C7D"/>
    <w:rsid w:val="00A92EC3"/>
    <w:rsid w:val="00AA24FA"/>
    <w:rsid w:val="00AA26EA"/>
    <w:rsid w:val="00AA31F0"/>
    <w:rsid w:val="00AB321B"/>
    <w:rsid w:val="00AC1686"/>
    <w:rsid w:val="00AC212F"/>
    <w:rsid w:val="00AC5665"/>
    <w:rsid w:val="00AC6154"/>
    <w:rsid w:val="00AD0F38"/>
    <w:rsid w:val="00AE052E"/>
    <w:rsid w:val="00AF2678"/>
    <w:rsid w:val="00AF3CBC"/>
    <w:rsid w:val="00B004CA"/>
    <w:rsid w:val="00B05BD5"/>
    <w:rsid w:val="00B10B27"/>
    <w:rsid w:val="00B1300E"/>
    <w:rsid w:val="00B175FC"/>
    <w:rsid w:val="00B271EA"/>
    <w:rsid w:val="00B44307"/>
    <w:rsid w:val="00B51F87"/>
    <w:rsid w:val="00B54358"/>
    <w:rsid w:val="00B55457"/>
    <w:rsid w:val="00B55B76"/>
    <w:rsid w:val="00B579C5"/>
    <w:rsid w:val="00B57B33"/>
    <w:rsid w:val="00B742E0"/>
    <w:rsid w:val="00B75112"/>
    <w:rsid w:val="00B77AD9"/>
    <w:rsid w:val="00BC01DC"/>
    <w:rsid w:val="00BC4204"/>
    <w:rsid w:val="00BC45DD"/>
    <w:rsid w:val="00BD0A24"/>
    <w:rsid w:val="00BD2FAC"/>
    <w:rsid w:val="00BE30F9"/>
    <w:rsid w:val="00BE7BB7"/>
    <w:rsid w:val="00BF0127"/>
    <w:rsid w:val="00BF275B"/>
    <w:rsid w:val="00BF38D9"/>
    <w:rsid w:val="00BF3DEE"/>
    <w:rsid w:val="00BF48F8"/>
    <w:rsid w:val="00C13700"/>
    <w:rsid w:val="00C17DA3"/>
    <w:rsid w:val="00C221B0"/>
    <w:rsid w:val="00C3024A"/>
    <w:rsid w:val="00C410CA"/>
    <w:rsid w:val="00C441E9"/>
    <w:rsid w:val="00C46EC0"/>
    <w:rsid w:val="00C47C62"/>
    <w:rsid w:val="00C47FD4"/>
    <w:rsid w:val="00C5504E"/>
    <w:rsid w:val="00C675D8"/>
    <w:rsid w:val="00C83A53"/>
    <w:rsid w:val="00C85D1B"/>
    <w:rsid w:val="00C9082E"/>
    <w:rsid w:val="00CA012D"/>
    <w:rsid w:val="00CA5D70"/>
    <w:rsid w:val="00CA5FFC"/>
    <w:rsid w:val="00CA7F84"/>
    <w:rsid w:val="00CB428F"/>
    <w:rsid w:val="00CC144E"/>
    <w:rsid w:val="00CD1F1F"/>
    <w:rsid w:val="00CD467A"/>
    <w:rsid w:val="00CD7764"/>
    <w:rsid w:val="00CE0936"/>
    <w:rsid w:val="00CE2848"/>
    <w:rsid w:val="00CE5CB5"/>
    <w:rsid w:val="00CF1776"/>
    <w:rsid w:val="00CF1F4C"/>
    <w:rsid w:val="00D026D7"/>
    <w:rsid w:val="00D033B5"/>
    <w:rsid w:val="00D03528"/>
    <w:rsid w:val="00D067CE"/>
    <w:rsid w:val="00D125EF"/>
    <w:rsid w:val="00D178FE"/>
    <w:rsid w:val="00D230B8"/>
    <w:rsid w:val="00D25A2E"/>
    <w:rsid w:val="00D3631F"/>
    <w:rsid w:val="00D41271"/>
    <w:rsid w:val="00D44516"/>
    <w:rsid w:val="00D54636"/>
    <w:rsid w:val="00D56C39"/>
    <w:rsid w:val="00D621EB"/>
    <w:rsid w:val="00D64A8E"/>
    <w:rsid w:val="00D67313"/>
    <w:rsid w:val="00D73D56"/>
    <w:rsid w:val="00D74569"/>
    <w:rsid w:val="00D74F3B"/>
    <w:rsid w:val="00D80A85"/>
    <w:rsid w:val="00D8239B"/>
    <w:rsid w:val="00D92FDA"/>
    <w:rsid w:val="00D97D57"/>
    <w:rsid w:val="00DA1164"/>
    <w:rsid w:val="00DA7517"/>
    <w:rsid w:val="00DC7E45"/>
    <w:rsid w:val="00DE682C"/>
    <w:rsid w:val="00DE719E"/>
    <w:rsid w:val="00DF2B36"/>
    <w:rsid w:val="00DF79A4"/>
    <w:rsid w:val="00E00884"/>
    <w:rsid w:val="00E17D6E"/>
    <w:rsid w:val="00E314CA"/>
    <w:rsid w:val="00E361F5"/>
    <w:rsid w:val="00E41251"/>
    <w:rsid w:val="00E4554D"/>
    <w:rsid w:val="00E50463"/>
    <w:rsid w:val="00E50FD8"/>
    <w:rsid w:val="00E63A7B"/>
    <w:rsid w:val="00E67C38"/>
    <w:rsid w:val="00E7394F"/>
    <w:rsid w:val="00E74321"/>
    <w:rsid w:val="00E83747"/>
    <w:rsid w:val="00E8507D"/>
    <w:rsid w:val="00E9431E"/>
    <w:rsid w:val="00E97653"/>
    <w:rsid w:val="00EA151A"/>
    <w:rsid w:val="00EA5F7F"/>
    <w:rsid w:val="00EA7271"/>
    <w:rsid w:val="00EA767A"/>
    <w:rsid w:val="00EB5DAD"/>
    <w:rsid w:val="00EB65B9"/>
    <w:rsid w:val="00EC025E"/>
    <w:rsid w:val="00EC0CA8"/>
    <w:rsid w:val="00EC4966"/>
    <w:rsid w:val="00EC6150"/>
    <w:rsid w:val="00EC67F4"/>
    <w:rsid w:val="00ED1C1A"/>
    <w:rsid w:val="00ED2A76"/>
    <w:rsid w:val="00ED4BCB"/>
    <w:rsid w:val="00ED5804"/>
    <w:rsid w:val="00ED5848"/>
    <w:rsid w:val="00ED75D7"/>
    <w:rsid w:val="00EE593B"/>
    <w:rsid w:val="00EF2AB4"/>
    <w:rsid w:val="00F04A49"/>
    <w:rsid w:val="00F11264"/>
    <w:rsid w:val="00F12A64"/>
    <w:rsid w:val="00F27FB5"/>
    <w:rsid w:val="00F31613"/>
    <w:rsid w:val="00F335DC"/>
    <w:rsid w:val="00F35D5C"/>
    <w:rsid w:val="00F4174C"/>
    <w:rsid w:val="00F4256B"/>
    <w:rsid w:val="00F42CDF"/>
    <w:rsid w:val="00F45CF9"/>
    <w:rsid w:val="00F50927"/>
    <w:rsid w:val="00F557AC"/>
    <w:rsid w:val="00F62BE6"/>
    <w:rsid w:val="00F7263B"/>
    <w:rsid w:val="00F743C4"/>
    <w:rsid w:val="00F82F30"/>
    <w:rsid w:val="00F832DA"/>
    <w:rsid w:val="00F95605"/>
    <w:rsid w:val="00FC165A"/>
    <w:rsid w:val="00FD6A83"/>
    <w:rsid w:val="00FE6CD7"/>
    <w:rsid w:val="00FF37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8C3875-8367-4040-A595-7CC96B41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24FA"/>
    <w:rPr>
      <w:sz w:val="24"/>
      <w:szCs w:val="24"/>
    </w:rPr>
  </w:style>
  <w:style w:type="paragraph" w:styleId="Nadpis1">
    <w:name w:val="heading 1"/>
    <w:basedOn w:val="Normln"/>
    <w:next w:val="Normln"/>
    <w:qFormat/>
    <w:rsid w:val="00AA24FA"/>
    <w:pPr>
      <w:keepNext/>
      <w:tabs>
        <w:tab w:val="left" w:pos="7371"/>
      </w:tabs>
      <w:jc w:val="center"/>
      <w:outlineLvl w:val="0"/>
    </w:pPr>
    <w:rPr>
      <w:b/>
      <w:bCs/>
      <w:sz w:val="28"/>
    </w:rPr>
  </w:style>
  <w:style w:type="paragraph" w:styleId="Nadpis2">
    <w:name w:val="heading 2"/>
    <w:basedOn w:val="Normln"/>
    <w:next w:val="Normln"/>
    <w:qFormat/>
    <w:rsid w:val="00AA24FA"/>
    <w:pPr>
      <w:keepNext/>
      <w:tabs>
        <w:tab w:val="left" w:pos="540"/>
        <w:tab w:val="left" w:pos="1260"/>
        <w:tab w:val="left" w:pos="1980"/>
        <w:tab w:val="left" w:pos="3960"/>
      </w:tabs>
      <w:jc w:val="center"/>
      <w:outlineLvl w:val="1"/>
    </w:pPr>
    <w:rPr>
      <w:b/>
      <w:bCs/>
    </w:rPr>
  </w:style>
  <w:style w:type="paragraph" w:styleId="Nadpis3">
    <w:name w:val="heading 3"/>
    <w:aliases w:val="Nadpis VZ"/>
    <w:basedOn w:val="Normln"/>
    <w:next w:val="Normln"/>
    <w:qFormat/>
    <w:rsid w:val="00AA24FA"/>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
    <w:basedOn w:val="Normln"/>
    <w:next w:val="Normln"/>
    <w:qFormat/>
    <w:rsid w:val="00AA24FA"/>
    <w:pPr>
      <w:keepNext/>
      <w:tabs>
        <w:tab w:val="left" w:pos="567"/>
        <w:tab w:val="left" w:pos="1701"/>
      </w:tabs>
      <w:spacing w:after="60"/>
      <w:ind w:firstLine="360"/>
      <w:outlineLvl w:val="3"/>
    </w:pPr>
    <w:rPr>
      <w:i/>
      <w:iCs/>
    </w:rPr>
  </w:style>
  <w:style w:type="paragraph" w:styleId="Nadpis5">
    <w:name w:val="heading 5"/>
    <w:basedOn w:val="Normln"/>
    <w:next w:val="Normln"/>
    <w:qFormat/>
    <w:rsid w:val="00AA24FA"/>
    <w:pPr>
      <w:keepNext/>
      <w:widowControl w:val="0"/>
      <w:autoSpaceDE w:val="0"/>
      <w:autoSpaceDN w:val="0"/>
      <w:spacing w:before="120"/>
      <w:outlineLvl w:val="4"/>
    </w:pPr>
  </w:style>
  <w:style w:type="paragraph" w:styleId="Nadpis6">
    <w:name w:val="heading 6"/>
    <w:basedOn w:val="Normln"/>
    <w:next w:val="Normln"/>
    <w:qFormat/>
    <w:rsid w:val="00AA24FA"/>
    <w:pPr>
      <w:keepNext/>
      <w:outlineLvl w:val="5"/>
    </w:pPr>
    <w:rPr>
      <w:i/>
      <w:iCs/>
      <w:color w:val="FF0000"/>
    </w:rPr>
  </w:style>
  <w:style w:type="paragraph" w:styleId="Nadpis7">
    <w:name w:val="heading 7"/>
    <w:basedOn w:val="Normln"/>
    <w:next w:val="Normln"/>
    <w:qFormat/>
    <w:rsid w:val="00AA24FA"/>
    <w:pPr>
      <w:spacing w:before="240" w:after="60"/>
      <w:outlineLvl w:val="6"/>
    </w:pPr>
  </w:style>
  <w:style w:type="paragraph" w:styleId="Nadpis8">
    <w:name w:val="heading 8"/>
    <w:basedOn w:val="Normln"/>
    <w:next w:val="Normln"/>
    <w:qFormat/>
    <w:rsid w:val="00AA24FA"/>
    <w:pPr>
      <w:keepNext/>
      <w:tabs>
        <w:tab w:val="left" w:pos="567"/>
        <w:tab w:val="left" w:pos="1701"/>
      </w:tabs>
      <w:outlineLvl w:val="7"/>
    </w:pPr>
    <w:rPr>
      <w:i/>
      <w:iCs/>
      <w:sz w:val="28"/>
      <w:u w:val="single"/>
    </w:rPr>
  </w:style>
  <w:style w:type="paragraph" w:styleId="Nadpis9">
    <w:name w:val="heading 9"/>
    <w:basedOn w:val="Normln"/>
    <w:next w:val="Normln"/>
    <w:qFormat/>
    <w:rsid w:val="00AA24FA"/>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rsid w:val="00AA24FA"/>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rsid w:val="00AA24FA"/>
    <w:pPr>
      <w:widowControl w:val="0"/>
      <w:autoSpaceDE w:val="0"/>
      <w:autoSpaceDN w:val="0"/>
      <w:ind w:left="567" w:hanging="567"/>
      <w:jc w:val="both"/>
    </w:pPr>
  </w:style>
  <w:style w:type="paragraph" w:customStyle="1" w:styleId="Import5">
    <w:name w:val="Import 5"/>
    <w:basedOn w:val="Normln"/>
    <w:rsid w:val="00AA24F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AA24F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rsid w:val="00AA24FA"/>
    <w:pPr>
      <w:spacing w:line="240" w:lineRule="exact"/>
      <w:jc w:val="both"/>
    </w:pPr>
    <w:rPr>
      <w:szCs w:val="20"/>
    </w:rPr>
  </w:style>
  <w:style w:type="paragraph" w:customStyle="1" w:styleId="Smlouva-eslo">
    <w:name w:val="Smlouva-eíslo"/>
    <w:basedOn w:val="Normln"/>
    <w:rsid w:val="00AA24FA"/>
    <w:pPr>
      <w:widowControl w:val="0"/>
      <w:spacing w:before="120" w:line="240" w:lineRule="atLeast"/>
      <w:jc w:val="both"/>
    </w:pPr>
    <w:rPr>
      <w:szCs w:val="20"/>
    </w:rPr>
  </w:style>
  <w:style w:type="paragraph" w:customStyle="1" w:styleId="Smlouva2">
    <w:name w:val="Smlouva2"/>
    <w:basedOn w:val="Normln"/>
    <w:rsid w:val="00AA24FA"/>
    <w:pPr>
      <w:widowControl w:val="0"/>
      <w:jc w:val="center"/>
    </w:pPr>
    <w:rPr>
      <w:b/>
      <w:szCs w:val="20"/>
    </w:rPr>
  </w:style>
  <w:style w:type="paragraph" w:styleId="Zkladntext">
    <w:name w:val="Body Text"/>
    <w:aliases w:val="subtitle2,Základní tZákladní text"/>
    <w:basedOn w:val="Normln"/>
    <w:rsid w:val="00AA24FA"/>
    <w:pPr>
      <w:tabs>
        <w:tab w:val="left" w:pos="540"/>
        <w:tab w:val="left" w:pos="1260"/>
        <w:tab w:val="left" w:pos="1980"/>
        <w:tab w:val="left" w:pos="3960"/>
      </w:tabs>
      <w:jc w:val="both"/>
    </w:pPr>
  </w:style>
  <w:style w:type="paragraph" w:styleId="Zpat">
    <w:name w:val="footer"/>
    <w:basedOn w:val="Normln"/>
    <w:link w:val="ZpatChar"/>
    <w:uiPriority w:val="99"/>
    <w:rsid w:val="00AA24FA"/>
    <w:pPr>
      <w:tabs>
        <w:tab w:val="center" w:pos="4536"/>
        <w:tab w:val="right" w:pos="9072"/>
      </w:tabs>
    </w:pPr>
  </w:style>
  <w:style w:type="paragraph" w:styleId="Zkladntextodsazen">
    <w:name w:val="Body Text Indent"/>
    <w:basedOn w:val="Normln"/>
    <w:rsid w:val="00AA24FA"/>
    <w:pPr>
      <w:tabs>
        <w:tab w:val="left" w:pos="357"/>
        <w:tab w:val="left" w:pos="540"/>
        <w:tab w:val="left" w:pos="1980"/>
        <w:tab w:val="left" w:pos="7380"/>
      </w:tabs>
      <w:ind w:left="540" w:hanging="540"/>
      <w:jc w:val="both"/>
    </w:pPr>
  </w:style>
  <w:style w:type="character" w:styleId="slostrnky">
    <w:name w:val="page number"/>
    <w:rsid w:val="00AA24FA"/>
    <w:rPr>
      <w:rFonts w:cs="Times New Roman"/>
    </w:rPr>
  </w:style>
  <w:style w:type="paragraph" w:styleId="Zhlav">
    <w:name w:val="header"/>
    <w:basedOn w:val="Normln"/>
    <w:link w:val="ZhlavChar"/>
    <w:rsid w:val="00AA24FA"/>
    <w:pPr>
      <w:tabs>
        <w:tab w:val="center" w:pos="4536"/>
        <w:tab w:val="right" w:pos="9072"/>
      </w:tabs>
    </w:pPr>
  </w:style>
  <w:style w:type="paragraph" w:styleId="Zkladntextodsazen3">
    <w:name w:val="Body Text Indent 3"/>
    <w:basedOn w:val="Normln"/>
    <w:rsid w:val="00AA24FA"/>
    <w:pPr>
      <w:tabs>
        <w:tab w:val="left" w:pos="426"/>
      </w:tabs>
      <w:ind w:left="357"/>
      <w:jc w:val="both"/>
    </w:pPr>
    <w:rPr>
      <w:i/>
      <w:iCs/>
    </w:rPr>
  </w:style>
  <w:style w:type="paragraph" w:styleId="Zkladntext2">
    <w:name w:val="Body Text 2"/>
    <w:basedOn w:val="Normln"/>
    <w:rsid w:val="00AA24FA"/>
    <w:pPr>
      <w:tabs>
        <w:tab w:val="left" w:pos="567"/>
        <w:tab w:val="left" w:pos="1701"/>
      </w:tabs>
      <w:spacing w:after="120"/>
    </w:pPr>
    <w:rPr>
      <w:sz w:val="20"/>
    </w:rPr>
  </w:style>
  <w:style w:type="paragraph" w:customStyle="1" w:styleId="Smlouva-slo">
    <w:name w:val="Smlouva-èíslo"/>
    <w:basedOn w:val="Normln"/>
    <w:rsid w:val="00AA24FA"/>
    <w:pPr>
      <w:spacing w:before="120" w:line="240" w:lineRule="atLeast"/>
      <w:jc w:val="both"/>
    </w:pPr>
    <w:rPr>
      <w:szCs w:val="20"/>
    </w:rPr>
  </w:style>
  <w:style w:type="paragraph" w:styleId="Nzev">
    <w:name w:val="Title"/>
    <w:basedOn w:val="Normln"/>
    <w:qFormat/>
    <w:rsid w:val="00AA24FA"/>
    <w:pPr>
      <w:widowControl w:val="0"/>
      <w:jc w:val="center"/>
    </w:pPr>
    <w:rPr>
      <w:b/>
      <w:bCs/>
      <w:sz w:val="32"/>
      <w:szCs w:val="20"/>
    </w:rPr>
  </w:style>
  <w:style w:type="paragraph" w:customStyle="1" w:styleId="Smlouva-slo0">
    <w:name w:val="Smlouva-číslo"/>
    <w:basedOn w:val="Normln"/>
    <w:uiPriority w:val="99"/>
    <w:rsid w:val="00AA24FA"/>
    <w:pPr>
      <w:widowControl w:val="0"/>
      <w:spacing w:before="120" w:line="240" w:lineRule="atLeast"/>
      <w:jc w:val="both"/>
    </w:pPr>
    <w:rPr>
      <w:szCs w:val="20"/>
    </w:rPr>
  </w:style>
  <w:style w:type="paragraph" w:customStyle="1" w:styleId="slovnvSOD">
    <w:name w:val="číslování v SOD"/>
    <w:basedOn w:val="Zkladntext"/>
    <w:rsid w:val="00AA24FA"/>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rsid w:val="00AA24FA"/>
    <w:pPr>
      <w:widowControl w:val="0"/>
      <w:spacing w:before="120"/>
      <w:jc w:val="both"/>
    </w:pPr>
    <w:rPr>
      <w:szCs w:val="20"/>
    </w:rPr>
  </w:style>
  <w:style w:type="character" w:styleId="Hypertextovodkaz">
    <w:name w:val="Hyperlink"/>
    <w:rsid w:val="00AA24FA"/>
    <w:rPr>
      <w:color w:val="0000FF"/>
      <w:u w:val="single"/>
    </w:rPr>
  </w:style>
  <w:style w:type="character" w:styleId="Sledovanodkaz">
    <w:name w:val="FollowedHyperlink"/>
    <w:rsid w:val="00AA24FA"/>
    <w:rPr>
      <w:color w:val="800080"/>
      <w:u w:val="single"/>
    </w:rPr>
  </w:style>
  <w:style w:type="paragraph" w:customStyle="1" w:styleId="xl24">
    <w:name w:val="xl24"/>
    <w:basedOn w:val="Normln"/>
    <w:rsid w:val="00AA24FA"/>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rsid w:val="00AA24FA"/>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rsid w:val="00AA24FA"/>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rsid w:val="00AA24FA"/>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rsid w:val="00AA24FA"/>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rsid w:val="00AA24FA"/>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rsid w:val="00AA24FA"/>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rsid w:val="00AA24FA"/>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rsid w:val="00AA24FA"/>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rsid w:val="00AA24FA"/>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rsid w:val="00AA24FA"/>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rsid w:val="00AA24FA"/>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rsid w:val="00AA24FA"/>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rsid w:val="00AA24FA"/>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rsid w:val="00AA24FA"/>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rsid w:val="00AA24FA"/>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rsid w:val="00AA24FA"/>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rsid w:val="00AA24FA"/>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rsid w:val="00AA24F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rsid w:val="00AA24FA"/>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rsid w:val="00AA24FA"/>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rsid w:val="00AA24FA"/>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rsid w:val="00AA24FA"/>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rsid w:val="00AA24FA"/>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rsid w:val="00AA24FA"/>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rsid w:val="00AA24FA"/>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rsid w:val="00AA24FA"/>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rsid w:val="00AA24FA"/>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rsid w:val="00AA24FA"/>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rsid w:val="00AA24FA"/>
    <w:pPr>
      <w:numPr>
        <w:numId w:val="20"/>
      </w:numPr>
      <w:tabs>
        <w:tab w:val="clear" w:pos="540"/>
        <w:tab w:val="left" w:pos="284"/>
      </w:tabs>
    </w:pPr>
  </w:style>
  <w:style w:type="paragraph" w:customStyle="1" w:styleId="dajeOSmluvnStran">
    <w:name w:val="ÚdajeOSmluvníStraně"/>
    <w:basedOn w:val="Normln"/>
    <w:rsid w:val="00AA24FA"/>
    <w:pPr>
      <w:numPr>
        <w:ilvl w:val="12"/>
      </w:numPr>
      <w:ind w:left="357"/>
    </w:pPr>
    <w:rPr>
      <w:szCs w:val="20"/>
    </w:rPr>
  </w:style>
  <w:style w:type="paragraph" w:styleId="Textbubliny">
    <w:name w:val="Balloon Text"/>
    <w:basedOn w:val="Normln"/>
    <w:semiHidden/>
    <w:rsid w:val="00AA24FA"/>
    <w:rPr>
      <w:rFonts w:ascii="Tahoma" w:hAnsi="Tahoma" w:cs="Tahoma"/>
      <w:sz w:val="16"/>
      <w:szCs w:val="16"/>
    </w:rPr>
  </w:style>
  <w:style w:type="paragraph" w:styleId="Podtitul">
    <w:name w:val="Subtitle"/>
    <w:basedOn w:val="Normln"/>
    <w:qFormat/>
    <w:rsid w:val="00AA24FA"/>
    <w:pPr>
      <w:jc w:val="center"/>
    </w:pPr>
    <w:rPr>
      <w:b/>
      <w:color w:val="000000"/>
      <w:sz w:val="28"/>
      <w:szCs w:val="20"/>
    </w:rPr>
  </w:style>
  <w:style w:type="paragraph" w:customStyle="1" w:styleId="slovn">
    <w:name w:val="Číslování"/>
    <w:basedOn w:val="Smlouva3"/>
    <w:rsid w:val="00AA24FA"/>
    <w:pPr>
      <w:widowControl/>
    </w:pPr>
  </w:style>
  <w:style w:type="character" w:customStyle="1" w:styleId="Zdraznn1">
    <w:name w:val="Zdůraznění1"/>
    <w:qFormat/>
    <w:rsid w:val="00AA24FA"/>
    <w:rPr>
      <w:i/>
    </w:rPr>
  </w:style>
  <w:style w:type="character" w:customStyle="1" w:styleId="platne1">
    <w:name w:val="platne1"/>
    <w:rsid w:val="00AA24FA"/>
    <w:rPr>
      <w:w w:val="120"/>
    </w:rPr>
  </w:style>
  <w:style w:type="paragraph" w:customStyle="1" w:styleId="smlouva-slo1">
    <w:name w:val="smlouva-slo"/>
    <w:basedOn w:val="Normln"/>
    <w:rsid w:val="00AA24FA"/>
    <w:pPr>
      <w:spacing w:before="100" w:beforeAutospacing="1" w:after="100" w:afterAutospacing="1"/>
    </w:pPr>
    <w:rPr>
      <w:rFonts w:ascii="Arial Unicode MS" w:eastAsia="Arial Unicode MS" w:hAnsi="Arial Unicode MS" w:cs="Arial Unicode MS"/>
    </w:rPr>
  </w:style>
  <w:style w:type="paragraph" w:customStyle="1" w:styleId="Revize1">
    <w:name w:val="Revize1"/>
    <w:hidden/>
    <w:semiHidden/>
    <w:rsid w:val="00AA24FA"/>
    <w:rPr>
      <w:sz w:val="24"/>
      <w:szCs w:val="24"/>
    </w:rPr>
  </w:style>
  <w:style w:type="character" w:styleId="Odkaznakoment">
    <w:name w:val="annotation reference"/>
    <w:uiPriority w:val="99"/>
    <w:semiHidden/>
    <w:rsid w:val="00AA24FA"/>
    <w:rPr>
      <w:sz w:val="16"/>
    </w:rPr>
  </w:style>
  <w:style w:type="paragraph" w:styleId="Textkomente">
    <w:name w:val="annotation text"/>
    <w:basedOn w:val="Normln"/>
    <w:link w:val="TextkomenteChar1"/>
    <w:uiPriority w:val="99"/>
    <w:semiHidden/>
    <w:rsid w:val="00AA24FA"/>
    <w:rPr>
      <w:sz w:val="20"/>
      <w:szCs w:val="20"/>
    </w:rPr>
  </w:style>
  <w:style w:type="character" w:customStyle="1" w:styleId="TextkomenteChar">
    <w:name w:val="Text komentáře Char"/>
    <w:uiPriority w:val="99"/>
    <w:semiHidden/>
    <w:rsid w:val="00AA24FA"/>
    <w:rPr>
      <w:rFonts w:cs="Times New Roman"/>
    </w:rPr>
  </w:style>
  <w:style w:type="paragraph" w:styleId="Pedmtkomente">
    <w:name w:val="annotation subject"/>
    <w:basedOn w:val="Textkomente"/>
    <w:next w:val="Textkomente"/>
    <w:semiHidden/>
    <w:rsid w:val="00AA24FA"/>
    <w:rPr>
      <w:b/>
      <w:bCs/>
    </w:rPr>
  </w:style>
  <w:style w:type="character" w:customStyle="1" w:styleId="PedmtkomenteChar">
    <w:name w:val="Předmět komentáře Char"/>
    <w:semiHidden/>
    <w:rsid w:val="00AA24FA"/>
    <w:rPr>
      <w:b/>
    </w:rPr>
  </w:style>
  <w:style w:type="paragraph" w:customStyle="1" w:styleId="Odstavecseseznamem1">
    <w:name w:val="Odstavec se seznamem1"/>
    <w:basedOn w:val="Normln"/>
    <w:rsid w:val="00AA24FA"/>
    <w:pPr>
      <w:ind w:left="720"/>
    </w:pPr>
    <w:rPr>
      <w:rFonts w:ascii="Calibri" w:hAnsi="Calibri"/>
      <w:sz w:val="22"/>
      <w:szCs w:val="22"/>
    </w:rPr>
  </w:style>
  <w:style w:type="character" w:styleId="Siln">
    <w:name w:val="Strong"/>
    <w:qFormat/>
    <w:rsid w:val="00AA24FA"/>
    <w:rPr>
      <w:b/>
    </w:rPr>
  </w:style>
  <w:style w:type="table" w:styleId="Mkatabulky">
    <w:name w:val="Table Grid"/>
    <w:basedOn w:val="Normlntabulka"/>
    <w:rsid w:val="00E976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DSTAVEC">
    <w:name w:val="ODSTAVEC"/>
    <w:basedOn w:val="Bezmezer"/>
    <w:rsid w:val="00D56C39"/>
    <w:pPr>
      <w:numPr>
        <w:ilvl w:val="1"/>
        <w:numId w:val="33"/>
      </w:numPr>
      <w:spacing w:before="120"/>
      <w:jc w:val="both"/>
    </w:pPr>
    <w:rPr>
      <w:rFonts w:ascii="Arial" w:hAnsi="Arial" w:cs="Arial"/>
      <w:sz w:val="18"/>
      <w:szCs w:val="18"/>
    </w:rPr>
  </w:style>
  <w:style w:type="paragraph" w:customStyle="1" w:styleId="NADPIS">
    <w:name w:val="NADPIS"/>
    <w:basedOn w:val="Bezmezer"/>
    <w:rsid w:val="00D56C39"/>
    <w:pPr>
      <w:numPr>
        <w:numId w:val="33"/>
      </w:numPr>
      <w:spacing w:before="360"/>
      <w:ind w:left="357" w:hanging="357"/>
      <w:jc w:val="center"/>
    </w:pPr>
    <w:rPr>
      <w:rFonts w:ascii="Arial" w:eastAsia="Calibri" w:hAnsi="Arial" w:cs="Arial"/>
      <w:b/>
      <w:sz w:val="22"/>
      <w:szCs w:val="22"/>
      <w:lang w:eastAsia="en-US"/>
    </w:rPr>
  </w:style>
  <w:style w:type="paragraph" w:styleId="Bezmezer">
    <w:name w:val="No Spacing"/>
    <w:uiPriority w:val="1"/>
    <w:qFormat/>
    <w:rsid w:val="00D56C39"/>
    <w:rPr>
      <w:sz w:val="24"/>
      <w:szCs w:val="24"/>
    </w:rPr>
  </w:style>
  <w:style w:type="character" w:customStyle="1" w:styleId="ZpatChar">
    <w:name w:val="Zápatí Char"/>
    <w:link w:val="Zpat"/>
    <w:uiPriority w:val="99"/>
    <w:rsid w:val="00644760"/>
    <w:rPr>
      <w:sz w:val="24"/>
      <w:szCs w:val="24"/>
    </w:rPr>
  </w:style>
  <w:style w:type="character" w:customStyle="1" w:styleId="TextkomenteChar1">
    <w:name w:val="Text komentáře Char1"/>
    <w:link w:val="Textkomente"/>
    <w:uiPriority w:val="99"/>
    <w:semiHidden/>
    <w:locked/>
    <w:rsid w:val="006B4EE9"/>
  </w:style>
  <w:style w:type="paragraph" w:customStyle="1" w:styleId="norm00e1ln00ed">
    <w:name w:val="norm_00e1ln_00ed"/>
    <w:basedOn w:val="Normln"/>
    <w:uiPriority w:val="99"/>
    <w:semiHidden/>
    <w:rsid w:val="00166219"/>
  </w:style>
  <w:style w:type="character" w:customStyle="1" w:styleId="norm00e1ln00edchar1">
    <w:name w:val="norm_00e1ln_00ed__char1"/>
    <w:rsid w:val="00166219"/>
    <w:rPr>
      <w:rFonts w:ascii="Times New Roman" w:hAnsi="Times New Roman" w:cs="Times New Roman" w:hint="default"/>
      <w:strike w:val="0"/>
      <w:dstrike w:val="0"/>
      <w:sz w:val="24"/>
      <w:szCs w:val="24"/>
      <w:u w:val="none"/>
      <w:effect w:val="none"/>
    </w:rPr>
  </w:style>
  <w:style w:type="paragraph" w:customStyle="1" w:styleId="ZDlnek">
    <w:name w:val="ZD článek"/>
    <w:basedOn w:val="Normln"/>
    <w:uiPriority w:val="99"/>
    <w:qFormat/>
    <w:rsid w:val="00D54636"/>
    <w:pPr>
      <w:keepNext/>
      <w:numPr>
        <w:numId w:val="39"/>
      </w:numPr>
      <w:shd w:val="clear" w:color="auto" w:fill="C6D9F1"/>
      <w:spacing w:after="240" w:line="360" w:lineRule="auto"/>
      <w:jc w:val="center"/>
    </w:pPr>
    <w:rPr>
      <w:rFonts w:ascii="Tahoma" w:eastAsia="Calibri" w:hAnsi="Tahoma" w:cs="Tahoma"/>
      <w:b/>
      <w:caps/>
      <w:sz w:val="20"/>
      <w:szCs w:val="22"/>
      <w:lang w:eastAsia="en-US"/>
    </w:rPr>
  </w:style>
  <w:style w:type="paragraph" w:customStyle="1" w:styleId="ZD2rove">
    <w:name w:val="ZD 2. úroveň"/>
    <w:basedOn w:val="Normln"/>
    <w:link w:val="ZD2roveChar"/>
    <w:qFormat/>
    <w:rsid w:val="00D54636"/>
    <w:pPr>
      <w:numPr>
        <w:ilvl w:val="1"/>
        <w:numId w:val="39"/>
      </w:numPr>
      <w:spacing w:before="120"/>
      <w:jc w:val="both"/>
    </w:pPr>
    <w:rPr>
      <w:rFonts w:ascii="Tahoma" w:eastAsia="Calibri" w:hAnsi="Tahoma"/>
      <w:sz w:val="20"/>
      <w:szCs w:val="22"/>
      <w:lang w:val="x-none" w:eastAsia="en-US"/>
    </w:rPr>
  </w:style>
  <w:style w:type="character" w:customStyle="1" w:styleId="ZD2roveChar">
    <w:name w:val="ZD 2. úroveň Char"/>
    <w:link w:val="ZD2rove"/>
    <w:locked/>
    <w:rsid w:val="00D54636"/>
    <w:rPr>
      <w:rFonts w:ascii="Tahoma" w:eastAsia="Calibri" w:hAnsi="Tahoma"/>
      <w:szCs w:val="22"/>
      <w:lang w:val="x-none" w:eastAsia="en-US"/>
    </w:rPr>
  </w:style>
  <w:style w:type="character" w:customStyle="1" w:styleId="Nevyeenzmnka">
    <w:name w:val="Nevyřešená zmínka"/>
    <w:uiPriority w:val="99"/>
    <w:semiHidden/>
    <w:unhideWhenUsed/>
    <w:rsid w:val="00C441E9"/>
    <w:rPr>
      <w:color w:val="808080"/>
      <w:shd w:val="clear" w:color="auto" w:fill="E6E6E6"/>
    </w:rPr>
  </w:style>
  <w:style w:type="paragraph" w:styleId="Odstavecseseznamem">
    <w:name w:val="List Paragraph"/>
    <w:basedOn w:val="Normln"/>
    <w:link w:val="OdstavecseseznamemChar"/>
    <w:uiPriority w:val="34"/>
    <w:qFormat/>
    <w:rsid w:val="00E4554D"/>
    <w:pPr>
      <w:spacing w:after="200" w:line="276" w:lineRule="auto"/>
      <w:ind w:left="720"/>
      <w:contextualSpacing/>
    </w:pPr>
    <w:rPr>
      <w:rFonts w:ascii="Calibri" w:eastAsia="Calibri" w:hAnsi="Calibri"/>
      <w:sz w:val="22"/>
      <w:szCs w:val="22"/>
      <w:lang w:val="x-none" w:eastAsia="en-US"/>
    </w:rPr>
  </w:style>
  <w:style w:type="character" w:customStyle="1" w:styleId="OdstavecseseznamemChar">
    <w:name w:val="Odstavec se seznamem Char"/>
    <w:link w:val="Odstavecseseznamem"/>
    <w:uiPriority w:val="34"/>
    <w:rsid w:val="00E4554D"/>
    <w:rPr>
      <w:rFonts w:ascii="Calibri" w:eastAsia="Calibri" w:hAnsi="Calibri"/>
      <w:sz w:val="22"/>
      <w:szCs w:val="22"/>
      <w:lang w:val="x-none" w:eastAsia="en-US"/>
    </w:rPr>
  </w:style>
  <w:style w:type="character" w:customStyle="1" w:styleId="ZhlavChar">
    <w:name w:val="Záhlaví Char"/>
    <w:link w:val="Zhlav"/>
    <w:rsid w:val="003806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4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7879</Words>
  <Characters>46489</Characters>
  <Application>Microsoft Office Word</Application>
  <DocSecurity>0</DocSecurity>
  <Lines>387</Lines>
  <Paragraphs>108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  O  DÍLO</vt:lpstr>
      <vt:lpstr>SMLOUVA  O  DÍLO</vt:lpstr>
    </vt:vector>
  </TitlesOfParts>
  <Company/>
  <LinksUpToDate>false</LinksUpToDate>
  <CharactersWithSpaces>54260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Jaroslav Šimíček, Ing.</dc:creator>
  <cp:lastModifiedBy>Eleni Mitroliosová</cp:lastModifiedBy>
  <cp:revision>2</cp:revision>
  <cp:lastPrinted>2018-05-14T14:23:00Z</cp:lastPrinted>
  <dcterms:created xsi:type="dcterms:W3CDTF">2018-06-13T10:26:00Z</dcterms:created>
  <dcterms:modified xsi:type="dcterms:W3CDTF">2018-06-13T10:26:00Z</dcterms:modified>
</cp:coreProperties>
</file>