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991B1" w14:textId="77777777" w:rsidR="002407F4" w:rsidRDefault="002C4153" w:rsidP="009C0AE7">
      <w:pPr>
        <w:pStyle w:val="Bezmezer"/>
      </w:pPr>
      <w:r w:rsidRPr="00C130B4">
        <w:rPr>
          <w:b/>
        </w:rPr>
        <w:t>Objednávka Lanového centra na zahradě mateřské školy</w:t>
      </w:r>
      <w:r w:rsidR="00C130B4">
        <w:rPr>
          <w:b/>
        </w:rPr>
        <w:tab/>
      </w:r>
      <w:r w:rsidR="00C130B4">
        <w:rPr>
          <w:b/>
        </w:rPr>
        <w:tab/>
      </w:r>
      <w:r w:rsidR="00C130B4">
        <w:rPr>
          <w:b/>
        </w:rPr>
        <w:tab/>
      </w:r>
      <w:r w:rsidR="00C130B4" w:rsidRPr="00C130B4">
        <w:t>č. j. 27/2018 MŠ</w:t>
      </w:r>
    </w:p>
    <w:p w14:paraId="75A730E1" w14:textId="77777777" w:rsidR="00C130B4" w:rsidRPr="00C130B4" w:rsidRDefault="00C130B4" w:rsidP="009C0AE7">
      <w:pPr>
        <w:pStyle w:val="Bezmezer"/>
      </w:pPr>
    </w:p>
    <w:p w14:paraId="2A0B1210" w14:textId="77777777" w:rsidR="002624B7" w:rsidRDefault="002624B7" w:rsidP="002624B7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Přerově dne 11. 6. 2018</w:t>
      </w:r>
    </w:p>
    <w:p w14:paraId="05C0C011" w14:textId="77777777" w:rsidR="002C4153" w:rsidRDefault="002624B7" w:rsidP="009C0AE7">
      <w:pPr>
        <w:pStyle w:val="Bezmezer"/>
        <w:rPr>
          <w:b/>
        </w:rPr>
      </w:pPr>
      <w:r w:rsidRPr="00C130B4">
        <w:rPr>
          <w:b/>
        </w:rPr>
        <w:t>I. Smluvní strany</w:t>
      </w:r>
    </w:p>
    <w:p w14:paraId="4E94EDE5" w14:textId="77777777" w:rsidR="00C130B4" w:rsidRPr="00C130B4" w:rsidRDefault="00C130B4" w:rsidP="009C0AE7">
      <w:pPr>
        <w:pStyle w:val="Bezmezer"/>
        <w:rPr>
          <w:b/>
        </w:rPr>
      </w:pPr>
    </w:p>
    <w:p w14:paraId="427739FD" w14:textId="72FED4A0" w:rsidR="00C26075" w:rsidRDefault="002C4153" w:rsidP="009C0AE7">
      <w:pPr>
        <w:pStyle w:val="Bezmezer"/>
        <w:rPr>
          <w:rFonts w:ascii="Times New Roman" w:hAnsi="Times New Roman"/>
          <w:sz w:val="24"/>
          <w:szCs w:val="24"/>
        </w:rPr>
      </w:pPr>
      <w:r>
        <w:t>Mateřská škola Přerov, Dvořákova 23</w:t>
      </w:r>
      <w:r>
        <w:br/>
        <w:t xml:space="preserve">Sídlem </w:t>
      </w:r>
      <w:r>
        <w:rPr>
          <w:rFonts w:ascii="Times New Roman" w:hAnsi="Times New Roman"/>
          <w:sz w:val="24"/>
          <w:szCs w:val="24"/>
        </w:rPr>
        <w:t>Dvořákova 407/23, Přerov I – Město, 750 02</w:t>
      </w:r>
      <w:r>
        <w:rPr>
          <w:rFonts w:ascii="Times New Roman" w:hAnsi="Times New Roman"/>
          <w:sz w:val="24"/>
          <w:szCs w:val="24"/>
        </w:rPr>
        <w:br/>
        <w:t>IČ: 62350170</w:t>
      </w:r>
      <w:r>
        <w:rPr>
          <w:rFonts w:ascii="Times New Roman" w:hAnsi="Times New Roman"/>
          <w:sz w:val="24"/>
          <w:szCs w:val="24"/>
        </w:rPr>
        <w:br/>
        <w:t>Zastoupená Ludmilou Jakubcovou, ředitelkou</w:t>
      </w:r>
      <w:r w:rsidR="00C130B4">
        <w:rPr>
          <w:rFonts w:ascii="Times New Roman" w:hAnsi="Times New Roman"/>
          <w:sz w:val="24"/>
          <w:szCs w:val="24"/>
        </w:rPr>
        <w:br/>
      </w:r>
      <w:r w:rsidR="002624B7">
        <w:rPr>
          <w:rFonts w:ascii="Times New Roman" w:hAnsi="Times New Roman"/>
          <w:sz w:val="24"/>
          <w:szCs w:val="24"/>
        </w:rPr>
        <w:t xml:space="preserve">Email: </w:t>
      </w:r>
      <w:hyperlink r:id="rId4" w:history="1">
        <w:r w:rsidR="002624B7" w:rsidRPr="00251727">
          <w:rPr>
            <w:rStyle w:val="Hypertextovodkaz"/>
            <w:rFonts w:ascii="Times New Roman" w:hAnsi="Times New Roman"/>
            <w:sz w:val="24"/>
            <w:szCs w:val="24"/>
          </w:rPr>
          <w:t>msdvorakova@email.cz</w:t>
        </w:r>
      </w:hyperlink>
      <w:r w:rsidR="00C130B4">
        <w:rPr>
          <w:rFonts w:ascii="Times New Roman" w:hAnsi="Times New Roman"/>
          <w:sz w:val="24"/>
          <w:szCs w:val="24"/>
        </w:rPr>
        <w:t xml:space="preserve"> </w:t>
      </w:r>
    </w:p>
    <w:p w14:paraId="72F889E8" w14:textId="77777777" w:rsidR="002C4153" w:rsidRDefault="00C26075" w:rsidP="009C0AE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724 104 538</w:t>
      </w:r>
      <w:r w:rsidR="002C4153">
        <w:rPr>
          <w:rFonts w:ascii="Times New Roman" w:hAnsi="Times New Roman"/>
          <w:sz w:val="24"/>
          <w:szCs w:val="24"/>
        </w:rPr>
        <w:br/>
        <w:t>(dále jen jako „Odběratel“)</w:t>
      </w:r>
    </w:p>
    <w:p w14:paraId="43CF71CE" w14:textId="77777777" w:rsidR="00C130B4" w:rsidRDefault="00C130B4" w:rsidP="009C0AE7">
      <w:pPr>
        <w:pStyle w:val="Bezmezer"/>
        <w:rPr>
          <w:rFonts w:ascii="Times New Roman" w:hAnsi="Times New Roman"/>
          <w:sz w:val="24"/>
          <w:szCs w:val="24"/>
        </w:rPr>
      </w:pPr>
    </w:p>
    <w:p w14:paraId="084DD4AA" w14:textId="77777777" w:rsidR="002C4153" w:rsidRDefault="002C4153" w:rsidP="009C0AE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2CE435A8" w14:textId="77777777" w:rsidR="00C130B4" w:rsidRDefault="00C130B4" w:rsidP="009C0AE7">
      <w:pPr>
        <w:pStyle w:val="Bezmezer"/>
        <w:rPr>
          <w:rFonts w:ascii="Times New Roman" w:hAnsi="Times New Roman"/>
          <w:sz w:val="24"/>
          <w:szCs w:val="24"/>
        </w:rPr>
      </w:pPr>
    </w:p>
    <w:p w14:paraId="49EB34D7" w14:textId="77777777" w:rsidR="002C4153" w:rsidRPr="00C346F5" w:rsidRDefault="002C4153" w:rsidP="009C0AE7">
      <w:pPr>
        <w:pStyle w:val="Bezmezer"/>
        <w:rPr>
          <w:rFonts w:eastAsia="Times New Roman"/>
          <w:lang w:eastAsia="cs-CZ"/>
        </w:rPr>
      </w:pPr>
      <w:r w:rsidRPr="00C346F5">
        <w:rPr>
          <w:rFonts w:eastAsia="Times New Roman"/>
          <w:lang w:eastAsia="cs-CZ"/>
        </w:rPr>
        <w:t>Designové centrum OMIZOL spol. s r.o.</w:t>
      </w:r>
      <w:r w:rsidRPr="00C346F5">
        <w:rPr>
          <w:rFonts w:eastAsia="Times New Roman"/>
          <w:lang w:eastAsia="cs-CZ"/>
        </w:rPr>
        <w:br/>
        <w:t>779 00, Olomouc</w:t>
      </w:r>
      <w:r w:rsidRPr="00C346F5">
        <w:rPr>
          <w:rFonts w:eastAsia="Times New Roman"/>
          <w:lang w:eastAsia="cs-CZ"/>
        </w:rPr>
        <w:br/>
        <w:t>IČ: 02762111</w:t>
      </w:r>
      <w:r w:rsidRPr="00C346F5">
        <w:rPr>
          <w:rFonts w:eastAsia="Times New Roman"/>
          <w:lang w:eastAsia="cs-CZ"/>
        </w:rPr>
        <w:br/>
        <w:t>DIČ:</w:t>
      </w:r>
      <w:r>
        <w:rPr>
          <w:rFonts w:eastAsia="Times New Roman"/>
          <w:lang w:eastAsia="cs-CZ"/>
        </w:rPr>
        <w:t xml:space="preserve"> </w:t>
      </w:r>
      <w:r w:rsidRPr="00C346F5">
        <w:rPr>
          <w:rFonts w:eastAsia="Times New Roman"/>
          <w:lang w:eastAsia="cs-CZ"/>
        </w:rPr>
        <w:t>CZ02762111</w:t>
      </w:r>
      <w:r w:rsidRPr="00C346F5">
        <w:rPr>
          <w:rFonts w:eastAsia="Times New Roman"/>
          <w:lang w:eastAsia="cs-CZ"/>
        </w:rPr>
        <w:br/>
        <w:t>Společnost je zapsána u Krajského soudu v Ostravě oddíl C, vložka 58569</w:t>
      </w:r>
    </w:p>
    <w:p w14:paraId="5F56E888" w14:textId="77777777" w:rsidR="002C4153" w:rsidRPr="00C346F5" w:rsidRDefault="002C4153" w:rsidP="009C0AE7">
      <w:pPr>
        <w:pStyle w:val="Bezmezer"/>
        <w:rPr>
          <w:rFonts w:eastAsia="Times New Roman"/>
          <w:lang w:eastAsia="cs-CZ"/>
        </w:rPr>
      </w:pPr>
      <w:r w:rsidRPr="00C346F5">
        <w:rPr>
          <w:rFonts w:eastAsia="Times New Roman"/>
          <w:bCs/>
          <w:lang w:eastAsia="cs-CZ"/>
        </w:rPr>
        <w:t>Adresa provozovny: Tyršova 613 / 4</w:t>
      </w:r>
      <w:r w:rsidRPr="00C346F5">
        <w:rPr>
          <w:rFonts w:eastAsia="Times New Roman"/>
          <w:lang w:eastAsia="cs-CZ"/>
        </w:rPr>
        <w:t>, 779 00 Olomouc</w:t>
      </w:r>
      <w:r w:rsidRPr="00C346F5">
        <w:rPr>
          <w:rFonts w:eastAsia="Times New Roman"/>
          <w:lang w:eastAsia="cs-CZ"/>
        </w:rPr>
        <w:br/>
        <w:t xml:space="preserve">Email: </w:t>
      </w:r>
      <w:hyperlink r:id="rId5" w:history="1">
        <w:r w:rsidRPr="00C346F5">
          <w:rPr>
            <w:rFonts w:eastAsia="Times New Roman"/>
            <w:u w:val="single"/>
            <w:lang w:eastAsia="cs-CZ"/>
          </w:rPr>
          <w:t>info@omizol.cz</w:t>
        </w:r>
      </w:hyperlink>
      <w:r w:rsidR="002624B7">
        <w:rPr>
          <w:rFonts w:eastAsia="Times New Roman"/>
          <w:u w:val="single"/>
          <w:lang w:eastAsia="cs-CZ"/>
        </w:rPr>
        <w:t xml:space="preserve"> </w:t>
      </w:r>
      <w:r w:rsidRPr="00C346F5">
        <w:rPr>
          <w:rFonts w:eastAsia="Times New Roman"/>
          <w:lang w:eastAsia="cs-CZ"/>
        </w:rPr>
        <w:br/>
        <w:t>Tel: 778 097</w:t>
      </w:r>
      <w:r>
        <w:rPr>
          <w:rFonts w:eastAsia="Times New Roman"/>
          <w:lang w:eastAsia="cs-CZ"/>
        </w:rPr>
        <w:t> </w:t>
      </w:r>
      <w:r w:rsidRPr="00C346F5">
        <w:rPr>
          <w:rFonts w:eastAsia="Times New Roman"/>
          <w:lang w:eastAsia="cs-CZ"/>
        </w:rPr>
        <w:t>078</w:t>
      </w:r>
    </w:p>
    <w:p w14:paraId="645AED10" w14:textId="77777777" w:rsidR="00DA67FF" w:rsidRDefault="002C4153" w:rsidP="009C0AE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</w:t>
      </w:r>
    </w:p>
    <w:p w14:paraId="24238DBD" w14:textId="3B55C45D" w:rsidR="002C4153" w:rsidRDefault="002C4153" w:rsidP="009C0AE7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  <w:t>(dále jen jako Dodavatel“)</w:t>
      </w:r>
    </w:p>
    <w:p w14:paraId="03014775" w14:textId="77777777" w:rsidR="002C4153" w:rsidRDefault="002C4153" w:rsidP="009C0AE7">
      <w:pPr>
        <w:pStyle w:val="Bezmezer"/>
        <w:rPr>
          <w:rFonts w:ascii="Times New Roman" w:hAnsi="Times New Roman"/>
          <w:sz w:val="24"/>
          <w:szCs w:val="24"/>
        </w:rPr>
      </w:pPr>
    </w:p>
    <w:p w14:paraId="631F0508" w14:textId="77777777" w:rsidR="00BF1414" w:rsidRDefault="00BF1414" w:rsidP="009C0AE7">
      <w:pPr>
        <w:pStyle w:val="Bezmezer"/>
        <w:rPr>
          <w:rFonts w:ascii="Times New Roman" w:hAnsi="Times New Roman"/>
          <w:sz w:val="24"/>
          <w:szCs w:val="24"/>
        </w:rPr>
      </w:pPr>
    </w:p>
    <w:p w14:paraId="3810E039" w14:textId="77777777" w:rsidR="002C4153" w:rsidRDefault="002C4153" w:rsidP="009C0AE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C130B4">
        <w:rPr>
          <w:rFonts w:ascii="Times New Roman" w:hAnsi="Times New Roman"/>
          <w:b/>
          <w:sz w:val="24"/>
          <w:szCs w:val="24"/>
        </w:rPr>
        <w:t>II. Předmět objednávky</w:t>
      </w:r>
      <w:r w:rsidR="009C0AE7" w:rsidRPr="00C130B4">
        <w:rPr>
          <w:rFonts w:ascii="Times New Roman" w:hAnsi="Times New Roman"/>
          <w:b/>
          <w:sz w:val="24"/>
          <w:szCs w:val="24"/>
        </w:rPr>
        <w:t>,</w:t>
      </w:r>
      <w:r w:rsidRPr="00C130B4">
        <w:rPr>
          <w:rFonts w:ascii="Times New Roman" w:hAnsi="Times New Roman"/>
          <w:b/>
          <w:sz w:val="24"/>
          <w:szCs w:val="24"/>
        </w:rPr>
        <w:t xml:space="preserve"> cena</w:t>
      </w:r>
      <w:r w:rsidR="009C0AE7" w:rsidRPr="00C130B4">
        <w:rPr>
          <w:rFonts w:ascii="Times New Roman" w:hAnsi="Times New Roman"/>
          <w:b/>
          <w:sz w:val="24"/>
          <w:szCs w:val="24"/>
        </w:rPr>
        <w:t xml:space="preserve">, </w:t>
      </w:r>
      <w:r w:rsidR="00BF1414">
        <w:rPr>
          <w:rFonts w:ascii="Times New Roman" w:hAnsi="Times New Roman"/>
          <w:b/>
          <w:sz w:val="24"/>
          <w:szCs w:val="24"/>
        </w:rPr>
        <w:t xml:space="preserve">termín dodání, </w:t>
      </w:r>
      <w:r w:rsidR="00D77FB7">
        <w:rPr>
          <w:rFonts w:ascii="Times New Roman" w:hAnsi="Times New Roman"/>
          <w:b/>
          <w:sz w:val="24"/>
          <w:szCs w:val="24"/>
        </w:rPr>
        <w:t>akceptace objednávky</w:t>
      </w:r>
    </w:p>
    <w:p w14:paraId="7A76ACCA" w14:textId="77777777" w:rsidR="00C130B4" w:rsidRPr="00C130B4" w:rsidRDefault="00C130B4" w:rsidP="009C0AE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35CFC987" w14:textId="77777777" w:rsidR="00D77FB7" w:rsidRDefault="002C4153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objednávky jsou prvky lanového centra vyrobeny z akátového nebo dubového dřeva vyrobeny v souladu s normou ČSN EN 1176, blíže specifikované v cenové nabídce č. 2018017</w:t>
      </w:r>
      <w:r w:rsidR="009C0AE7">
        <w:rPr>
          <w:rFonts w:ascii="Times New Roman" w:hAnsi="Times New Roman"/>
          <w:sz w:val="24"/>
          <w:szCs w:val="24"/>
        </w:rPr>
        <w:t>-Nad ze dne 14.5.2018</w:t>
      </w:r>
      <w:r w:rsidR="00BF1414">
        <w:rPr>
          <w:rFonts w:ascii="Times New Roman" w:hAnsi="Times New Roman"/>
          <w:sz w:val="24"/>
          <w:szCs w:val="24"/>
        </w:rPr>
        <w:t xml:space="preserve">, rozmístěné a upevněné dle </w:t>
      </w:r>
      <w:r w:rsidR="002624B7">
        <w:rPr>
          <w:rFonts w:ascii="Times New Roman" w:hAnsi="Times New Roman"/>
          <w:sz w:val="24"/>
          <w:szCs w:val="24"/>
        </w:rPr>
        <w:t xml:space="preserve">k ní </w:t>
      </w:r>
      <w:r w:rsidR="00BF1414">
        <w:rPr>
          <w:rFonts w:ascii="Times New Roman" w:hAnsi="Times New Roman"/>
          <w:sz w:val="24"/>
          <w:szCs w:val="24"/>
        </w:rPr>
        <w:t>přiložené vizualizace.</w:t>
      </w:r>
    </w:p>
    <w:p w14:paraId="7F731B87" w14:textId="77777777" w:rsidR="009C0AE7" w:rsidRDefault="009C0AE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veškeré hrací prvky včetně dopravy a montáže je celkem 114 030,- Kč bez DPH, tzn. 137 976,30 Kč včetně DPH.</w:t>
      </w:r>
      <w:r w:rsidR="00D77F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Výše uvedená cena je konečná a neměnná, obsahuje veškeré náklady Dodavatele spojené s dodáním zboží a navazujících služeb Odběrateli.</w:t>
      </w:r>
    </w:p>
    <w:p w14:paraId="7DF401ED" w14:textId="194AE74A" w:rsidR="00BF1414" w:rsidRDefault="00C26075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Zakázka bude realizována v průběhu měsíce července 2018, přičemž nejzazší termín pře</w:t>
      </w:r>
      <w:r w:rsidR="00BF1414">
        <w:rPr>
          <w:rFonts w:ascii="Times New Roman" w:hAnsi="Times New Roman"/>
          <w:sz w:val="24"/>
          <w:szCs w:val="24"/>
        </w:rPr>
        <w:t xml:space="preserve">dání je </w:t>
      </w:r>
      <w:r>
        <w:rPr>
          <w:rFonts w:ascii="Times New Roman" w:hAnsi="Times New Roman"/>
          <w:sz w:val="24"/>
          <w:szCs w:val="24"/>
        </w:rPr>
        <w:t>2. srpen</w:t>
      </w:r>
      <w:r w:rsidR="00BF1414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. Míst</w:t>
      </w:r>
      <w:r w:rsidR="002624B7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dodání je zahrada mateřské školy </w:t>
      </w:r>
      <w:r w:rsidR="002624B7">
        <w:rPr>
          <w:rFonts w:ascii="Times New Roman" w:hAnsi="Times New Roman"/>
          <w:sz w:val="24"/>
          <w:szCs w:val="24"/>
        </w:rPr>
        <w:t xml:space="preserve">přímo </w:t>
      </w:r>
      <w:r>
        <w:rPr>
          <w:rFonts w:ascii="Times New Roman" w:hAnsi="Times New Roman"/>
          <w:sz w:val="24"/>
          <w:szCs w:val="24"/>
        </w:rPr>
        <w:t>v jejím sídle, osoba oprávněná k převzetí je ředitelka mateřské školy</w:t>
      </w:r>
      <w:r w:rsidR="002624B7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pověřená zástupkyně paní </w:t>
      </w:r>
      <w:r w:rsidR="00D81F2B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14FAD2EB" w14:textId="77777777" w:rsidR="009C0AE7" w:rsidRDefault="009C0AE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Objednávka nabývá účinnosti její akceptací, tj. jejím podpisem a zasláním zpět Odběrateli na jeho adresu. Postačí elektronická forma. Objednávka se považuje za akceptovatelnou také ve chvíli, začne-li ji Dodavatel bez písemné akceptace plnit.</w:t>
      </w:r>
    </w:p>
    <w:p w14:paraId="757A318C" w14:textId="77777777" w:rsidR="009C0AE7" w:rsidRDefault="009C0AE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Akceptace Objednávky Prodávajícím s výhradou se nepovažuje za akceptaci objednávky, jedná se o nový návrh smlouvy, který musí Odběratel písemně </w:t>
      </w:r>
      <w:r w:rsidR="00C130B4">
        <w:rPr>
          <w:rFonts w:ascii="Times New Roman" w:hAnsi="Times New Roman"/>
          <w:sz w:val="24"/>
          <w:szCs w:val="24"/>
        </w:rPr>
        <w:t xml:space="preserve">potvrdit a </w:t>
      </w:r>
      <w:r>
        <w:rPr>
          <w:rFonts w:ascii="Times New Roman" w:hAnsi="Times New Roman"/>
          <w:sz w:val="24"/>
          <w:szCs w:val="24"/>
        </w:rPr>
        <w:t>přijmout, jinak jím není vázán.</w:t>
      </w:r>
    </w:p>
    <w:p w14:paraId="6BCBC031" w14:textId="77777777" w:rsidR="00C130B4" w:rsidRDefault="00C130B4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2990D38" w14:textId="77777777" w:rsidR="00C130B4" w:rsidRDefault="00C130B4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49CC2BC" w14:textId="77777777" w:rsidR="00C130B4" w:rsidRDefault="00C130B4" w:rsidP="009C0AE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C130B4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C130B4">
        <w:rPr>
          <w:rFonts w:ascii="Times New Roman" w:hAnsi="Times New Roman"/>
          <w:b/>
          <w:sz w:val="24"/>
          <w:szCs w:val="24"/>
        </w:rPr>
        <w:t xml:space="preserve"> Platební podmínky</w:t>
      </w:r>
    </w:p>
    <w:p w14:paraId="4CE77247" w14:textId="14CDC6A6" w:rsidR="00C130B4" w:rsidRDefault="00C130B4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91BF5">
        <w:rPr>
          <w:rFonts w:ascii="Times New Roman" w:hAnsi="Times New Roman"/>
          <w:sz w:val="24"/>
          <w:szCs w:val="24"/>
        </w:rPr>
        <w:t xml:space="preserve">Dodavateli vzniká právo účtovat kupní cenu nebo její část na základě oboustranně </w:t>
      </w:r>
      <w:r w:rsidR="0017339C">
        <w:rPr>
          <w:rFonts w:ascii="Times New Roman" w:hAnsi="Times New Roman"/>
          <w:sz w:val="24"/>
          <w:szCs w:val="24"/>
        </w:rPr>
        <w:br/>
      </w:r>
      <w:r w:rsidR="00F91BF5">
        <w:rPr>
          <w:rFonts w:ascii="Times New Roman" w:hAnsi="Times New Roman"/>
          <w:sz w:val="24"/>
          <w:szCs w:val="24"/>
        </w:rPr>
        <w:t>odsouhlasené a potvrzené faktury</w:t>
      </w:r>
      <w:r w:rsidR="0017339C">
        <w:rPr>
          <w:rFonts w:ascii="Times New Roman" w:hAnsi="Times New Roman"/>
          <w:sz w:val="24"/>
          <w:szCs w:val="24"/>
        </w:rPr>
        <w:t>.</w:t>
      </w:r>
    </w:p>
    <w:p w14:paraId="6617DF50" w14:textId="49AE333C" w:rsidR="00287FC5" w:rsidRDefault="00287FC5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Platba bude rozdělena do dvou částí. </w:t>
      </w:r>
      <w:r w:rsidR="00E912CC">
        <w:rPr>
          <w:rFonts w:ascii="Times New Roman" w:hAnsi="Times New Roman"/>
          <w:sz w:val="24"/>
          <w:szCs w:val="24"/>
        </w:rPr>
        <w:t>První část</w:t>
      </w:r>
      <w:r w:rsidR="00DE2DA3">
        <w:rPr>
          <w:rFonts w:ascii="Times New Roman" w:hAnsi="Times New Roman"/>
          <w:sz w:val="24"/>
          <w:szCs w:val="24"/>
        </w:rPr>
        <w:t xml:space="preserve"> ve výši max. </w:t>
      </w:r>
      <w:proofErr w:type="gramStart"/>
      <w:r w:rsidR="00DE2DA3">
        <w:rPr>
          <w:rFonts w:ascii="Times New Roman" w:hAnsi="Times New Roman"/>
          <w:sz w:val="24"/>
          <w:szCs w:val="24"/>
        </w:rPr>
        <w:t>50%</w:t>
      </w:r>
      <w:proofErr w:type="gramEnd"/>
      <w:r w:rsidR="00DE2DA3">
        <w:rPr>
          <w:rFonts w:ascii="Times New Roman" w:hAnsi="Times New Roman"/>
          <w:sz w:val="24"/>
          <w:szCs w:val="24"/>
        </w:rPr>
        <w:t xml:space="preserve"> smluvní ceny </w:t>
      </w:r>
      <w:r w:rsidR="00146EF6">
        <w:rPr>
          <w:rFonts w:ascii="Times New Roman" w:hAnsi="Times New Roman"/>
          <w:sz w:val="24"/>
          <w:szCs w:val="24"/>
        </w:rPr>
        <w:t xml:space="preserve">se splatností 10 dnů </w:t>
      </w:r>
      <w:r w:rsidR="00AB0BB4">
        <w:rPr>
          <w:rFonts w:ascii="Times New Roman" w:hAnsi="Times New Roman"/>
          <w:sz w:val="24"/>
          <w:szCs w:val="24"/>
        </w:rPr>
        <w:t>za zaměření a výrobu prvků, druhá f</w:t>
      </w:r>
      <w:r>
        <w:rPr>
          <w:rFonts w:ascii="Times New Roman" w:hAnsi="Times New Roman"/>
          <w:sz w:val="24"/>
          <w:szCs w:val="24"/>
        </w:rPr>
        <w:t xml:space="preserve">akturace </w:t>
      </w:r>
      <w:r w:rsidR="003D7EDB">
        <w:rPr>
          <w:rFonts w:ascii="Times New Roman" w:hAnsi="Times New Roman"/>
          <w:sz w:val="24"/>
          <w:szCs w:val="24"/>
        </w:rPr>
        <w:t>montáže, doprav</w:t>
      </w:r>
      <w:r w:rsidR="0011135B">
        <w:rPr>
          <w:rFonts w:ascii="Times New Roman" w:hAnsi="Times New Roman"/>
          <w:sz w:val="24"/>
          <w:szCs w:val="24"/>
        </w:rPr>
        <w:t>y</w:t>
      </w:r>
      <w:r w:rsidR="003D7EDB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ostatních výdajů Dodavatele </w:t>
      </w:r>
      <w:r w:rsidR="00BF1414">
        <w:rPr>
          <w:rFonts w:ascii="Times New Roman" w:hAnsi="Times New Roman"/>
          <w:sz w:val="24"/>
          <w:szCs w:val="24"/>
        </w:rPr>
        <w:t xml:space="preserve">až </w:t>
      </w:r>
      <w:r>
        <w:rPr>
          <w:rFonts w:ascii="Times New Roman" w:hAnsi="Times New Roman"/>
          <w:sz w:val="24"/>
          <w:szCs w:val="24"/>
        </w:rPr>
        <w:t xml:space="preserve">do </w:t>
      </w:r>
      <w:r w:rsidR="00BF1414">
        <w:rPr>
          <w:rFonts w:ascii="Times New Roman" w:hAnsi="Times New Roman"/>
          <w:sz w:val="24"/>
          <w:szCs w:val="24"/>
        </w:rPr>
        <w:t xml:space="preserve">celkové maximální </w:t>
      </w:r>
      <w:r>
        <w:rPr>
          <w:rFonts w:ascii="Times New Roman" w:hAnsi="Times New Roman"/>
          <w:sz w:val="24"/>
          <w:szCs w:val="24"/>
        </w:rPr>
        <w:t xml:space="preserve">výše sjednané ceny bude provedena po ukončení a </w:t>
      </w:r>
      <w:r w:rsidR="00BF1414">
        <w:rPr>
          <w:rFonts w:ascii="Times New Roman" w:hAnsi="Times New Roman"/>
          <w:sz w:val="24"/>
          <w:szCs w:val="24"/>
        </w:rPr>
        <w:t xml:space="preserve">úplného </w:t>
      </w:r>
      <w:r>
        <w:rPr>
          <w:rFonts w:ascii="Times New Roman" w:hAnsi="Times New Roman"/>
          <w:sz w:val="24"/>
          <w:szCs w:val="24"/>
        </w:rPr>
        <w:t xml:space="preserve">předání </w:t>
      </w:r>
      <w:r w:rsidR="00BF1414">
        <w:rPr>
          <w:rFonts w:ascii="Times New Roman" w:hAnsi="Times New Roman"/>
          <w:sz w:val="24"/>
          <w:szCs w:val="24"/>
        </w:rPr>
        <w:t xml:space="preserve">hotového </w:t>
      </w:r>
      <w:r>
        <w:rPr>
          <w:rFonts w:ascii="Times New Roman" w:hAnsi="Times New Roman"/>
          <w:sz w:val="24"/>
          <w:szCs w:val="24"/>
        </w:rPr>
        <w:t>díla Odběrateli</w:t>
      </w:r>
      <w:r w:rsidR="00F55864">
        <w:rPr>
          <w:rFonts w:ascii="Times New Roman" w:hAnsi="Times New Roman"/>
          <w:sz w:val="24"/>
          <w:szCs w:val="24"/>
        </w:rPr>
        <w:t xml:space="preserve">, její splatnost činí </w:t>
      </w:r>
      <w:r w:rsidR="006575EA">
        <w:rPr>
          <w:rFonts w:ascii="Times New Roman" w:hAnsi="Times New Roman"/>
          <w:sz w:val="24"/>
          <w:szCs w:val="24"/>
        </w:rPr>
        <w:t>30 dní</w:t>
      </w:r>
      <w:r>
        <w:rPr>
          <w:rFonts w:ascii="Times New Roman" w:hAnsi="Times New Roman"/>
          <w:sz w:val="24"/>
          <w:szCs w:val="24"/>
        </w:rPr>
        <w:t>.</w:t>
      </w:r>
    </w:p>
    <w:p w14:paraId="3CDEF1E1" w14:textId="70FEA5AC" w:rsidR="00C130B4" w:rsidRDefault="00C130B4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Kupní cena či její část bude hrazena vždy na základě faktury (daňového dokladu), který je Dodavatel povinen doručit do sídla Odběratele. Doručení může být i elektronickou formou. Daňový doklad musí obsahovat veškeré zákonné náležitosti. </w:t>
      </w:r>
      <w:r w:rsidRPr="00D81F2B">
        <w:rPr>
          <w:rFonts w:ascii="Times New Roman" w:hAnsi="Times New Roman"/>
          <w:sz w:val="24"/>
          <w:szCs w:val="24"/>
        </w:rPr>
        <w:t xml:space="preserve">Přílohou </w:t>
      </w:r>
      <w:r w:rsidR="00D81F2B" w:rsidRPr="00D81F2B">
        <w:rPr>
          <w:rFonts w:ascii="Times New Roman" w:hAnsi="Times New Roman"/>
          <w:sz w:val="24"/>
          <w:szCs w:val="24"/>
        </w:rPr>
        <w:t xml:space="preserve">druhé </w:t>
      </w:r>
      <w:r w:rsidRPr="00D81F2B">
        <w:rPr>
          <w:rFonts w:ascii="Times New Roman" w:hAnsi="Times New Roman"/>
          <w:sz w:val="24"/>
          <w:szCs w:val="24"/>
        </w:rPr>
        <w:t>faktury musí být kopie písemného předávacího dokumentu (dle 1. věty III</w:t>
      </w:r>
      <w:r w:rsidR="00D77FB7" w:rsidRPr="00D81F2B">
        <w:rPr>
          <w:rFonts w:ascii="Times New Roman" w:hAnsi="Times New Roman"/>
          <w:sz w:val="24"/>
          <w:szCs w:val="24"/>
        </w:rPr>
        <w:t>.</w:t>
      </w:r>
      <w:r w:rsidRPr="00D81F2B">
        <w:rPr>
          <w:rFonts w:ascii="Times New Roman" w:hAnsi="Times New Roman"/>
          <w:sz w:val="24"/>
          <w:szCs w:val="24"/>
        </w:rPr>
        <w:t xml:space="preserve"> </w:t>
      </w:r>
      <w:r w:rsidR="00D77FB7" w:rsidRPr="00D81F2B">
        <w:rPr>
          <w:rFonts w:ascii="Times New Roman" w:hAnsi="Times New Roman"/>
          <w:sz w:val="24"/>
          <w:szCs w:val="24"/>
        </w:rPr>
        <w:t>článku) a odkaz na tuto objednávku</w:t>
      </w:r>
      <w:r w:rsidR="000D7BCF" w:rsidRPr="00D81F2B">
        <w:rPr>
          <w:rFonts w:ascii="Times New Roman" w:hAnsi="Times New Roman"/>
          <w:sz w:val="24"/>
          <w:szCs w:val="24"/>
        </w:rPr>
        <w:t xml:space="preserve"> </w:t>
      </w:r>
      <w:r w:rsidR="006A7CCE" w:rsidRPr="00D81F2B">
        <w:rPr>
          <w:rFonts w:ascii="Times New Roman" w:hAnsi="Times New Roman"/>
          <w:sz w:val="24"/>
          <w:szCs w:val="24"/>
        </w:rPr>
        <w:t>s číslem</w:t>
      </w:r>
      <w:r w:rsidR="000D7BCF" w:rsidRPr="00D81F2B">
        <w:rPr>
          <w:rFonts w:ascii="Times New Roman" w:hAnsi="Times New Roman"/>
          <w:sz w:val="24"/>
          <w:szCs w:val="24"/>
        </w:rPr>
        <w:t xml:space="preserve"> 27/2018 MŠ</w:t>
      </w:r>
      <w:r w:rsidR="00D77FB7" w:rsidRPr="00D81F2B">
        <w:rPr>
          <w:rFonts w:ascii="Times New Roman" w:hAnsi="Times New Roman"/>
          <w:sz w:val="24"/>
          <w:szCs w:val="24"/>
        </w:rPr>
        <w:t xml:space="preserve">. Faktura neobsahující výše uvedené náležitosti </w:t>
      </w:r>
      <w:r w:rsidR="002624B7" w:rsidRPr="00D81F2B">
        <w:rPr>
          <w:rFonts w:ascii="Times New Roman" w:hAnsi="Times New Roman"/>
          <w:sz w:val="24"/>
          <w:szCs w:val="24"/>
        </w:rPr>
        <w:t>je vrácena</w:t>
      </w:r>
      <w:r w:rsidR="00D77FB7" w:rsidRPr="00D81F2B">
        <w:rPr>
          <w:rFonts w:ascii="Times New Roman" w:hAnsi="Times New Roman"/>
          <w:sz w:val="24"/>
          <w:szCs w:val="24"/>
        </w:rPr>
        <w:t xml:space="preserve"> Dodavateli k doplnění či opravě.</w:t>
      </w:r>
    </w:p>
    <w:p w14:paraId="4FF21B34" w14:textId="77777777" w:rsidR="00D77FB7" w:rsidRDefault="00D77FB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není bez předchozího písemného svolení Odběratele oprávněn svoji pohledávku vzniklou z této objednávky postoupit na třetí osobu.</w:t>
      </w:r>
    </w:p>
    <w:p w14:paraId="160A8B43" w14:textId="77777777" w:rsidR="00BF1414" w:rsidRDefault="00BF1414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D8D3600" w14:textId="77777777" w:rsidR="00BF1414" w:rsidRDefault="00BF1414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D5D5B5E" w14:textId="77777777" w:rsidR="00D77FB7" w:rsidRDefault="00D77FB7" w:rsidP="009C0AE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D77FB7">
        <w:rPr>
          <w:rFonts w:ascii="Times New Roman" w:hAnsi="Times New Roman"/>
          <w:b/>
          <w:sz w:val="24"/>
          <w:szCs w:val="24"/>
        </w:rPr>
        <w:t>IV. Záruční podmínky</w:t>
      </w:r>
    </w:p>
    <w:p w14:paraId="5195313B" w14:textId="201A1183" w:rsidR="00D77FB7" w:rsidRDefault="00D77FB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zodpovídá za veškeré vady, jež má dílo</w:t>
      </w:r>
      <w:r w:rsidR="002624B7">
        <w:rPr>
          <w:rFonts w:ascii="Times New Roman" w:hAnsi="Times New Roman"/>
          <w:sz w:val="24"/>
          <w:szCs w:val="24"/>
        </w:rPr>
        <w:t xml:space="preserve"> při</w:t>
      </w:r>
      <w:r>
        <w:rPr>
          <w:rFonts w:ascii="Times New Roman" w:hAnsi="Times New Roman"/>
          <w:sz w:val="24"/>
          <w:szCs w:val="24"/>
        </w:rPr>
        <w:t> předání a v</w:t>
      </w:r>
      <w:r w:rsidR="002624B7">
        <w:rPr>
          <w:rFonts w:ascii="Times New Roman" w:hAnsi="Times New Roman"/>
          <w:sz w:val="24"/>
          <w:szCs w:val="24"/>
        </w:rPr>
        <w:t xml:space="preserve"> okamžiku</w:t>
      </w:r>
      <w:r>
        <w:rPr>
          <w:rFonts w:ascii="Times New Roman" w:hAnsi="Times New Roman"/>
          <w:sz w:val="24"/>
          <w:szCs w:val="24"/>
        </w:rPr>
        <w:t> převzetí a také za vady, které se projeví v záruční době. Za vady díla, které se projeví až po záruční době, odpovídá tehdy, pokud jejich příčinou bylo prokazatelně porušení povinnosti zhotovitele, Dodavatele.</w:t>
      </w:r>
      <w:r w:rsidR="004F3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Dodavatel poskytuje záruku Odběrateli na uvedené dílo po dobu 60 měsíců.</w:t>
      </w:r>
    </w:p>
    <w:p w14:paraId="638E7DBF" w14:textId="77777777" w:rsidR="00D77FB7" w:rsidRDefault="00D77FB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Dodavatel nedodrží termín ukončení prací, uhradí objednavateli</w:t>
      </w:r>
      <w:r w:rsidR="00287FC5">
        <w:rPr>
          <w:rFonts w:ascii="Times New Roman" w:hAnsi="Times New Roman"/>
          <w:sz w:val="24"/>
          <w:szCs w:val="24"/>
        </w:rPr>
        <w:t xml:space="preserve"> pokutu ve výši 2000,- Kč za každý den prodlení.</w:t>
      </w:r>
    </w:p>
    <w:p w14:paraId="6C7AF601" w14:textId="77777777" w:rsidR="00BF1414" w:rsidRDefault="00BF1414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43C7A9A" w14:textId="77777777" w:rsidR="00287FC5" w:rsidRDefault="00287FC5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F3831B2" w14:textId="77777777" w:rsidR="00287FC5" w:rsidRPr="00287FC5" w:rsidRDefault="00287FC5" w:rsidP="009C0AE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287FC5">
        <w:rPr>
          <w:rFonts w:ascii="Times New Roman" w:hAnsi="Times New Roman"/>
          <w:b/>
          <w:sz w:val="24"/>
          <w:szCs w:val="24"/>
        </w:rPr>
        <w:t>V. Závěrečná ujednání</w:t>
      </w:r>
    </w:p>
    <w:p w14:paraId="09D76C02" w14:textId="77777777" w:rsidR="00287FC5" w:rsidRPr="00D77FB7" w:rsidRDefault="00287FC5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Vylučuje se použití jakékoli jiné formy uzavření nebo změny této objednávky než písemné.</w:t>
      </w:r>
    </w:p>
    <w:p w14:paraId="2857433F" w14:textId="77777777" w:rsidR="00BF1414" w:rsidRDefault="00C26075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Strany </w:t>
      </w:r>
      <w:r w:rsidRPr="00C26075">
        <w:rPr>
          <w:rFonts w:ascii="Times New Roman" w:hAnsi="Times New Roman"/>
          <w:sz w:val="24"/>
          <w:szCs w:val="24"/>
        </w:rPr>
        <w:t>prohlašují, že souhlasí s</w:t>
      </w:r>
      <w:r>
        <w:rPr>
          <w:rFonts w:ascii="Times New Roman" w:hAnsi="Times New Roman"/>
          <w:sz w:val="24"/>
          <w:szCs w:val="24"/>
        </w:rPr>
        <w:t>e</w:t>
      </w:r>
      <w:r w:rsidRPr="00C26075">
        <w:rPr>
          <w:rFonts w:ascii="Times New Roman" w:hAnsi="Times New Roman"/>
          <w:sz w:val="24"/>
          <w:szCs w:val="24"/>
        </w:rPr>
        <w:t xml:space="preserve"> zveřejněním obsahu této </w:t>
      </w:r>
      <w:r>
        <w:rPr>
          <w:rFonts w:ascii="Times New Roman" w:hAnsi="Times New Roman"/>
          <w:sz w:val="24"/>
          <w:szCs w:val="24"/>
        </w:rPr>
        <w:t>objednávky</w:t>
      </w:r>
      <w:r w:rsidRPr="00C26075">
        <w:rPr>
          <w:rFonts w:ascii="Times New Roman" w:hAnsi="Times New Roman"/>
          <w:sz w:val="24"/>
          <w:szCs w:val="24"/>
        </w:rPr>
        <w:t xml:space="preserve"> v souladu se zákonem </w:t>
      </w:r>
      <w:r>
        <w:rPr>
          <w:rFonts w:ascii="Times New Roman" w:hAnsi="Times New Roman"/>
          <w:sz w:val="24"/>
          <w:szCs w:val="24"/>
        </w:rPr>
        <w:br/>
      </w:r>
      <w:r w:rsidRPr="00C26075">
        <w:rPr>
          <w:rFonts w:ascii="Times New Roman" w:hAnsi="Times New Roman"/>
          <w:sz w:val="24"/>
          <w:szCs w:val="24"/>
        </w:rPr>
        <w:t>č. 106/1999 Sb., o svobodném přístupu k informacím, ve znění pozdějších předpisů.</w:t>
      </w:r>
      <w:r w:rsidR="00BF1414">
        <w:rPr>
          <w:rFonts w:ascii="Times New Roman" w:hAnsi="Times New Roman"/>
          <w:sz w:val="24"/>
          <w:szCs w:val="24"/>
        </w:rPr>
        <w:t xml:space="preserve">, </w:t>
      </w:r>
      <w:r w:rsidR="002624B7">
        <w:rPr>
          <w:rFonts w:ascii="Times New Roman" w:hAnsi="Times New Roman"/>
          <w:sz w:val="24"/>
          <w:szCs w:val="24"/>
        </w:rPr>
        <w:t xml:space="preserve">objednávku </w:t>
      </w:r>
      <w:r w:rsidR="00BF1414">
        <w:rPr>
          <w:rFonts w:ascii="Times New Roman" w:hAnsi="Times New Roman"/>
          <w:sz w:val="24"/>
          <w:szCs w:val="24"/>
        </w:rPr>
        <w:t>zveřejňuje Odběratel.</w:t>
      </w:r>
    </w:p>
    <w:p w14:paraId="36BB9C68" w14:textId="77777777" w:rsidR="00D77FB7" w:rsidRDefault="00BF1414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Žádná ze smluvních stran se nemůže dovolávat žádné dohody či ujednání, které nejsou explicitně uvedeny v této objednávce.</w:t>
      </w:r>
    </w:p>
    <w:p w14:paraId="566C176C" w14:textId="0D13B285" w:rsidR="00C26075" w:rsidRPr="00C130B4" w:rsidRDefault="00C26075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Objednávka má 2 strany</w:t>
      </w:r>
      <w:r w:rsidR="001B49F1">
        <w:rPr>
          <w:rFonts w:ascii="Times New Roman" w:hAnsi="Times New Roman"/>
          <w:sz w:val="24"/>
          <w:szCs w:val="24"/>
        </w:rPr>
        <w:t>. J</w:t>
      </w:r>
      <w:r>
        <w:rPr>
          <w:rFonts w:ascii="Times New Roman" w:hAnsi="Times New Roman"/>
          <w:sz w:val="24"/>
          <w:szCs w:val="24"/>
        </w:rPr>
        <w:t xml:space="preserve">e uzavřena ve dvou vyhotoveních, </w:t>
      </w:r>
      <w:r w:rsidR="002624B7">
        <w:rPr>
          <w:rFonts w:ascii="Times New Roman" w:hAnsi="Times New Roman"/>
          <w:sz w:val="24"/>
          <w:szCs w:val="24"/>
        </w:rPr>
        <w:t>přičemž</w:t>
      </w:r>
      <w:r>
        <w:rPr>
          <w:rFonts w:ascii="Times New Roman" w:hAnsi="Times New Roman"/>
          <w:sz w:val="24"/>
          <w:szCs w:val="24"/>
        </w:rPr>
        <w:t xml:space="preserve"> každá ze smluvních stran obdrží jeden výtisk.</w:t>
      </w:r>
    </w:p>
    <w:p w14:paraId="0BCB7BAE" w14:textId="77777777" w:rsidR="002624B7" w:rsidRDefault="002624B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85475D7" w14:textId="77777777" w:rsidR="002624B7" w:rsidRDefault="002624B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B397259" w14:textId="77777777" w:rsidR="002624B7" w:rsidRDefault="002624B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5E4B7D7" w14:textId="77777777" w:rsidR="002624B7" w:rsidRDefault="002624B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26DA885" w14:textId="77777777" w:rsidR="002624B7" w:rsidRDefault="002624B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3E6C1FF" w14:textId="77777777" w:rsidR="002624B7" w:rsidRDefault="002624B7" w:rsidP="002624B7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14:paraId="16AD18A6" w14:textId="77777777" w:rsidR="002624B7" w:rsidRDefault="002624B7" w:rsidP="002624B7">
      <w:pPr>
        <w:pStyle w:val="Bezmezer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 podpis a razítko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9756F3" w14:textId="77777777" w:rsidR="002624B7" w:rsidRDefault="002624B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DEF5610" w14:textId="77777777" w:rsidR="002624B7" w:rsidRDefault="002624B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1C5569D" w14:textId="77777777" w:rsidR="002624B7" w:rsidRDefault="002624B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A98A4B7" w14:textId="77777777" w:rsidR="002624B7" w:rsidRDefault="002624B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_________________ dne ________________</w:t>
      </w:r>
    </w:p>
    <w:p w14:paraId="4CF3FEF5" w14:textId="77777777" w:rsidR="002624B7" w:rsidRDefault="002624B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788EE38" w14:textId="77777777" w:rsidR="002624B7" w:rsidRDefault="002624B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B27C5CA" w14:textId="77777777" w:rsidR="002624B7" w:rsidRDefault="002624B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FDBC25A" w14:textId="77777777" w:rsidR="002624B7" w:rsidRDefault="002624B7" w:rsidP="009C0AE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CBBED28" w14:textId="77777777" w:rsidR="002624B7" w:rsidRPr="002C4153" w:rsidRDefault="002624B7" w:rsidP="002624B7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Dodavatel podpis a razítko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2624B7" w:rsidRPr="002C4153" w:rsidSect="0024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53"/>
    <w:rsid w:val="000D7BCF"/>
    <w:rsid w:val="0011135B"/>
    <w:rsid w:val="00146EF6"/>
    <w:rsid w:val="0017339C"/>
    <w:rsid w:val="001B49F1"/>
    <w:rsid w:val="002407F4"/>
    <w:rsid w:val="002624B7"/>
    <w:rsid w:val="00287FC5"/>
    <w:rsid w:val="002C4153"/>
    <w:rsid w:val="003D7EDB"/>
    <w:rsid w:val="004F3944"/>
    <w:rsid w:val="006575EA"/>
    <w:rsid w:val="006A7CCE"/>
    <w:rsid w:val="00706A97"/>
    <w:rsid w:val="007473EC"/>
    <w:rsid w:val="00771BFE"/>
    <w:rsid w:val="00927104"/>
    <w:rsid w:val="009C0AE7"/>
    <w:rsid w:val="00AB0BB4"/>
    <w:rsid w:val="00BF1414"/>
    <w:rsid w:val="00C130B4"/>
    <w:rsid w:val="00C26075"/>
    <w:rsid w:val="00D77FB7"/>
    <w:rsid w:val="00D81F2B"/>
    <w:rsid w:val="00DA67FF"/>
    <w:rsid w:val="00DE2DA3"/>
    <w:rsid w:val="00E912CC"/>
    <w:rsid w:val="00F55864"/>
    <w:rsid w:val="00F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CF43"/>
  <w15:chartTrackingRefBased/>
  <w15:docId w15:val="{D1C8C028-A24F-4927-B860-31FB991C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7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415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130B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3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mizol.cz" TargetMode="External"/><Relationship Id="rId4" Type="http://schemas.openxmlformats.org/officeDocument/2006/relationships/hyperlink" Target="mailto:msdvorakova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Jakubcová</dc:creator>
  <cp:keywords/>
  <dc:description/>
  <cp:lastModifiedBy>Ludmila Jakubcová</cp:lastModifiedBy>
  <cp:revision>20</cp:revision>
  <dcterms:created xsi:type="dcterms:W3CDTF">2018-06-09T13:33:00Z</dcterms:created>
  <dcterms:modified xsi:type="dcterms:W3CDTF">2018-06-13T08:52:00Z</dcterms:modified>
</cp:coreProperties>
</file>