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89" w:rsidRDefault="00E412B4">
      <w:pPr>
        <w:spacing w:after="0"/>
        <w:ind w:left="-382"/>
      </w:pPr>
      <w:r>
        <w:t xml:space="preserve">Příloha </w:t>
      </w:r>
      <w:proofErr w:type="gramStart"/>
      <w:r>
        <w:t>č.1</w:t>
      </w:r>
      <w:proofErr w:type="gramEnd"/>
      <w:r w:rsidR="00DE246C">
        <w:t xml:space="preserve"> </w:t>
      </w:r>
    </w:p>
    <w:tbl>
      <w:tblPr>
        <w:tblStyle w:val="TableGrid"/>
        <w:tblW w:w="14666" w:type="dxa"/>
        <w:tblInd w:w="-377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7321"/>
        <w:gridCol w:w="852"/>
        <w:gridCol w:w="1532"/>
        <w:gridCol w:w="1303"/>
        <w:gridCol w:w="1822"/>
        <w:gridCol w:w="1836"/>
      </w:tblGrid>
      <w:tr w:rsidR="005C4C89">
        <w:trPr>
          <w:trHeight w:val="319"/>
        </w:trPr>
        <w:tc>
          <w:tcPr>
            <w:tcW w:w="9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4C89" w:rsidRDefault="00DE246C">
            <w:pPr>
              <w:ind w:left="105"/>
              <w:jc w:val="center"/>
            </w:pPr>
            <w:r>
              <w:rPr>
                <w:sz w:val="24"/>
              </w:rPr>
              <w:t xml:space="preserve">                                                            NZM - Dětská </w:t>
            </w:r>
            <w:proofErr w:type="spellStart"/>
            <w:r>
              <w:rPr>
                <w:sz w:val="24"/>
              </w:rPr>
              <w:t>gastroherna</w:t>
            </w:r>
            <w:proofErr w:type="spellEnd"/>
            <w:r>
              <w:rPr>
                <w:sz w:val="24"/>
              </w:rPr>
              <w:t xml:space="preserve"> - REKONSTRUKCE KRTČÍ NORY</w:t>
            </w:r>
            <w: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4C89" w:rsidRDefault="005C4C89"/>
        </w:tc>
      </w:tr>
      <w:tr w:rsidR="005C4C89">
        <w:trPr>
          <w:trHeight w:val="264"/>
        </w:trPr>
        <w:tc>
          <w:tcPr>
            <w:tcW w:w="732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5744" w:right="49"/>
              <w:jc w:val="right"/>
            </w:pPr>
            <w:r>
              <w:t xml:space="preserve">Zákazník: Projekt: </w:t>
            </w:r>
          </w:p>
        </w:tc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17"/>
              <w:jc w:val="center"/>
            </w:pPr>
            <w:r>
              <w:rPr>
                <w:sz w:val="20"/>
              </w:rPr>
              <w:t>NZM</w:t>
            </w:r>
            <w:r>
              <w:t xml:space="preserve"> 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2469" w:hanging="319"/>
            </w:pPr>
            <w:r>
              <w:t xml:space="preserve">Zpracoval: </w:t>
            </w:r>
            <w:r>
              <w:rPr>
                <w:sz w:val="20"/>
              </w:rPr>
              <w:t>Datum: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5C4C89">
            <w:pPr>
              <w:ind w:left="154"/>
            </w:pPr>
            <w:bookmarkStart w:id="0" w:name="_GoBack"/>
            <w:bookmarkEnd w:id="0"/>
          </w:p>
        </w:tc>
      </w:tr>
      <w:tr w:rsidR="005C4C89">
        <w:trPr>
          <w:trHeight w:val="61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C4C89" w:rsidRDefault="005C4C89"/>
        </w:tc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4C89" w:rsidRDefault="00DE246C">
            <w:pPr>
              <w:jc w:val="center"/>
            </w:pPr>
            <w:r>
              <w:rPr>
                <w:sz w:val="20"/>
              </w:rPr>
              <w:t xml:space="preserve">Dětská </w:t>
            </w:r>
            <w:proofErr w:type="spellStart"/>
            <w:r>
              <w:rPr>
                <w:sz w:val="20"/>
              </w:rPr>
              <w:t>gastroherna</w:t>
            </w:r>
            <w:proofErr w:type="spellEnd"/>
            <w:r>
              <w:rPr>
                <w:sz w:val="20"/>
              </w:rPr>
              <w:t xml:space="preserve"> rekonstrukce Krtčí nory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5C4C89"/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4C89" w:rsidRDefault="00DE246C">
            <w:pPr>
              <w:ind w:right="31"/>
              <w:jc w:val="right"/>
            </w:pPr>
            <w:proofErr w:type="gramStart"/>
            <w:r>
              <w:rPr>
                <w:sz w:val="20"/>
              </w:rPr>
              <w:t>26.02.2018</w:t>
            </w:r>
            <w:proofErr w:type="gramEnd"/>
          </w:p>
        </w:tc>
      </w:tr>
      <w:tr w:rsidR="005C4C89">
        <w:trPr>
          <w:trHeight w:val="274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4C89" w:rsidRDefault="00DE246C">
            <w:pPr>
              <w:ind w:right="56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241292" cy="137160"/>
                  <wp:effectExtent l="0" t="0" r="0" b="0"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29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48"/>
              <w:jc w:val="both"/>
            </w:pPr>
            <w:r>
              <w:rPr>
                <w:sz w:val="20"/>
              </w:rPr>
              <w:t xml:space="preserve"> jednotka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46"/>
            </w:pPr>
            <w:r>
              <w:t xml:space="preserve">      počet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48"/>
              <w:jc w:val="both"/>
            </w:pPr>
            <w:r>
              <w:rPr>
                <w:sz w:val="18"/>
              </w:rPr>
              <w:t>cena za jednotku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-17"/>
            </w:pPr>
            <w:r>
              <w:t xml:space="preserve"> </w:t>
            </w:r>
            <w:r>
              <w:rPr>
                <w:sz w:val="20"/>
              </w:rPr>
              <w:t xml:space="preserve">cena </w:t>
            </w:r>
            <w:proofErr w:type="spellStart"/>
            <w:r>
              <w:rPr>
                <w:sz w:val="20"/>
              </w:rPr>
              <w:t>celk</w:t>
            </w:r>
            <w:proofErr w:type="spellEnd"/>
            <w:r>
              <w:rPr>
                <w:sz w:val="20"/>
              </w:rPr>
              <w:t xml:space="preserve">. bez DPH 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41"/>
            </w:pPr>
            <w:r>
              <w:rPr>
                <w:sz w:val="20"/>
              </w:rPr>
              <w:t xml:space="preserve">cena </w:t>
            </w:r>
            <w:proofErr w:type="spellStart"/>
            <w:r>
              <w:rPr>
                <w:sz w:val="20"/>
              </w:rPr>
              <w:t>celk</w:t>
            </w:r>
            <w:proofErr w:type="spellEnd"/>
            <w:r>
              <w:rPr>
                <w:sz w:val="20"/>
              </w:rPr>
              <w:t>. vč. DPH</w:t>
            </w:r>
            <w:r>
              <w:t xml:space="preserve"> </w:t>
            </w:r>
          </w:p>
        </w:tc>
      </w:tr>
      <w:tr w:rsidR="005C4C89">
        <w:trPr>
          <w:trHeight w:val="523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89" w:rsidRDefault="00DE246C">
            <w:pPr>
              <w:ind w:left="55"/>
            </w:pPr>
            <w:r>
              <w:rPr>
                <w:sz w:val="24"/>
              </w:rPr>
              <w:t>Kompletní rekonstrukce Krtčí nory v rozsahu:</w:t>
            </w:r>
            <w: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4C89" w:rsidRDefault="00DE246C">
            <w:pPr>
              <w:ind w:left="52"/>
              <w:jc w:val="center"/>
            </w:pPr>
            <w:r>
              <w:t xml:space="preserve"> </w:t>
            </w:r>
          </w:p>
          <w:p w:rsidR="005C4C89" w:rsidRDefault="00DE246C">
            <w:pPr>
              <w:ind w:left="52"/>
              <w:jc w:val="center"/>
            </w:pPr>
            <w:r>
              <w:t xml:space="preserve"> </w:t>
            </w:r>
          </w:p>
          <w:p w:rsidR="005C4C89" w:rsidRDefault="00DE246C">
            <w:pPr>
              <w:spacing w:after="15"/>
              <w:ind w:left="-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:rsidR="005C4C89" w:rsidRDefault="00DE246C">
            <w:pPr>
              <w:ind w:left="52"/>
              <w:jc w:val="center"/>
            </w:pPr>
            <w:r>
              <w:t xml:space="preserve"> </w:t>
            </w:r>
          </w:p>
          <w:p w:rsidR="005C4C89" w:rsidRDefault="00DE246C">
            <w:pPr>
              <w:ind w:left="52"/>
              <w:jc w:val="center"/>
            </w:pPr>
            <w:r>
              <w:t xml:space="preserve"> </w:t>
            </w:r>
          </w:p>
          <w:p w:rsidR="005C4C89" w:rsidRDefault="00DE246C">
            <w:pPr>
              <w:ind w:left="52"/>
              <w:jc w:val="center"/>
            </w:pPr>
            <w:r>
              <w:t xml:space="preserve"> </w:t>
            </w:r>
          </w:p>
          <w:p w:rsidR="005C4C89" w:rsidRDefault="00DE246C">
            <w:pPr>
              <w:ind w:left="52"/>
              <w:jc w:val="center"/>
            </w:pPr>
            <w:r>
              <w:t xml:space="preserve"> </w:t>
            </w:r>
          </w:p>
          <w:p w:rsidR="005C4C89" w:rsidRDefault="00DE246C">
            <w:pPr>
              <w:jc w:val="center"/>
            </w:pP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  <w:p w:rsidR="005C4C89" w:rsidRDefault="00DE246C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  <w:p w:rsidR="005C4C89" w:rsidRDefault="00DE246C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  <w:p w:rsidR="005C4C89" w:rsidRDefault="00DE246C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  <w:p w:rsidR="005C4C89" w:rsidRDefault="00DE246C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  <w:p w:rsidR="005C4C89" w:rsidRDefault="00DE246C">
            <w:pPr>
              <w:ind w:left="50"/>
              <w:jc w:val="center"/>
            </w:pPr>
            <w:r>
              <w:t xml:space="preserve"> </w:t>
            </w:r>
          </w:p>
          <w:p w:rsidR="005C4C89" w:rsidRDefault="00DE246C">
            <w:pPr>
              <w:ind w:left="2"/>
              <w:jc w:val="center"/>
            </w:pPr>
            <w:r>
              <w:t xml:space="preserve">1 </w:t>
            </w:r>
          </w:p>
        </w:tc>
        <w:tc>
          <w:tcPr>
            <w:tcW w:w="1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76"/>
              <w:jc w:val="center"/>
            </w:pPr>
            <w:r>
              <w:rPr>
                <w:sz w:val="20"/>
              </w:rPr>
              <w:t xml:space="preserve"> </w:t>
            </w:r>
          </w:p>
          <w:p w:rsidR="005C4C89" w:rsidRDefault="00DE246C">
            <w:pPr>
              <w:ind w:left="76"/>
              <w:jc w:val="center"/>
            </w:pPr>
            <w:r>
              <w:rPr>
                <w:sz w:val="20"/>
              </w:rPr>
              <w:t xml:space="preserve"> </w:t>
            </w:r>
          </w:p>
          <w:p w:rsidR="005C4C89" w:rsidRDefault="00DE246C">
            <w:pPr>
              <w:ind w:left="76"/>
              <w:jc w:val="center"/>
            </w:pPr>
            <w:r>
              <w:rPr>
                <w:sz w:val="20"/>
              </w:rPr>
              <w:t xml:space="preserve"> </w:t>
            </w:r>
          </w:p>
          <w:p w:rsidR="005C4C89" w:rsidRDefault="00DE246C">
            <w:pPr>
              <w:ind w:left="76"/>
              <w:jc w:val="center"/>
            </w:pPr>
            <w:r>
              <w:rPr>
                <w:sz w:val="20"/>
              </w:rPr>
              <w:t xml:space="preserve"> </w:t>
            </w:r>
          </w:p>
          <w:p w:rsidR="005C4C89" w:rsidRDefault="00DE246C">
            <w:pPr>
              <w:ind w:left="76"/>
              <w:jc w:val="center"/>
            </w:pPr>
            <w:r>
              <w:rPr>
                <w:sz w:val="20"/>
              </w:rPr>
              <w:t xml:space="preserve"> </w:t>
            </w:r>
          </w:p>
          <w:p w:rsidR="005C4C89" w:rsidRDefault="00DE246C">
            <w:pPr>
              <w:ind w:left="76"/>
              <w:jc w:val="center"/>
            </w:pPr>
            <w:r>
              <w:rPr>
                <w:sz w:val="20"/>
              </w:rPr>
              <w:t xml:space="preserve"> </w:t>
            </w:r>
          </w:p>
          <w:p w:rsidR="005C4C89" w:rsidRDefault="00DE246C">
            <w:pPr>
              <w:ind w:left="76"/>
              <w:jc w:val="center"/>
            </w:pPr>
            <w:r>
              <w:rPr>
                <w:sz w:val="20"/>
              </w:rPr>
              <w:t xml:space="preserve"> </w:t>
            </w:r>
          </w:p>
          <w:p w:rsidR="005C4C89" w:rsidRDefault="00DE246C">
            <w:pPr>
              <w:ind w:left="98"/>
            </w:pPr>
            <w:r>
              <w:rPr>
                <w:sz w:val="20"/>
              </w:rPr>
              <w:t>148 850,00 Kč</w:t>
            </w:r>
            <w:r>
              <w:t xml:space="preserve"> </w:t>
            </w:r>
          </w:p>
        </w:tc>
        <w:tc>
          <w:tcPr>
            <w:tcW w:w="1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C4C89" w:rsidRDefault="00DE246C">
            <w:pPr>
              <w:spacing w:after="1721"/>
              <w:ind w:left="22"/>
              <w:jc w:val="center"/>
            </w:pPr>
            <w:r>
              <w:rPr>
                <w:sz w:val="20"/>
              </w:rPr>
              <w:t>148 850,00 Kč</w:t>
            </w:r>
            <w:r>
              <w:t xml:space="preserve"> </w:t>
            </w:r>
          </w:p>
          <w:p w:rsidR="005C4C89" w:rsidRDefault="00DE246C">
            <w:pPr>
              <w:jc w:val="right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32"/>
              <w:jc w:val="center"/>
            </w:pPr>
            <w:r>
              <w:rPr>
                <w:sz w:val="20"/>
              </w:rPr>
              <w:t>180 108,50 Kč</w:t>
            </w:r>
            <w:r>
              <w:t xml:space="preserve"> </w:t>
            </w:r>
          </w:p>
        </w:tc>
      </w:tr>
      <w:tr w:rsidR="005C4C89">
        <w:trPr>
          <w:trHeight w:val="509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41"/>
              <w:jc w:val="both"/>
            </w:pPr>
            <w:r>
              <w:rPr>
                <w:sz w:val="20"/>
              </w:rPr>
              <w:t>demontáž původní vestavby - koberec travní, vrstevnice z tvrzené pěny, demontáž</w:t>
            </w:r>
          </w:p>
          <w:p w:rsidR="005C4C89" w:rsidRDefault="00DE246C">
            <w:pPr>
              <w:ind w:left="48"/>
            </w:pPr>
            <w:r>
              <w:rPr>
                <w:sz w:val="20"/>
              </w:rPr>
              <w:t>mechanismu krtka, vč. likvidace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</w:tr>
      <w:tr w:rsidR="005C4C89">
        <w:trPr>
          <w:trHeight w:val="374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4C89" w:rsidRDefault="00DE246C">
            <w:pPr>
              <w:ind w:left="48"/>
            </w:pPr>
            <w:r>
              <w:rPr>
                <w:sz w:val="20"/>
              </w:rPr>
              <w:t>DTP práce - návrh řezových cest pro tvarovou výrobu 3D vrstevnic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</w:tr>
      <w:tr w:rsidR="005C4C89">
        <w:trPr>
          <w:trHeight w:val="434"/>
        </w:trPr>
        <w:tc>
          <w:tcPr>
            <w:tcW w:w="7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C4C89" w:rsidRDefault="00DE246C">
            <w:pPr>
              <w:ind w:left="2"/>
            </w:pPr>
            <w:r>
              <w:rPr>
                <w:sz w:val="20"/>
              </w:rPr>
              <w:t>výroba, dodávka a montáž nových vrstevnic - aglomerovaný materiál na bázi dřeva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</w:tr>
      <w:tr w:rsidR="005C4C89">
        <w:trPr>
          <w:trHeight w:val="415"/>
        </w:trPr>
        <w:tc>
          <w:tcPr>
            <w:tcW w:w="7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4C89" w:rsidRDefault="00DE246C">
            <w:pPr>
              <w:ind w:left="41"/>
            </w:pPr>
            <w:r>
              <w:rPr>
                <w:sz w:val="20"/>
              </w:rPr>
              <w:t>umělý travní koberec - dodávka a montáž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</w:tr>
      <w:tr w:rsidR="005C4C89">
        <w:trPr>
          <w:trHeight w:val="427"/>
        </w:trPr>
        <w:tc>
          <w:tcPr>
            <w:tcW w:w="7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89" w:rsidRDefault="00DE246C">
            <w:pPr>
              <w:ind w:left="34"/>
            </w:pPr>
            <w:r>
              <w:rPr>
                <w:sz w:val="20"/>
              </w:rPr>
              <w:t>výroba a montáž nového mechanismu pro výsun figurky krtka (mechanismus pákový)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</w:tr>
      <w:tr w:rsidR="005C4C89">
        <w:trPr>
          <w:trHeight w:val="478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89" w:rsidRDefault="00DE246C">
            <w:pPr>
              <w:ind w:left="41"/>
            </w:pPr>
            <w:r>
              <w:rPr>
                <w:sz w:val="20"/>
              </w:rPr>
              <w:t>reinstalace původní figurky krtka na nový mechanismus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</w:tr>
      <w:tr w:rsidR="005C4C89">
        <w:trPr>
          <w:trHeight w:val="343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34"/>
            </w:pPr>
            <w:r>
              <w:rPr>
                <w:sz w:val="20"/>
              </w:rPr>
              <w:t>doprava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C89" w:rsidRDefault="005C4C89"/>
        </w:tc>
      </w:tr>
      <w:tr w:rsidR="005C4C89">
        <w:trPr>
          <w:trHeight w:val="539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89" w:rsidRDefault="00DE246C">
            <w:pPr>
              <w:ind w:left="41"/>
            </w:pPr>
            <w:r>
              <w:rPr>
                <w:sz w:val="20"/>
              </w:rPr>
              <w:t>režie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4C89" w:rsidRDefault="005C4C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5C4C89"/>
        </w:tc>
      </w:tr>
      <w:tr w:rsidR="005C4C89">
        <w:trPr>
          <w:trHeight w:val="302"/>
        </w:trPr>
        <w:tc>
          <w:tcPr>
            <w:tcW w:w="7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31"/>
            </w:pPr>
            <w:r>
              <w:rPr>
                <w:sz w:val="24"/>
              </w:rPr>
              <w:t>CELKEM</w:t>
            </w:r>
            <w: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4C89" w:rsidRDefault="00DE246C">
            <w:pPr>
              <w:ind w:left="38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C89" w:rsidRDefault="00DE246C">
            <w:pPr>
              <w:ind w:left="2"/>
            </w:pPr>
            <w:r>
              <w:t xml:space="preserve">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4C89" w:rsidRDefault="00DE246C">
            <w:pPr>
              <w:ind w:left="2"/>
            </w:pPr>
            <w:r>
              <w:t xml:space="preserve"> 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5C4C89" w:rsidRDefault="00DE246C">
            <w:pPr>
              <w:tabs>
                <w:tab w:val="center" w:pos="908"/>
                <w:tab w:val="center" w:pos="2588"/>
              </w:tabs>
            </w:pPr>
            <w:r>
              <w:tab/>
            </w:r>
            <w:r>
              <w:rPr>
                <w:sz w:val="20"/>
              </w:rPr>
              <w:t xml:space="preserve">148 850,00 Kč </w:t>
            </w:r>
            <w:r>
              <w:rPr>
                <w:sz w:val="20"/>
              </w:rPr>
              <w:tab/>
              <w:t xml:space="preserve">180 108,50 Kč </w:t>
            </w:r>
          </w:p>
          <w:p w:rsidR="005C4C89" w:rsidRDefault="00DE246C">
            <w:pPr>
              <w:spacing w:after="17"/>
              <w:ind w:left="907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5C4C89" w:rsidRDefault="00DE246C"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5C4C89">
        <w:trPr>
          <w:trHeight w:val="989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4C89" w:rsidRDefault="00DE246C">
            <w:pPr>
              <w:ind w:left="41"/>
            </w:pPr>
            <w:r>
              <w:rPr>
                <w:sz w:val="20"/>
              </w:rPr>
              <w:t xml:space="preserve"> </w:t>
            </w:r>
          </w:p>
          <w:p w:rsidR="005C4C89" w:rsidRDefault="00DE246C">
            <w:pPr>
              <w:ind w:left="41"/>
              <w:jc w:val="both"/>
            </w:pPr>
            <w:r>
              <w:rPr>
                <w:sz w:val="20"/>
              </w:rPr>
              <w:t>Poznámka: v rámci rekonstrukce bude využita původní figurka krtka a původní textilní makety zeleniny umístěné v otvorech ve vrstevnicích, termín realizace 4 týdny od objednání.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4C89" w:rsidRDefault="005C4C89"/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4C89" w:rsidRDefault="00DE246C">
            <w:pPr>
              <w:ind w:left="-19"/>
            </w:pPr>
            <w: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5C4C89" w:rsidRDefault="005C4C89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5C4C89" w:rsidRDefault="005C4C89"/>
        </w:tc>
      </w:tr>
    </w:tbl>
    <w:p w:rsidR="005C4C89" w:rsidRDefault="00DE246C">
      <w:pPr>
        <w:spacing w:after="0"/>
        <w:ind w:left="7625"/>
        <w:jc w:val="center"/>
      </w:pPr>
      <w:r>
        <w:t xml:space="preserve"> </w:t>
      </w:r>
    </w:p>
    <w:sectPr w:rsidR="005C4C89">
      <w:pgSz w:w="16840" w:h="11900" w:orient="landscape"/>
      <w:pgMar w:top="1159" w:right="1089" w:bottom="107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9"/>
    <w:rsid w:val="005C4C89"/>
    <w:rsid w:val="00705C6C"/>
    <w:rsid w:val="00C314C9"/>
    <w:rsid w:val="00DE246C"/>
    <w:rsid w:val="00E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1E5D-CB77-4532-B186-0723D9CF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" w:line="239" w:lineRule="auto"/>
      <w:ind w:left="9072" w:right="2508" w:hanging="22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Př. č. 1 k SOD_ Krtčí nora_ By Hy</dc:title>
  <dc:subject/>
  <dc:creator>pavel.filipovsky</dc:creator>
  <cp:keywords/>
  <cp:lastModifiedBy>Kuruc Roman</cp:lastModifiedBy>
  <cp:revision>5</cp:revision>
  <dcterms:created xsi:type="dcterms:W3CDTF">2018-06-12T13:38:00Z</dcterms:created>
  <dcterms:modified xsi:type="dcterms:W3CDTF">2018-06-12T13:52:00Z</dcterms:modified>
</cp:coreProperties>
</file>