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94" w:rsidRPr="001E17B6" w:rsidRDefault="00386F94" w:rsidP="00386F94">
      <w:pPr>
        <w:jc w:val="both"/>
        <w:rPr>
          <w:rFonts w:ascii="Arial" w:hAnsi="Arial" w:cs="Arial"/>
          <w:b/>
          <w:sz w:val="22"/>
          <w:szCs w:val="22"/>
        </w:rPr>
      </w:pPr>
      <w:r w:rsidRPr="001E17B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86F94" w:rsidRPr="001E17B6" w:rsidRDefault="00386F94" w:rsidP="00386F94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sídlo:</w:t>
      </w:r>
      <w:r w:rsidRPr="001E17B6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86F94" w:rsidRPr="001E17B6" w:rsidRDefault="00386F94" w:rsidP="00386F94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IČO:</w:t>
      </w:r>
      <w:r w:rsidRPr="001E17B6">
        <w:rPr>
          <w:rFonts w:ascii="Arial" w:hAnsi="Arial" w:cs="Arial"/>
          <w:sz w:val="22"/>
          <w:szCs w:val="22"/>
        </w:rPr>
        <w:tab/>
        <w:t>013 12 774</w:t>
      </w:r>
    </w:p>
    <w:p w:rsidR="00386F94" w:rsidRPr="001E17B6" w:rsidRDefault="00386F94" w:rsidP="00386F94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DIČ:</w:t>
      </w:r>
      <w:r w:rsidRPr="001E17B6">
        <w:rPr>
          <w:rFonts w:ascii="Arial" w:hAnsi="Arial" w:cs="Arial"/>
          <w:sz w:val="22"/>
          <w:szCs w:val="22"/>
        </w:rPr>
        <w:tab/>
        <w:t>CZ01312774</w:t>
      </w:r>
    </w:p>
    <w:p w:rsidR="00386F94" w:rsidRPr="001E17B6" w:rsidRDefault="00386F94" w:rsidP="00386F94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kraj, </w:t>
      </w:r>
    </w:p>
    <w:p w:rsidR="00386F94" w:rsidRPr="001E17B6" w:rsidRDefault="00386F94" w:rsidP="00386F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adresa:</w:t>
      </w:r>
      <w:r w:rsidRPr="001E17B6">
        <w:rPr>
          <w:rFonts w:ascii="Arial" w:hAnsi="Arial" w:cs="Arial"/>
          <w:sz w:val="22"/>
          <w:szCs w:val="22"/>
        </w:rPr>
        <w:tab/>
        <w:t>Libušina 502/5, 702 00 Ostrava 2</w:t>
      </w:r>
    </w:p>
    <w:p w:rsidR="00386F94" w:rsidRPr="001E17B6" w:rsidRDefault="00386F94" w:rsidP="00386F94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1E17B6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</w:p>
    <w:p w:rsidR="00386F94" w:rsidRPr="001E17B6" w:rsidRDefault="00386F94" w:rsidP="00386F94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bankovní spojení:  Česká národní banka</w:t>
      </w:r>
    </w:p>
    <w:p w:rsidR="00386F94" w:rsidRPr="001E17B6" w:rsidRDefault="00981AFF" w:rsidP="00386F9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 xxxxxxxxxxx</w:t>
      </w:r>
    </w:p>
    <w:p w:rsidR="00386F94" w:rsidRPr="001E17B6" w:rsidRDefault="00386F94" w:rsidP="002C6314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(dále jen „pronajímatel“)</w:t>
      </w:r>
    </w:p>
    <w:p w:rsidR="00386F94" w:rsidRPr="001E17B6" w:rsidRDefault="00386F94" w:rsidP="00386F9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– na straně jedné –</w:t>
      </w:r>
    </w:p>
    <w:p w:rsidR="00386F94" w:rsidRPr="001E17B6" w:rsidRDefault="00386F94" w:rsidP="00386F94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sz w:val="22"/>
          <w:szCs w:val="22"/>
          <w:lang w:eastAsia="cs-CZ"/>
        </w:rPr>
      </w:pPr>
      <w:r w:rsidRPr="001E17B6">
        <w:rPr>
          <w:rFonts w:ascii="Arial" w:hAnsi="Arial" w:cs="Arial"/>
          <w:sz w:val="22"/>
          <w:szCs w:val="22"/>
          <w:lang w:eastAsia="cs-CZ"/>
        </w:rPr>
        <w:t>a</w:t>
      </w:r>
    </w:p>
    <w:p w:rsidR="000074DA" w:rsidRPr="000074DA" w:rsidRDefault="000074DA" w:rsidP="002C6314">
      <w:pPr>
        <w:tabs>
          <w:tab w:val="left" w:pos="540"/>
        </w:tabs>
        <w:spacing w:after="20"/>
        <w:jc w:val="both"/>
        <w:rPr>
          <w:rFonts w:ascii="Arial" w:hAnsi="Arial" w:cs="Arial"/>
          <w:b/>
          <w:sz w:val="22"/>
          <w:szCs w:val="22"/>
        </w:rPr>
      </w:pPr>
      <w:r w:rsidRPr="000074DA">
        <w:rPr>
          <w:rFonts w:ascii="Arial" w:hAnsi="Arial" w:cs="Arial"/>
          <w:b/>
          <w:sz w:val="22"/>
          <w:szCs w:val="22"/>
        </w:rPr>
        <w:t>Statutární město Frýdek-Místek</w:t>
      </w:r>
    </w:p>
    <w:p w:rsidR="000074DA" w:rsidRPr="000074DA" w:rsidRDefault="000074DA" w:rsidP="000074DA">
      <w:pPr>
        <w:pStyle w:val="Zkladn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0074DA">
        <w:rPr>
          <w:rFonts w:ascii="Arial" w:hAnsi="Arial" w:cs="Arial"/>
          <w:sz w:val="22"/>
          <w:szCs w:val="22"/>
        </w:rPr>
        <w:t>sídlo:</w:t>
      </w:r>
      <w:r w:rsidRPr="000074DA">
        <w:rPr>
          <w:rFonts w:ascii="Arial" w:hAnsi="Arial" w:cs="Arial"/>
          <w:sz w:val="22"/>
          <w:szCs w:val="22"/>
        </w:rPr>
        <w:tab/>
        <w:t>Radniční</w:t>
      </w:r>
      <w:r w:rsidR="002C6314">
        <w:rPr>
          <w:rFonts w:ascii="Arial" w:hAnsi="Arial" w:cs="Arial"/>
          <w:sz w:val="22"/>
          <w:szCs w:val="22"/>
        </w:rPr>
        <w:t xml:space="preserve"> 1148, Frýdek-Místek, PSČ 738 01</w:t>
      </w:r>
    </w:p>
    <w:p w:rsidR="000074DA" w:rsidRPr="000074DA" w:rsidRDefault="000074DA" w:rsidP="000074D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074DA">
        <w:rPr>
          <w:rFonts w:ascii="Arial" w:hAnsi="Arial" w:cs="Arial"/>
          <w:sz w:val="22"/>
          <w:szCs w:val="22"/>
        </w:rPr>
        <w:t>IČO:</w:t>
      </w:r>
      <w:r w:rsidRPr="000074DA">
        <w:rPr>
          <w:rFonts w:ascii="Arial" w:hAnsi="Arial" w:cs="Arial"/>
          <w:sz w:val="22"/>
          <w:szCs w:val="22"/>
        </w:rPr>
        <w:tab/>
        <w:t>002 96 643</w:t>
      </w:r>
    </w:p>
    <w:p w:rsidR="000074DA" w:rsidRPr="000074DA" w:rsidRDefault="000074DA" w:rsidP="002C6314">
      <w:pPr>
        <w:pStyle w:val="Zkladntext"/>
        <w:spacing w:before="0" w:after="40"/>
        <w:rPr>
          <w:rFonts w:ascii="Arial" w:hAnsi="Arial" w:cs="Arial"/>
          <w:sz w:val="22"/>
          <w:szCs w:val="22"/>
        </w:rPr>
      </w:pPr>
      <w:r w:rsidRPr="000074DA">
        <w:rPr>
          <w:rFonts w:ascii="Arial" w:hAnsi="Arial" w:cs="Arial"/>
          <w:sz w:val="22"/>
          <w:szCs w:val="22"/>
        </w:rPr>
        <w:t>DIČ:</w:t>
      </w:r>
      <w:r w:rsidRPr="000074DA">
        <w:rPr>
          <w:rFonts w:ascii="Arial" w:hAnsi="Arial" w:cs="Arial"/>
          <w:sz w:val="22"/>
          <w:szCs w:val="22"/>
        </w:rPr>
        <w:tab/>
        <w:t>CZ00296643</w:t>
      </w:r>
    </w:p>
    <w:p w:rsidR="000074DA" w:rsidRPr="000074DA" w:rsidRDefault="000074DA" w:rsidP="002C6314">
      <w:pPr>
        <w:pStyle w:val="Zkladntext"/>
        <w:tabs>
          <w:tab w:val="left" w:pos="709"/>
        </w:tabs>
        <w:spacing w:before="0" w:after="120"/>
        <w:rPr>
          <w:rFonts w:ascii="Arial" w:hAnsi="Arial" w:cs="Arial"/>
          <w:sz w:val="22"/>
          <w:szCs w:val="22"/>
        </w:rPr>
      </w:pPr>
      <w:r w:rsidRPr="000074DA">
        <w:rPr>
          <w:rFonts w:ascii="Arial" w:hAnsi="Arial" w:cs="Arial"/>
          <w:sz w:val="22"/>
          <w:szCs w:val="22"/>
        </w:rPr>
        <w:t>zastoupeno Ing. Bc. Hanou Kalužovou - vedoucí odboru správy obecního majetku</w:t>
      </w:r>
    </w:p>
    <w:p w:rsidR="00523D7D" w:rsidRPr="00175339" w:rsidRDefault="00386F94" w:rsidP="002C6314">
      <w:pPr>
        <w:pStyle w:val="Zkladntext"/>
        <w:tabs>
          <w:tab w:val="clear" w:pos="567"/>
          <w:tab w:val="left" w:pos="4536"/>
        </w:tabs>
        <w:spacing w:before="0" w:after="200"/>
        <w:rPr>
          <w:rFonts w:ascii="Arial" w:hAnsi="Arial" w:cs="Arial"/>
          <w:sz w:val="22"/>
        </w:rPr>
      </w:pPr>
      <w:r w:rsidRPr="001B53A4">
        <w:rPr>
          <w:rFonts w:ascii="Arial" w:hAnsi="Arial" w:cs="Arial"/>
          <w:sz w:val="22"/>
          <w:szCs w:val="22"/>
        </w:rPr>
        <w:t>(dále jen "nájemce")</w:t>
      </w:r>
    </w:p>
    <w:p w:rsidR="00523D7D" w:rsidRPr="00175339" w:rsidRDefault="00D57013" w:rsidP="00A06FCC">
      <w:pPr>
        <w:spacing w:after="480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–</w:t>
      </w:r>
      <w:r w:rsidR="00523D7D" w:rsidRPr="00175339">
        <w:rPr>
          <w:rFonts w:ascii="Arial" w:hAnsi="Arial" w:cs="Arial"/>
          <w:sz w:val="22"/>
          <w:szCs w:val="24"/>
        </w:rPr>
        <w:t xml:space="preserve"> na straně druhé </w:t>
      </w:r>
      <w:r w:rsidRPr="00175339">
        <w:rPr>
          <w:rFonts w:ascii="Arial" w:hAnsi="Arial" w:cs="Arial"/>
          <w:sz w:val="22"/>
          <w:szCs w:val="24"/>
        </w:rPr>
        <w:t>–</w:t>
      </w:r>
    </w:p>
    <w:p w:rsidR="00523D7D" w:rsidRPr="00175339" w:rsidRDefault="007679B4" w:rsidP="00A06FCC">
      <w:pPr>
        <w:spacing w:after="60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uzavírají podle ust. § 2201</w:t>
      </w:r>
      <w:r w:rsidR="00523D7D" w:rsidRPr="00175339">
        <w:rPr>
          <w:rFonts w:ascii="Arial" w:hAnsi="Arial" w:cs="Arial"/>
          <w:sz w:val="22"/>
          <w:szCs w:val="24"/>
        </w:rPr>
        <w:t xml:space="preserve"> a</w:t>
      </w:r>
      <w:r w:rsidR="00674791" w:rsidRPr="00175339">
        <w:rPr>
          <w:rFonts w:ascii="Arial" w:hAnsi="Arial" w:cs="Arial"/>
          <w:sz w:val="22"/>
          <w:szCs w:val="24"/>
        </w:rPr>
        <w:t xml:space="preserve"> násl. zákona č. </w:t>
      </w:r>
      <w:r w:rsidRPr="00175339">
        <w:rPr>
          <w:rFonts w:ascii="Arial" w:hAnsi="Arial" w:cs="Arial"/>
          <w:sz w:val="22"/>
          <w:szCs w:val="24"/>
        </w:rPr>
        <w:t>89/2012 </w:t>
      </w:r>
      <w:r w:rsidR="00674791" w:rsidRPr="00175339">
        <w:rPr>
          <w:rFonts w:ascii="Arial" w:hAnsi="Arial" w:cs="Arial"/>
          <w:sz w:val="22"/>
          <w:szCs w:val="24"/>
        </w:rPr>
        <w:t>Sb., občanský zákoník</w:t>
      </w:r>
      <w:r w:rsidR="002C6314">
        <w:rPr>
          <w:rFonts w:ascii="Arial" w:hAnsi="Arial" w:cs="Arial"/>
          <w:sz w:val="22"/>
          <w:szCs w:val="24"/>
        </w:rPr>
        <w:t>, ve zněí pozdějších předpisů</w:t>
      </w:r>
      <w:r w:rsidRPr="00175339">
        <w:rPr>
          <w:rFonts w:ascii="Arial" w:hAnsi="Arial" w:cs="Arial"/>
          <w:sz w:val="22"/>
          <w:szCs w:val="24"/>
        </w:rPr>
        <w:t xml:space="preserve"> (dále jen „NOZ“)</w:t>
      </w:r>
      <w:r w:rsidR="00523D7D" w:rsidRPr="00175339">
        <w:rPr>
          <w:rFonts w:ascii="Arial" w:hAnsi="Arial" w:cs="Arial"/>
          <w:sz w:val="22"/>
          <w:szCs w:val="24"/>
        </w:rPr>
        <w:t xml:space="preserve"> tuto</w:t>
      </w:r>
    </w:p>
    <w:p w:rsidR="00523D7D" w:rsidRPr="00175339" w:rsidRDefault="00523D7D" w:rsidP="001908A4">
      <w:pPr>
        <w:jc w:val="center"/>
        <w:rPr>
          <w:rFonts w:ascii="Arial" w:hAnsi="Arial" w:cs="Arial"/>
          <w:b/>
          <w:sz w:val="32"/>
          <w:szCs w:val="36"/>
        </w:rPr>
      </w:pPr>
      <w:r w:rsidRPr="00175339">
        <w:rPr>
          <w:rFonts w:ascii="Arial" w:hAnsi="Arial" w:cs="Arial"/>
          <w:b/>
          <w:sz w:val="32"/>
          <w:szCs w:val="36"/>
        </w:rPr>
        <w:t>NÁJEMNÍ SMLOUVU</w:t>
      </w:r>
    </w:p>
    <w:p w:rsidR="008558DC" w:rsidRPr="00175339" w:rsidRDefault="00523D7D" w:rsidP="00A06FCC">
      <w:pPr>
        <w:tabs>
          <w:tab w:val="left" w:pos="567"/>
        </w:tabs>
        <w:spacing w:after="480"/>
        <w:jc w:val="center"/>
        <w:rPr>
          <w:rFonts w:ascii="Arial" w:hAnsi="Arial" w:cs="Arial"/>
          <w:b/>
          <w:sz w:val="32"/>
          <w:szCs w:val="36"/>
        </w:rPr>
      </w:pPr>
      <w:r w:rsidRPr="00175339">
        <w:rPr>
          <w:rFonts w:ascii="Arial" w:hAnsi="Arial" w:cs="Arial"/>
          <w:b/>
          <w:sz w:val="32"/>
          <w:szCs w:val="36"/>
        </w:rPr>
        <w:t xml:space="preserve">č. </w:t>
      </w:r>
      <w:r w:rsidR="002C6314">
        <w:rPr>
          <w:rFonts w:ascii="Arial" w:hAnsi="Arial" w:cs="Arial"/>
          <w:b/>
          <w:sz w:val="32"/>
          <w:szCs w:val="36"/>
        </w:rPr>
        <w:t>16</w:t>
      </w:r>
      <w:r w:rsidR="00EF7691" w:rsidRPr="00175339">
        <w:rPr>
          <w:rFonts w:ascii="Arial" w:hAnsi="Arial" w:cs="Arial"/>
          <w:b/>
          <w:sz w:val="32"/>
          <w:szCs w:val="36"/>
        </w:rPr>
        <w:t xml:space="preserve"> </w:t>
      </w:r>
      <w:r w:rsidR="008E4EB4" w:rsidRPr="00175339">
        <w:rPr>
          <w:rFonts w:ascii="Arial" w:hAnsi="Arial" w:cs="Arial"/>
          <w:b/>
          <w:sz w:val="32"/>
          <w:szCs w:val="36"/>
        </w:rPr>
        <w:t>N</w:t>
      </w:r>
      <w:r w:rsidR="00EF7691" w:rsidRPr="00175339">
        <w:rPr>
          <w:rFonts w:ascii="Arial" w:hAnsi="Arial" w:cs="Arial"/>
          <w:b/>
          <w:sz w:val="32"/>
          <w:szCs w:val="36"/>
        </w:rPr>
        <w:t xml:space="preserve"> </w:t>
      </w:r>
      <w:r w:rsidR="008E4EB4" w:rsidRPr="00175339">
        <w:rPr>
          <w:rFonts w:ascii="Arial" w:hAnsi="Arial" w:cs="Arial"/>
          <w:b/>
          <w:sz w:val="32"/>
          <w:szCs w:val="36"/>
        </w:rPr>
        <w:t>1</w:t>
      </w:r>
      <w:r w:rsidR="00852504">
        <w:rPr>
          <w:rFonts w:ascii="Arial" w:hAnsi="Arial" w:cs="Arial"/>
          <w:b/>
          <w:sz w:val="32"/>
          <w:szCs w:val="36"/>
        </w:rPr>
        <w:t>8</w:t>
      </w:r>
      <w:r w:rsidRPr="00175339">
        <w:rPr>
          <w:rFonts w:ascii="Arial" w:hAnsi="Arial" w:cs="Arial"/>
          <w:b/>
          <w:sz w:val="32"/>
          <w:szCs w:val="36"/>
        </w:rPr>
        <w:t>/</w:t>
      </w:r>
      <w:r w:rsidR="000951F5" w:rsidRPr="00175339">
        <w:rPr>
          <w:rFonts w:ascii="Arial" w:hAnsi="Arial" w:cs="Arial"/>
          <w:b/>
          <w:sz w:val="32"/>
          <w:szCs w:val="36"/>
        </w:rPr>
        <w:t>5</w:t>
      </w:r>
      <w:r w:rsidR="002C6314">
        <w:rPr>
          <w:rFonts w:ascii="Arial" w:hAnsi="Arial" w:cs="Arial"/>
          <w:b/>
          <w:sz w:val="32"/>
          <w:szCs w:val="36"/>
        </w:rPr>
        <w:t>5</w:t>
      </w:r>
    </w:p>
    <w:p w:rsidR="00523D7D" w:rsidRPr="00175339" w:rsidRDefault="00523D7D" w:rsidP="002C6314">
      <w:pPr>
        <w:spacing w:after="40"/>
        <w:jc w:val="center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t>Čl. I</w:t>
      </w:r>
    </w:p>
    <w:p w:rsidR="00703DEB" w:rsidRDefault="00995F85" w:rsidP="00A06FCC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Pronajímatel je ve smyslu zákona č. 503/2012 Sb., o Státním pozemkovém úřadu a  o  změně některých souvisejících zákonů, ve znění pozdějších předpi</w:t>
      </w:r>
      <w:r w:rsidR="00811E43">
        <w:rPr>
          <w:rFonts w:ascii="Arial" w:hAnsi="Arial" w:cs="Arial"/>
          <w:sz w:val="22"/>
          <w:szCs w:val="24"/>
        </w:rPr>
        <w:t>sů, příslušný hospodařit s těmito</w:t>
      </w:r>
      <w:r w:rsidRPr="00175339">
        <w:rPr>
          <w:rFonts w:ascii="Arial" w:hAnsi="Arial" w:cs="Arial"/>
          <w:sz w:val="22"/>
          <w:szCs w:val="24"/>
        </w:rPr>
        <w:t xml:space="preserve"> pozemk</w:t>
      </w:r>
      <w:r w:rsidR="00811E43">
        <w:rPr>
          <w:rFonts w:ascii="Arial" w:hAnsi="Arial" w:cs="Arial"/>
          <w:sz w:val="22"/>
          <w:szCs w:val="24"/>
        </w:rPr>
        <w:t xml:space="preserve">y </w:t>
      </w:r>
      <w:r w:rsidRPr="00175339">
        <w:rPr>
          <w:rFonts w:ascii="Arial" w:hAnsi="Arial" w:cs="Arial"/>
          <w:sz w:val="22"/>
          <w:szCs w:val="24"/>
        </w:rPr>
        <w:t>ve vlastnictví státu vedeným</w:t>
      </w:r>
      <w:r w:rsidR="00811E43">
        <w:rPr>
          <w:rFonts w:ascii="Arial" w:hAnsi="Arial" w:cs="Arial"/>
          <w:sz w:val="22"/>
          <w:szCs w:val="24"/>
        </w:rPr>
        <w:t>i</w:t>
      </w:r>
      <w:r w:rsidRPr="00175339">
        <w:rPr>
          <w:rFonts w:ascii="Arial" w:hAnsi="Arial" w:cs="Arial"/>
          <w:sz w:val="22"/>
          <w:szCs w:val="24"/>
        </w:rPr>
        <w:t xml:space="preserve"> u Katastrálního úřadu pro Moravskoslezský kraj Katas</w:t>
      </w:r>
      <w:r w:rsidR="002C6314">
        <w:rPr>
          <w:rFonts w:ascii="Arial" w:hAnsi="Arial" w:cs="Arial"/>
          <w:sz w:val="22"/>
          <w:szCs w:val="24"/>
        </w:rPr>
        <w:t>trálního pracoviště Frýdek-Místek</w:t>
      </w:r>
    </w:p>
    <w:tbl>
      <w:tblPr>
        <w:tblW w:w="9072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03"/>
        <w:gridCol w:w="853"/>
        <w:gridCol w:w="1628"/>
        <w:gridCol w:w="1506"/>
        <w:gridCol w:w="1881"/>
      </w:tblGrid>
      <w:tr w:rsidR="00386F94" w:rsidRPr="001B53A4" w:rsidTr="000E52C3">
        <w:trPr>
          <w:trHeight w:val="4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E17B6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386F94" w:rsidRPr="001B53A4" w:rsidTr="000E52C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Frýdek-Místek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Frýdek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7B6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6403/50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386F9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86F94" w:rsidRPr="001E17B6">
              <w:rPr>
                <w:rFonts w:ascii="Arial" w:hAnsi="Arial" w:cs="Arial"/>
                <w:sz w:val="21"/>
                <w:szCs w:val="21"/>
              </w:rPr>
              <w:t>m</w:t>
            </w:r>
            <w:r w:rsidR="00386F94" w:rsidRPr="001E17B6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zahrada</w:t>
            </w:r>
          </w:p>
        </w:tc>
      </w:tr>
      <w:tr w:rsidR="00386F94" w:rsidRPr="001B53A4" w:rsidTr="000E52C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Frýdek-Místek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Frýdek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386F9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7B6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 1413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266</w:t>
            </w:r>
            <w:r w:rsidR="00386F9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86F94" w:rsidRPr="001E17B6">
              <w:rPr>
                <w:rFonts w:ascii="Arial" w:hAnsi="Arial" w:cs="Arial"/>
                <w:sz w:val="21"/>
                <w:szCs w:val="21"/>
              </w:rPr>
              <w:t>m</w:t>
            </w:r>
            <w:r w:rsidR="00386F94" w:rsidRPr="001E17B6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6F94" w:rsidRPr="001E17B6" w:rsidRDefault="002C6314" w:rsidP="00A95AD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zahrada</w:t>
            </w:r>
          </w:p>
        </w:tc>
      </w:tr>
    </w:tbl>
    <w:p w:rsidR="00FE3894" w:rsidRPr="001E17B6" w:rsidRDefault="00FE3894" w:rsidP="002C6314">
      <w:pPr>
        <w:spacing w:before="360" w:after="40"/>
        <w:jc w:val="center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>Čl. II</w:t>
      </w:r>
    </w:p>
    <w:p w:rsidR="00FE3894" w:rsidRDefault="00FE3894" w:rsidP="00A06FCC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 w:after="120"/>
        <w:ind w:left="0" w:firstLine="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Pronajímatel přenecháv</w:t>
      </w:r>
      <w:r w:rsidR="002C6314">
        <w:rPr>
          <w:rFonts w:ascii="Arial" w:hAnsi="Arial" w:cs="Arial"/>
          <w:sz w:val="22"/>
          <w:szCs w:val="22"/>
        </w:rPr>
        <w:t>á nájemci pozem</w:t>
      </w:r>
      <w:r>
        <w:rPr>
          <w:rFonts w:ascii="Arial" w:hAnsi="Arial" w:cs="Arial"/>
          <w:sz w:val="22"/>
          <w:szCs w:val="22"/>
        </w:rPr>
        <w:t>k</w:t>
      </w:r>
      <w:r w:rsidR="002C6314">
        <w:rPr>
          <w:rFonts w:ascii="Arial" w:hAnsi="Arial" w:cs="Arial"/>
          <w:sz w:val="22"/>
          <w:szCs w:val="22"/>
        </w:rPr>
        <w:t>y uvedené</w:t>
      </w:r>
      <w:r w:rsidRPr="001E17B6">
        <w:rPr>
          <w:rFonts w:ascii="Arial" w:hAnsi="Arial" w:cs="Arial"/>
          <w:sz w:val="22"/>
          <w:szCs w:val="22"/>
        </w:rPr>
        <w:t xml:space="preserve"> v čl. I do užívání za účelem</w:t>
      </w:r>
      <w:r w:rsidR="007A5486">
        <w:rPr>
          <w:rFonts w:ascii="Arial" w:hAnsi="Arial" w:cs="Arial"/>
          <w:sz w:val="22"/>
          <w:szCs w:val="22"/>
        </w:rPr>
        <w:t>:</w:t>
      </w:r>
      <w:r w:rsidRPr="001E17B6">
        <w:rPr>
          <w:rFonts w:ascii="Arial" w:hAnsi="Arial" w:cs="Arial"/>
          <w:sz w:val="22"/>
          <w:szCs w:val="22"/>
        </w:rPr>
        <w:t xml:space="preserve"> </w:t>
      </w:r>
      <w:r w:rsidR="002C6314">
        <w:rPr>
          <w:rFonts w:ascii="Arial" w:hAnsi="Arial" w:cs="Arial"/>
          <w:sz w:val="22"/>
          <w:szCs w:val="22"/>
        </w:rPr>
        <w:t>pozemky pod stavbou – L-6 Lávka Sadová</w:t>
      </w:r>
      <w:r w:rsidR="00BE020A">
        <w:rPr>
          <w:rFonts w:ascii="Arial" w:hAnsi="Arial" w:cs="Arial"/>
          <w:sz w:val="22"/>
          <w:szCs w:val="22"/>
        </w:rPr>
        <w:t xml:space="preserve"> (neslouží k podnikání)</w:t>
      </w:r>
      <w:r w:rsidR="004A1C04">
        <w:rPr>
          <w:rFonts w:ascii="Arial" w:hAnsi="Arial" w:cs="Arial"/>
          <w:sz w:val="22"/>
          <w:szCs w:val="22"/>
        </w:rPr>
        <w:t>.</w:t>
      </w:r>
    </w:p>
    <w:p w:rsidR="00FE3894" w:rsidRPr="00A06FCC" w:rsidRDefault="00A06FCC" w:rsidP="00221044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 w:after="120"/>
        <w:ind w:left="0" w:firstLine="0"/>
        <w:rPr>
          <w:rFonts w:ascii="Arial" w:hAnsi="Arial" w:cs="Arial"/>
          <w:sz w:val="22"/>
          <w:szCs w:val="22"/>
        </w:rPr>
      </w:pPr>
      <w:r w:rsidRPr="00A06FCC">
        <w:rPr>
          <w:rFonts w:ascii="Arial" w:hAnsi="Arial" w:cs="Arial"/>
          <w:sz w:val="22"/>
        </w:rPr>
        <w:t>Tato smlouva nemůže být právním titulem pro zřízení trvalé stavby nebo pro trvalé odnětí pozemků ze zemědělského půdního fondu.</w:t>
      </w:r>
    </w:p>
    <w:p w:rsidR="00A06FCC" w:rsidRDefault="00A06FCC" w:rsidP="00A06FCC">
      <w:pPr>
        <w:pStyle w:val="Zkladntext"/>
        <w:tabs>
          <w:tab w:val="clear" w:pos="567"/>
          <w:tab w:val="left" w:pos="426"/>
          <w:tab w:val="num" w:pos="851"/>
        </w:tabs>
        <w:spacing w:before="0" w:after="120"/>
        <w:rPr>
          <w:rFonts w:ascii="Arial" w:hAnsi="Arial" w:cs="Arial"/>
          <w:sz w:val="22"/>
        </w:rPr>
      </w:pPr>
    </w:p>
    <w:p w:rsidR="00A06FCC" w:rsidRPr="00A06FCC" w:rsidRDefault="00A06FCC" w:rsidP="00A06FCC">
      <w:pPr>
        <w:pStyle w:val="Zkladntext"/>
        <w:tabs>
          <w:tab w:val="clear" w:pos="567"/>
          <w:tab w:val="left" w:pos="426"/>
          <w:tab w:val="num" w:pos="851"/>
        </w:tabs>
        <w:spacing w:before="0" w:after="120"/>
        <w:rPr>
          <w:rFonts w:ascii="Arial" w:hAnsi="Arial" w:cs="Arial"/>
          <w:sz w:val="22"/>
          <w:szCs w:val="22"/>
        </w:rPr>
        <w:sectPr w:rsidR="00A06FCC" w:rsidRPr="00A06FCC" w:rsidSect="00221044">
          <w:footerReference w:type="default" r:id="rId8"/>
          <w:pgSz w:w="11906" w:h="16838"/>
          <w:pgMar w:top="1418" w:right="1418" w:bottom="567" w:left="1418" w:header="709" w:footer="539" w:gutter="0"/>
          <w:cols w:space="708"/>
        </w:sectPr>
      </w:pPr>
    </w:p>
    <w:p w:rsidR="00221044" w:rsidRPr="00175339" w:rsidRDefault="00221044" w:rsidP="00852504">
      <w:pPr>
        <w:pStyle w:val="Zkladntext"/>
        <w:tabs>
          <w:tab w:val="left" w:pos="993"/>
        </w:tabs>
        <w:spacing w:before="0"/>
        <w:jc w:val="center"/>
        <w:rPr>
          <w:rFonts w:ascii="Arial" w:hAnsi="Arial" w:cs="Arial"/>
          <w:b/>
          <w:sz w:val="22"/>
        </w:rPr>
      </w:pPr>
      <w:r w:rsidRPr="00175339">
        <w:rPr>
          <w:rFonts w:ascii="Arial" w:hAnsi="Arial" w:cs="Arial"/>
          <w:b/>
          <w:sz w:val="22"/>
        </w:rPr>
        <w:lastRenderedPageBreak/>
        <w:t>Čl. III</w:t>
      </w:r>
    </w:p>
    <w:p w:rsidR="00221044" w:rsidRPr="00175339" w:rsidRDefault="00221044" w:rsidP="00CA071C">
      <w:pPr>
        <w:pStyle w:val="Zkladntext"/>
        <w:tabs>
          <w:tab w:val="clear" w:pos="567"/>
        </w:tabs>
        <w:spacing w:before="0" w:after="14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Nájemce je povinen:</w:t>
      </w:r>
    </w:p>
    <w:p w:rsidR="00221044" w:rsidRPr="00175339" w:rsidRDefault="00221044" w:rsidP="00A06FCC">
      <w:pPr>
        <w:numPr>
          <w:ilvl w:val="0"/>
          <w:numId w:val="8"/>
        </w:numPr>
        <w:tabs>
          <w:tab w:val="clear" w:pos="644"/>
          <w:tab w:val="num" w:pos="426"/>
        </w:tabs>
        <w:spacing w:after="140"/>
        <w:ind w:left="0" w:firstLine="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užívat předmět nájmu v souladu s účelem nájmu,</w:t>
      </w:r>
    </w:p>
    <w:p w:rsidR="00C61D4E" w:rsidRPr="00175339" w:rsidRDefault="00C61D4E" w:rsidP="00A06FCC">
      <w:pPr>
        <w:numPr>
          <w:ilvl w:val="0"/>
          <w:numId w:val="8"/>
        </w:numPr>
        <w:tabs>
          <w:tab w:val="clear" w:pos="644"/>
          <w:tab w:val="num" w:pos="0"/>
          <w:tab w:val="num" w:pos="426"/>
        </w:tabs>
        <w:spacing w:after="140"/>
        <w:ind w:left="0" w:firstLine="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v případě ukončení nájmu uvést předmět nájmu do stavu, ve kterém se nacházel ke dni zahájení nájemního vztahu, pokud se s pronajímatelem nedohodne jinak,</w:t>
      </w:r>
    </w:p>
    <w:p w:rsidR="00C61D4E" w:rsidRDefault="00C61D4E" w:rsidP="00A06FCC">
      <w:pPr>
        <w:numPr>
          <w:ilvl w:val="0"/>
          <w:numId w:val="8"/>
        </w:numPr>
        <w:tabs>
          <w:tab w:val="clear" w:pos="644"/>
          <w:tab w:val="num" w:pos="0"/>
          <w:tab w:val="num" w:pos="426"/>
        </w:tabs>
        <w:spacing w:after="140"/>
        <w:ind w:left="0" w:firstLine="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trpět věcná břemena, resp</w:t>
      </w:r>
      <w:r w:rsidR="00811E43">
        <w:rPr>
          <w:rFonts w:ascii="Arial" w:hAnsi="Arial" w:cs="Arial"/>
          <w:sz w:val="22"/>
          <w:szCs w:val="24"/>
        </w:rPr>
        <w:t>. služebnosti spojené s pozemky</w:t>
      </w:r>
      <w:r w:rsidR="00B73EDE">
        <w:rPr>
          <w:rFonts w:ascii="Arial" w:hAnsi="Arial" w:cs="Arial"/>
          <w:sz w:val="22"/>
          <w:szCs w:val="24"/>
        </w:rPr>
        <w:t>, je</w:t>
      </w:r>
      <w:r w:rsidRPr="00175339">
        <w:rPr>
          <w:rFonts w:ascii="Arial" w:hAnsi="Arial" w:cs="Arial"/>
          <w:sz w:val="22"/>
          <w:szCs w:val="24"/>
        </w:rPr>
        <w:t>ž j</w:t>
      </w:r>
      <w:r w:rsidR="00B73EDE">
        <w:rPr>
          <w:rFonts w:ascii="Arial" w:hAnsi="Arial" w:cs="Arial"/>
          <w:sz w:val="22"/>
          <w:szCs w:val="24"/>
        </w:rPr>
        <w:t>sou</w:t>
      </w:r>
      <w:r w:rsidRPr="00175339">
        <w:rPr>
          <w:rFonts w:ascii="Arial" w:hAnsi="Arial" w:cs="Arial"/>
          <w:sz w:val="22"/>
          <w:szCs w:val="24"/>
        </w:rPr>
        <w:t xml:space="preserve"> předmětem nájmu,</w:t>
      </w:r>
    </w:p>
    <w:p w:rsidR="00985D25" w:rsidRPr="00175339" w:rsidRDefault="00C61D4E" w:rsidP="00A06FCC">
      <w:pPr>
        <w:numPr>
          <w:ilvl w:val="0"/>
          <w:numId w:val="8"/>
        </w:numPr>
        <w:tabs>
          <w:tab w:val="clear" w:pos="644"/>
          <w:tab w:val="num" w:pos="0"/>
          <w:tab w:val="num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umožnit pronajímateli</w:t>
      </w:r>
      <w:r w:rsidR="00B73EDE">
        <w:rPr>
          <w:rFonts w:ascii="Arial" w:hAnsi="Arial" w:cs="Arial"/>
          <w:sz w:val="22"/>
          <w:szCs w:val="24"/>
        </w:rPr>
        <w:t xml:space="preserve"> na jeho žádost vstup na pozemky</w:t>
      </w:r>
      <w:r w:rsidRPr="00175339">
        <w:rPr>
          <w:rFonts w:ascii="Arial" w:hAnsi="Arial" w:cs="Arial"/>
          <w:sz w:val="22"/>
          <w:szCs w:val="24"/>
        </w:rPr>
        <w:t xml:space="preserve"> specifikovan</w:t>
      </w:r>
      <w:r w:rsidR="00B73EDE">
        <w:rPr>
          <w:rFonts w:ascii="Arial" w:hAnsi="Arial" w:cs="Arial"/>
          <w:sz w:val="22"/>
          <w:szCs w:val="24"/>
        </w:rPr>
        <w:t>é</w:t>
      </w:r>
      <w:r w:rsidRPr="00175339">
        <w:rPr>
          <w:rFonts w:ascii="Arial" w:hAnsi="Arial" w:cs="Arial"/>
          <w:sz w:val="22"/>
          <w:szCs w:val="24"/>
        </w:rPr>
        <w:t xml:space="preserve"> v čl. I, a  to  za účelem kontroly, zda j</w:t>
      </w:r>
      <w:r w:rsidR="00B73EDE">
        <w:rPr>
          <w:rFonts w:ascii="Arial" w:hAnsi="Arial" w:cs="Arial"/>
          <w:sz w:val="22"/>
          <w:szCs w:val="24"/>
        </w:rPr>
        <w:t>sou</w:t>
      </w:r>
      <w:r w:rsidRPr="00175339">
        <w:rPr>
          <w:rFonts w:ascii="Arial" w:hAnsi="Arial" w:cs="Arial"/>
          <w:sz w:val="22"/>
          <w:szCs w:val="24"/>
        </w:rPr>
        <w:t xml:space="preserve"> pozem</w:t>
      </w:r>
      <w:r w:rsidR="00B73EDE">
        <w:rPr>
          <w:rFonts w:ascii="Arial" w:hAnsi="Arial" w:cs="Arial"/>
          <w:sz w:val="22"/>
          <w:szCs w:val="24"/>
        </w:rPr>
        <w:t>ky</w:t>
      </w:r>
      <w:r w:rsidRPr="00175339">
        <w:rPr>
          <w:rFonts w:ascii="Arial" w:hAnsi="Arial" w:cs="Arial"/>
          <w:i/>
          <w:iCs/>
          <w:sz w:val="22"/>
          <w:szCs w:val="24"/>
        </w:rPr>
        <w:t xml:space="preserve"> </w:t>
      </w:r>
      <w:r w:rsidRPr="00175339">
        <w:rPr>
          <w:rFonts w:ascii="Arial" w:hAnsi="Arial" w:cs="Arial"/>
          <w:sz w:val="22"/>
          <w:szCs w:val="24"/>
        </w:rPr>
        <w:t>užíván</w:t>
      </w:r>
      <w:r w:rsidR="00B73EDE">
        <w:rPr>
          <w:rFonts w:ascii="Arial" w:hAnsi="Arial" w:cs="Arial"/>
          <w:sz w:val="22"/>
          <w:szCs w:val="24"/>
        </w:rPr>
        <w:t>y</w:t>
      </w:r>
      <w:r w:rsidRPr="00175339">
        <w:rPr>
          <w:rFonts w:ascii="Arial" w:hAnsi="Arial" w:cs="Arial"/>
          <w:sz w:val="22"/>
          <w:szCs w:val="24"/>
        </w:rPr>
        <w:t xml:space="preserve"> v souladu s touto smlouvou; den, kdy  pronajímatel hodlá provést kontrolu, bude nájemci oznámen písemně alespoň 7 dnů předem; v případě nutné potřeby je pronajímatel oprávněn kontrolu provést i za jeho nepřítomnosti</w:t>
      </w:r>
      <w:r w:rsidR="00E2373F" w:rsidRPr="00175339">
        <w:rPr>
          <w:rFonts w:ascii="Arial" w:hAnsi="Arial" w:cs="Arial"/>
          <w:sz w:val="22"/>
          <w:szCs w:val="24"/>
        </w:rPr>
        <w:t>.</w:t>
      </w:r>
    </w:p>
    <w:p w:rsidR="00E51BBA" w:rsidRPr="00175339" w:rsidRDefault="00E51BBA" w:rsidP="000E52C3">
      <w:pPr>
        <w:tabs>
          <w:tab w:val="left" w:pos="426"/>
          <w:tab w:val="left" w:pos="709"/>
        </w:tabs>
        <w:spacing w:after="20"/>
        <w:jc w:val="center"/>
        <w:rPr>
          <w:rFonts w:ascii="Arial" w:hAnsi="Arial" w:cs="Arial"/>
          <w:b/>
          <w:sz w:val="22"/>
          <w:szCs w:val="24"/>
        </w:rPr>
      </w:pPr>
      <w:r w:rsidRPr="00175339">
        <w:rPr>
          <w:rFonts w:ascii="Arial" w:hAnsi="Arial" w:cs="Arial"/>
          <w:b/>
          <w:sz w:val="22"/>
          <w:szCs w:val="24"/>
        </w:rPr>
        <w:t>Čl. IV</w:t>
      </w:r>
    </w:p>
    <w:p w:rsidR="00E51BBA" w:rsidRPr="00175339" w:rsidRDefault="00E51BBA" w:rsidP="000E52C3">
      <w:pPr>
        <w:tabs>
          <w:tab w:val="left" w:pos="426"/>
          <w:tab w:val="left" w:pos="851"/>
        </w:tabs>
        <w:spacing w:after="14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1)</w:t>
      </w:r>
      <w:r w:rsidRPr="00175339">
        <w:rPr>
          <w:rFonts w:ascii="Arial" w:hAnsi="Arial" w:cs="Arial"/>
          <w:sz w:val="22"/>
          <w:szCs w:val="24"/>
        </w:rPr>
        <w:tab/>
        <w:t xml:space="preserve">Tato smlouva se uzavírá od  </w:t>
      </w:r>
      <w:r w:rsidRPr="00175339">
        <w:rPr>
          <w:rFonts w:ascii="Arial" w:hAnsi="Arial" w:cs="Arial"/>
          <w:b/>
          <w:bCs/>
          <w:sz w:val="22"/>
          <w:szCs w:val="24"/>
        </w:rPr>
        <w:t>1.</w:t>
      </w:r>
      <w:r w:rsidR="00221044">
        <w:rPr>
          <w:rFonts w:ascii="Arial" w:hAnsi="Arial" w:cs="Arial"/>
          <w:b/>
          <w:bCs/>
          <w:sz w:val="22"/>
          <w:szCs w:val="24"/>
        </w:rPr>
        <w:t> </w:t>
      </w:r>
      <w:r w:rsidR="00BE020A">
        <w:rPr>
          <w:rFonts w:ascii="Arial" w:hAnsi="Arial" w:cs="Arial"/>
          <w:b/>
          <w:bCs/>
          <w:sz w:val="22"/>
          <w:szCs w:val="24"/>
        </w:rPr>
        <w:t>7</w:t>
      </w:r>
      <w:r w:rsidRPr="00175339">
        <w:rPr>
          <w:rFonts w:ascii="Arial" w:hAnsi="Arial" w:cs="Arial"/>
          <w:b/>
          <w:bCs/>
          <w:sz w:val="22"/>
          <w:szCs w:val="24"/>
        </w:rPr>
        <w:t>. 201</w:t>
      </w:r>
      <w:r w:rsidR="001041C4">
        <w:rPr>
          <w:rFonts w:ascii="Arial" w:hAnsi="Arial" w:cs="Arial"/>
          <w:b/>
          <w:bCs/>
          <w:sz w:val="22"/>
          <w:szCs w:val="24"/>
        </w:rPr>
        <w:t>8</w:t>
      </w:r>
      <w:r w:rsidRPr="00175339">
        <w:rPr>
          <w:rFonts w:ascii="Arial" w:hAnsi="Arial" w:cs="Arial"/>
          <w:b/>
          <w:bCs/>
          <w:sz w:val="22"/>
          <w:szCs w:val="24"/>
        </w:rPr>
        <w:t xml:space="preserve">  </w:t>
      </w:r>
      <w:r w:rsidRPr="00175339">
        <w:rPr>
          <w:rFonts w:ascii="Arial" w:hAnsi="Arial" w:cs="Arial"/>
          <w:sz w:val="22"/>
          <w:szCs w:val="24"/>
        </w:rPr>
        <w:t>na dobu neurčitou.</w:t>
      </w:r>
    </w:p>
    <w:p w:rsidR="00E51BBA" w:rsidRPr="00175339" w:rsidRDefault="00E51BBA" w:rsidP="000E52C3">
      <w:pPr>
        <w:pStyle w:val="Zkladntext"/>
        <w:numPr>
          <w:ilvl w:val="0"/>
          <w:numId w:val="7"/>
        </w:numPr>
        <w:tabs>
          <w:tab w:val="clear" w:pos="567"/>
          <w:tab w:val="clear" w:pos="927"/>
          <w:tab w:val="num" w:pos="426"/>
        </w:tabs>
        <w:spacing w:before="0" w:after="140"/>
        <w:ind w:left="0" w:firstLine="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Právní vztah založený touto smlouvou lze ukončit dohodou nebo písemnou výpovědí.</w:t>
      </w:r>
    </w:p>
    <w:p w:rsidR="00E51BBA" w:rsidRPr="00175339" w:rsidRDefault="00E51BBA" w:rsidP="000E52C3">
      <w:pPr>
        <w:tabs>
          <w:tab w:val="left" w:pos="426"/>
        </w:tabs>
        <w:spacing w:after="14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3)</w:t>
      </w:r>
      <w:r w:rsidRPr="00175339">
        <w:rPr>
          <w:rFonts w:ascii="Arial" w:hAnsi="Arial" w:cs="Arial"/>
          <w:sz w:val="22"/>
          <w:szCs w:val="24"/>
        </w:rPr>
        <w:tab/>
        <w:t>Nájem lze v souladu s ustanovením § 2231 NOZ vypovědět v tříměsíční výpovědní době, která začíná běžet prvním dnem kalendářního měsíce následujícího po doručení výpovědi druhé smluvní straně.</w:t>
      </w:r>
    </w:p>
    <w:p w:rsidR="00E51BBA" w:rsidRDefault="00E51BBA" w:rsidP="000E52C3">
      <w:pPr>
        <w:pStyle w:val="Zkladntextodsazen"/>
        <w:tabs>
          <w:tab w:val="clear" w:pos="284"/>
          <w:tab w:val="clear" w:pos="568"/>
          <w:tab w:val="left" w:pos="0"/>
          <w:tab w:val="left" w:pos="426"/>
          <w:tab w:val="left" w:pos="851"/>
        </w:tabs>
        <w:spacing w:after="140"/>
        <w:ind w:left="0" w:firstLine="0"/>
        <w:rPr>
          <w:rFonts w:ascii="Arial" w:hAnsi="Arial" w:cs="Arial"/>
          <w:i w:val="0"/>
          <w:iCs/>
          <w:sz w:val="22"/>
        </w:rPr>
      </w:pPr>
      <w:r w:rsidRPr="00175339">
        <w:rPr>
          <w:rFonts w:ascii="Arial" w:hAnsi="Arial" w:cs="Arial"/>
          <w:i w:val="0"/>
          <w:iCs/>
          <w:sz w:val="22"/>
        </w:rPr>
        <w:t>4)</w:t>
      </w:r>
      <w:r w:rsidRPr="00175339">
        <w:rPr>
          <w:rFonts w:ascii="Arial" w:hAnsi="Arial" w:cs="Arial"/>
          <w:i w:val="0"/>
          <w:iCs/>
          <w:sz w:val="22"/>
        </w:rPr>
        <w:tab/>
        <w:t>Pronajímatel může v souladu s ustanovením § 2232 NOZ vypovědět nájem bez výpovědní doby, jestliže nájemce porušuje zvlášť závažným způsobem své povinnosti, a  to  ke  dni  doručení  výpovědi  nájemci.</w:t>
      </w:r>
    </w:p>
    <w:p w:rsidR="00BE020A" w:rsidRDefault="00BE020A" w:rsidP="000E52C3">
      <w:pPr>
        <w:pStyle w:val="Zkladntextodsazen"/>
        <w:tabs>
          <w:tab w:val="clear" w:pos="284"/>
          <w:tab w:val="clear" w:pos="568"/>
          <w:tab w:val="left" w:pos="0"/>
          <w:tab w:val="left" w:pos="426"/>
          <w:tab w:val="left" w:pos="851"/>
        </w:tabs>
        <w:spacing w:after="140"/>
        <w:ind w:left="0" w:firstLine="0"/>
        <w:rPr>
          <w:rFonts w:ascii="Arial" w:hAnsi="Arial" w:cs="Arial"/>
          <w:i w:val="0"/>
          <w:iCs/>
          <w:sz w:val="22"/>
        </w:rPr>
      </w:pPr>
      <w:r>
        <w:rPr>
          <w:rFonts w:ascii="Arial" w:hAnsi="Arial" w:cs="Arial"/>
          <w:i w:val="0"/>
          <w:iCs/>
          <w:sz w:val="22"/>
        </w:rPr>
        <w:t>5)</w:t>
      </w:r>
      <w:r>
        <w:rPr>
          <w:rFonts w:ascii="Arial" w:hAnsi="Arial" w:cs="Arial"/>
          <w:i w:val="0"/>
          <w:iCs/>
          <w:sz w:val="22"/>
        </w:rPr>
        <w:tab/>
      </w:r>
      <w:r w:rsidR="007A5486">
        <w:rPr>
          <w:rFonts w:ascii="Arial" w:hAnsi="Arial" w:cs="Arial"/>
          <w:i w:val="0"/>
          <w:iCs/>
          <w:sz w:val="22"/>
        </w:rPr>
        <w:t>Smluvní strany vylučují obnoven</w:t>
      </w:r>
      <w:r w:rsidR="00F52C31">
        <w:rPr>
          <w:rFonts w:ascii="Arial" w:hAnsi="Arial" w:cs="Arial"/>
          <w:i w:val="0"/>
          <w:iCs/>
          <w:sz w:val="22"/>
        </w:rPr>
        <w:t>í nájmu, pokračuje-li nájemce v užívání předmětu nájmu po skončení nájmu, aniž by musel pronajímatel vyzvat nájemce k vyklízení a předání předmětu nájmu.</w:t>
      </w:r>
    </w:p>
    <w:p w:rsidR="00BE020A" w:rsidRPr="00175339" w:rsidRDefault="00F52C31" w:rsidP="001716AE">
      <w:pPr>
        <w:pStyle w:val="Zkladntextodsazen"/>
        <w:tabs>
          <w:tab w:val="clear" w:pos="284"/>
          <w:tab w:val="clear" w:pos="568"/>
          <w:tab w:val="left" w:pos="0"/>
          <w:tab w:val="left" w:pos="426"/>
          <w:tab w:val="left" w:pos="851"/>
        </w:tabs>
        <w:spacing w:after="480"/>
        <w:ind w:left="0" w:firstLine="0"/>
        <w:rPr>
          <w:rFonts w:ascii="Arial" w:hAnsi="Arial" w:cs="Arial"/>
          <w:i w:val="0"/>
          <w:iCs/>
          <w:sz w:val="22"/>
        </w:rPr>
      </w:pPr>
      <w:r>
        <w:rPr>
          <w:rFonts w:ascii="Arial" w:hAnsi="Arial" w:cs="Arial"/>
          <w:i w:val="0"/>
          <w:iCs/>
          <w:sz w:val="22"/>
        </w:rPr>
        <w:t>6)</w:t>
      </w:r>
      <w:r>
        <w:rPr>
          <w:rFonts w:ascii="Arial" w:hAnsi="Arial" w:cs="Arial"/>
          <w:i w:val="0"/>
          <w:iCs/>
          <w:sz w:val="22"/>
        </w:rPr>
        <w:tab/>
        <w:t>V případě, že</w:t>
      </w:r>
      <w:r w:rsidR="007A5486">
        <w:rPr>
          <w:rFonts w:ascii="Arial" w:hAnsi="Arial" w:cs="Arial"/>
          <w:i w:val="0"/>
          <w:iCs/>
          <w:sz w:val="22"/>
        </w:rPr>
        <w:t xml:space="preserve"> </w:t>
      </w:r>
      <w:r>
        <w:rPr>
          <w:rFonts w:ascii="Arial" w:hAnsi="Arial" w:cs="Arial"/>
          <w:i w:val="0"/>
          <w:iCs/>
          <w:sz w:val="22"/>
        </w:rPr>
        <w:t>nájemce nevyklidí předmět nájmu a nepředá předmět nájmu pronajímateli do desátého dne po skončení nájmu, sjednává se smluvní pokuta ve výši 500 Kč za každý den pr</w:t>
      </w:r>
      <w:r w:rsidR="007A5486">
        <w:rPr>
          <w:rFonts w:ascii="Arial" w:hAnsi="Arial" w:cs="Arial"/>
          <w:i w:val="0"/>
          <w:iCs/>
          <w:sz w:val="22"/>
        </w:rPr>
        <w:t>o</w:t>
      </w:r>
      <w:r>
        <w:rPr>
          <w:rFonts w:ascii="Arial" w:hAnsi="Arial" w:cs="Arial"/>
          <w:i w:val="0"/>
          <w:iCs/>
          <w:sz w:val="22"/>
        </w:rPr>
        <w:t>dlení se splněním těchto povinností počínaje jedenáctým dnem ode dne skončení nájmu. Právo na náhradu škody zůstává tímto ujednáním nedo</w:t>
      </w:r>
      <w:r w:rsidR="007A5486">
        <w:rPr>
          <w:rFonts w:ascii="Arial" w:hAnsi="Arial" w:cs="Arial"/>
          <w:i w:val="0"/>
          <w:iCs/>
          <w:sz w:val="22"/>
        </w:rPr>
        <w:t>t</w:t>
      </w:r>
      <w:r>
        <w:rPr>
          <w:rFonts w:ascii="Arial" w:hAnsi="Arial" w:cs="Arial"/>
          <w:i w:val="0"/>
          <w:iCs/>
          <w:sz w:val="22"/>
        </w:rPr>
        <w:t>č</w:t>
      </w:r>
      <w:r w:rsidR="007A5486">
        <w:rPr>
          <w:rFonts w:ascii="Arial" w:hAnsi="Arial" w:cs="Arial"/>
          <w:i w:val="0"/>
          <w:iCs/>
          <w:sz w:val="22"/>
        </w:rPr>
        <w:t>e</w:t>
      </w:r>
      <w:r>
        <w:rPr>
          <w:rFonts w:ascii="Arial" w:hAnsi="Arial" w:cs="Arial"/>
          <w:i w:val="0"/>
          <w:iCs/>
          <w:sz w:val="22"/>
        </w:rPr>
        <w:t>no.</w:t>
      </w:r>
    </w:p>
    <w:p w:rsidR="00523D7D" w:rsidRPr="00175339" w:rsidRDefault="00523D7D" w:rsidP="000E52C3">
      <w:pPr>
        <w:spacing w:after="20"/>
        <w:jc w:val="center"/>
        <w:rPr>
          <w:rFonts w:ascii="Arial" w:hAnsi="Arial" w:cs="Arial"/>
          <w:b/>
          <w:bCs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t>Čl.</w:t>
      </w:r>
      <w:r w:rsidR="00F67177" w:rsidRPr="00175339">
        <w:rPr>
          <w:rFonts w:ascii="Arial" w:hAnsi="Arial" w:cs="Arial"/>
          <w:b/>
          <w:bCs/>
          <w:sz w:val="22"/>
          <w:szCs w:val="24"/>
        </w:rPr>
        <w:t xml:space="preserve"> </w:t>
      </w:r>
      <w:r w:rsidRPr="00175339">
        <w:rPr>
          <w:rFonts w:ascii="Arial" w:hAnsi="Arial" w:cs="Arial"/>
          <w:b/>
          <w:bCs/>
          <w:sz w:val="22"/>
          <w:szCs w:val="24"/>
        </w:rPr>
        <w:t>V</w:t>
      </w:r>
    </w:p>
    <w:p w:rsidR="00523D7D" w:rsidRPr="00175339" w:rsidRDefault="001020E1" w:rsidP="00A06FCC">
      <w:pPr>
        <w:numPr>
          <w:ilvl w:val="0"/>
          <w:numId w:val="9"/>
        </w:numPr>
        <w:tabs>
          <w:tab w:val="num" w:pos="426"/>
          <w:tab w:val="left" w:pos="567"/>
        </w:tabs>
        <w:spacing w:after="140"/>
        <w:ind w:hanging="93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Nájemce</w:t>
      </w:r>
      <w:r w:rsidR="00523D7D" w:rsidRPr="00175339">
        <w:rPr>
          <w:rFonts w:ascii="Arial" w:hAnsi="Arial" w:cs="Arial"/>
          <w:sz w:val="22"/>
          <w:szCs w:val="24"/>
        </w:rPr>
        <w:t xml:space="preserve"> j</w:t>
      </w:r>
      <w:r w:rsidRPr="00175339">
        <w:rPr>
          <w:rFonts w:ascii="Arial" w:hAnsi="Arial" w:cs="Arial"/>
          <w:sz w:val="22"/>
          <w:szCs w:val="24"/>
        </w:rPr>
        <w:t>e</w:t>
      </w:r>
      <w:r w:rsidR="00523D7D" w:rsidRPr="00175339">
        <w:rPr>
          <w:rFonts w:ascii="Arial" w:hAnsi="Arial" w:cs="Arial"/>
          <w:sz w:val="22"/>
          <w:szCs w:val="24"/>
        </w:rPr>
        <w:t xml:space="preserve"> povin</w:t>
      </w:r>
      <w:r w:rsidRPr="00175339">
        <w:rPr>
          <w:rFonts w:ascii="Arial" w:hAnsi="Arial" w:cs="Arial"/>
          <w:sz w:val="22"/>
          <w:szCs w:val="24"/>
        </w:rPr>
        <w:t>e</w:t>
      </w:r>
      <w:r w:rsidR="00523D7D" w:rsidRPr="00175339">
        <w:rPr>
          <w:rFonts w:ascii="Arial" w:hAnsi="Arial" w:cs="Arial"/>
          <w:sz w:val="22"/>
          <w:szCs w:val="24"/>
        </w:rPr>
        <w:t>n platit pronajímateli nájemné.</w:t>
      </w:r>
    </w:p>
    <w:p w:rsidR="000951F5" w:rsidRPr="00175339" w:rsidRDefault="00523D7D" w:rsidP="00A06FCC">
      <w:pPr>
        <w:numPr>
          <w:ilvl w:val="0"/>
          <w:numId w:val="9"/>
        </w:numPr>
        <w:tabs>
          <w:tab w:val="left" w:pos="426"/>
          <w:tab w:val="num" w:pos="851"/>
        </w:tabs>
        <w:spacing w:after="140"/>
        <w:ind w:hanging="93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 xml:space="preserve">Nájemné se platí </w:t>
      </w:r>
      <w:r w:rsidRPr="00175339">
        <w:rPr>
          <w:rFonts w:ascii="Arial" w:hAnsi="Arial" w:cs="Arial"/>
          <w:b/>
          <w:bCs/>
          <w:sz w:val="22"/>
          <w:szCs w:val="24"/>
          <w:u w:val="single"/>
        </w:rPr>
        <w:t>ročně dopředu</w:t>
      </w:r>
      <w:r w:rsidRPr="00175339">
        <w:rPr>
          <w:rFonts w:ascii="Arial" w:hAnsi="Arial" w:cs="Arial"/>
          <w:sz w:val="22"/>
          <w:szCs w:val="24"/>
        </w:rPr>
        <w:t xml:space="preserve"> vždy k 1.10. běžného roku.</w:t>
      </w:r>
    </w:p>
    <w:p w:rsidR="00523D7D" w:rsidRPr="00175339" w:rsidRDefault="00E5627C" w:rsidP="00A06FCC">
      <w:pPr>
        <w:numPr>
          <w:ilvl w:val="0"/>
          <w:numId w:val="9"/>
        </w:numPr>
        <w:tabs>
          <w:tab w:val="clear" w:pos="930"/>
          <w:tab w:val="num" w:pos="0"/>
          <w:tab w:val="left" w:pos="426"/>
        </w:tabs>
        <w:spacing w:after="140"/>
        <w:ind w:left="0" w:firstLine="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Roční</w:t>
      </w:r>
      <w:r w:rsidR="005970B6" w:rsidRPr="00175339">
        <w:rPr>
          <w:rFonts w:ascii="Arial" w:hAnsi="Arial" w:cs="Arial"/>
          <w:sz w:val="22"/>
          <w:szCs w:val="24"/>
        </w:rPr>
        <w:t xml:space="preserve"> nájemné se </w:t>
      </w:r>
      <w:r w:rsidRPr="00175339">
        <w:rPr>
          <w:rFonts w:ascii="Arial" w:hAnsi="Arial" w:cs="Arial"/>
          <w:sz w:val="22"/>
          <w:szCs w:val="24"/>
        </w:rPr>
        <w:t>stanovuje</w:t>
      </w:r>
      <w:r w:rsidR="005970B6" w:rsidRPr="00175339">
        <w:rPr>
          <w:rFonts w:ascii="Arial" w:hAnsi="Arial" w:cs="Arial"/>
          <w:sz w:val="22"/>
          <w:szCs w:val="24"/>
        </w:rPr>
        <w:t xml:space="preserve"> dohodou ve v</w:t>
      </w:r>
      <w:r w:rsidR="00523D7D" w:rsidRPr="00175339">
        <w:rPr>
          <w:rFonts w:ascii="Arial" w:hAnsi="Arial" w:cs="Arial"/>
          <w:sz w:val="22"/>
          <w:szCs w:val="24"/>
        </w:rPr>
        <w:t>ýši</w:t>
      </w:r>
      <w:r w:rsidRPr="00175339">
        <w:rPr>
          <w:rFonts w:ascii="Arial" w:hAnsi="Arial" w:cs="Arial"/>
          <w:sz w:val="22"/>
          <w:szCs w:val="24"/>
        </w:rPr>
        <w:t xml:space="preserve"> </w:t>
      </w:r>
      <w:r w:rsidR="000C2FF0" w:rsidRPr="000C2FF0">
        <w:rPr>
          <w:rFonts w:ascii="Arial" w:hAnsi="Arial" w:cs="Arial"/>
          <w:b/>
          <w:sz w:val="22"/>
          <w:szCs w:val="24"/>
        </w:rPr>
        <w:t>10 800</w:t>
      </w:r>
      <w:r w:rsidR="003A33B8" w:rsidRPr="000C2FF0">
        <w:rPr>
          <w:rFonts w:ascii="Arial" w:hAnsi="Arial" w:cs="Arial"/>
          <w:b/>
          <w:sz w:val="22"/>
          <w:szCs w:val="24"/>
        </w:rPr>
        <w:t> </w:t>
      </w:r>
      <w:r w:rsidR="00771D9B" w:rsidRPr="000C2FF0">
        <w:rPr>
          <w:rFonts w:ascii="Arial" w:hAnsi="Arial" w:cs="Arial"/>
          <w:b/>
          <w:sz w:val="22"/>
        </w:rPr>
        <w:t> Kč</w:t>
      </w:r>
      <w:r w:rsidR="00771D9B" w:rsidRPr="00175339">
        <w:rPr>
          <w:rFonts w:ascii="Arial" w:hAnsi="Arial" w:cs="Arial"/>
          <w:b/>
          <w:sz w:val="22"/>
        </w:rPr>
        <w:t xml:space="preserve"> </w:t>
      </w:r>
      <w:r w:rsidR="00771D9B" w:rsidRPr="00175339">
        <w:rPr>
          <w:rFonts w:ascii="Arial" w:hAnsi="Arial" w:cs="Arial"/>
          <w:sz w:val="22"/>
        </w:rPr>
        <w:t xml:space="preserve">(slovy: </w:t>
      </w:r>
      <w:r w:rsidR="000C2FF0">
        <w:rPr>
          <w:rFonts w:ascii="Arial" w:hAnsi="Arial" w:cs="Arial"/>
          <w:sz w:val="22"/>
        </w:rPr>
        <w:t>Desettisícosmset</w:t>
      </w:r>
      <w:r w:rsidR="007D44B9">
        <w:rPr>
          <w:rFonts w:ascii="Arial" w:hAnsi="Arial" w:cs="Arial"/>
          <w:sz w:val="22"/>
        </w:rPr>
        <w:t>korun</w:t>
      </w:r>
      <w:r w:rsidR="00C61D4E" w:rsidRPr="00175339">
        <w:rPr>
          <w:rFonts w:ascii="Arial" w:hAnsi="Arial" w:cs="Arial"/>
          <w:sz w:val="22"/>
        </w:rPr>
        <w:t xml:space="preserve"> </w:t>
      </w:r>
      <w:r w:rsidR="00FA3CB9" w:rsidRPr="00175339">
        <w:rPr>
          <w:rFonts w:ascii="Arial" w:hAnsi="Arial" w:cs="Arial"/>
          <w:sz w:val="22"/>
        </w:rPr>
        <w:t xml:space="preserve"> </w:t>
      </w:r>
      <w:r w:rsidR="0029643B" w:rsidRPr="00175339">
        <w:rPr>
          <w:rFonts w:ascii="Arial" w:hAnsi="Arial" w:cs="Arial"/>
          <w:sz w:val="22"/>
        </w:rPr>
        <w:t>českých</w:t>
      </w:r>
      <w:r w:rsidR="00985D25" w:rsidRPr="00175339">
        <w:rPr>
          <w:rFonts w:ascii="Arial" w:hAnsi="Arial" w:cs="Arial"/>
          <w:sz w:val="22"/>
        </w:rPr>
        <w:t>)</w:t>
      </w:r>
      <w:r w:rsidR="00523D7D" w:rsidRPr="00175339">
        <w:rPr>
          <w:rFonts w:ascii="Arial" w:hAnsi="Arial" w:cs="Arial"/>
          <w:sz w:val="22"/>
          <w:szCs w:val="24"/>
        </w:rPr>
        <w:t>.</w:t>
      </w:r>
    </w:p>
    <w:p w:rsidR="0029643B" w:rsidRPr="00175339" w:rsidRDefault="0029643B" w:rsidP="00A06FCC">
      <w:pPr>
        <w:pStyle w:val="Zkladntext2"/>
        <w:numPr>
          <w:ilvl w:val="0"/>
          <w:numId w:val="9"/>
        </w:numPr>
        <w:tabs>
          <w:tab w:val="clear" w:pos="284"/>
          <w:tab w:val="clear" w:pos="568"/>
          <w:tab w:val="clear" w:pos="930"/>
          <w:tab w:val="left" w:pos="426"/>
        </w:tabs>
        <w:spacing w:after="140"/>
        <w:ind w:left="0" w:firstLine="0"/>
        <w:rPr>
          <w:rFonts w:ascii="Arial" w:hAnsi="Arial" w:cs="Arial"/>
          <w:b/>
          <w:bCs/>
          <w:sz w:val="22"/>
        </w:rPr>
      </w:pPr>
      <w:r w:rsidRPr="00175339">
        <w:rPr>
          <w:rFonts w:ascii="Arial" w:hAnsi="Arial" w:cs="Arial"/>
          <w:bCs/>
          <w:sz w:val="22"/>
        </w:rPr>
        <w:t>Nájemné za období od účinnosti smlouvy do 30. 9. 201</w:t>
      </w:r>
      <w:r w:rsidR="003A33B8">
        <w:rPr>
          <w:rFonts w:ascii="Arial" w:hAnsi="Arial" w:cs="Arial"/>
          <w:bCs/>
          <w:sz w:val="22"/>
        </w:rPr>
        <w:t>8</w:t>
      </w:r>
      <w:r w:rsidRPr="00175339">
        <w:rPr>
          <w:rFonts w:ascii="Arial" w:hAnsi="Arial" w:cs="Arial"/>
          <w:bCs/>
          <w:sz w:val="22"/>
        </w:rPr>
        <w:t xml:space="preserve"> včetně činí </w:t>
      </w:r>
      <w:r w:rsidR="00B539E9">
        <w:rPr>
          <w:rFonts w:ascii="Arial" w:hAnsi="Arial" w:cs="Arial"/>
          <w:b/>
          <w:sz w:val="22"/>
        </w:rPr>
        <w:t>2 722</w:t>
      </w:r>
      <w:r w:rsidR="00852504">
        <w:rPr>
          <w:rFonts w:ascii="Arial" w:hAnsi="Arial" w:cs="Arial"/>
          <w:b/>
          <w:sz w:val="22"/>
        </w:rPr>
        <w:t>  </w:t>
      </w:r>
      <w:r w:rsidRPr="00175339">
        <w:rPr>
          <w:rFonts w:ascii="Arial" w:hAnsi="Arial" w:cs="Arial"/>
          <w:b/>
          <w:sz w:val="22"/>
        </w:rPr>
        <w:t xml:space="preserve">Kč </w:t>
      </w:r>
      <w:r w:rsidRPr="00175339">
        <w:rPr>
          <w:rFonts w:ascii="Arial" w:hAnsi="Arial" w:cs="Arial"/>
          <w:sz w:val="22"/>
        </w:rPr>
        <w:t>(slovy: </w:t>
      </w:r>
      <w:r w:rsidR="00B539E9">
        <w:rPr>
          <w:rFonts w:ascii="Arial" w:hAnsi="Arial" w:cs="Arial"/>
          <w:sz w:val="22"/>
        </w:rPr>
        <w:t>Dvatisícesedmsetdvacetdvěkoruny české</w:t>
      </w:r>
      <w:r w:rsidRPr="00175339">
        <w:rPr>
          <w:rFonts w:ascii="Arial" w:hAnsi="Arial" w:cs="Arial"/>
          <w:sz w:val="22"/>
        </w:rPr>
        <w:t>)</w:t>
      </w:r>
      <w:r w:rsidRPr="00175339">
        <w:rPr>
          <w:rFonts w:ascii="Arial" w:hAnsi="Arial" w:cs="Arial"/>
          <w:bCs/>
          <w:sz w:val="22"/>
        </w:rPr>
        <w:t xml:space="preserve"> a bylo uhrazeno</w:t>
      </w:r>
      <w:r w:rsidRPr="00175339">
        <w:rPr>
          <w:rFonts w:ascii="Arial" w:hAnsi="Arial" w:cs="Arial"/>
          <w:sz w:val="22"/>
        </w:rPr>
        <w:t xml:space="preserve"> </w:t>
      </w:r>
      <w:r w:rsidRPr="00175339">
        <w:rPr>
          <w:rFonts w:ascii="Arial" w:hAnsi="Arial" w:cs="Arial"/>
          <w:b/>
          <w:sz w:val="22"/>
          <w:u w:val="single"/>
        </w:rPr>
        <w:t>před podpisem této smlouvy.</w:t>
      </w:r>
    </w:p>
    <w:p w:rsidR="00E2373F" w:rsidRPr="00175339" w:rsidRDefault="00E2373F" w:rsidP="000E52C3">
      <w:pPr>
        <w:pStyle w:val="Zkladntext2"/>
        <w:numPr>
          <w:ilvl w:val="0"/>
          <w:numId w:val="9"/>
        </w:numPr>
        <w:tabs>
          <w:tab w:val="clear" w:pos="284"/>
          <w:tab w:val="clear" w:pos="568"/>
          <w:tab w:val="clear" w:pos="930"/>
          <w:tab w:val="left" w:pos="426"/>
        </w:tabs>
        <w:spacing w:after="160"/>
        <w:ind w:left="0" w:firstLine="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Nájemné bude hrazeno převodem na účet pronajímatele vedený u České n</w:t>
      </w:r>
      <w:r w:rsidR="00981AFF">
        <w:rPr>
          <w:rFonts w:ascii="Arial" w:hAnsi="Arial" w:cs="Arial"/>
          <w:sz w:val="22"/>
        </w:rPr>
        <w:t>árodní banky, číslo účtu xxxxxxxxx</w:t>
      </w:r>
      <w:r w:rsidRPr="00175339">
        <w:rPr>
          <w:rFonts w:ascii="Arial" w:hAnsi="Arial" w:cs="Arial"/>
          <w:sz w:val="22"/>
        </w:rPr>
        <w:t xml:space="preserve">, variabilní symbol </w:t>
      </w:r>
      <w:r w:rsidR="00B539E9">
        <w:rPr>
          <w:rFonts w:ascii="Arial" w:hAnsi="Arial" w:cs="Arial"/>
          <w:sz w:val="22"/>
        </w:rPr>
        <w:t>1611855</w:t>
      </w:r>
      <w:r w:rsidRPr="00175339">
        <w:rPr>
          <w:rFonts w:ascii="Arial" w:hAnsi="Arial" w:cs="Arial"/>
          <w:sz w:val="22"/>
        </w:rPr>
        <w:t>.</w:t>
      </w:r>
    </w:p>
    <w:p w:rsidR="00F67177" w:rsidRDefault="00F67177" w:rsidP="000E52C3">
      <w:pPr>
        <w:pStyle w:val="Zkladntext2"/>
        <w:tabs>
          <w:tab w:val="clear" w:pos="284"/>
          <w:tab w:val="clear" w:pos="568"/>
        </w:tabs>
        <w:spacing w:after="240"/>
        <w:ind w:left="-142" w:firstLine="142"/>
        <w:rPr>
          <w:rFonts w:ascii="Arial" w:hAnsi="Arial" w:cs="Arial"/>
          <w:bCs/>
          <w:sz w:val="22"/>
        </w:rPr>
      </w:pPr>
      <w:r w:rsidRPr="00175339">
        <w:rPr>
          <w:rFonts w:ascii="Arial" w:hAnsi="Arial" w:cs="Arial"/>
          <w:bCs/>
          <w:sz w:val="22"/>
        </w:rPr>
        <w:t>Zaplacením se rozumí připsání placené částky na účet pronajímatele.</w:t>
      </w:r>
    </w:p>
    <w:p w:rsidR="00221044" w:rsidRDefault="00221044" w:rsidP="004D5DED">
      <w:pPr>
        <w:pStyle w:val="Zkladntext2"/>
        <w:tabs>
          <w:tab w:val="clear" w:pos="284"/>
          <w:tab w:val="clear" w:pos="568"/>
          <w:tab w:val="left" w:pos="567"/>
        </w:tabs>
        <w:spacing w:after="14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6)</w:t>
      </w:r>
      <w:r w:rsidRPr="00175339">
        <w:rPr>
          <w:rFonts w:ascii="Arial" w:hAnsi="Arial" w:cs="Arial"/>
          <w:sz w:val="22"/>
        </w:rPr>
        <w:tab/>
        <w:t>Nedodrží-li nájemce lhůtu pro úhradu nájemného, je povinen podle ustanovení § 1970 NOZ zaplatit pronajímateli úrok z prodlení, a to na účet pronajímatele vedený u České národní banky</w:t>
      </w:r>
      <w:r w:rsidR="00981AFF">
        <w:rPr>
          <w:rFonts w:ascii="Arial" w:hAnsi="Arial" w:cs="Arial"/>
          <w:sz w:val="22"/>
        </w:rPr>
        <w:t>, číslo účtu xxxxxxxxx</w:t>
      </w:r>
      <w:bookmarkStart w:id="0" w:name="_GoBack"/>
      <w:bookmarkEnd w:id="0"/>
      <w:r w:rsidRPr="00175339">
        <w:rPr>
          <w:rFonts w:ascii="Arial" w:hAnsi="Arial" w:cs="Arial"/>
          <w:sz w:val="22"/>
        </w:rPr>
        <w:t xml:space="preserve">, variabilní symbol </w:t>
      </w:r>
      <w:r w:rsidR="00B539E9">
        <w:rPr>
          <w:rFonts w:ascii="Arial" w:hAnsi="Arial" w:cs="Arial"/>
          <w:sz w:val="22"/>
        </w:rPr>
        <w:t>1611855</w:t>
      </w:r>
      <w:r w:rsidRPr="00175339">
        <w:rPr>
          <w:rFonts w:ascii="Arial" w:hAnsi="Arial" w:cs="Arial"/>
          <w:sz w:val="22"/>
        </w:rPr>
        <w:t>.</w:t>
      </w:r>
    </w:p>
    <w:p w:rsidR="001716AE" w:rsidRDefault="001716AE" w:rsidP="004D5DED">
      <w:pPr>
        <w:pStyle w:val="Zkladntext2"/>
        <w:tabs>
          <w:tab w:val="clear" w:pos="284"/>
          <w:tab w:val="clear" w:pos="568"/>
          <w:tab w:val="left" w:pos="567"/>
        </w:tabs>
        <w:spacing w:after="140"/>
        <w:rPr>
          <w:rFonts w:ascii="Arial" w:hAnsi="Arial" w:cs="Arial"/>
          <w:sz w:val="22"/>
        </w:rPr>
      </w:pPr>
    </w:p>
    <w:p w:rsidR="00D76323" w:rsidRPr="00175339" w:rsidRDefault="00D76323" w:rsidP="004D5DED">
      <w:pPr>
        <w:pStyle w:val="Zkladntext2"/>
        <w:tabs>
          <w:tab w:val="clear" w:pos="284"/>
          <w:tab w:val="clear" w:pos="568"/>
          <w:tab w:val="left" w:pos="567"/>
        </w:tabs>
        <w:spacing w:after="16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lastRenderedPageBreak/>
        <w:t>7)</w:t>
      </w:r>
      <w:r w:rsidRPr="00175339">
        <w:rPr>
          <w:rFonts w:ascii="Arial" w:hAnsi="Arial" w:cs="Arial"/>
          <w:sz w:val="22"/>
        </w:rPr>
        <w:tab/>
        <w:t>Prodlení nájemce s úhradou nájemného delší než 60 dnů se považuje za porušení smlouvy zvlášť závažným způsobem, které zakládá právo pronajímatele nájem vypovědět bez  výpovědní  doby</w:t>
      </w:r>
      <w:r w:rsidR="00B539E9">
        <w:rPr>
          <w:rFonts w:ascii="Arial" w:hAnsi="Arial" w:cs="Arial"/>
          <w:sz w:val="22"/>
        </w:rPr>
        <w:t xml:space="preserve"> (ustanovení § 2228 odst. 4 NOZ)</w:t>
      </w:r>
      <w:r w:rsidRPr="00175339">
        <w:rPr>
          <w:rFonts w:ascii="Arial" w:hAnsi="Arial" w:cs="Arial"/>
          <w:sz w:val="22"/>
        </w:rPr>
        <w:t>.</w:t>
      </w:r>
    </w:p>
    <w:p w:rsidR="00CA071C" w:rsidRDefault="00CA071C" w:rsidP="004D5DED">
      <w:pPr>
        <w:pStyle w:val="Zkladntext2"/>
        <w:tabs>
          <w:tab w:val="clear" w:pos="284"/>
          <w:tab w:val="clear" w:pos="568"/>
          <w:tab w:val="left" w:pos="567"/>
        </w:tabs>
        <w:spacing w:after="12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8)</w:t>
      </w:r>
      <w:r w:rsidRPr="00175339">
        <w:rPr>
          <w:rFonts w:ascii="Arial" w:hAnsi="Arial" w:cs="Arial"/>
          <w:sz w:val="22"/>
        </w:rPr>
        <w:tab/>
        <w:t>Smluvní strany se dohodly, že pronajímatel je oprávněn vždy k 1. 10. běžného roku jednostranně zvýšit nájmené o míru inflace vyjádřenou přírůstkem průměrného ročního indexu spotřebitelských cen vyhlášenou Českým statistickým úřadem za předcházející běžný rok.</w:t>
      </w:r>
    </w:p>
    <w:p w:rsidR="008F29F4" w:rsidRDefault="003D719F" w:rsidP="004D5DED">
      <w:pPr>
        <w:pStyle w:val="Zkladntext2"/>
        <w:tabs>
          <w:tab w:val="clear" w:pos="284"/>
          <w:tab w:val="clear" w:pos="568"/>
          <w:tab w:val="left" w:pos="851"/>
        </w:tabs>
        <w:spacing w:after="12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Zvýšené nájemné bude uplatněno písemným oznámením ze strany pronajímatele nejpozději do 1. 9. běžného roku, a to bez nutnosti uzavírat dodatek a nájemce bude povinen novou výši nájemného platit s účinností od nejbližší platby nájemného.</w:t>
      </w:r>
    </w:p>
    <w:p w:rsidR="00EA0EE9" w:rsidRPr="00175339" w:rsidRDefault="00EA0EE9" w:rsidP="004D5DED">
      <w:pPr>
        <w:pStyle w:val="Zkladntext2"/>
        <w:tabs>
          <w:tab w:val="clear" w:pos="284"/>
          <w:tab w:val="clear" w:pos="568"/>
          <w:tab w:val="left" w:pos="0"/>
        </w:tabs>
        <w:spacing w:after="12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Základem pro výpočet zvýšeného nájemného bude nájemné sjednané před tímto zvýšením.</w:t>
      </w:r>
    </w:p>
    <w:p w:rsidR="00EA0EE9" w:rsidRPr="00175339" w:rsidRDefault="00EA0EE9" w:rsidP="004D5DED">
      <w:pPr>
        <w:pStyle w:val="Zkladntext2"/>
        <w:tabs>
          <w:tab w:val="clear" w:pos="284"/>
          <w:tab w:val="clear" w:pos="568"/>
          <w:tab w:val="left" w:pos="851"/>
        </w:tabs>
        <w:spacing w:after="16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V případě, že meziroční míra inflace přestane být z jakéhokoliv důvodu nadále publikována, nahradí ji jiný podobný index nebo srovnatelný statistický údaj vyhlašovaný příslušným orgánem, který pronajímatel dle svého rozumného uvážení zvolí.</w:t>
      </w:r>
    </w:p>
    <w:p w:rsidR="00295637" w:rsidRPr="00175339" w:rsidRDefault="005F54C7" w:rsidP="004D5DED">
      <w:pPr>
        <w:pStyle w:val="Zkladntext2"/>
        <w:tabs>
          <w:tab w:val="clear" w:pos="284"/>
          <w:tab w:val="clear" w:pos="568"/>
          <w:tab w:val="left" w:pos="567"/>
        </w:tabs>
        <w:spacing w:after="36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9</w:t>
      </w:r>
      <w:r w:rsidR="00295637" w:rsidRPr="00175339">
        <w:rPr>
          <w:rFonts w:ascii="Arial" w:hAnsi="Arial" w:cs="Arial"/>
          <w:sz w:val="22"/>
        </w:rPr>
        <w:t>)</w:t>
      </w:r>
      <w:r w:rsidR="00295637" w:rsidRPr="00175339">
        <w:rPr>
          <w:rFonts w:ascii="Arial" w:hAnsi="Arial" w:cs="Arial"/>
          <w:sz w:val="22"/>
        </w:rPr>
        <w:tab/>
        <w:t>Pro případ předčasného ukončení nájmu bude zaplacené nájemné vypořádáno a odpovídající část nájemci pronajímatelem vrácena.</w:t>
      </w:r>
    </w:p>
    <w:p w:rsidR="00295637" w:rsidRPr="00175339" w:rsidRDefault="00295637" w:rsidP="000E52C3">
      <w:pPr>
        <w:pStyle w:val="Zkladntext2"/>
        <w:tabs>
          <w:tab w:val="clear" w:pos="284"/>
          <w:tab w:val="clear" w:pos="568"/>
          <w:tab w:val="left" w:pos="851"/>
          <w:tab w:val="center" w:pos="4535"/>
          <w:tab w:val="left" w:pos="5460"/>
        </w:tabs>
        <w:spacing w:after="20"/>
        <w:jc w:val="center"/>
        <w:rPr>
          <w:rFonts w:ascii="Arial" w:hAnsi="Arial" w:cs="Arial"/>
          <w:b/>
          <w:sz w:val="22"/>
        </w:rPr>
      </w:pPr>
      <w:r w:rsidRPr="00175339">
        <w:rPr>
          <w:rFonts w:ascii="Arial" w:hAnsi="Arial" w:cs="Arial"/>
          <w:b/>
          <w:sz w:val="22"/>
        </w:rPr>
        <w:t>Čl. VI</w:t>
      </w:r>
    </w:p>
    <w:p w:rsidR="0045779F" w:rsidRPr="005625B5" w:rsidRDefault="0045779F" w:rsidP="00CA071C">
      <w:pPr>
        <w:tabs>
          <w:tab w:val="left" w:pos="357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625B5">
        <w:rPr>
          <w:rFonts w:ascii="Arial" w:hAnsi="Arial" w:cs="Arial"/>
          <w:sz w:val="22"/>
          <w:szCs w:val="22"/>
        </w:rPr>
        <w:t xml:space="preserve">Nájemce </w:t>
      </w:r>
      <w:r w:rsidR="00F0309A">
        <w:rPr>
          <w:rFonts w:ascii="Arial" w:hAnsi="Arial" w:cs="Arial"/>
          <w:sz w:val="22"/>
          <w:szCs w:val="22"/>
        </w:rPr>
        <w:t>je oprávněn přenechat</w:t>
      </w:r>
      <w:r w:rsidRPr="005625B5">
        <w:rPr>
          <w:rFonts w:ascii="Arial" w:hAnsi="Arial" w:cs="Arial"/>
          <w:sz w:val="22"/>
          <w:szCs w:val="22"/>
        </w:rPr>
        <w:t xml:space="preserve"> pronajaté pozemky, některé z nich nebo jejich části </w:t>
      </w:r>
      <w:r>
        <w:rPr>
          <w:rFonts w:ascii="Arial" w:hAnsi="Arial" w:cs="Arial"/>
          <w:sz w:val="22"/>
          <w:szCs w:val="22"/>
        </w:rPr>
        <w:t>do </w:t>
      </w:r>
      <w:r w:rsidRPr="005625B5">
        <w:rPr>
          <w:rFonts w:ascii="Arial" w:hAnsi="Arial" w:cs="Arial"/>
          <w:sz w:val="22"/>
          <w:szCs w:val="22"/>
        </w:rPr>
        <w:t>podnájmu</w:t>
      </w:r>
      <w:r w:rsidR="00B539E9">
        <w:rPr>
          <w:rFonts w:ascii="Arial" w:hAnsi="Arial" w:cs="Arial"/>
          <w:sz w:val="22"/>
          <w:szCs w:val="22"/>
        </w:rPr>
        <w:t xml:space="preserve"> jen s předchozím písemným souhlasem pronajímatele.</w:t>
      </w:r>
    </w:p>
    <w:p w:rsidR="00295637" w:rsidRPr="00175339" w:rsidRDefault="00295637" w:rsidP="000E52C3">
      <w:pPr>
        <w:pStyle w:val="Zkladntext2"/>
        <w:tabs>
          <w:tab w:val="clear" w:pos="284"/>
          <w:tab w:val="clear" w:pos="568"/>
          <w:tab w:val="left" w:pos="851"/>
        </w:tabs>
        <w:spacing w:after="20"/>
        <w:jc w:val="center"/>
        <w:rPr>
          <w:rFonts w:ascii="Arial" w:hAnsi="Arial" w:cs="Arial"/>
          <w:b/>
          <w:sz w:val="22"/>
        </w:rPr>
      </w:pPr>
      <w:r w:rsidRPr="00175339">
        <w:rPr>
          <w:rFonts w:ascii="Arial" w:hAnsi="Arial" w:cs="Arial"/>
          <w:b/>
          <w:sz w:val="22"/>
        </w:rPr>
        <w:t>Čl. VII</w:t>
      </w:r>
    </w:p>
    <w:p w:rsidR="00295637" w:rsidRPr="00175339" w:rsidRDefault="0045779F" w:rsidP="00E24500">
      <w:pPr>
        <w:tabs>
          <w:tab w:val="left" w:pos="426"/>
        </w:tabs>
        <w:spacing w:after="300"/>
        <w:jc w:val="both"/>
        <w:rPr>
          <w:rFonts w:ascii="Arial" w:hAnsi="Arial" w:cs="Arial"/>
          <w:sz w:val="22"/>
          <w:szCs w:val="24"/>
        </w:rPr>
      </w:pPr>
      <w:r w:rsidRPr="005625B5">
        <w:rPr>
          <w:rFonts w:ascii="Arial" w:hAnsi="Arial" w:cs="Arial"/>
          <w:sz w:val="22"/>
          <w:szCs w:val="22"/>
        </w:rPr>
        <w:t>Nájemce je oprávněn umožnit zhotoviteli stavby vstup na pronajaté pozemky nebo jejich části.</w:t>
      </w:r>
    </w:p>
    <w:p w:rsidR="00733A63" w:rsidRPr="00175339" w:rsidRDefault="00733A63" w:rsidP="000E52C3">
      <w:pPr>
        <w:spacing w:after="20"/>
        <w:jc w:val="center"/>
        <w:rPr>
          <w:rFonts w:ascii="Arial" w:hAnsi="Arial" w:cs="Arial"/>
          <w:b/>
          <w:bCs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t>Čl. VII</w:t>
      </w:r>
      <w:r w:rsidR="0094345F" w:rsidRPr="00175339">
        <w:rPr>
          <w:rFonts w:ascii="Arial" w:hAnsi="Arial" w:cs="Arial"/>
          <w:b/>
          <w:bCs/>
          <w:sz w:val="22"/>
          <w:szCs w:val="24"/>
        </w:rPr>
        <w:t>I</w:t>
      </w:r>
    </w:p>
    <w:p w:rsidR="003831D2" w:rsidRPr="00175339" w:rsidRDefault="00733A63" w:rsidP="00CA071C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Nájemce bere na vědomí a je s</w:t>
      </w:r>
      <w:r w:rsidR="0045779F">
        <w:rPr>
          <w:rFonts w:ascii="Arial" w:hAnsi="Arial" w:cs="Arial"/>
          <w:sz w:val="22"/>
          <w:szCs w:val="24"/>
        </w:rPr>
        <w:t>rozuměn s tím, že pozemky</w:t>
      </w:r>
      <w:r w:rsidR="009B2CE4" w:rsidRPr="00175339">
        <w:rPr>
          <w:rFonts w:ascii="Arial" w:hAnsi="Arial" w:cs="Arial"/>
          <w:sz w:val="22"/>
          <w:szCs w:val="24"/>
        </w:rPr>
        <w:t>,</w:t>
      </w:r>
      <w:r w:rsidR="00B539E9">
        <w:rPr>
          <w:rFonts w:ascii="Arial" w:hAnsi="Arial" w:cs="Arial"/>
          <w:sz w:val="22"/>
          <w:szCs w:val="24"/>
        </w:rPr>
        <w:t xml:space="preserve"> které</w:t>
      </w:r>
      <w:r w:rsidR="004A4821">
        <w:rPr>
          <w:rFonts w:ascii="Arial" w:hAnsi="Arial" w:cs="Arial"/>
          <w:sz w:val="22"/>
          <w:szCs w:val="24"/>
        </w:rPr>
        <w:t xml:space="preserve"> jsou</w:t>
      </w:r>
      <w:r w:rsidRPr="00175339">
        <w:rPr>
          <w:rFonts w:ascii="Arial" w:hAnsi="Arial" w:cs="Arial"/>
          <w:sz w:val="22"/>
          <w:szCs w:val="24"/>
        </w:rPr>
        <w:t xml:space="preserve"> předmět</w:t>
      </w:r>
      <w:r w:rsidR="00B539E9">
        <w:rPr>
          <w:rFonts w:ascii="Arial" w:hAnsi="Arial" w:cs="Arial"/>
          <w:sz w:val="22"/>
          <w:szCs w:val="24"/>
        </w:rPr>
        <w:t>em nájmu dle  této smlouvy, mohou</w:t>
      </w:r>
      <w:r w:rsidRPr="00175339">
        <w:rPr>
          <w:rFonts w:ascii="Arial" w:hAnsi="Arial" w:cs="Arial"/>
          <w:sz w:val="22"/>
          <w:szCs w:val="24"/>
        </w:rPr>
        <w:t xml:space="preserve"> být pronajímatelem převeden</w:t>
      </w:r>
      <w:r w:rsidR="00B539E9">
        <w:rPr>
          <w:rFonts w:ascii="Arial" w:hAnsi="Arial" w:cs="Arial"/>
          <w:sz w:val="22"/>
          <w:szCs w:val="24"/>
        </w:rPr>
        <w:t>y</w:t>
      </w:r>
      <w:r w:rsidRPr="00175339">
        <w:rPr>
          <w:rFonts w:ascii="Arial" w:hAnsi="Arial" w:cs="Arial"/>
          <w:sz w:val="22"/>
          <w:szCs w:val="24"/>
        </w:rPr>
        <w:t xml:space="preserve"> na třetí osoby v souladu s jeho dispozičním oprávněním. V případě změny vlastnictví platí ustanovení § 2221 a § 2222 NOZ.</w:t>
      </w:r>
    </w:p>
    <w:p w:rsidR="003D719F" w:rsidRPr="00175339" w:rsidRDefault="003D719F" w:rsidP="000E52C3">
      <w:pPr>
        <w:spacing w:after="20"/>
        <w:jc w:val="center"/>
        <w:rPr>
          <w:rFonts w:ascii="Arial" w:hAnsi="Arial" w:cs="Arial"/>
          <w:b/>
          <w:bCs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t>Čl. IX</w:t>
      </w:r>
    </w:p>
    <w:p w:rsidR="003D719F" w:rsidRPr="00175339" w:rsidRDefault="003D719F" w:rsidP="004D5DED">
      <w:pPr>
        <w:pStyle w:val="Zkladntext"/>
        <w:numPr>
          <w:ilvl w:val="0"/>
          <w:numId w:val="14"/>
        </w:numPr>
        <w:spacing w:before="0" w:after="120"/>
        <w:ind w:left="0" w:firstLine="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Smluvní strany se dohodly, že jakékoliv změny a doplňky této smlouvy jsou možné pouze písemnou formou dodatku k této smlouvě, a to na základě dohody smluvních stran, není-li touto smlouvou dohodnuto jinak.</w:t>
      </w:r>
    </w:p>
    <w:p w:rsidR="003D719F" w:rsidRPr="00175339" w:rsidRDefault="003D719F" w:rsidP="000E52C3">
      <w:pPr>
        <w:pStyle w:val="Zkladntext"/>
        <w:numPr>
          <w:ilvl w:val="0"/>
          <w:numId w:val="14"/>
        </w:numPr>
        <w:spacing w:before="0" w:after="240"/>
        <w:ind w:left="0" w:firstLine="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3D719F" w:rsidRPr="00175339" w:rsidRDefault="003D719F" w:rsidP="000E52C3">
      <w:pPr>
        <w:spacing w:after="20"/>
        <w:jc w:val="center"/>
        <w:rPr>
          <w:rFonts w:ascii="Arial" w:hAnsi="Arial" w:cs="Arial"/>
          <w:b/>
          <w:bCs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t>Čl. X</w:t>
      </w:r>
    </w:p>
    <w:p w:rsidR="00A06FCC" w:rsidRDefault="003D719F" w:rsidP="00A06FCC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 xml:space="preserve">Tato smlouva je vyhotovena ve </w:t>
      </w:r>
      <w:r w:rsidR="0045779F">
        <w:rPr>
          <w:rFonts w:ascii="Arial" w:hAnsi="Arial" w:cs="Arial"/>
          <w:sz w:val="22"/>
          <w:szCs w:val="24"/>
        </w:rPr>
        <w:t>dvou</w:t>
      </w:r>
      <w:r w:rsidRPr="00175339">
        <w:rPr>
          <w:rFonts w:ascii="Arial" w:hAnsi="Arial" w:cs="Arial"/>
          <w:sz w:val="22"/>
          <w:szCs w:val="24"/>
        </w:rPr>
        <w:t xml:space="preserve"> stejnopisech, z nichž každý má platnost originálu. </w:t>
      </w:r>
      <w:r w:rsidR="0045779F">
        <w:rPr>
          <w:rFonts w:ascii="Arial" w:hAnsi="Arial" w:cs="Arial"/>
          <w:sz w:val="22"/>
          <w:szCs w:val="24"/>
        </w:rPr>
        <w:t>Jeden</w:t>
      </w:r>
      <w:r w:rsidRPr="00175339">
        <w:rPr>
          <w:rFonts w:ascii="Arial" w:hAnsi="Arial" w:cs="Arial"/>
          <w:sz w:val="22"/>
          <w:szCs w:val="24"/>
        </w:rPr>
        <w:t xml:space="preserve"> stejnopis přebírá nájemce a jeden je určen pro pronajímatele.</w:t>
      </w:r>
    </w:p>
    <w:p w:rsidR="00A06FCC" w:rsidRPr="00175339" w:rsidRDefault="00A06FCC" w:rsidP="000E52C3">
      <w:pPr>
        <w:spacing w:after="20"/>
        <w:jc w:val="center"/>
        <w:rPr>
          <w:rFonts w:ascii="Arial" w:hAnsi="Arial" w:cs="Arial"/>
          <w:b/>
          <w:bCs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t>Čl. XI</w:t>
      </w:r>
    </w:p>
    <w:p w:rsidR="00A06FCC" w:rsidRDefault="00A06FCC" w:rsidP="00A06FCC">
      <w:pPr>
        <w:pStyle w:val="Zkladntext"/>
        <w:tabs>
          <w:tab w:val="clear" w:pos="567"/>
          <w:tab w:val="left" w:pos="426"/>
        </w:tabs>
        <w:spacing w:before="0" w:after="12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Tato</w:t>
      </w:r>
      <w:r>
        <w:rPr>
          <w:rFonts w:ascii="Arial" w:hAnsi="Arial" w:cs="Arial"/>
          <w:sz w:val="22"/>
        </w:rPr>
        <w:t xml:space="preserve"> smlouva nabývá platnosti dnem </w:t>
      </w:r>
      <w:r w:rsidRPr="00175339">
        <w:rPr>
          <w:rFonts w:ascii="Arial" w:hAnsi="Arial" w:cs="Arial"/>
          <w:sz w:val="22"/>
        </w:rPr>
        <w:t>podpisu smluvními stranami a účinnosti dnem uvedeným v Čl. IV této smlouvy</w:t>
      </w:r>
      <w:r>
        <w:rPr>
          <w:rFonts w:ascii="Arial" w:hAnsi="Arial" w:cs="Arial"/>
          <w:sz w:val="22"/>
        </w:rPr>
        <w:t>, nejdříve však dnem uveřejnění v 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A06FCC" w:rsidRDefault="00A06FCC" w:rsidP="00A06FCC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Uveřejnění této smlouvy v registru smluv zajistí pronajímatel.</w:t>
      </w:r>
    </w:p>
    <w:p w:rsidR="001716AE" w:rsidRDefault="001716AE" w:rsidP="00A06FCC">
      <w:pPr>
        <w:spacing w:after="240"/>
        <w:rPr>
          <w:rFonts w:ascii="Arial" w:hAnsi="Arial" w:cs="Arial"/>
          <w:b/>
          <w:bCs/>
          <w:sz w:val="22"/>
          <w:szCs w:val="24"/>
        </w:rPr>
      </w:pPr>
    </w:p>
    <w:p w:rsidR="00CA071C" w:rsidRPr="00A06FCC" w:rsidRDefault="00CA071C" w:rsidP="00A06FCC">
      <w:pPr>
        <w:rPr>
          <w:rFonts w:ascii="Arial" w:hAnsi="Arial" w:cs="Arial"/>
          <w:sz w:val="22"/>
          <w:szCs w:val="24"/>
        </w:rPr>
        <w:sectPr w:rsidR="00CA071C" w:rsidRPr="00A06FCC" w:rsidSect="00CA071C">
          <w:pgSz w:w="11906" w:h="16838"/>
          <w:pgMar w:top="1418" w:right="1418" w:bottom="851" w:left="1418" w:header="709" w:footer="556" w:gutter="0"/>
          <w:cols w:space="708"/>
        </w:sectPr>
      </w:pPr>
    </w:p>
    <w:p w:rsidR="00D76323" w:rsidRPr="00175339" w:rsidRDefault="00D76323" w:rsidP="004D5DED">
      <w:pPr>
        <w:spacing w:after="40"/>
        <w:jc w:val="center"/>
        <w:rPr>
          <w:rFonts w:ascii="Arial" w:hAnsi="Arial" w:cs="Arial"/>
          <w:b/>
          <w:bCs/>
          <w:sz w:val="22"/>
          <w:szCs w:val="24"/>
        </w:rPr>
      </w:pPr>
      <w:r w:rsidRPr="00175339">
        <w:rPr>
          <w:rFonts w:ascii="Arial" w:hAnsi="Arial" w:cs="Arial"/>
          <w:b/>
          <w:bCs/>
          <w:sz w:val="22"/>
          <w:szCs w:val="24"/>
        </w:rPr>
        <w:lastRenderedPageBreak/>
        <w:t>Čl. XII</w:t>
      </w:r>
    </w:p>
    <w:p w:rsidR="00D76323" w:rsidRDefault="00D76323" w:rsidP="00D76323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4"/>
        </w:rPr>
      </w:pPr>
      <w:r w:rsidRPr="00175339">
        <w:rPr>
          <w:rFonts w:ascii="Arial" w:hAnsi="Arial" w:cs="Arial"/>
          <w:sz w:val="22"/>
          <w:szCs w:val="24"/>
        </w:rPr>
        <w:t>Smluvní strany po přečtení této smlouvy prohlašují, že s jejím obsahem souhlasí, a  že  tato smlouva je shodným projevem jejich vážné a svobodné vůle, a na důkaz toho připojují  své  podpisy</w:t>
      </w:r>
    </w:p>
    <w:p w:rsidR="003D719F" w:rsidRDefault="003D719F" w:rsidP="003D719F">
      <w:pPr>
        <w:pStyle w:val="adresa"/>
        <w:tabs>
          <w:tab w:val="clear" w:pos="3402"/>
          <w:tab w:val="clear" w:pos="6237"/>
          <w:tab w:val="center" w:pos="2268"/>
          <w:tab w:val="left" w:pos="5103"/>
          <w:tab w:val="center" w:pos="7088"/>
        </w:tabs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 xml:space="preserve">V Ostravě dne </w:t>
      </w:r>
      <w:r w:rsidRPr="00175339">
        <w:rPr>
          <w:rFonts w:ascii="Arial" w:hAnsi="Arial" w:cs="Arial"/>
          <w:bCs/>
          <w:sz w:val="22"/>
          <w:lang w:eastAsia="cs-CZ"/>
        </w:rPr>
        <w:t>…………………….……</w:t>
      </w:r>
      <w:r w:rsidR="00A06FCC">
        <w:rPr>
          <w:rFonts w:ascii="Arial" w:hAnsi="Arial" w:cs="Arial"/>
          <w:bCs/>
          <w:sz w:val="22"/>
          <w:lang w:eastAsia="cs-CZ"/>
        </w:rPr>
        <w:t>..</w:t>
      </w:r>
    </w:p>
    <w:p w:rsidR="003D719F" w:rsidRDefault="003D719F" w:rsidP="00070BA3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</w:rPr>
      </w:pPr>
    </w:p>
    <w:p w:rsidR="003D719F" w:rsidRDefault="003D719F" w:rsidP="00070BA3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</w:rPr>
      </w:pPr>
    </w:p>
    <w:p w:rsidR="00A06FCC" w:rsidRDefault="00A06FCC" w:rsidP="00070BA3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</w:rPr>
      </w:pPr>
    </w:p>
    <w:p w:rsidR="00A06FCC" w:rsidRDefault="00A06FCC" w:rsidP="00070BA3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</w:rPr>
      </w:pPr>
    </w:p>
    <w:p w:rsidR="00A06FCC" w:rsidRDefault="00A06FCC" w:rsidP="00070BA3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</w:rPr>
      </w:pPr>
    </w:p>
    <w:p w:rsidR="00A06FCC" w:rsidRDefault="00A06FCC" w:rsidP="00070BA3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</w:rPr>
      </w:pPr>
    </w:p>
    <w:p w:rsidR="001716AE" w:rsidRDefault="00A60DA5" w:rsidP="00A06FCC">
      <w:pPr>
        <w:pStyle w:val="Zkladntext"/>
        <w:tabs>
          <w:tab w:val="clear" w:pos="567"/>
          <w:tab w:val="left" w:pos="426"/>
        </w:tabs>
        <w:spacing w:before="0"/>
      </w:pPr>
      <w:r w:rsidRPr="00175339"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AF119" wp14:editId="60A04C95">
                <wp:simplePos x="0" y="0"/>
                <wp:positionH relativeFrom="column">
                  <wp:posOffset>3300095</wp:posOffset>
                </wp:positionH>
                <wp:positionV relativeFrom="paragraph">
                  <wp:posOffset>203835</wp:posOffset>
                </wp:positionV>
                <wp:extent cx="2775585" cy="10858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BBA" w:rsidRPr="00070BA3" w:rsidRDefault="00E51BBA" w:rsidP="00070BA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070BA3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</w:t>
                            </w:r>
                            <w:r w:rsidR="004D5DED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</w:t>
                            </w:r>
                            <w:r w:rsidRPr="00070BA3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4D5DED" w:rsidRPr="004D5DED" w:rsidRDefault="004D5DED" w:rsidP="004D5DED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Statutární město Frýdek-Místek</w:t>
                            </w:r>
                          </w:p>
                          <w:p w:rsidR="004D5DED" w:rsidRPr="004D5DED" w:rsidRDefault="004D5DED" w:rsidP="004D5DED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Ing. Bc. Hana Kalužová</w:t>
                            </w:r>
                          </w:p>
                          <w:p w:rsidR="004D5DED" w:rsidRPr="004D5DED" w:rsidRDefault="004D5DED" w:rsidP="004D5DED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vedoucí odboru správy obecního majetku</w:t>
                            </w:r>
                          </w:p>
                          <w:p w:rsidR="004D5DED" w:rsidRPr="004D5DED" w:rsidRDefault="004D5DED" w:rsidP="004D5DED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AF1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9.85pt;margin-top:16.05pt;width:218.5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mjtg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" filled="f" stroked="f">
                <v:textbox>
                  <w:txbxContent>
                    <w:p w:rsidR="00E51BBA" w:rsidRPr="00070BA3" w:rsidRDefault="00E51BBA" w:rsidP="00070BA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070BA3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</w:t>
                      </w:r>
                      <w:r w:rsidR="004D5DED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</w:t>
                      </w:r>
                      <w:r w:rsidRPr="00070BA3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4D5DED" w:rsidRPr="004D5DED" w:rsidRDefault="004D5DED" w:rsidP="004D5DED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Statutární město Frýdek-Místek</w:t>
                      </w:r>
                    </w:p>
                    <w:p w:rsidR="004D5DED" w:rsidRPr="004D5DED" w:rsidRDefault="004D5DED" w:rsidP="004D5DED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Ing. Bc. Hana Kalužová</w:t>
                      </w:r>
                    </w:p>
                    <w:p w:rsidR="004D5DED" w:rsidRPr="004D5DED" w:rsidRDefault="004D5DED" w:rsidP="004D5DED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vedoucí odboru správy obecního majetku</w:t>
                      </w:r>
                    </w:p>
                    <w:p w:rsidR="004D5DED" w:rsidRPr="004D5DED" w:rsidRDefault="004D5DED" w:rsidP="004D5DED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3D719F" w:rsidRPr="00175339"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6DDC1" wp14:editId="1C95DEA0">
                <wp:simplePos x="0" y="0"/>
                <wp:positionH relativeFrom="column">
                  <wp:posOffset>-222193</wp:posOffset>
                </wp:positionH>
                <wp:positionV relativeFrom="paragraph">
                  <wp:posOffset>207838</wp:posOffset>
                </wp:positionV>
                <wp:extent cx="2939415" cy="1275715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A0" w:rsidRPr="00070BA3" w:rsidRDefault="00A60DA5" w:rsidP="00070BA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 xml:space="preserve">   </w:t>
                            </w:r>
                            <w:r w:rsidR="00F373A0" w:rsidRPr="00070BA3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…………………….……………………</w:t>
                            </w:r>
                            <w:r w:rsidR="00070BA3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…..</w:t>
                            </w:r>
                          </w:p>
                          <w:p w:rsidR="005A2A55" w:rsidRPr="00070BA3" w:rsidRDefault="003831D2" w:rsidP="005A2A55">
                            <w:pPr>
                              <w:ind w:left="22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070B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5A2A55" w:rsidRPr="00070B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70B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70B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070BA3" w:rsidRDefault="00386F94" w:rsidP="003D719F">
                            <w:pPr>
                              <w:tabs>
                                <w:tab w:val="left" w:pos="567"/>
                              </w:tabs>
                              <w:ind w:left="22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5A2A55" w:rsidRPr="00070BA3" w:rsidRDefault="005A2A55" w:rsidP="007A4E5E">
                            <w:pPr>
                              <w:tabs>
                                <w:tab w:val="left" w:pos="567"/>
                              </w:tabs>
                              <w:ind w:left="22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070B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5A2A55" w:rsidRPr="00070BA3" w:rsidRDefault="005A2A55" w:rsidP="003831D2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2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070BA3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F373A0" w:rsidRPr="00070BA3" w:rsidRDefault="003B7D1B" w:rsidP="005A2A55">
                            <w:pPr>
                              <w:ind w:left="22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070B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DDC1" id="Text Box 3" o:spid="_x0000_s1027" type="#_x0000_t202" style="position:absolute;left:0;text-align:left;margin-left:-17.5pt;margin-top:16.35pt;width:231.45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mvtw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" filled="f" stroked="f">
                <v:textbox>
                  <w:txbxContent>
                    <w:p w:rsidR="00F373A0" w:rsidRPr="00070BA3" w:rsidRDefault="00A60DA5" w:rsidP="00070BA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 xml:space="preserve">   </w:t>
                      </w:r>
                      <w:r w:rsidR="00F373A0" w:rsidRPr="00070BA3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…………………….……………………</w:t>
                      </w:r>
                      <w:r w:rsidR="00070BA3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…..</w:t>
                      </w:r>
                    </w:p>
                    <w:p w:rsidR="005A2A55" w:rsidRPr="00070BA3" w:rsidRDefault="003831D2" w:rsidP="005A2A55">
                      <w:pPr>
                        <w:ind w:left="22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070B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5A2A55" w:rsidRPr="00070B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  <w:r w:rsidRPr="00070B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  <w:r w:rsidRPr="00070B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070BA3" w:rsidRDefault="00386F94" w:rsidP="003D719F">
                      <w:pPr>
                        <w:tabs>
                          <w:tab w:val="left" w:pos="567"/>
                        </w:tabs>
                        <w:ind w:left="22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5A2A55" w:rsidRPr="00070BA3" w:rsidRDefault="005A2A55" w:rsidP="007A4E5E">
                      <w:pPr>
                        <w:tabs>
                          <w:tab w:val="left" w:pos="567"/>
                        </w:tabs>
                        <w:ind w:left="22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070B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5A2A55" w:rsidRPr="00070BA3" w:rsidRDefault="005A2A55" w:rsidP="003831D2">
                      <w:pPr>
                        <w:tabs>
                          <w:tab w:val="center" w:pos="4819"/>
                        </w:tabs>
                        <w:spacing w:after="120"/>
                        <w:ind w:left="22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070BA3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F373A0" w:rsidRPr="00070BA3" w:rsidRDefault="003B7D1B" w:rsidP="005A2A55">
                      <w:pPr>
                        <w:ind w:left="22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070BA3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Pr="001716AE" w:rsidRDefault="001716AE" w:rsidP="001716AE"/>
    <w:p w:rsidR="001716AE" w:rsidRDefault="001716AE" w:rsidP="001716AE"/>
    <w:p w:rsidR="001716AE" w:rsidRDefault="001716AE" w:rsidP="001716AE"/>
    <w:p w:rsidR="001716AE" w:rsidRDefault="001716AE" w:rsidP="001716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byla uveřejněna v registru smluv dle zákona č. 340/2015 Sb., o zvláštních podmínkách účinnosti některých smluv, uveřejňování těchto smluv a o registru smluv (zákon o registru smluv), </w:t>
      </w:r>
      <w:r w:rsidRPr="001716AE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…………………………..</w:t>
      </w:r>
    </w:p>
    <w:p w:rsidR="001716AE" w:rsidRDefault="001716AE" w:rsidP="001716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……………………….…………</w:t>
      </w:r>
    </w:p>
    <w:p w:rsidR="001716AE" w:rsidRDefault="001716AE" w:rsidP="001716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………………………….………….</w:t>
      </w:r>
    </w:p>
    <w:p w:rsidR="001716AE" w:rsidRDefault="001716AE" w:rsidP="001716AE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…………………..…..…</w:t>
      </w: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</w:p>
    <w:p w:rsidR="001716AE" w:rsidRDefault="001716AE" w:rsidP="001716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1716AE" w:rsidRDefault="001716AE" w:rsidP="001716A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3D719F" w:rsidRPr="001716AE" w:rsidRDefault="003D719F" w:rsidP="001716AE"/>
    <w:sectPr w:rsidR="003D719F" w:rsidRPr="001716AE" w:rsidSect="001716AE">
      <w:footerReference w:type="default" r:id="rId9"/>
      <w:pgSz w:w="11906" w:h="16838"/>
      <w:pgMar w:top="1418" w:right="1418" w:bottom="851" w:left="1418" w:header="709" w:footer="4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13" w:rsidRDefault="000A7F13">
      <w:r>
        <w:separator/>
      </w:r>
    </w:p>
  </w:endnote>
  <w:endnote w:type="continuationSeparator" w:id="0">
    <w:p w:rsidR="000A7F13" w:rsidRDefault="000A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95" w:rsidRPr="00175339" w:rsidRDefault="006E7DE6">
    <w:pPr>
      <w:pStyle w:val="Zpat"/>
      <w:rPr>
        <w:rFonts w:ascii="Arial" w:hAnsi="Arial" w:cs="Arial"/>
        <w:bCs/>
        <w:sz w:val="18"/>
        <w:szCs w:val="20"/>
      </w:rPr>
    </w:pPr>
    <w:r w:rsidRPr="00175339">
      <w:rPr>
        <w:rFonts w:ascii="Arial" w:hAnsi="Arial" w:cs="Arial"/>
        <w:bCs/>
        <w:sz w:val="18"/>
        <w:szCs w:val="20"/>
      </w:rPr>
      <w:t>…………………</w:t>
    </w:r>
  </w:p>
  <w:p w:rsidR="00F373A0" w:rsidRPr="00175339" w:rsidRDefault="00B46395">
    <w:pPr>
      <w:pStyle w:val="Zpat"/>
      <w:rPr>
        <w:rFonts w:ascii="Arial" w:hAnsi="Arial" w:cs="Arial"/>
        <w:sz w:val="18"/>
        <w:szCs w:val="20"/>
      </w:rPr>
    </w:pPr>
    <w:r w:rsidRPr="00175339">
      <w:rPr>
        <w:rFonts w:ascii="Arial" w:hAnsi="Arial" w:cs="Arial"/>
        <w:bCs/>
        <w:sz w:val="18"/>
        <w:szCs w:val="20"/>
      </w:rPr>
      <w:t>parafa nájemce</w:t>
    </w:r>
    <w:r w:rsidR="00F373A0" w:rsidRPr="00175339">
      <w:rPr>
        <w:rFonts w:ascii="Arial" w:hAnsi="Arial" w:cs="Arial"/>
        <w:sz w:val="20"/>
        <w:szCs w:val="22"/>
      </w:rPr>
      <w:tab/>
    </w:r>
    <w:r w:rsidR="00F373A0" w:rsidRPr="00175339">
      <w:rPr>
        <w:rFonts w:ascii="Arial" w:hAnsi="Arial" w:cs="Arial"/>
        <w:sz w:val="20"/>
        <w:szCs w:val="22"/>
      </w:rPr>
      <w:tab/>
    </w:r>
    <w:r w:rsidR="00F373A0" w:rsidRPr="00175339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17533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F373A0" w:rsidRPr="00175339">
      <w:rPr>
        <w:rStyle w:val="slostrnky"/>
        <w:rFonts w:ascii="Arial" w:hAnsi="Arial" w:cs="Arial"/>
        <w:sz w:val="18"/>
        <w:szCs w:val="20"/>
      </w:rPr>
      <w:fldChar w:fldCharType="separate"/>
    </w:r>
    <w:r w:rsidR="00981AFF">
      <w:rPr>
        <w:rStyle w:val="slostrnky"/>
        <w:rFonts w:ascii="Arial" w:hAnsi="Arial" w:cs="Arial"/>
        <w:noProof/>
        <w:sz w:val="18"/>
        <w:szCs w:val="20"/>
      </w:rPr>
      <w:t>1</w:t>
    </w:r>
    <w:r w:rsidR="00F373A0" w:rsidRPr="00175339">
      <w:rPr>
        <w:rStyle w:val="slostrnky"/>
        <w:rFonts w:ascii="Arial" w:hAnsi="Arial" w:cs="Arial"/>
        <w:sz w:val="18"/>
        <w:szCs w:val="20"/>
      </w:rPr>
      <w:fldChar w:fldCharType="end"/>
    </w:r>
    <w:r w:rsidR="00BE45C6" w:rsidRPr="00175339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175339">
      <w:rPr>
        <w:rStyle w:val="slostrnky"/>
        <w:rFonts w:ascii="Arial" w:hAnsi="Arial" w:cs="Arial"/>
        <w:sz w:val="18"/>
        <w:szCs w:val="20"/>
      </w:rPr>
      <w:t>/</w:t>
    </w:r>
    <w:r w:rsidR="00BE45C6" w:rsidRPr="00175339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175339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17533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F373A0" w:rsidRPr="00175339">
      <w:rPr>
        <w:rStyle w:val="slostrnky"/>
        <w:rFonts w:ascii="Arial" w:hAnsi="Arial" w:cs="Arial"/>
        <w:sz w:val="18"/>
        <w:szCs w:val="20"/>
      </w:rPr>
      <w:fldChar w:fldCharType="separate"/>
    </w:r>
    <w:r w:rsidR="00981AFF">
      <w:rPr>
        <w:rStyle w:val="slostrnky"/>
        <w:rFonts w:ascii="Arial" w:hAnsi="Arial" w:cs="Arial"/>
        <w:noProof/>
        <w:sz w:val="18"/>
        <w:szCs w:val="20"/>
      </w:rPr>
      <w:t>4</w:t>
    </w:r>
    <w:r w:rsidR="00F373A0" w:rsidRPr="0017533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9B" w:rsidRDefault="0027529B" w:rsidP="001716AE">
    <w:pPr>
      <w:pStyle w:val="Zpat"/>
      <w:spacing w:after="120"/>
      <w:rPr>
        <w:rFonts w:ascii="Arial" w:hAnsi="Arial" w:cs="Arial"/>
        <w:bCs/>
        <w:sz w:val="18"/>
        <w:szCs w:val="20"/>
      </w:rPr>
    </w:pPr>
    <w:r>
      <w:rPr>
        <w:rFonts w:ascii="Arial" w:hAnsi="Arial" w:cs="Arial"/>
        <w:bCs/>
        <w:sz w:val="18"/>
        <w:szCs w:val="20"/>
      </w:rPr>
      <w:t>Z</w:t>
    </w:r>
    <w:r w:rsidR="004D5DED">
      <w:rPr>
        <w:rFonts w:ascii="Arial" w:hAnsi="Arial" w:cs="Arial"/>
        <w:bCs/>
        <w:sz w:val="18"/>
        <w:szCs w:val="20"/>
      </w:rPr>
      <w:t>a správnost: Marcela Pinkavová</w:t>
    </w:r>
  </w:p>
  <w:p w:rsidR="0027529B" w:rsidRPr="00175339" w:rsidRDefault="0027529B">
    <w:pPr>
      <w:pStyle w:val="Zpat"/>
      <w:rPr>
        <w:rFonts w:ascii="Arial" w:hAnsi="Arial" w:cs="Arial"/>
        <w:bCs/>
        <w:sz w:val="18"/>
        <w:szCs w:val="20"/>
      </w:rPr>
    </w:pPr>
  </w:p>
  <w:p w:rsidR="0027529B" w:rsidRPr="00175339" w:rsidRDefault="0027529B">
    <w:pPr>
      <w:pStyle w:val="Zpat"/>
      <w:rPr>
        <w:rFonts w:ascii="Arial" w:hAnsi="Arial" w:cs="Arial"/>
        <w:sz w:val="18"/>
        <w:szCs w:val="20"/>
      </w:rPr>
    </w:pPr>
    <w:r>
      <w:rPr>
        <w:rFonts w:ascii="Arial" w:hAnsi="Arial" w:cs="Arial"/>
        <w:bCs/>
        <w:sz w:val="18"/>
        <w:szCs w:val="20"/>
      </w:rPr>
      <w:t>…………………………</w:t>
    </w:r>
    <w:r w:rsidR="004D5DED">
      <w:rPr>
        <w:rFonts w:ascii="Arial" w:hAnsi="Arial" w:cs="Arial"/>
        <w:bCs/>
        <w:sz w:val="18"/>
        <w:szCs w:val="20"/>
      </w:rPr>
      <w:t>..</w:t>
    </w:r>
    <w:r>
      <w:rPr>
        <w:rFonts w:ascii="Arial" w:hAnsi="Arial" w:cs="Arial"/>
        <w:bCs/>
        <w:sz w:val="18"/>
        <w:szCs w:val="20"/>
      </w:rPr>
      <w:t>…………..</w:t>
    </w:r>
    <w:r w:rsidRPr="00175339">
      <w:rPr>
        <w:rFonts w:ascii="Arial" w:hAnsi="Arial" w:cs="Arial"/>
        <w:sz w:val="20"/>
        <w:szCs w:val="22"/>
      </w:rPr>
      <w:tab/>
    </w:r>
    <w:r w:rsidRPr="00175339">
      <w:rPr>
        <w:rFonts w:ascii="Arial" w:hAnsi="Arial" w:cs="Arial"/>
        <w:sz w:val="20"/>
        <w:szCs w:val="22"/>
      </w:rPr>
      <w:tab/>
    </w:r>
    <w:r w:rsidRPr="00175339">
      <w:rPr>
        <w:rStyle w:val="slostrnky"/>
        <w:rFonts w:ascii="Arial" w:hAnsi="Arial" w:cs="Arial"/>
        <w:sz w:val="18"/>
        <w:szCs w:val="20"/>
      </w:rPr>
      <w:fldChar w:fldCharType="begin"/>
    </w:r>
    <w:r w:rsidRPr="0017533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75339">
      <w:rPr>
        <w:rStyle w:val="slostrnky"/>
        <w:rFonts w:ascii="Arial" w:hAnsi="Arial" w:cs="Arial"/>
        <w:sz w:val="18"/>
        <w:szCs w:val="20"/>
      </w:rPr>
      <w:fldChar w:fldCharType="separate"/>
    </w:r>
    <w:r w:rsidR="00981AFF">
      <w:rPr>
        <w:rStyle w:val="slostrnky"/>
        <w:rFonts w:ascii="Arial" w:hAnsi="Arial" w:cs="Arial"/>
        <w:noProof/>
        <w:sz w:val="18"/>
        <w:szCs w:val="20"/>
      </w:rPr>
      <w:t>4</w:t>
    </w:r>
    <w:r w:rsidRPr="00175339">
      <w:rPr>
        <w:rStyle w:val="slostrnky"/>
        <w:rFonts w:ascii="Arial" w:hAnsi="Arial" w:cs="Arial"/>
        <w:sz w:val="18"/>
        <w:szCs w:val="20"/>
      </w:rPr>
      <w:fldChar w:fldCharType="end"/>
    </w:r>
    <w:r w:rsidRPr="00175339">
      <w:rPr>
        <w:rStyle w:val="slostrnky"/>
        <w:rFonts w:ascii="Arial" w:hAnsi="Arial" w:cs="Arial"/>
        <w:sz w:val="18"/>
        <w:szCs w:val="20"/>
      </w:rPr>
      <w:t xml:space="preserve"> / </w:t>
    </w:r>
    <w:r w:rsidRPr="00175339">
      <w:rPr>
        <w:rStyle w:val="slostrnky"/>
        <w:rFonts w:ascii="Arial" w:hAnsi="Arial" w:cs="Arial"/>
        <w:sz w:val="18"/>
        <w:szCs w:val="20"/>
      </w:rPr>
      <w:fldChar w:fldCharType="begin"/>
    </w:r>
    <w:r w:rsidRPr="0017533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75339">
      <w:rPr>
        <w:rStyle w:val="slostrnky"/>
        <w:rFonts w:ascii="Arial" w:hAnsi="Arial" w:cs="Arial"/>
        <w:sz w:val="18"/>
        <w:szCs w:val="20"/>
      </w:rPr>
      <w:fldChar w:fldCharType="separate"/>
    </w:r>
    <w:r w:rsidR="00981AFF">
      <w:rPr>
        <w:rStyle w:val="slostrnky"/>
        <w:rFonts w:ascii="Arial" w:hAnsi="Arial" w:cs="Arial"/>
        <w:noProof/>
        <w:sz w:val="18"/>
        <w:szCs w:val="20"/>
      </w:rPr>
      <w:t>4</w:t>
    </w:r>
    <w:r w:rsidRPr="0017533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13" w:rsidRDefault="000A7F13">
      <w:r>
        <w:separator/>
      </w:r>
    </w:p>
  </w:footnote>
  <w:footnote w:type="continuationSeparator" w:id="0">
    <w:p w:rsidR="000A7F13" w:rsidRDefault="000A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60315B4"/>
    <w:multiLevelType w:val="hybridMultilevel"/>
    <w:tmpl w:val="26806B16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61563C4"/>
    <w:multiLevelType w:val="multilevel"/>
    <w:tmpl w:val="8DBAB80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6631282"/>
    <w:multiLevelType w:val="hybridMultilevel"/>
    <w:tmpl w:val="7FB81F9C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9363FBA"/>
    <w:multiLevelType w:val="hybridMultilevel"/>
    <w:tmpl w:val="37A4FF9A"/>
    <w:lvl w:ilvl="0" w:tplc="78909D4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10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62687646"/>
    <w:multiLevelType w:val="hybridMultilevel"/>
    <w:tmpl w:val="3AB210E2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DF"/>
    <w:rsid w:val="0000136D"/>
    <w:rsid w:val="0000270E"/>
    <w:rsid w:val="000074DA"/>
    <w:rsid w:val="00012186"/>
    <w:rsid w:val="0001222C"/>
    <w:rsid w:val="00013119"/>
    <w:rsid w:val="00014D1C"/>
    <w:rsid w:val="00020E25"/>
    <w:rsid w:val="00024B75"/>
    <w:rsid w:val="000255F9"/>
    <w:rsid w:val="00026AA7"/>
    <w:rsid w:val="00030663"/>
    <w:rsid w:val="00042684"/>
    <w:rsid w:val="00043BCD"/>
    <w:rsid w:val="00050618"/>
    <w:rsid w:val="0005741D"/>
    <w:rsid w:val="00070B0D"/>
    <w:rsid w:val="00070BA3"/>
    <w:rsid w:val="00073540"/>
    <w:rsid w:val="00076013"/>
    <w:rsid w:val="00082301"/>
    <w:rsid w:val="00083EE7"/>
    <w:rsid w:val="000845A4"/>
    <w:rsid w:val="00085562"/>
    <w:rsid w:val="000871C5"/>
    <w:rsid w:val="000935DF"/>
    <w:rsid w:val="000951F5"/>
    <w:rsid w:val="0009682F"/>
    <w:rsid w:val="00097E15"/>
    <w:rsid w:val="000A1F44"/>
    <w:rsid w:val="000A5A43"/>
    <w:rsid w:val="000A7F13"/>
    <w:rsid w:val="000B17EA"/>
    <w:rsid w:val="000C248C"/>
    <w:rsid w:val="000C2FF0"/>
    <w:rsid w:val="000C7902"/>
    <w:rsid w:val="000D3DC3"/>
    <w:rsid w:val="000E52C3"/>
    <w:rsid w:val="000F14D2"/>
    <w:rsid w:val="000F3B40"/>
    <w:rsid w:val="000F7593"/>
    <w:rsid w:val="001020E1"/>
    <w:rsid w:val="001036F2"/>
    <w:rsid w:val="001041C4"/>
    <w:rsid w:val="0011237C"/>
    <w:rsid w:val="00115A4A"/>
    <w:rsid w:val="00117682"/>
    <w:rsid w:val="00120041"/>
    <w:rsid w:val="00132431"/>
    <w:rsid w:val="00135FBA"/>
    <w:rsid w:val="001378DB"/>
    <w:rsid w:val="0014124A"/>
    <w:rsid w:val="001428A6"/>
    <w:rsid w:val="00142E1F"/>
    <w:rsid w:val="001505C0"/>
    <w:rsid w:val="0015390C"/>
    <w:rsid w:val="00156542"/>
    <w:rsid w:val="00163C56"/>
    <w:rsid w:val="001653D2"/>
    <w:rsid w:val="001716AE"/>
    <w:rsid w:val="00175339"/>
    <w:rsid w:val="001833B1"/>
    <w:rsid w:val="00185CE6"/>
    <w:rsid w:val="001902D2"/>
    <w:rsid w:val="001908A4"/>
    <w:rsid w:val="001A7762"/>
    <w:rsid w:val="001C10DA"/>
    <w:rsid w:val="001C525B"/>
    <w:rsid w:val="001D11E6"/>
    <w:rsid w:val="001E27B6"/>
    <w:rsid w:val="002150DB"/>
    <w:rsid w:val="00220546"/>
    <w:rsid w:val="00221044"/>
    <w:rsid w:val="002353D9"/>
    <w:rsid w:val="00241004"/>
    <w:rsid w:val="002414B3"/>
    <w:rsid w:val="0024549A"/>
    <w:rsid w:val="00251613"/>
    <w:rsid w:val="0027529B"/>
    <w:rsid w:val="00275421"/>
    <w:rsid w:val="002838D4"/>
    <w:rsid w:val="00285DB9"/>
    <w:rsid w:val="00295637"/>
    <w:rsid w:val="00295F3F"/>
    <w:rsid w:val="0029643B"/>
    <w:rsid w:val="002B35E2"/>
    <w:rsid w:val="002C1DF7"/>
    <w:rsid w:val="002C6314"/>
    <w:rsid w:val="002D01C7"/>
    <w:rsid w:val="002D2AA2"/>
    <w:rsid w:val="00320A7B"/>
    <w:rsid w:val="00341FD6"/>
    <w:rsid w:val="00342583"/>
    <w:rsid w:val="00372D35"/>
    <w:rsid w:val="003831D2"/>
    <w:rsid w:val="00386F94"/>
    <w:rsid w:val="00393661"/>
    <w:rsid w:val="003A00DD"/>
    <w:rsid w:val="003A33B8"/>
    <w:rsid w:val="003A4140"/>
    <w:rsid w:val="003B5DDE"/>
    <w:rsid w:val="003B7D1B"/>
    <w:rsid w:val="003C372F"/>
    <w:rsid w:val="003D719F"/>
    <w:rsid w:val="003E00F0"/>
    <w:rsid w:val="003F3D6D"/>
    <w:rsid w:val="0040788D"/>
    <w:rsid w:val="00412708"/>
    <w:rsid w:val="00415511"/>
    <w:rsid w:val="00425F22"/>
    <w:rsid w:val="00430C06"/>
    <w:rsid w:val="004368CF"/>
    <w:rsid w:val="00437720"/>
    <w:rsid w:val="004411B3"/>
    <w:rsid w:val="00441C6A"/>
    <w:rsid w:val="00444505"/>
    <w:rsid w:val="00451181"/>
    <w:rsid w:val="00453B1A"/>
    <w:rsid w:val="0045779F"/>
    <w:rsid w:val="004653D8"/>
    <w:rsid w:val="00472FE5"/>
    <w:rsid w:val="00475FD0"/>
    <w:rsid w:val="00477DFE"/>
    <w:rsid w:val="004863C7"/>
    <w:rsid w:val="004868E5"/>
    <w:rsid w:val="00491198"/>
    <w:rsid w:val="00494800"/>
    <w:rsid w:val="00497855"/>
    <w:rsid w:val="004A1C04"/>
    <w:rsid w:val="004A343E"/>
    <w:rsid w:val="004A4821"/>
    <w:rsid w:val="004B0E7F"/>
    <w:rsid w:val="004B2690"/>
    <w:rsid w:val="004C223A"/>
    <w:rsid w:val="004C570D"/>
    <w:rsid w:val="004C67D2"/>
    <w:rsid w:val="004D5DED"/>
    <w:rsid w:val="004E08D8"/>
    <w:rsid w:val="004E5119"/>
    <w:rsid w:val="004E641F"/>
    <w:rsid w:val="004F2BEA"/>
    <w:rsid w:val="004F39A4"/>
    <w:rsid w:val="004F3C2F"/>
    <w:rsid w:val="00500FEA"/>
    <w:rsid w:val="005030F0"/>
    <w:rsid w:val="00523D7D"/>
    <w:rsid w:val="00525315"/>
    <w:rsid w:val="005266A6"/>
    <w:rsid w:val="00527DEE"/>
    <w:rsid w:val="005462F6"/>
    <w:rsid w:val="00551B31"/>
    <w:rsid w:val="00563963"/>
    <w:rsid w:val="005652BA"/>
    <w:rsid w:val="0057128D"/>
    <w:rsid w:val="00571E3C"/>
    <w:rsid w:val="005870B6"/>
    <w:rsid w:val="005970B6"/>
    <w:rsid w:val="005A2A55"/>
    <w:rsid w:val="005A542B"/>
    <w:rsid w:val="005A6C61"/>
    <w:rsid w:val="005B00EC"/>
    <w:rsid w:val="005B1396"/>
    <w:rsid w:val="005B4173"/>
    <w:rsid w:val="005C1875"/>
    <w:rsid w:val="005C208D"/>
    <w:rsid w:val="005C7D87"/>
    <w:rsid w:val="005E4FFA"/>
    <w:rsid w:val="005E7056"/>
    <w:rsid w:val="005F11BD"/>
    <w:rsid w:val="005F54C7"/>
    <w:rsid w:val="005F77F2"/>
    <w:rsid w:val="00600CB0"/>
    <w:rsid w:val="00604DEA"/>
    <w:rsid w:val="006114C2"/>
    <w:rsid w:val="00612D1A"/>
    <w:rsid w:val="00613764"/>
    <w:rsid w:val="00617669"/>
    <w:rsid w:val="00617F89"/>
    <w:rsid w:val="00622D06"/>
    <w:rsid w:val="00633AAE"/>
    <w:rsid w:val="0065214F"/>
    <w:rsid w:val="0065274A"/>
    <w:rsid w:val="00657E31"/>
    <w:rsid w:val="0067307C"/>
    <w:rsid w:val="00674791"/>
    <w:rsid w:val="0067479B"/>
    <w:rsid w:val="0067492A"/>
    <w:rsid w:val="00680287"/>
    <w:rsid w:val="0069255D"/>
    <w:rsid w:val="00697794"/>
    <w:rsid w:val="006A64F0"/>
    <w:rsid w:val="006C2355"/>
    <w:rsid w:val="006D0E87"/>
    <w:rsid w:val="006D777C"/>
    <w:rsid w:val="006E7DE6"/>
    <w:rsid w:val="006F062E"/>
    <w:rsid w:val="006F246F"/>
    <w:rsid w:val="006F4CE7"/>
    <w:rsid w:val="00703424"/>
    <w:rsid w:val="00703DEB"/>
    <w:rsid w:val="00716D23"/>
    <w:rsid w:val="007301EF"/>
    <w:rsid w:val="0073386E"/>
    <w:rsid w:val="00733A63"/>
    <w:rsid w:val="00741E6B"/>
    <w:rsid w:val="0074782D"/>
    <w:rsid w:val="0075559B"/>
    <w:rsid w:val="0076067F"/>
    <w:rsid w:val="00763420"/>
    <w:rsid w:val="00766F23"/>
    <w:rsid w:val="007679B4"/>
    <w:rsid w:val="00770ABE"/>
    <w:rsid w:val="00771D9B"/>
    <w:rsid w:val="0077277C"/>
    <w:rsid w:val="00787485"/>
    <w:rsid w:val="007A0BB1"/>
    <w:rsid w:val="007A4E5E"/>
    <w:rsid w:val="007A5486"/>
    <w:rsid w:val="007A5EE9"/>
    <w:rsid w:val="007C081C"/>
    <w:rsid w:val="007C24A5"/>
    <w:rsid w:val="007C3296"/>
    <w:rsid w:val="007C7D90"/>
    <w:rsid w:val="007D1C25"/>
    <w:rsid w:val="007D3178"/>
    <w:rsid w:val="007D394C"/>
    <w:rsid w:val="007D44B9"/>
    <w:rsid w:val="007E235C"/>
    <w:rsid w:val="007E3670"/>
    <w:rsid w:val="007E4DD9"/>
    <w:rsid w:val="007F40F1"/>
    <w:rsid w:val="0080419C"/>
    <w:rsid w:val="00805273"/>
    <w:rsid w:val="008061A9"/>
    <w:rsid w:val="008078B8"/>
    <w:rsid w:val="00811E43"/>
    <w:rsid w:val="0081231F"/>
    <w:rsid w:val="00815CEE"/>
    <w:rsid w:val="0081729A"/>
    <w:rsid w:val="008276E8"/>
    <w:rsid w:val="00834D48"/>
    <w:rsid w:val="008408B4"/>
    <w:rsid w:val="00850A45"/>
    <w:rsid w:val="0085226E"/>
    <w:rsid w:val="00852504"/>
    <w:rsid w:val="008558DC"/>
    <w:rsid w:val="0085708B"/>
    <w:rsid w:val="00860E0E"/>
    <w:rsid w:val="00862979"/>
    <w:rsid w:val="00871D08"/>
    <w:rsid w:val="008953BE"/>
    <w:rsid w:val="0089671F"/>
    <w:rsid w:val="008A073A"/>
    <w:rsid w:val="008A2256"/>
    <w:rsid w:val="008A772A"/>
    <w:rsid w:val="008B5411"/>
    <w:rsid w:val="008C2043"/>
    <w:rsid w:val="008D7998"/>
    <w:rsid w:val="008E4EB4"/>
    <w:rsid w:val="008F1D89"/>
    <w:rsid w:val="008F23BE"/>
    <w:rsid w:val="008F25C7"/>
    <w:rsid w:val="008F29F4"/>
    <w:rsid w:val="009009FF"/>
    <w:rsid w:val="00901DDA"/>
    <w:rsid w:val="00901FD7"/>
    <w:rsid w:val="0091044F"/>
    <w:rsid w:val="00912AAA"/>
    <w:rsid w:val="00914815"/>
    <w:rsid w:val="00916DA8"/>
    <w:rsid w:val="00921C9E"/>
    <w:rsid w:val="00922A8B"/>
    <w:rsid w:val="00932FBF"/>
    <w:rsid w:val="00935DA0"/>
    <w:rsid w:val="009420DA"/>
    <w:rsid w:val="0094345F"/>
    <w:rsid w:val="009459E2"/>
    <w:rsid w:val="009557BB"/>
    <w:rsid w:val="009601F6"/>
    <w:rsid w:val="00981AFF"/>
    <w:rsid w:val="00985D25"/>
    <w:rsid w:val="00995F85"/>
    <w:rsid w:val="009A5EAC"/>
    <w:rsid w:val="009A620A"/>
    <w:rsid w:val="009B2CE4"/>
    <w:rsid w:val="009C1770"/>
    <w:rsid w:val="009C4F2C"/>
    <w:rsid w:val="009D377E"/>
    <w:rsid w:val="009E0222"/>
    <w:rsid w:val="009E3772"/>
    <w:rsid w:val="009F0709"/>
    <w:rsid w:val="009F1545"/>
    <w:rsid w:val="00A01899"/>
    <w:rsid w:val="00A03170"/>
    <w:rsid w:val="00A06FCC"/>
    <w:rsid w:val="00A5347E"/>
    <w:rsid w:val="00A60DA5"/>
    <w:rsid w:val="00A72FEF"/>
    <w:rsid w:val="00A742E2"/>
    <w:rsid w:val="00A82CF3"/>
    <w:rsid w:val="00A85525"/>
    <w:rsid w:val="00AA21F3"/>
    <w:rsid w:val="00AA30C4"/>
    <w:rsid w:val="00AB533A"/>
    <w:rsid w:val="00AB66B3"/>
    <w:rsid w:val="00AB7378"/>
    <w:rsid w:val="00AD219D"/>
    <w:rsid w:val="00AE1A27"/>
    <w:rsid w:val="00AE3726"/>
    <w:rsid w:val="00AF2531"/>
    <w:rsid w:val="00AF3BB0"/>
    <w:rsid w:val="00AF6438"/>
    <w:rsid w:val="00AF6AE6"/>
    <w:rsid w:val="00B006DB"/>
    <w:rsid w:val="00B00985"/>
    <w:rsid w:val="00B01A15"/>
    <w:rsid w:val="00B05CDC"/>
    <w:rsid w:val="00B06C48"/>
    <w:rsid w:val="00B20DD8"/>
    <w:rsid w:val="00B21E90"/>
    <w:rsid w:val="00B25CCC"/>
    <w:rsid w:val="00B46395"/>
    <w:rsid w:val="00B52818"/>
    <w:rsid w:val="00B52998"/>
    <w:rsid w:val="00B539E9"/>
    <w:rsid w:val="00B57C24"/>
    <w:rsid w:val="00B627A6"/>
    <w:rsid w:val="00B62D7A"/>
    <w:rsid w:val="00B73EDE"/>
    <w:rsid w:val="00B80C6E"/>
    <w:rsid w:val="00B81DCD"/>
    <w:rsid w:val="00B86247"/>
    <w:rsid w:val="00B90232"/>
    <w:rsid w:val="00BB06AA"/>
    <w:rsid w:val="00BB1AB9"/>
    <w:rsid w:val="00BC390D"/>
    <w:rsid w:val="00BC3976"/>
    <w:rsid w:val="00BD5E6E"/>
    <w:rsid w:val="00BE020A"/>
    <w:rsid w:val="00BE45C6"/>
    <w:rsid w:val="00BE4F77"/>
    <w:rsid w:val="00BF4B3F"/>
    <w:rsid w:val="00BF704E"/>
    <w:rsid w:val="00C250B6"/>
    <w:rsid w:val="00C2554A"/>
    <w:rsid w:val="00C61D4E"/>
    <w:rsid w:val="00C64F37"/>
    <w:rsid w:val="00C7049F"/>
    <w:rsid w:val="00C87E05"/>
    <w:rsid w:val="00C91A61"/>
    <w:rsid w:val="00CA071C"/>
    <w:rsid w:val="00CA4ED2"/>
    <w:rsid w:val="00CB0253"/>
    <w:rsid w:val="00CB4267"/>
    <w:rsid w:val="00CC75D2"/>
    <w:rsid w:val="00CF1505"/>
    <w:rsid w:val="00D03FC4"/>
    <w:rsid w:val="00D12195"/>
    <w:rsid w:val="00D442E6"/>
    <w:rsid w:val="00D457D8"/>
    <w:rsid w:val="00D52BA7"/>
    <w:rsid w:val="00D57013"/>
    <w:rsid w:val="00D73BC5"/>
    <w:rsid w:val="00D76323"/>
    <w:rsid w:val="00D81110"/>
    <w:rsid w:val="00D93FFE"/>
    <w:rsid w:val="00DA72C1"/>
    <w:rsid w:val="00DC15F4"/>
    <w:rsid w:val="00DC2F72"/>
    <w:rsid w:val="00DD0525"/>
    <w:rsid w:val="00DD54E9"/>
    <w:rsid w:val="00DD7028"/>
    <w:rsid w:val="00DE3363"/>
    <w:rsid w:val="00DF32CC"/>
    <w:rsid w:val="00E029EF"/>
    <w:rsid w:val="00E05530"/>
    <w:rsid w:val="00E0601A"/>
    <w:rsid w:val="00E06C79"/>
    <w:rsid w:val="00E12421"/>
    <w:rsid w:val="00E1460A"/>
    <w:rsid w:val="00E20A51"/>
    <w:rsid w:val="00E2373F"/>
    <w:rsid w:val="00E24500"/>
    <w:rsid w:val="00E30116"/>
    <w:rsid w:val="00E3061F"/>
    <w:rsid w:val="00E36600"/>
    <w:rsid w:val="00E40F2A"/>
    <w:rsid w:val="00E43445"/>
    <w:rsid w:val="00E51BBA"/>
    <w:rsid w:val="00E5627C"/>
    <w:rsid w:val="00E6194F"/>
    <w:rsid w:val="00E63D05"/>
    <w:rsid w:val="00E6647B"/>
    <w:rsid w:val="00E713A4"/>
    <w:rsid w:val="00E75052"/>
    <w:rsid w:val="00E93D36"/>
    <w:rsid w:val="00EA0EE9"/>
    <w:rsid w:val="00EA1CEE"/>
    <w:rsid w:val="00EB2224"/>
    <w:rsid w:val="00EB357B"/>
    <w:rsid w:val="00EB46DA"/>
    <w:rsid w:val="00EC6942"/>
    <w:rsid w:val="00EE6DEF"/>
    <w:rsid w:val="00EF21DA"/>
    <w:rsid w:val="00EF7691"/>
    <w:rsid w:val="00F00002"/>
    <w:rsid w:val="00F0309A"/>
    <w:rsid w:val="00F10F13"/>
    <w:rsid w:val="00F1195C"/>
    <w:rsid w:val="00F165C6"/>
    <w:rsid w:val="00F20C7C"/>
    <w:rsid w:val="00F225DE"/>
    <w:rsid w:val="00F322F0"/>
    <w:rsid w:val="00F3456F"/>
    <w:rsid w:val="00F373A0"/>
    <w:rsid w:val="00F52C31"/>
    <w:rsid w:val="00F569F4"/>
    <w:rsid w:val="00F57F30"/>
    <w:rsid w:val="00F67177"/>
    <w:rsid w:val="00F763C4"/>
    <w:rsid w:val="00F773D8"/>
    <w:rsid w:val="00F80E7A"/>
    <w:rsid w:val="00F81AD0"/>
    <w:rsid w:val="00F82F57"/>
    <w:rsid w:val="00F94E19"/>
    <w:rsid w:val="00FA3CB9"/>
    <w:rsid w:val="00FA7510"/>
    <w:rsid w:val="00FB1063"/>
    <w:rsid w:val="00FB1E74"/>
    <w:rsid w:val="00FB5622"/>
    <w:rsid w:val="00FC64DF"/>
    <w:rsid w:val="00FD1CE7"/>
    <w:rsid w:val="00FD25F8"/>
    <w:rsid w:val="00FE3894"/>
    <w:rsid w:val="00FF1CF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0C04C49"/>
  <w15:docId w15:val="{5FFA3B98-0895-4BEF-9D2C-65E33A0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paragraph" w:styleId="Zkladntextodsazen2">
    <w:name w:val="Body Text Indent 2"/>
    <w:basedOn w:val="Normln"/>
    <w:link w:val="Zkladntextodsazen2Char"/>
    <w:unhideWhenUsed/>
    <w:rsid w:val="00372D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72D35"/>
    <w:rPr>
      <w:rFonts w:ascii="Times New Roman" w:hAnsi="Times New Roman"/>
    </w:rPr>
  </w:style>
  <w:style w:type="character" w:styleId="Siln">
    <w:name w:val="Strong"/>
    <w:qFormat/>
    <w:rsid w:val="00285DB9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386F9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2029-CAFB-41EE-88A4-CFD0858D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1090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Pinkavová Marcela</cp:lastModifiedBy>
  <cp:revision>7</cp:revision>
  <cp:lastPrinted>2018-05-21T15:04:00Z</cp:lastPrinted>
  <dcterms:created xsi:type="dcterms:W3CDTF">2018-05-21T11:54:00Z</dcterms:created>
  <dcterms:modified xsi:type="dcterms:W3CDTF">2018-06-12T06:45:00Z</dcterms:modified>
</cp:coreProperties>
</file>