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F2" w:rsidRDefault="004D6EF2" w:rsidP="00BB17C5">
      <w:pPr>
        <w:suppressAutoHyphens/>
        <w:spacing w:before="120" w:line="280" w:lineRule="atLeast"/>
        <w:jc w:val="right"/>
        <w:rPr>
          <w:rFonts w:ascii="Arial" w:hAnsi="Arial" w:cs="Arial"/>
          <w:color w:val="000000"/>
          <w:sz w:val="22"/>
          <w:szCs w:val="28"/>
        </w:rPr>
      </w:pPr>
      <w:r w:rsidRPr="004D6EF2">
        <w:rPr>
          <w:rFonts w:ascii="Arial" w:hAnsi="Arial" w:cs="Arial"/>
          <w:color w:val="000000"/>
          <w:sz w:val="22"/>
          <w:szCs w:val="28"/>
        </w:rPr>
        <w:t>Příloha č. 1 Smlouvy</w:t>
      </w:r>
    </w:p>
    <w:p w:rsidR="00BB17C5" w:rsidRPr="00BB17C5" w:rsidRDefault="00BB17C5" w:rsidP="00BB17C5">
      <w:pPr>
        <w:suppressAutoHyphens/>
        <w:spacing w:before="120" w:line="280" w:lineRule="atLeast"/>
        <w:jc w:val="right"/>
        <w:rPr>
          <w:rFonts w:ascii="Arial" w:hAnsi="Arial" w:cs="Arial"/>
          <w:color w:val="000000"/>
          <w:sz w:val="22"/>
          <w:szCs w:val="28"/>
        </w:rPr>
      </w:pPr>
    </w:p>
    <w:p w:rsidR="004D6EF2" w:rsidRDefault="004D6EF2" w:rsidP="004D6EF2">
      <w:pPr>
        <w:suppressAutoHyphens/>
        <w:spacing w:before="120" w:line="280" w:lineRule="atLeast"/>
        <w:jc w:val="center"/>
        <w:rPr>
          <w:rFonts w:ascii="Arial" w:hAnsi="Arial" w:cs="Arial"/>
          <w:b/>
          <w:color w:val="000000"/>
          <w:sz w:val="28"/>
          <w:szCs w:val="28"/>
        </w:rPr>
      </w:pPr>
      <w:r w:rsidRPr="00031D96">
        <w:rPr>
          <w:rFonts w:ascii="Arial" w:hAnsi="Arial" w:cs="Arial"/>
          <w:b/>
          <w:color w:val="000000"/>
          <w:sz w:val="28"/>
          <w:szCs w:val="28"/>
        </w:rPr>
        <w:t>Specifikace předmětu plnění</w:t>
      </w:r>
    </w:p>
    <w:p w:rsidR="004D6EF2" w:rsidRPr="00DE4910" w:rsidRDefault="004D6EF2" w:rsidP="004D6EF2">
      <w:pPr>
        <w:jc w:val="center"/>
        <w:rPr>
          <w:rFonts w:ascii="Arial" w:hAnsi="Arial" w:cs="Arial"/>
          <w:b/>
          <w:sz w:val="20"/>
          <w:szCs w:val="20"/>
        </w:rPr>
      </w:pPr>
    </w:p>
    <w:p w:rsidR="004D6EF2" w:rsidRDefault="004D6EF2" w:rsidP="004D6EF2">
      <w:pPr>
        <w:jc w:val="center"/>
        <w:rPr>
          <w:rFonts w:ascii="Arial" w:hAnsi="Arial" w:cs="Arial"/>
          <w:b/>
          <w:sz w:val="20"/>
          <w:szCs w:val="20"/>
        </w:rPr>
      </w:pPr>
    </w:p>
    <w:p w:rsidR="00F06556" w:rsidRPr="00F06556" w:rsidRDefault="00F06556" w:rsidP="00F06556">
      <w:pPr>
        <w:spacing w:after="200" w:line="276" w:lineRule="auto"/>
        <w:rPr>
          <w:rFonts w:ascii="Arial" w:hAnsi="Arial" w:cs="Arial"/>
          <w:b/>
          <w:sz w:val="20"/>
          <w:szCs w:val="20"/>
        </w:rPr>
      </w:pPr>
      <w:proofErr w:type="spellStart"/>
      <w:r w:rsidRPr="00F06556">
        <w:rPr>
          <w:rFonts w:ascii="Arial" w:hAnsi="Arial" w:cs="Arial"/>
          <w:b/>
          <w:sz w:val="20"/>
          <w:szCs w:val="20"/>
        </w:rPr>
        <w:t>MoR</w:t>
      </w:r>
      <w:proofErr w:type="spellEnd"/>
      <w:r w:rsidRPr="00F06556">
        <w:rPr>
          <w:rFonts w:ascii="Arial" w:hAnsi="Arial" w:cs="Arial"/>
          <w:b/>
          <w:sz w:val="20"/>
          <w:szCs w:val="20"/>
        </w:rPr>
        <w:t xml:space="preserve"> </w:t>
      </w:r>
      <w:proofErr w:type="spellStart"/>
      <w:r w:rsidRPr="00F06556">
        <w:rPr>
          <w:rFonts w:ascii="Arial" w:hAnsi="Arial" w:cs="Arial"/>
          <w:b/>
          <w:sz w:val="20"/>
          <w:szCs w:val="20"/>
        </w:rPr>
        <w:t>Foundation</w:t>
      </w:r>
      <w:proofErr w:type="spellEnd"/>
    </w:p>
    <w:p w:rsidR="00F06556" w:rsidRPr="00F06556" w:rsidRDefault="00F06556" w:rsidP="00F06556">
      <w:pPr>
        <w:spacing w:after="200" w:line="276" w:lineRule="auto"/>
        <w:jc w:val="both"/>
        <w:rPr>
          <w:rFonts w:ascii="Arial" w:hAnsi="Arial" w:cs="Arial"/>
          <w:sz w:val="20"/>
          <w:szCs w:val="20"/>
        </w:rPr>
      </w:pPr>
      <w:r w:rsidRPr="00F06556">
        <w:rPr>
          <w:rFonts w:ascii="Arial" w:hAnsi="Arial" w:cs="Arial"/>
          <w:sz w:val="20"/>
          <w:szCs w:val="20"/>
        </w:rPr>
        <w:t xml:space="preserve">Zadavatel požaduje zajištění třídenního komplexního kurzu (1den = 8 hodin) </w:t>
      </w:r>
      <w:proofErr w:type="spellStart"/>
      <w:r w:rsidRPr="00F06556">
        <w:rPr>
          <w:rFonts w:ascii="Arial" w:hAnsi="Arial" w:cs="Arial"/>
          <w:sz w:val="20"/>
          <w:szCs w:val="20"/>
        </w:rPr>
        <w:t>MoR</w:t>
      </w:r>
      <w:proofErr w:type="spellEnd"/>
      <w:r w:rsidRPr="00F06556">
        <w:rPr>
          <w:rFonts w:ascii="Arial" w:hAnsi="Arial" w:cs="Arial"/>
          <w:sz w:val="20"/>
          <w:szCs w:val="20"/>
        </w:rPr>
        <w:t xml:space="preserve">® </w:t>
      </w:r>
      <w:proofErr w:type="spellStart"/>
      <w:r w:rsidRPr="00F06556">
        <w:rPr>
          <w:rFonts w:ascii="Arial" w:hAnsi="Arial" w:cs="Arial"/>
          <w:sz w:val="20"/>
          <w:szCs w:val="20"/>
        </w:rPr>
        <w:t>Foundation</w:t>
      </w:r>
      <w:proofErr w:type="spellEnd"/>
      <w:r w:rsidRPr="00F06556">
        <w:rPr>
          <w:rFonts w:ascii="Arial" w:hAnsi="Arial" w:cs="Arial"/>
          <w:sz w:val="20"/>
          <w:szCs w:val="20"/>
        </w:rPr>
        <w:t xml:space="preserve">, jehož předmětem bude příprava na absolvování akreditované certifikační zkoušky </w:t>
      </w:r>
      <w:proofErr w:type="spellStart"/>
      <w:r w:rsidRPr="00F06556">
        <w:rPr>
          <w:rFonts w:ascii="Arial" w:hAnsi="Arial" w:cs="Arial"/>
          <w:sz w:val="20"/>
          <w:szCs w:val="20"/>
        </w:rPr>
        <w:t>MoR</w:t>
      </w:r>
      <w:proofErr w:type="spellEnd"/>
      <w:r w:rsidRPr="00F06556">
        <w:rPr>
          <w:rFonts w:ascii="Arial" w:hAnsi="Arial" w:cs="Arial"/>
          <w:sz w:val="20"/>
          <w:szCs w:val="20"/>
        </w:rPr>
        <w:t xml:space="preserve">® </w:t>
      </w:r>
      <w:proofErr w:type="spellStart"/>
      <w:r w:rsidRPr="00F06556">
        <w:rPr>
          <w:rFonts w:ascii="Arial" w:hAnsi="Arial" w:cs="Arial"/>
          <w:sz w:val="20"/>
          <w:szCs w:val="20"/>
        </w:rPr>
        <w:t>Foundation</w:t>
      </w:r>
      <w:proofErr w:type="spellEnd"/>
      <w:r w:rsidRPr="00F06556">
        <w:rPr>
          <w:rFonts w:ascii="Arial" w:hAnsi="Arial" w:cs="Arial"/>
          <w:sz w:val="20"/>
          <w:szCs w:val="20"/>
        </w:rPr>
        <w:t xml:space="preserve"> </w:t>
      </w:r>
      <w:proofErr w:type="spellStart"/>
      <w:r w:rsidRPr="00F06556">
        <w:rPr>
          <w:rFonts w:ascii="Arial" w:hAnsi="Arial" w:cs="Arial"/>
          <w:sz w:val="20"/>
          <w:szCs w:val="20"/>
        </w:rPr>
        <w:t>Exam</w:t>
      </w:r>
      <w:proofErr w:type="spellEnd"/>
      <w:r w:rsidRPr="00F06556">
        <w:rPr>
          <w:rFonts w:ascii="Arial" w:hAnsi="Arial" w:cs="Arial"/>
          <w:sz w:val="20"/>
          <w:szCs w:val="20"/>
        </w:rPr>
        <w:t>, jež musí být součástí tohoto kurzu.</w:t>
      </w:r>
    </w:p>
    <w:p w:rsidR="00F06556" w:rsidRPr="00F06556" w:rsidRDefault="00F06556" w:rsidP="00F06556">
      <w:pPr>
        <w:spacing w:after="200" w:line="276" w:lineRule="auto"/>
        <w:jc w:val="both"/>
        <w:rPr>
          <w:rFonts w:ascii="Arial" w:hAnsi="Arial" w:cs="Arial"/>
          <w:sz w:val="20"/>
          <w:szCs w:val="20"/>
        </w:rPr>
      </w:pPr>
      <w:r w:rsidRPr="00F06556">
        <w:rPr>
          <w:rFonts w:ascii="Arial" w:hAnsi="Arial" w:cs="Arial"/>
          <w:sz w:val="20"/>
          <w:szCs w:val="20"/>
        </w:rPr>
        <w:t xml:space="preserve">Účastníci kurzu obdrží na začátku prezenčního školení kompletní školící materiály a tematicky zaměřené školící knihy nezbytné pro řádné absolvování tohoto kurzu, a to zejména cvičné testy, šablony a vzory Management </w:t>
      </w:r>
      <w:proofErr w:type="spellStart"/>
      <w:r w:rsidRPr="00F06556">
        <w:rPr>
          <w:rFonts w:ascii="Arial" w:hAnsi="Arial" w:cs="Arial"/>
          <w:sz w:val="20"/>
          <w:szCs w:val="20"/>
        </w:rPr>
        <w:t>of</w:t>
      </w:r>
      <w:proofErr w:type="spellEnd"/>
      <w:r w:rsidRPr="00F06556">
        <w:rPr>
          <w:rFonts w:ascii="Arial" w:hAnsi="Arial" w:cs="Arial"/>
          <w:sz w:val="20"/>
          <w:szCs w:val="20"/>
        </w:rPr>
        <w:t xml:space="preserve"> Risk (</w:t>
      </w:r>
      <w:proofErr w:type="spellStart"/>
      <w:r w:rsidRPr="00F06556">
        <w:rPr>
          <w:rFonts w:ascii="Arial" w:hAnsi="Arial" w:cs="Arial"/>
          <w:sz w:val="20"/>
          <w:szCs w:val="20"/>
        </w:rPr>
        <w:t>MoR</w:t>
      </w:r>
      <w:proofErr w:type="spellEnd"/>
      <w:r w:rsidRPr="00F06556">
        <w:rPr>
          <w:rFonts w:ascii="Arial" w:hAnsi="Arial" w:cs="Arial"/>
          <w:sz w:val="20"/>
          <w:szCs w:val="20"/>
        </w:rPr>
        <w:t xml:space="preserve">) </w:t>
      </w:r>
      <w:proofErr w:type="spellStart"/>
      <w:r w:rsidRPr="00F06556">
        <w:rPr>
          <w:rFonts w:ascii="Arial" w:hAnsi="Arial" w:cs="Arial"/>
          <w:sz w:val="20"/>
          <w:szCs w:val="20"/>
        </w:rPr>
        <w:t>Foundation</w:t>
      </w:r>
      <w:proofErr w:type="spellEnd"/>
      <w:r w:rsidRPr="00F06556">
        <w:rPr>
          <w:rFonts w:ascii="Arial" w:hAnsi="Arial" w:cs="Arial"/>
          <w:sz w:val="20"/>
          <w:szCs w:val="20"/>
        </w:rPr>
        <w:t>. Veškeré školící materiály k tomuto kurzu zůstanou ve vlastnictví účastníka kurzu. Zadavatel požaduje, aby certifikační zkouška probíhala v českém jazyce. Úspěšným absolventům certifikační zkoušky bude vystaven akreditovaný, mezinárodně platný a uznávaný certifikát.</w:t>
      </w:r>
    </w:p>
    <w:p w:rsidR="00F06556" w:rsidRPr="00F06556" w:rsidRDefault="00F06556" w:rsidP="00F06556">
      <w:pPr>
        <w:spacing w:after="200" w:line="276" w:lineRule="auto"/>
        <w:jc w:val="both"/>
        <w:rPr>
          <w:rFonts w:ascii="Arial" w:hAnsi="Arial" w:cs="Arial"/>
          <w:sz w:val="20"/>
          <w:szCs w:val="20"/>
        </w:rPr>
      </w:pPr>
      <w:r w:rsidRPr="00F06556">
        <w:rPr>
          <w:rFonts w:ascii="Arial" w:hAnsi="Arial" w:cs="Arial"/>
          <w:sz w:val="20"/>
          <w:szCs w:val="20"/>
        </w:rPr>
        <w:t>V případě, že účastník školení nesloží úspěšně závěrečnou zkoušku a nesplní tak požadavky pro udělení certifikátu, bude mu dodavatelem umožněno absolvovat jeden opravný pokus.</w:t>
      </w:r>
    </w:p>
    <w:p w:rsidR="00F06556" w:rsidRPr="00F06556" w:rsidRDefault="00F06556" w:rsidP="00BB17C5">
      <w:pPr>
        <w:spacing w:line="276" w:lineRule="auto"/>
        <w:rPr>
          <w:rFonts w:ascii="Arial" w:hAnsi="Arial" w:cs="Arial"/>
          <w:sz w:val="20"/>
          <w:szCs w:val="20"/>
        </w:rPr>
      </w:pPr>
      <w:r w:rsidRPr="00F06556">
        <w:rPr>
          <w:rFonts w:ascii="Arial" w:hAnsi="Arial" w:cs="Arial"/>
          <w:sz w:val="20"/>
          <w:szCs w:val="20"/>
        </w:rPr>
        <w:t xml:space="preserve">Maximální počet účastníků kurzu: 15 osob </w:t>
      </w:r>
    </w:p>
    <w:p w:rsidR="00F06556" w:rsidRPr="00F06556" w:rsidRDefault="00F06556" w:rsidP="00BB17C5">
      <w:pPr>
        <w:spacing w:line="276" w:lineRule="auto"/>
        <w:rPr>
          <w:rFonts w:ascii="Arial" w:hAnsi="Arial" w:cs="Arial"/>
          <w:sz w:val="20"/>
          <w:szCs w:val="20"/>
        </w:rPr>
      </w:pPr>
      <w:r w:rsidRPr="00F06556">
        <w:rPr>
          <w:rFonts w:ascii="Arial" w:hAnsi="Arial" w:cs="Arial"/>
          <w:sz w:val="20"/>
          <w:szCs w:val="20"/>
        </w:rPr>
        <w:t>Délka jednoho běhu kurzu: 3 dny (tj. 3 x 8 hodin)</w:t>
      </w:r>
    </w:p>
    <w:p w:rsidR="00F06556" w:rsidRPr="00F06556" w:rsidRDefault="00F06556" w:rsidP="00BB17C5">
      <w:pPr>
        <w:spacing w:line="276" w:lineRule="auto"/>
        <w:rPr>
          <w:rFonts w:ascii="Arial" w:hAnsi="Arial" w:cs="Arial"/>
          <w:sz w:val="20"/>
          <w:szCs w:val="20"/>
        </w:rPr>
      </w:pPr>
      <w:r w:rsidRPr="00F06556">
        <w:rPr>
          <w:rFonts w:ascii="Arial" w:hAnsi="Arial" w:cs="Arial"/>
          <w:sz w:val="20"/>
          <w:szCs w:val="20"/>
        </w:rPr>
        <w:t>Počet běhů kurzu: 1 (tj. 1 x 3 dny po 8 hodinách)</w:t>
      </w:r>
    </w:p>
    <w:p w:rsidR="00F06556" w:rsidRPr="00F06556" w:rsidRDefault="00F06556" w:rsidP="00BB17C5">
      <w:pPr>
        <w:spacing w:line="276" w:lineRule="auto"/>
        <w:rPr>
          <w:rFonts w:ascii="Arial" w:hAnsi="Arial" w:cs="Arial"/>
          <w:sz w:val="20"/>
          <w:szCs w:val="20"/>
        </w:rPr>
      </w:pPr>
      <w:r w:rsidRPr="00F06556">
        <w:rPr>
          <w:rFonts w:ascii="Arial" w:hAnsi="Arial" w:cs="Arial"/>
          <w:sz w:val="20"/>
          <w:szCs w:val="20"/>
        </w:rPr>
        <w:t>Podmínky fakturace jsou blíženy specifikovány ve Smlouvě.</w:t>
      </w:r>
    </w:p>
    <w:p w:rsidR="00F06556" w:rsidRDefault="00F06556" w:rsidP="00F06556">
      <w:pPr>
        <w:spacing w:after="200" w:line="276" w:lineRule="auto"/>
        <w:rPr>
          <w:rFonts w:ascii="Arial" w:hAnsi="Arial" w:cs="Arial"/>
          <w:b/>
          <w:sz w:val="20"/>
          <w:szCs w:val="20"/>
        </w:rPr>
      </w:pPr>
    </w:p>
    <w:p w:rsidR="00BB17C5" w:rsidRPr="00F06556" w:rsidRDefault="00BB17C5" w:rsidP="00F06556">
      <w:pPr>
        <w:spacing w:after="200" w:line="276" w:lineRule="auto"/>
        <w:rPr>
          <w:rFonts w:ascii="Arial" w:hAnsi="Arial" w:cs="Arial"/>
          <w:b/>
          <w:sz w:val="20"/>
          <w:szCs w:val="20"/>
        </w:rPr>
      </w:pPr>
    </w:p>
    <w:p w:rsidR="00F06556" w:rsidRPr="00F06556" w:rsidRDefault="00F06556" w:rsidP="00F06556">
      <w:pPr>
        <w:spacing w:after="200" w:line="276" w:lineRule="auto"/>
        <w:rPr>
          <w:rFonts w:ascii="Arial" w:hAnsi="Arial" w:cs="Arial"/>
          <w:b/>
          <w:sz w:val="20"/>
          <w:szCs w:val="20"/>
        </w:rPr>
      </w:pPr>
      <w:r w:rsidRPr="00F06556">
        <w:rPr>
          <w:rFonts w:ascii="Arial" w:hAnsi="Arial" w:cs="Arial"/>
          <w:b/>
          <w:sz w:val="20"/>
          <w:szCs w:val="20"/>
        </w:rPr>
        <w:t xml:space="preserve">ITIL </w:t>
      </w:r>
      <w:proofErr w:type="spellStart"/>
      <w:r w:rsidRPr="00F06556">
        <w:rPr>
          <w:rFonts w:ascii="Arial" w:hAnsi="Arial" w:cs="Arial"/>
          <w:b/>
          <w:sz w:val="20"/>
          <w:szCs w:val="20"/>
        </w:rPr>
        <w:t>Foundation</w:t>
      </w:r>
      <w:proofErr w:type="spellEnd"/>
    </w:p>
    <w:p w:rsidR="00F06556" w:rsidRPr="00F06556" w:rsidRDefault="00F06556" w:rsidP="00BB17C5">
      <w:pPr>
        <w:spacing w:after="200" w:line="276" w:lineRule="auto"/>
        <w:jc w:val="both"/>
        <w:rPr>
          <w:rFonts w:ascii="Arial" w:hAnsi="Arial" w:cs="Arial"/>
          <w:sz w:val="20"/>
          <w:szCs w:val="20"/>
        </w:rPr>
      </w:pPr>
      <w:r w:rsidRPr="00F06556">
        <w:rPr>
          <w:rFonts w:ascii="Arial" w:hAnsi="Arial" w:cs="Arial"/>
          <w:sz w:val="20"/>
          <w:szCs w:val="20"/>
        </w:rPr>
        <w:t xml:space="preserve">Zadavatel požaduje zajištění třídenního komplexního kurzu (1den = 8 hodin) ITIL® </w:t>
      </w:r>
      <w:proofErr w:type="spellStart"/>
      <w:r w:rsidRPr="00F06556">
        <w:rPr>
          <w:rFonts w:ascii="Arial" w:hAnsi="Arial" w:cs="Arial"/>
          <w:sz w:val="20"/>
          <w:szCs w:val="20"/>
        </w:rPr>
        <w:t>Foundation</w:t>
      </w:r>
      <w:proofErr w:type="spellEnd"/>
      <w:r w:rsidRPr="00F06556">
        <w:rPr>
          <w:rFonts w:ascii="Arial" w:hAnsi="Arial" w:cs="Arial"/>
          <w:sz w:val="20"/>
          <w:szCs w:val="20"/>
        </w:rPr>
        <w:t xml:space="preserve">, jehož předmětem bude příprava na absolvování akreditované certifikační zkoušky ITIL® </w:t>
      </w:r>
      <w:proofErr w:type="spellStart"/>
      <w:r w:rsidRPr="00F06556">
        <w:rPr>
          <w:rFonts w:ascii="Arial" w:hAnsi="Arial" w:cs="Arial"/>
          <w:sz w:val="20"/>
          <w:szCs w:val="20"/>
        </w:rPr>
        <w:t>Foundation</w:t>
      </w:r>
      <w:proofErr w:type="spellEnd"/>
      <w:r w:rsidRPr="00F06556">
        <w:rPr>
          <w:rFonts w:ascii="Arial" w:hAnsi="Arial" w:cs="Arial"/>
          <w:sz w:val="20"/>
          <w:szCs w:val="20"/>
        </w:rPr>
        <w:t xml:space="preserve"> </w:t>
      </w:r>
      <w:proofErr w:type="spellStart"/>
      <w:r w:rsidRPr="00F06556">
        <w:rPr>
          <w:rFonts w:ascii="Arial" w:hAnsi="Arial" w:cs="Arial"/>
          <w:sz w:val="20"/>
          <w:szCs w:val="20"/>
        </w:rPr>
        <w:t>Exam</w:t>
      </w:r>
      <w:proofErr w:type="spellEnd"/>
      <w:r w:rsidRPr="00F06556">
        <w:rPr>
          <w:rFonts w:ascii="Arial" w:hAnsi="Arial" w:cs="Arial"/>
          <w:sz w:val="20"/>
          <w:szCs w:val="20"/>
        </w:rPr>
        <w:t>, jež musí být součástí tohoto kurzu.</w:t>
      </w:r>
    </w:p>
    <w:p w:rsidR="00F06556" w:rsidRPr="00F06556" w:rsidRDefault="00F06556" w:rsidP="00BB17C5">
      <w:pPr>
        <w:spacing w:after="200" w:line="276" w:lineRule="auto"/>
        <w:jc w:val="both"/>
        <w:rPr>
          <w:rFonts w:ascii="Arial" w:hAnsi="Arial" w:cs="Arial"/>
          <w:sz w:val="20"/>
          <w:szCs w:val="20"/>
        </w:rPr>
      </w:pPr>
      <w:r w:rsidRPr="00F06556">
        <w:rPr>
          <w:rFonts w:ascii="Arial" w:hAnsi="Arial" w:cs="Arial"/>
          <w:sz w:val="20"/>
          <w:szCs w:val="20"/>
        </w:rPr>
        <w:t xml:space="preserve">Účastníci kurzu obdrží na začátku prezenčního školení kompletní školící materiály a tematicky zaměřené školící knihy nezbytné pro řádné absolvování tohoto kurzu, a to zejména cvičné testy, šablony a vzory ITIL® </w:t>
      </w:r>
      <w:proofErr w:type="spellStart"/>
      <w:r w:rsidRPr="00F06556">
        <w:rPr>
          <w:rFonts w:ascii="Arial" w:hAnsi="Arial" w:cs="Arial"/>
          <w:sz w:val="20"/>
          <w:szCs w:val="20"/>
        </w:rPr>
        <w:t>Foundation</w:t>
      </w:r>
      <w:proofErr w:type="spellEnd"/>
      <w:r w:rsidRPr="00F06556">
        <w:rPr>
          <w:rFonts w:ascii="Arial" w:hAnsi="Arial" w:cs="Arial"/>
          <w:sz w:val="20"/>
          <w:szCs w:val="20"/>
        </w:rPr>
        <w:t>. Veškeré školící materiály k tomuto kurzu zůstanou ve vlastnictví účastníka kurzu. Zadavatel požaduje, aby certifikační zkouška probíhala v českém jazyce. Úspěšným absolventům certifikační zkoušky bude vystaven akreditovaný, mezinárodně platný a uznávaný certifikát.</w:t>
      </w:r>
    </w:p>
    <w:p w:rsidR="00F06556" w:rsidRPr="00F06556" w:rsidRDefault="00F06556" w:rsidP="00BB17C5">
      <w:pPr>
        <w:spacing w:after="200" w:line="276" w:lineRule="auto"/>
        <w:jc w:val="both"/>
        <w:rPr>
          <w:rFonts w:ascii="Arial" w:hAnsi="Arial" w:cs="Arial"/>
          <w:sz w:val="20"/>
          <w:szCs w:val="20"/>
        </w:rPr>
      </w:pPr>
      <w:r w:rsidRPr="00F06556">
        <w:rPr>
          <w:rFonts w:ascii="Arial" w:hAnsi="Arial" w:cs="Arial"/>
          <w:sz w:val="20"/>
          <w:szCs w:val="20"/>
        </w:rPr>
        <w:t>V případě, že účastník školení nesloží úspěšně závěrečnou zkoušku a nesplní tak požadavky pro udělení certifikátu, bude mu dodavatelem umožněno absolvovat jeden opravný pokus.</w:t>
      </w:r>
    </w:p>
    <w:p w:rsidR="00F06556" w:rsidRPr="00F06556" w:rsidRDefault="00F06556" w:rsidP="00BB17C5">
      <w:pPr>
        <w:spacing w:line="276" w:lineRule="auto"/>
        <w:rPr>
          <w:rFonts w:ascii="Arial" w:hAnsi="Arial" w:cs="Arial"/>
          <w:sz w:val="20"/>
          <w:szCs w:val="20"/>
        </w:rPr>
      </w:pPr>
      <w:r w:rsidRPr="00F06556">
        <w:rPr>
          <w:rFonts w:ascii="Arial" w:hAnsi="Arial" w:cs="Arial"/>
          <w:sz w:val="20"/>
          <w:szCs w:val="20"/>
        </w:rPr>
        <w:t>Maximální počet účastníků kurzu: 8 osob</w:t>
      </w:r>
    </w:p>
    <w:p w:rsidR="00F06556" w:rsidRPr="00F06556" w:rsidRDefault="00F06556" w:rsidP="00BB17C5">
      <w:pPr>
        <w:spacing w:line="276" w:lineRule="auto"/>
        <w:rPr>
          <w:rFonts w:ascii="Arial" w:hAnsi="Arial" w:cs="Arial"/>
          <w:sz w:val="20"/>
          <w:szCs w:val="20"/>
        </w:rPr>
      </w:pPr>
      <w:r w:rsidRPr="00F06556">
        <w:rPr>
          <w:rFonts w:ascii="Arial" w:hAnsi="Arial" w:cs="Arial"/>
          <w:sz w:val="20"/>
          <w:szCs w:val="20"/>
        </w:rPr>
        <w:t>Délka jednoho běhu kurzu: 3 dny (tj. 3 x 8 hodin)</w:t>
      </w:r>
    </w:p>
    <w:p w:rsidR="00F06556" w:rsidRPr="00F06556" w:rsidRDefault="00F06556" w:rsidP="00BB17C5">
      <w:pPr>
        <w:spacing w:line="276" w:lineRule="auto"/>
        <w:rPr>
          <w:rFonts w:ascii="Arial" w:hAnsi="Arial" w:cs="Arial"/>
          <w:sz w:val="20"/>
          <w:szCs w:val="20"/>
        </w:rPr>
      </w:pPr>
      <w:r w:rsidRPr="00F06556">
        <w:rPr>
          <w:rFonts w:ascii="Arial" w:hAnsi="Arial" w:cs="Arial"/>
          <w:sz w:val="20"/>
          <w:szCs w:val="20"/>
        </w:rPr>
        <w:t>Počet běhů kurzu: 1 (tj. 1 x 3 dny po 8 hodinách)</w:t>
      </w:r>
    </w:p>
    <w:p w:rsidR="00F06556" w:rsidRDefault="00F06556" w:rsidP="00BB17C5">
      <w:pPr>
        <w:spacing w:line="276" w:lineRule="auto"/>
        <w:rPr>
          <w:rFonts w:ascii="Arial" w:hAnsi="Arial" w:cs="Arial"/>
          <w:sz w:val="20"/>
          <w:szCs w:val="20"/>
        </w:rPr>
      </w:pPr>
      <w:r w:rsidRPr="00F06556">
        <w:rPr>
          <w:rFonts w:ascii="Arial" w:hAnsi="Arial" w:cs="Arial"/>
          <w:sz w:val="20"/>
          <w:szCs w:val="20"/>
        </w:rPr>
        <w:t>Podmínky fakturace jsou blíženy specifikovány ve Smlouvě.</w:t>
      </w:r>
    </w:p>
    <w:p w:rsidR="00F06556" w:rsidRDefault="00F06556" w:rsidP="00F06556">
      <w:pPr>
        <w:spacing w:after="200" w:line="276" w:lineRule="auto"/>
        <w:rPr>
          <w:rFonts w:ascii="Arial" w:hAnsi="Arial" w:cs="Arial"/>
          <w:sz w:val="20"/>
          <w:szCs w:val="20"/>
        </w:rPr>
      </w:pPr>
    </w:p>
    <w:p w:rsidR="004D6EF2" w:rsidRDefault="004D6EF2" w:rsidP="004D6EF2">
      <w:pPr>
        <w:jc w:val="center"/>
        <w:rPr>
          <w:rFonts w:ascii="Arial" w:hAnsi="Arial" w:cs="Arial"/>
          <w:b/>
          <w:iCs/>
          <w:sz w:val="20"/>
          <w:szCs w:val="20"/>
        </w:rPr>
      </w:pPr>
      <w:r>
        <w:rPr>
          <w:rFonts w:ascii="Arial" w:hAnsi="Arial" w:cs="Arial"/>
          <w:b/>
          <w:iCs/>
          <w:sz w:val="20"/>
          <w:szCs w:val="20"/>
        </w:rPr>
        <w:lastRenderedPageBreak/>
        <w:t>Průběh a podoba školení, prostory a další požadavky zadavatele</w:t>
      </w:r>
    </w:p>
    <w:p w:rsidR="004D6EF2" w:rsidRDefault="004D6EF2" w:rsidP="004D6EF2">
      <w:pPr>
        <w:jc w:val="center"/>
        <w:rPr>
          <w:rFonts w:ascii="Arial" w:hAnsi="Arial" w:cs="Arial"/>
          <w:b/>
          <w:iCs/>
          <w:sz w:val="20"/>
          <w:szCs w:val="20"/>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Zadavatel dodavateli písemně sdělí počet účastníků kurzu a jejich e-mailové adresy, a to</w:t>
      </w:r>
      <w:r>
        <w:rPr>
          <w:rFonts w:ascii="Arial" w:hAnsi="Arial" w:cs="Arial"/>
          <w:bCs/>
          <w:sz w:val="20"/>
          <w:szCs w:val="20"/>
          <w:lang w:eastAsia="cs-CZ"/>
        </w:rPr>
        <w:br/>
        <w:t>s dostatečným předstihem před zahájením kurzu tak, aby dodavatel mohl naplnit veškeré své povinnosti dle této specifikace.</w:t>
      </w: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 xml:space="preserve">V průběhu kurzů (tam, kde to bude možné), je dodavatel povinen zajistit, aby byl kladen důraz na  </w:t>
      </w:r>
      <w:proofErr w:type="spellStart"/>
      <w:r>
        <w:rPr>
          <w:rFonts w:ascii="Arial" w:hAnsi="Arial" w:cs="Arial"/>
          <w:bCs/>
          <w:sz w:val="20"/>
          <w:szCs w:val="20"/>
          <w:lang w:eastAsia="cs-CZ"/>
        </w:rPr>
        <w:t>hands</w:t>
      </w:r>
      <w:proofErr w:type="spellEnd"/>
      <w:r>
        <w:rPr>
          <w:rFonts w:ascii="Arial" w:hAnsi="Arial" w:cs="Arial"/>
          <w:bCs/>
          <w:sz w:val="20"/>
          <w:szCs w:val="20"/>
          <w:lang w:eastAsia="cs-CZ"/>
        </w:rPr>
        <w:t>-on přístup, tedy maximální aktivní zapojení účastníků kurzů do průběhu kurzů, a to formou názorných příkladů a samostatného řešení modelových situací.</w:t>
      </w:r>
    </w:p>
    <w:p w:rsidR="004D6EF2" w:rsidRDefault="004D6EF2" w:rsidP="004D6EF2">
      <w:pPr>
        <w:jc w:val="both"/>
        <w:rPr>
          <w:rFonts w:ascii="Arial" w:hAnsi="Arial" w:cs="Arial"/>
          <w:bCs/>
          <w:sz w:val="20"/>
          <w:szCs w:val="20"/>
          <w:lang w:eastAsia="cs-CZ"/>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Dodavatel je povinen zajistit:</w:t>
      </w:r>
    </w:p>
    <w:p w:rsidR="004D6EF2" w:rsidRDefault="004D6EF2" w:rsidP="004D6EF2">
      <w:pPr>
        <w:pStyle w:val="Odstavecseseznamem"/>
        <w:numPr>
          <w:ilvl w:val="0"/>
          <w:numId w:val="1"/>
        </w:numPr>
        <w:spacing w:after="200" w:line="276" w:lineRule="auto"/>
        <w:jc w:val="both"/>
        <w:rPr>
          <w:rFonts w:ascii="Arial" w:hAnsi="Arial" w:cs="Arial"/>
          <w:bCs/>
          <w:sz w:val="20"/>
          <w:szCs w:val="20"/>
          <w:lang w:eastAsia="cs-CZ"/>
        </w:rPr>
      </w:pPr>
      <w:r>
        <w:rPr>
          <w:rFonts w:ascii="Arial" w:hAnsi="Arial" w:cs="Arial"/>
          <w:bCs/>
          <w:sz w:val="20"/>
          <w:szCs w:val="20"/>
          <w:lang w:eastAsia="cs-CZ"/>
        </w:rPr>
        <w:t>Vhodné školicí prostory, které musí odpovídat max. počtu osob pro daný kurz. Místo konání kurzů musí být v hlavním městě Praha. Místo konání školení musí být vzdálené od sídla zadavatele buď pěší chůzí, využitím prostředků MHD (včetně přestupů) či kombinací výše uvedeného na adresu místa konání akce max. 30 minut. Dojezdová vzdálenost (v minutách) jednotlivých spojů MHD, jakožto i doba přestupu mezi jednotlivými spoji (v minutách) bude posuzována na základě informací databáze portálu IDOS. Docházková vzdálenost (v metrech či kilometrech) bude měřena dle portálu mapy.cz a bude kalkulováno s rychlostí chůze</w:t>
      </w:r>
      <w:r>
        <w:rPr>
          <w:rFonts w:ascii="Arial" w:hAnsi="Arial" w:cs="Arial"/>
          <w:bCs/>
          <w:sz w:val="20"/>
          <w:szCs w:val="20"/>
          <w:lang w:eastAsia="cs-CZ"/>
        </w:rPr>
        <w:br/>
        <w:t>5 km/hod. Prostory musí být nekuřácké, vybavené minimálně stoly a židlemi, dále také technickým vybavením potřebným pro konání daného vzdělávacího kurzu s daným počtem účastníků kurzu. Prostory se musí nacházet v klidném místě, které umožní nerušenou práci účastníkům kurzu, vybavené sociálním zařízením v přilehlých prostorách.</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 xml:space="preserve">Průběh celého kurzu po organizační a technické stránce (včetně relevantního technického vybavení – např. dataprojektor, </w:t>
      </w:r>
      <w:proofErr w:type="spellStart"/>
      <w:r>
        <w:rPr>
          <w:rFonts w:ascii="Arial" w:hAnsi="Arial" w:cs="Arial"/>
          <w:bCs/>
          <w:sz w:val="20"/>
          <w:szCs w:val="20"/>
          <w:lang w:eastAsia="cs-CZ"/>
        </w:rPr>
        <w:t>flipchart</w:t>
      </w:r>
      <w:proofErr w:type="spellEnd"/>
      <w:r>
        <w:rPr>
          <w:rFonts w:ascii="Arial" w:hAnsi="Arial" w:cs="Arial"/>
          <w:bCs/>
          <w:sz w:val="20"/>
          <w:szCs w:val="20"/>
          <w:lang w:eastAsia="cs-CZ"/>
        </w:rPr>
        <w:t>, psací potřeby a poznámkový blok, případně další nezbytné pomůcky), a to s ohledem na skutečný počet účastníků.</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 xml:space="preserve">Občerstvení pro účastníky kurzu dle následující specifikace: dopolední </w:t>
      </w:r>
      <w:proofErr w:type="spellStart"/>
      <w:r>
        <w:rPr>
          <w:rFonts w:ascii="Arial" w:hAnsi="Arial" w:cs="Arial"/>
          <w:bCs/>
          <w:sz w:val="20"/>
          <w:szCs w:val="20"/>
          <w:lang w:eastAsia="cs-CZ"/>
        </w:rPr>
        <w:t>coffee</w:t>
      </w:r>
      <w:proofErr w:type="spellEnd"/>
      <w:r>
        <w:rPr>
          <w:rFonts w:ascii="Arial" w:hAnsi="Arial" w:cs="Arial"/>
          <w:bCs/>
          <w:sz w:val="20"/>
          <w:szCs w:val="20"/>
          <w:lang w:eastAsia="cs-CZ"/>
        </w:rPr>
        <w:t xml:space="preserve"> </w:t>
      </w:r>
      <w:proofErr w:type="spellStart"/>
      <w:r>
        <w:rPr>
          <w:rFonts w:ascii="Arial" w:hAnsi="Arial" w:cs="Arial"/>
          <w:bCs/>
          <w:sz w:val="20"/>
          <w:szCs w:val="20"/>
          <w:lang w:eastAsia="cs-CZ"/>
        </w:rPr>
        <w:t>break</w:t>
      </w:r>
      <w:proofErr w:type="spellEnd"/>
      <w:r>
        <w:rPr>
          <w:rFonts w:ascii="Arial" w:hAnsi="Arial" w:cs="Arial"/>
          <w:bCs/>
          <w:sz w:val="20"/>
          <w:szCs w:val="20"/>
          <w:lang w:eastAsia="cs-CZ"/>
        </w:rPr>
        <w:t xml:space="preserve"> (pro každého účastníka kurzu bude k dispozici káva/čaj, nealkoholický nápoj, 2x slané občerstvení ve formě obložených chlebíčků/baget a podobného pečiva); odpolední </w:t>
      </w:r>
      <w:proofErr w:type="spellStart"/>
      <w:r>
        <w:rPr>
          <w:rFonts w:ascii="Arial" w:hAnsi="Arial" w:cs="Arial"/>
          <w:bCs/>
          <w:sz w:val="20"/>
          <w:szCs w:val="20"/>
          <w:lang w:eastAsia="cs-CZ"/>
        </w:rPr>
        <w:t>coffee</w:t>
      </w:r>
      <w:proofErr w:type="spellEnd"/>
      <w:r>
        <w:rPr>
          <w:rFonts w:ascii="Arial" w:hAnsi="Arial" w:cs="Arial"/>
          <w:bCs/>
          <w:sz w:val="20"/>
          <w:szCs w:val="20"/>
          <w:lang w:eastAsia="cs-CZ"/>
        </w:rPr>
        <w:t xml:space="preserve"> </w:t>
      </w:r>
      <w:proofErr w:type="spellStart"/>
      <w:r>
        <w:rPr>
          <w:rFonts w:ascii="Arial" w:hAnsi="Arial" w:cs="Arial"/>
          <w:bCs/>
          <w:sz w:val="20"/>
          <w:szCs w:val="20"/>
          <w:lang w:eastAsia="cs-CZ"/>
        </w:rPr>
        <w:t>break</w:t>
      </w:r>
      <w:proofErr w:type="spellEnd"/>
      <w:r>
        <w:rPr>
          <w:rFonts w:ascii="Arial" w:hAnsi="Arial" w:cs="Arial"/>
          <w:bCs/>
          <w:sz w:val="20"/>
          <w:szCs w:val="20"/>
          <w:lang w:eastAsia="cs-CZ"/>
        </w:rPr>
        <w:t xml:space="preserve"> (pro každého účastníka kurzů bude k dispozici káva/čaj, nealkoholický nápoj, 2x sladké občerstvení ve formě koláče/buchty/sladkého zákusku).</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 xml:space="preserve">Přípravu pozvánek pro účastníky kurzu a jejich distribuci e-mailem na e-mailové adresy účastníků kurzů </w:t>
      </w:r>
      <w:r>
        <w:rPr>
          <w:rFonts w:ascii="Arial" w:hAnsi="Arial" w:cs="Arial"/>
          <w:bCs/>
          <w:sz w:val="20"/>
          <w:szCs w:val="20"/>
          <w:u w:val="single"/>
          <w:lang w:eastAsia="cs-CZ"/>
        </w:rPr>
        <w:t>nejpozději 10 kalendářních dnů</w:t>
      </w:r>
      <w:r>
        <w:rPr>
          <w:rFonts w:ascii="Arial" w:hAnsi="Arial" w:cs="Arial"/>
          <w:bCs/>
          <w:sz w:val="20"/>
          <w:szCs w:val="20"/>
          <w:lang w:eastAsia="cs-CZ"/>
        </w:rPr>
        <w:t xml:space="preserve"> před konáním daného kurzu.</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Vytvoření hodnotících dotazníků, které budou účastníci kurzu vyplňovat po skončení každého kurzu včetně zajištění jejich tisku a distribuce. Hodnotící dotazníky musí obsahovat min. 8 otázek zjišťující kvalitu a spokojenost s realizací kurzu, prostory a jeho školitelem. Minimálně polovina otázek obsažených v dotazníku musí obsahovat možnost otevřené odpovědi.</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Vystavení osvědčení/certifikátu o absolvování kurzu úspěšným absolventům (vytvoření, tisk, osobní předání úspěšnému absolventovi kurzu, elektronická verze pro zadavatele), a to na základě úspěšně složené závěrečné zkoušky po každém kurzu či v případě evaluací na základě naplnění podmínek min. účasti.</w:t>
      </w:r>
      <w:r>
        <w:rPr>
          <w:rFonts w:ascii="Arial" w:hAnsi="Arial" w:cs="Arial"/>
          <w:bCs/>
          <w:sz w:val="20"/>
          <w:szCs w:val="20"/>
          <w:u w:val="single"/>
          <w:lang w:eastAsia="cs-CZ"/>
        </w:rPr>
        <w:t xml:space="preserve"> Osvědčení/certifikát/prezenční listiny/evidence kurzu musí odpovídat pravidlům pro minimální publicitu dle platné příručky OPZ</w:t>
      </w:r>
      <w:r>
        <w:rPr>
          <w:rFonts w:ascii="Arial" w:hAnsi="Arial" w:cs="Arial"/>
          <w:bCs/>
          <w:sz w:val="20"/>
          <w:szCs w:val="20"/>
          <w:lang w:eastAsia="cs-CZ"/>
        </w:rPr>
        <w:t xml:space="preserve"> (aktuální </w:t>
      </w:r>
      <w:r>
        <w:rPr>
          <w:rFonts w:ascii="Arial" w:hAnsi="Arial" w:cs="Arial"/>
          <w:bCs/>
          <w:sz w:val="20"/>
          <w:szCs w:val="20"/>
          <w:lang w:eastAsia="cs-CZ"/>
        </w:rPr>
        <w:lastRenderedPageBreak/>
        <w:t xml:space="preserve">verze dokumentu „Obecná část pravidel pro žadatele a příjemce“ ke stažení zde: </w:t>
      </w:r>
      <w:hyperlink r:id="rId8" w:history="1">
        <w:r>
          <w:rPr>
            <w:rStyle w:val="Hypertextovodkaz"/>
            <w:rFonts w:ascii="Arial" w:hAnsi="Arial" w:cs="Arial"/>
            <w:bCs/>
            <w:sz w:val="20"/>
            <w:lang w:eastAsia="cs-CZ"/>
          </w:rPr>
          <w:t>https://www.esfcr.cz/pravidla-pro-zadatele-a-prijemce-opz/-/dokument/797767</w:t>
        </w:r>
      </w:hyperlink>
      <w:r>
        <w:rPr>
          <w:rFonts w:ascii="Arial" w:hAnsi="Arial" w:cs="Arial"/>
          <w:bCs/>
          <w:sz w:val="20"/>
          <w:szCs w:val="20"/>
          <w:lang w:eastAsia="cs-CZ"/>
        </w:rPr>
        <w:t xml:space="preserve"> - kapitola 19.3).</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Prezenční listiny všech účastníků kurzů, a to pro každý kurz. (1 prezenční listina na celý kurz)</w:t>
      </w:r>
    </w:p>
    <w:p w:rsidR="004D6EF2" w:rsidRDefault="004D6EF2" w:rsidP="004D6EF2">
      <w:pPr>
        <w:spacing w:after="200" w:line="276" w:lineRule="auto"/>
        <w:rPr>
          <w:rFonts w:ascii="Arial" w:hAnsi="Arial" w:cs="Arial"/>
          <w:b/>
          <w:color w:val="000000"/>
          <w:sz w:val="20"/>
          <w:szCs w:val="20"/>
        </w:rPr>
      </w:pPr>
      <w:r>
        <w:rPr>
          <w:rFonts w:ascii="Arial" w:hAnsi="Arial" w:cs="Arial"/>
          <w:bCs/>
          <w:sz w:val="20"/>
          <w:szCs w:val="20"/>
          <w:lang w:eastAsia="cs-CZ"/>
        </w:rPr>
        <w:t>Vést evidenci kurzů (evidence musí obsahovat minimálně</w:t>
      </w:r>
      <w:r>
        <w:rPr>
          <w:rFonts w:ascii="Arial" w:hAnsi="Arial" w:cs="Arial"/>
          <w:bCs/>
          <w:sz w:val="20"/>
          <w:szCs w:val="20"/>
          <w:u w:val="single"/>
          <w:lang w:eastAsia="cs-CZ"/>
        </w:rPr>
        <w:t xml:space="preserve"> </w:t>
      </w:r>
      <w:r>
        <w:rPr>
          <w:rFonts w:ascii="Arial" w:hAnsi="Arial" w:cs="Arial"/>
          <w:bCs/>
          <w:sz w:val="20"/>
          <w:szCs w:val="20"/>
          <w:lang w:eastAsia="cs-CZ"/>
        </w:rPr>
        <w:t>datum, popis vzdělávací aktivity (vzdělávacích aktivit), jméno lektora, počet hodin kurzu, seznam úspěšných absolventů kurzu). Tato evidence bude v písemné podobě předána zadavateli po ukončení každého jednotlivého kurzu.</w:t>
      </w:r>
    </w:p>
    <w:p w:rsidR="004D6EF2" w:rsidRDefault="004D6EF2" w:rsidP="004D6EF2">
      <w:pPr>
        <w:spacing w:after="200" w:line="276" w:lineRule="auto"/>
        <w:rPr>
          <w:rFonts w:ascii="Arial" w:hAnsi="Arial" w:cs="Arial"/>
          <w:b/>
          <w:color w:val="000000"/>
          <w:sz w:val="28"/>
          <w:szCs w:val="28"/>
        </w:rPr>
      </w:pPr>
    </w:p>
    <w:p w:rsidR="004D6EF2" w:rsidRDefault="004D6EF2" w:rsidP="004D6EF2">
      <w:pPr>
        <w:spacing w:after="200" w:line="276" w:lineRule="auto"/>
        <w:rPr>
          <w:rFonts w:ascii="Arial" w:hAnsi="Arial" w:cs="Arial"/>
          <w:b/>
          <w:color w:val="000000"/>
          <w:sz w:val="28"/>
          <w:szCs w:val="28"/>
        </w:rPr>
      </w:pPr>
    </w:p>
    <w:p w:rsidR="004D6EF2" w:rsidRDefault="004D6EF2" w:rsidP="004D6EF2">
      <w:pPr>
        <w:spacing w:after="200" w:line="276" w:lineRule="auto"/>
        <w:rPr>
          <w:rFonts w:ascii="Arial" w:hAnsi="Arial" w:cs="Arial"/>
          <w:sz w:val="20"/>
          <w:szCs w:val="20"/>
          <w:lang w:eastAsia="cs-CZ"/>
        </w:rPr>
      </w:pPr>
      <w:r>
        <w:rPr>
          <w:rFonts w:ascii="Arial" w:hAnsi="Arial" w:cs="Arial"/>
          <w:sz w:val="20"/>
          <w:szCs w:val="20"/>
          <w:lang w:eastAsia="cs-CZ"/>
        </w:rPr>
        <w:br w:type="page"/>
      </w:r>
    </w:p>
    <w:p w:rsidR="004D6EF2" w:rsidRDefault="004D6EF2" w:rsidP="004D6EF2">
      <w:pPr>
        <w:suppressAutoHyphens/>
        <w:spacing w:before="120" w:line="280" w:lineRule="atLeast"/>
        <w:jc w:val="right"/>
        <w:rPr>
          <w:rFonts w:ascii="Arial" w:hAnsi="Arial" w:cs="Arial"/>
          <w:sz w:val="20"/>
          <w:szCs w:val="20"/>
          <w:lang w:eastAsia="cs-CZ"/>
        </w:rPr>
      </w:pPr>
      <w:r>
        <w:rPr>
          <w:rFonts w:ascii="Arial" w:hAnsi="Arial" w:cs="Arial"/>
          <w:sz w:val="20"/>
          <w:szCs w:val="20"/>
          <w:lang w:eastAsia="cs-CZ"/>
        </w:rPr>
        <w:lastRenderedPageBreak/>
        <w:t>Příloha č. 2</w:t>
      </w:r>
    </w:p>
    <w:p w:rsidR="004D6EF2" w:rsidRDefault="004D6EF2" w:rsidP="004D6EF2">
      <w:pPr>
        <w:suppressAutoHyphens/>
        <w:spacing w:before="120" w:line="280" w:lineRule="atLeast"/>
        <w:jc w:val="center"/>
        <w:rPr>
          <w:rFonts w:ascii="Arial" w:hAnsi="Arial" w:cs="Arial"/>
          <w:b/>
          <w:color w:val="000000"/>
          <w:sz w:val="28"/>
          <w:szCs w:val="28"/>
        </w:rPr>
      </w:pPr>
    </w:p>
    <w:p w:rsidR="004D6EF2" w:rsidRDefault="004D6EF2" w:rsidP="004D6EF2">
      <w:pPr>
        <w:suppressAutoHyphens/>
        <w:spacing w:before="120" w:line="280" w:lineRule="atLeast"/>
        <w:jc w:val="center"/>
        <w:rPr>
          <w:rFonts w:ascii="Arial" w:hAnsi="Arial" w:cs="Arial"/>
          <w:b/>
          <w:color w:val="000000"/>
          <w:sz w:val="28"/>
          <w:szCs w:val="28"/>
        </w:rPr>
      </w:pPr>
      <w:r>
        <w:rPr>
          <w:rFonts w:ascii="Arial" w:hAnsi="Arial" w:cs="Arial"/>
          <w:b/>
          <w:color w:val="000000"/>
          <w:sz w:val="28"/>
          <w:szCs w:val="28"/>
        </w:rPr>
        <w:t>Jmenný seznam členů realizačního týmu</w:t>
      </w:r>
    </w:p>
    <w:p w:rsidR="004D6EF2" w:rsidRDefault="004D6EF2" w:rsidP="004D6EF2">
      <w:pPr>
        <w:spacing w:line="280" w:lineRule="atLeast"/>
        <w:rPr>
          <w:rFonts w:ascii="Arial" w:hAnsi="Arial" w:cs="Arial"/>
          <w:b/>
          <w:color w:val="000000"/>
          <w:sz w:val="28"/>
          <w:szCs w:val="28"/>
        </w:rPr>
      </w:pPr>
    </w:p>
    <w:p w:rsidR="009F40D2" w:rsidRPr="009F40D2" w:rsidRDefault="009F40D2" w:rsidP="009F40D2">
      <w:pPr>
        <w:spacing w:line="280" w:lineRule="atLeast"/>
        <w:jc w:val="center"/>
        <w:rPr>
          <w:rFonts w:ascii="Arial" w:hAnsi="Arial" w:cs="Arial"/>
          <w:color w:val="000000"/>
          <w:szCs w:val="28"/>
        </w:rPr>
      </w:pPr>
      <w:r w:rsidRPr="009F40D2">
        <w:rPr>
          <w:rFonts w:ascii="Arial" w:hAnsi="Arial" w:cs="Arial"/>
          <w:color w:val="000000"/>
          <w:szCs w:val="28"/>
        </w:rPr>
        <w:t xml:space="preserve">Bc. Linda </w:t>
      </w:r>
      <w:proofErr w:type="spellStart"/>
      <w:r w:rsidRPr="009F40D2">
        <w:rPr>
          <w:rFonts w:ascii="Arial" w:hAnsi="Arial" w:cs="Arial"/>
          <w:color w:val="000000"/>
          <w:szCs w:val="28"/>
        </w:rPr>
        <w:t>Břeská</w:t>
      </w:r>
      <w:proofErr w:type="spellEnd"/>
      <w:r w:rsidRPr="009F40D2">
        <w:rPr>
          <w:rFonts w:ascii="Arial" w:hAnsi="Arial" w:cs="Arial"/>
          <w:color w:val="000000"/>
          <w:szCs w:val="28"/>
        </w:rPr>
        <w:t xml:space="preserve"> – akreditovaný trenér</w:t>
      </w:r>
    </w:p>
    <w:p w:rsidR="009F40D2" w:rsidRPr="009F40D2" w:rsidRDefault="009F40D2" w:rsidP="009F40D2">
      <w:pPr>
        <w:spacing w:line="280" w:lineRule="atLeast"/>
        <w:jc w:val="center"/>
        <w:rPr>
          <w:rFonts w:ascii="Arial" w:hAnsi="Arial" w:cs="Arial"/>
          <w:color w:val="000000"/>
          <w:szCs w:val="28"/>
        </w:rPr>
      </w:pPr>
      <w:r w:rsidRPr="009F40D2">
        <w:rPr>
          <w:rFonts w:ascii="Arial" w:hAnsi="Arial" w:cs="Arial"/>
          <w:color w:val="000000"/>
          <w:szCs w:val="28"/>
        </w:rPr>
        <w:t>Ing. Luboš Trojan – akreditovaný trenér</w:t>
      </w:r>
    </w:p>
    <w:p w:rsidR="003824FB" w:rsidRPr="009F40D2" w:rsidRDefault="003824FB" w:rsidP="009F40D2">
      <w:pPr>
        <w:jc w:val="center"/>
        <w:rPr>
          <w:sz w:val="22"/>
        </w:rPr>
      </w:pPr>
      <w:bookmarkStart w:id="0" w:name="_GoBack"/>
      <w:bookmarkEnd w:id="0"/>
    </w:p>
    <w:sectPr w:rsidR="003824FB" w:rsidRPr="009F40D2" w:rsidSect="00B20A26">
      <w:headerReference w:type="default" r:id="rId9"/>
      <w:footerReference w:type="default" r:id="rId10"/>
      <w:headerReference w:type="first" r:id="rId11"/>
      <w:footerReference w:type="first" r:id="rId12"/>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F7" w:rsidRDefault="00F06556">
      <w:r>
        <w:separator/>
      </w:r>
    </w:p>
  </w:endnote>
  <w:endnote w:type="continuationSeparator" w:id="0">
    <w:p w:rsidR="000933F7" w:rsidRDefault="00F0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5358"/>
      <w:docPartObj>
        <w:docPartGallery w:val="Page Numbers (Bottom of Page)"/>
        <w:docPartUnique/>
      </w:docPartObj>
    </w:sdtPr>
    <w:sdtEndPr>
      <w:rPr>
        <w:rFonts w:ascii="Arial" w:hAnsi="Arial" w:cs="Arial"/>
        <w:sz w:val="20"/>
        <w:szCs w:val="20"/>
      </w:rPr>
    </w:sdtEndPr>
    <w:sdtContent>
      <w:p w:rsidR="00AC2893" w:rsidRPr="008A49AB" w:rsidRDefault="004D6EF2">
        <w:pPr>
          <w:pStyle w:val="Zpat"/>
          <w:jc w:val="right"/>
          <w:rPr>
            <w:rFonts w:ascii="Arial" w:hAnsi="Arial" w:cs="Arial"/>
            <w:sz w:val="20"/>
            <w:szCs w:val="20"/>
          </w:rPr>
        </w:pPr>
        <w:r w:rsidRPr="008A49AB">
          <w:rPr>
            <w:rFonts w:ascii="Arial" w:hAnsi="Arial" w:cs="Arial"/>
            <w:sz w:val="20"/>
            <w:szCs w:val="20"/>
          </w:rPr>
          <w:fldChar w:fldCharType="begin"/>
        </w:r>
        <w:r w:rsidRPr="008A49AB">
          <w:rPr>
            <w:rFonts w:ascii="Arial" w:hAnsi="Arial" w:cs="Arial"/>
            <w:sz w:val="20"/>
            <w:szCs w:val="20"/>
          </w:rPr>
          <w:instrText>PAGE   \* MERGEFORMAT</w:instrText>
        </w:r>
        <w:r w:rsidRPr="008A49AB">
          <w:rPr>
            <w:rFonts w:ascii="Arial" w:hAnsi="Arial" w:cs="Arial"/>
            <w:sz w:val="20"/>
            <w:szCs w:val="20"/>
          </w:rPr>
          <w:fldChar w:fldCharType="separate"/>
        </w:r>
        <w:r w:rsidR="009F40D2">
          <w:rPr>
            <w:rFonts w:ascii="Arial" w:hAnsi="Arial" w:cs="Arial"/>
            <w:noProof/>
            <w:sz w:val="20"/>
            <w:szCs w:val="20"/>
          </w:rPr>
          <w:t>1</w:t>
        </w:r>
        <w:r w:rsidRPr="008A49AB">
          <w:rPr>
            <w:rFonts w:ascii="Arial" w:hAnsi="Arial" w:cs="Arial"/>
            <w:sz w:val="20"/>
            <w:szCs w:val="20"/>
          </w:rPr>
          <w:fldChar w:fldCharType="end"/>
        </w:r>
      </w:p>
    </w:sdtContent>
  </w:sdt>
  <w:p w:rsidR="00AC2893" w:rsidRPr="00FC6D25" w:rsidRDefault="009F40D2"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9F40D2">
    <w:pPr>
      <w:pStyle w:val="Zpat"/>
      <w:jc w:val="center"/>
    </w:pPr>
  </w:p>
  <w:p w:rsidR="00AC2893" w:rsidRDefault="009F40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F7" w:rsidRDefault="00F06556">
      <w:r>
        <w:separator/>
      </w:r>
    </w:p>
  </w:footnote>
  <w:footnote w:type="continuationSeparator" w:id="0">
    <w:p w:rsidR="000933F7" w:rsidRDefault="00F06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rsidP="003F090D">
    <w:pPr>
      <w:tabs>
        <w:tab w:val="center" w:pos="4536"/>
        <w:tab w:val="right" w:pos="9072"/>
      </w:tabs>
      <w:rPr>
        <w:rFonts w:ascii="Arial" w:hAnsi="Arial" w:cs="Arial"/>
        <w:color w:val="000000" w:themeColor="text1"/>
        <w:sz w:val="20"/>
        <w:szCs w:val="20"/>
        <w:lang w:eastAsia="cs-CZ"/>
      </w:rPr>
    </w:pPr>
    <w:r>
      <w:rPr>
        <w:noProof/>
        <w:lang w:eastAsia="cs-CZ"/>
      </w:rPr>
      <w:drawing>
        <wp:inline distT="0" distB="0" distL="0" distR="0" wp14:anchorId="0402553B" wp14:editId="688C713A">
          <wp:extent cx="2867025" cy="590550"/>
          <wp:effectExtent l="0" t="0" r="9525"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rsidR="003F090D" w:rsidRPr="00F52B99" w:rsidRDefault="009F40D2" w:rsidP="003F090D">
    <w:pPr>
      <w:tabs>
        <w:tab w:val="center" w:pos="4536"/>
        <w:tab w:val="right" w:pos="9072"/>
      </w:tabs>
      <w:rPr>
        <w:rFonts w:ascii="Arial" w:hAnsi="Arial" w:cs="Arial"/>
        <w:color w:val="000000" w:themeColor="text1"/>
        <w:sz w:val="20"/>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pPr>
      <w:pStyle w:val="Zhlav"/>
    </w:pPr>
    <w:r>
      <w:rPr>
        <w:noProof/>
        <w:lang w:eastAsia="cs-CZ"/>
      </w:rPr>
      <w:drawing>
        <wp:anchor distT="0" distB="0" distL="114300" distR="114300" simplePos="0" relativeHeight="251659264" behindDoc="0" locked="0" layoutInCell="1" allowOverlap="1" wp14:anchorId="599AE40F" wp14:editId="262BF59B">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94F4E"/>
    <w:multiLevelType w:val="hybridMultilevel"/>
    <w:tmpl w:val="398AEEF6"/>
    <w:lvl w:ilvl="0" w:tplc="04050001">
      <w:start w:val="1"/>
      <w:numFmt w:val="bullet"/>
      <w:lvlText w:val=""/>
      <w:lvlJc w:val="left"/>
      <w:pPr>
        <w:ind w:left="720" w:hanging="360"/>
      </w:pPr>
      <w:rPr>
        <w:rFonts w:ascii="Symbol" w:hAnsi="Symbol" w:hint="default"/>
      </w:rPr>
    </w:lvl>
    <w:lvl w:ilvl="1" w:tplc="EA22DDB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EAD168D"/>
    <w:multiLevelType w:val="hybridMultilevel"/>
    <w:tmpl w:val="8CE6EB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FD"/>
    <w:rsid w:val="000933F7"/>
    <w:rsid w:val="003824FB"/>
    <w:rsid w:val="004D6EF2"/>
    <w:rsid w:val="009F40D2"/>
    <w:rsid w:val="00BB17C5"/>
    <w:rsid w:val="00D477FD"/>
    <w:rsid w:val="00F06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pravidla-pro-zadatele-a-prijemce-opz/-/dokument/79776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970</Words>
  <Characters>5724</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Chaluš Jaroslav Mgr. (MPSV)</dc:creator>
  <cp:keywords/>
  <dc:description/>
  <cp:lastModifiedBy>Chaluš Jaroslav Mgr. (MPSV)</cp:lastModifiedBy>
  <cp:revision>5</cp:revision>
  <dcterms:created xsi:type="dcterms:W3CDTF">2018-02-16T14:11:00Z</dcterms:created>
  <dcterms:modified xsi:type="dcterms:W3CDTF">2018-05-15T18:56:00Z</dcterms:modified>
</cp:coreProperties>
</file>