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DB" w:rsidRPr="00196FB2" w:rsidRDefault="00217902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:rsidR="00217902" w:rsidRDefault="00217902" w:rsidP="0021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902" w:rsidRPr="00CC1888" w:rsidRDefault="00217902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Článek I</w:t>
      </w:r>
      <w:r w:rsidR="00313C2C">
        <w:rPr>
          <w:rFonts w:ascii="Times New Roman" w:hAnsi="Times New Roman" w:cs="Times New Roman"/>
          <w:b/>
          <w:sz w:val="28"/>
          <w:szCs w:val="28"/>
        </w:rPr>
        <w:t>.</w:t>
      </w:r>
    </w:p>
    <w:p w:rsidR="00217902" w:rsidRPr="00CC1888" w:rsidRDefault="00217902" w:rsidP="0021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Smluvní strany</w:t>
      </w:r>
    </w:p>
    <w:p w:rsidR="00217902" w:rsidRDefault="00217902" w:rsidP="00217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DDB" w:rsidRPr="00217902" w:rsidRDefault="00EE5DDB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kupující: </w:t>
      </w:r>
      <w:r w:rsidR="00217902" w:rsidRPr="00217902">
        <w:rPr>
          <w:rFonts w:ascii="Times New Roman" w:hAnsi="Times New Roman" w:cs="Times New Roman"/>
          <w:sz w:val="24"/>
          <w:szCs w:val="24"/>
        </w:rPr>
        <w:tab/>
      </w:r>
      <w:r w:rsidRPr="00217902">
        <w:rPr>
          <w:rFonts w:ascii="Times New Roman" w:hAnsi="Times New Roman" w:cs="Times New Roman"/>
          <w:sz w:val="24"/>
          <w:szCs w:val="24"/>
        </w:rPr>
        <w:t xml:space="preserve">Střední škola automobilní a informatiky </w:t>
      </w:r>
    </w:p>
    <w:p w:rsidR="00EE5DDB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se sídle</w:t>
      </w:r>
      <w:r w:rsidRPr="00217902">
        <w:rPr>
          <w:rFonts w:ascii="Times New Roman" w:hAnsi="Times New Roman" w:cs="Times New Roman"/>
          <w:sz w:val="24"/>
          <w:szCs w:val="24"/>
        </w:rPr>
        <w:t>m: Weilova 1270/4, 10200 Praha</w:t>
      </w:r>
    </w:p>
    <w:p w:rsidR="00EE5DDB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EE5DDB" w:rsidRPr="0021790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E5DDB" w:rsidRPr="00217902">
        <w:rPr>
          <w:rFonts w:ascii="Times New Roman" w:hAnsi="Times New Roman" w:cs="Times New Roman"/>
          <w:sz w:val="24"/>
          <w:szCs w:val="24"/>
        </w:rPr>
        <w:t>00497070</w:t>
      </w:r>
    </w:p>
    <w:p w:rsidR="00EE5DDB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DIČ: CZ00497070</w:t>
      </w:r>
    </w:p>
    <w:p w:rsidR="00EE5DDB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>jednající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EE5DDB" w:rsidRPr="00217902">
        <w:rPr>
          <w:rFonts w:ascii="Times New Roman" w:hAnsi="Times New Roman" w:cs="Times New Roman"/>
          <w:sz w:val="24"/>
          <w:szCs w:val="24"/>
        </w:rPr>
        <w:t>ng. Milan Vorel, ředitel</w:t>
      </w:r>
    </w:p>
    <w:p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34A7" w:rsidRDefault="00EE5DDB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prodávající: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B03EE5">
        <w:rPr>
          <w:rFonts w:ascii="Times New Roman" w:hAnsi="Times New Roman" w:cs="Times New Roman"/>
          <w:sz w:val="24"/>
          <w:szCs w:val="24"/>
        </w:rPr>
        <w:t>CompuNet s.r.o.</w:t>
      </w:r>
    </w:p>
    <w:p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EE5">
        <w:rPr>
          <w:rFonts w:ascii="Times New Roman" w:hAnsi="Times New Roman" w:cs="Times New Roman"/>
          <w:sz w:val="24"/>
          <w:szCs w:val="24"/>
        </w:rPr>
        <w:t>Zubatého 295/5, 15000 Praha 5</w:t>
      </w:r>
    </w:p>
    <w:p w:rsidR="00EE5DDB" w:rsidRPr="00217902" w:rsidRDefault="00EE5DDB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 </w:t>
      </w:r>
      <w:r w:rsidR="0012483F">
        <w:rPr>
          <w:rFonts w:ascii="Times New Roman" w:hAnsi="Times New Roman" w:cs="Times New Roman"/>
          <w:sz w:val="24"/>
          <w:szCs w:val="24"/>
        </w:rPr>
        <w:tab/>
        <w:t xml:space="preserve">IČ: </w:t>
      </w:r>
      <w:r w:rsidR="00B03EE5">
        <w:rPr>
          <w:rFonts w:ascii="Times New Roman" w:hAnsi="Times New Roman" w:cs="Times New Roman"/>
          <w:sz w:val="24"/>
          <w:szCs w:val="24"/>
        </w:rPr>
        <w:t>27608514</w:t>
      </w:r>
      <w:r w:rsidR="009701AD">
        <w:rPr>
          <w:rFonts w:ascii="Times New Roman" w:hAnsi="Times New Roman" w:cs="Times New Roman"/>
          <w:sz w:val="24"/>
          <w:szCs w:val="24"/>
        </w:rPr>
        <w:br/>
      </w:r>
      <w:r w:rsidR="009701AD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B03EE5">
        <w:rPr>
          <w:rFonts w:ascii="Times New Roman" w:hAnsi="Times New Roman" w:cs="Times New Roman"/>
          <w:sz w:val="24"/>
          <w:szCs w:val="24"/>
        </w:rPr>
        <w:t>CZ27608514</w:t>
      </w:r>
    </w:p>
    <w:p w:rsidR="00EE5DDB" w:rsidRDefault="00EE5DDB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7902">
        <w:rPr>
          <w:rFonts w:ascii="Times New Roman" w:hAnsi="Times New Roman" w:cs="Times New Roman"/>
          <w:sz w:val="24"/>
          <w:szCs w:val="24"/>
        </w:rPr>
        <w:t xml:space="preserve">jednající: </w:t>
      </w:r>
      <w:r w:rsidR="00566691">
        <w:rPr>
          <w:rFonts w:ascii="Times New Roman" w:hAnsi="Times New Roman" w:cs="Times New Roman"/>
          <w:sz w:val="24"/>
          <w:szCs w:val="24"/>
        </w:rPr>
        <w:tab/>
      </w:r>
      <w:r w:rsidR="00B03EE5">
        <w:rPr>
          <w:rFonts w:ascii="Times New Roman" w:hAnsi="Times New Roman" w:cs="Times New Roman"/>
          <w:sz w:val="24"/>
          <w:szCs w:val="24"/>
        </w:rPr>
        <w:t>Filip Weber</w:t>
      </w:r>
    </w:p>
    <w:p w:rsidR="00566691" w:rsidRPr="00217902" w:rsidRDefault="00566691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5DDB" w:rsidRPr="00CC1888" w:rsidRDefault="00CC1888" w:rsidP="00CC1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Článek II.</w:t>
      </w:r>
    </w:p>
    <w:p w:rsidR="00EE5DDB" w:rsidRPr="00CC1888" w:rsidRDefault="00CC1888" w:rsidP="00CC1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88">
        <w:rPr>
          <w:rFonts w:ascii="Times New Roman" w:hAnsi="Times New Roman" w:cs="Times New Roman"/>
          <w:b/>
          <w:sz w:val="28"/>
          <w:szCs w:val="28"/>
        </w:rPr>
        <w:t>Základní ustanovení</w:t>
      </w:r>
    </w:p>
    <w:p w:rsidR="00EE5DDB" w:rsidRDefault="00EE5DDB" w:rsidP="00F70167">
      <w:pPr>
        <w:pStyle w:val="Odstavecseseznamem"/>
        <w:numPr>
          <w:ilvl w:val="0"/>
          <w:numId w:val="2"/>
        </w:numPr>
        <w:tabs>
          <w:tab w:val="left" w:pos="2268"/>
        </w:tabs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603A">
        <w:rPr>
          <w:rFonts w:ascii="Times New Roman" w:hAnsi="Times New Roman" w:cs="Times New Roman"/>
          <w:sz w:val="24"/>
          <w:szCs w:val="24"/>
        </w:rPr>
        <w:t>Smluvní strany si tímto ujednávají, že práva a povinnosti tout</w:t>
      </w:r>
      <w:r w:rsidR="00CC1888" w:rsidRPr="0080603A">
        <w:rPr>
          <w:rFonts w:ascii="Times New Roman" w:hAnsi="Times New Roman" w:cs="Times New Roman"/>
          <w:sz w:val="24"/>
          <w:szCs w:val="24"/>
        </w:rPr>
        <w:t xml:space="preserve">o Smlouvou neupravená se řídí </w:t>
      </w:r>
      <w:r w:rsidRPr="0080603A">
        <w:rPr>
          <w:rFonts w:ascii="Times New Roman" w:hAnsi="Times New Roman" w:cs="Times New Roman"/>
          <w:sz w:val="24"/>
          <w:szCs w:val="24"/>
        </w:rPr>
        <w:t xml:space="preserve">podle </w:t>
      </w:r>
      <w:r w:rsidR="009A34A7">
        <w:rPr>
          <w:rFonts w:ascii="Times New Roman" w:hAnsi="Times New Roman" w:cs="Times New Roman"/>
          <w:sz w:val="24"/>
          <w:szCs w:val="24"/>
        </w:rPr>
        <w:t>ustanovení § 2079</w:t>
      </w:r>
      <w:r w:rsidRPr="0080603A">
        <w:rPr>
          <w:rFonts w:ascii="Times New Roman" w:hAnsi="Times New Roman" w:cs="Times New Roman"/>
          <w:sz w:val="24"/>
          <w:szCs w:val="24"/>
        </w:rPr>
        <w:t xml:space="preserve"> a násl. </w:t>
      </w:r>
      <w:r w:rsidR="009A34A7">
        <w:rPr>
          <w:rFonts w:ascii="Times New Roman" w:hAnsi="Times New Roman" w:cs="Times New Roman"/>
          <w:sz w:val="24"/>
          <w:szCs w:val="24"/>
        </w:rPr>
        <w:t xml:space="preserve">zák. č. 89/2012 Sb. občanského </w:t>
      </w:r>
      <w:r w:rsidRPr="0080603A">
        <w:rPr>
          <w:rFonts w:ascii="Times New Roman" w:hAnsi="Times New Roman" w:cs="Times New Roman"/>
          <w:sz w:val="24"/>
          <w:szCs w:val="24"/>
        </w:rPr>
        <w:t>zákoníku. Vzhl</w:t>
      </w:r>
      <w:r w:rsidR="00CC1888" w:rsidRPr="0080603A">
        <w:rPr>
          <w:rFonts w:ascii="Times New Roman" w:hAnsi="Times New Roman" w:cs="Times New Roman"/>
          <w:sz w:val="24"/>
          <w:szCs w:val="24"/>
        </w:rPr>
        <w:t xml:space="preserve">edem k tomu, že výsledek plnění </w:t>
      </w:r>
      <w:r w:rsidRPr="0080603A">
        <w:rPr>
          <w:rFonts w:ascii="Times New Roman" w:hAnsi="Times New Roman" w:cs="Times New Roman"/>
          <w:sz w:val="24"/>
          <w:szCs w:val="24"/>
        </w:rPr>
        <w:t xml:space="preserve">této </w:t>
      </w:r>
      <w:r w:rsidR="00CC1888" w:rsidRPr="0080603A">
        <w:rPr>
          <w:rFonts w:ascii="Times New Roman" w:hAnsi="Times New Roman" w:cs="Times New Roman"/>
          <w:sz w:val="24"/>
          <w:szCs w:val="24"/>
        </w:rPr>
        <w:t>s</w:t>
      </w:r>
      <w:r w:rsidRPr="0080603A">
        <w:rPr>
          <w:rFonts w:ascii="Times New Roman" w:hAnsi="Times New Roman" w:cs="Times New Roman"/>
          <w:sz w:val="24"/>
          <w:szCs w:val="24"/>
        </w:rPr>
        <w:t>mlouvy Prodávajícím je částečně autorským</w:t>
      </w:r>
      <w:r w:rsidR="009A34A7">
        <w:rPr>
          <w:rFonts w:ascii="Times New Roman" w:hAnsi="Times New Roman" w:cs="Times New Roman"/>
          <w:sz w:val="24"/>
          <w:szCs w:val="24"/>
        </w:rPr>
        <w:t xml:space="preserve"> dílem podle zákona č</w:t>
      </w:r>
      <w:r w:rsidR="00CC1888" w:rsidRPr="0080603A">
        <w:rPr>
          <w:rFonts w:ascii="Times New Roman" w:hAnsi="Times New Roman" w:cs="Times New Roman"/>
          <w:sz w:val="24"/>
          <w:szCs w:val="24"/>
        </w:rPr>
        <w:t>.</w:t>
      </w:r>
      <w:r w:rsidR="002A6D37">
        <w:rPr>
          <w:rFonts w:ascii="Times New Roman" w:hAnsi="Times New Roman" w:cs="Times New Roman"/>
          <w:sz w:val="24"/>
          <w:szCs w:val="24"/>
        </w:rPr>
        <w:t> </w:t>
      </w:r>
      <w:r w:rsidR="00CC1888" w:rsidRPr="0080603A">
        <w:rPr>
          <w:rFonts w:ascii="Times New Roman" w:hAnsi="Times New Roman" w:cs="Times New Roman"/>
          <w:sz w:val="24"/>
          <w:szCs w:val="24"/>
        </w:rPr>
        <w:t xml:space="preserve">121/2000 Sb., </w:t>
      </w:r>
      <w:r w:rsidRPr="0080603A">
        <w:rPr>
          <w:rFonts w:ascii="Times New Roman" w:hAnsi="Times New Roman" w:cs="Times New Roman"/>
          <w:sz w:val="24"/>
          <w:szCs w:val="24"/>
        </w:rPr>
        <w:t xml:space="preserve">autorský </w:t>
      </w:r>
      <w:r w:rsidR="00CC1888" w:rsidRPr="0080603A">
        <w:rPr>
          <w:rFonts w:ascii="Times New Roman" w:hAnsi="Times New Roman" w:cs="Times New Roman"/>
          <w:sz w:val="24"/>
          <w:szCs w:val="24"/>
        </w:rPr>
        <w:t>z</w:t>
      </w:r>
      <w:r w:rsidRPr="0080603A">
        <w:rPr>
          <w:rFonts w:ascii="Times New Roman" w:hAnsi="Times New Roman" w:cs="Times New Roman"/>
          <w:sz w:val="24"/>
          <w:szCs w:val="24"/>
        </w:rPr>
        <w:t xml:space="preserve">ákon, ve znění pozdějších předpisů </w:t>
      </w:r>
      <w:r w:rsidR="00CC1888" w:rsidRPr="0080603A">
        <w:rPr>
          <w:rFonts w:ascii="Times New Roman" w:hAnsi="Times New Roman" w:cs="Times New Roman"/>
          <w:sz w:val="24"/>
          <w:szCs w:val="24"/>
        </w:rPr>
        <w:t>(</w:t>
      </w:r>
      <w:r w:rsidRPr="0080603A">
        <w:rPr>
          <w:rFonts w:ascii="Times New Roman" w:hAnsi="Times New Roman" w:cs="Times New Roman"/>
          <w:sz w:val="24"/>
          <w:szCs w:val="24"/>
        </w:rPr>
        <w:t>dále jen „autorský zákon"</w:t>
      </w:r>
      <w:r w:rsidR="00CC1888" w:rsidRPr="0080603A">
        <w:rPr>
          <w:rFonts w:ascii="Times New Roman" w:hAnsi="Times New Roman" w:cs="Times New Roman"/>
          <w:sz w:val="24"/>
          <w:szCs w:val="24"/>
        </w:rPr>
        <w:t>), řídí se závazky z</w:t>
      </w:r>
      <w:r w:rsidRPr="0080603A">
        <w:rPr>
          <w:rFonts w:ascii="Times New Roman" w:hAnsi="Times New Roman" w:cs="Times New Roman"/>
          <w:sz w:val="24"/>
          <w:szCs w:val="24"/>
        </w:rPr>
        <w:t xml:space="preserve"> této </w:t>
      </w:r>
      <w:r w:rsidR="00CC1888" w:rsidRPr="0080603A">
        <w:rPr>
          <w:rFonts w:ascii="Times New Roman" w:hAnsi="Times New Roman" w:cs="Times New Roman"/>
          <w:sz w:val="24"/>
          <w:szCs w:val="24"/>
        </w:rPr>
        <w:t>s</w:t>
      </w:r>
      <w:r w:rsidRPr="0080603A">
        <w:rPr>
          <w:rFonts w:ascii="Times New Roman" w:hAnsi="Times New Roman" w:cs="Times New Roman"/>
          <w:sz w:val="24"/>
          <w:szCs w:val="24"/>
        </w:rPr>
        <w:t xml:space="preserve">mlouvy též příslušnými ustanoveními autorského </w:t>
      </w:r>
      <w:r w:rsidR="00CC1888" w:rsidRPr="0080603A">
        <w:rPr>
          <w:rFonts w:ascii="Times New Roman" w:hAnsi="Times New Roman" w:cs="Times New Roman"/>
          <w:sz w:val="24"/>
          <w:szCs w:val="24"/>
        </w:rPr>
        <w:t>zákona.</w:t>
      </w:r>
    </w:p>
    <w:p w:rsidR="00C849E0" w:rsidRPr="00C849E0" w:rsidRDefault="00C849E0" w:rsidP="00C849E0">
      <w:pPr>
        <w:tabs>
          <w:tab w:val="left" w:pos="2268"/>
        </w:tabs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</w:p>
    <w:p w:rsidR="00EE5DDB" w:rsidRDefault="00EE5DDB" w:rsidP="00FC535F">
      <w:pPr>
        <w:pStyle w:val="Odstavecseseznamem"/>
        <w:numPr>
          <w:ilvl w:val="0"/>
          <w:numId w:val="2"/>
        </w:numPr>
        <w:tabs>
          <w:tab w:val="left" w:pos="2268"/>
          <w:tab w:val="right" w:pos="8789"/>
        </w:tabs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  <w:r w:rsidRPr="009A34A7">
        <w:rPr>
          <w:rFonts w:ascii="Times New Roman" w:hAnsi="Times New Roman" w:cs="Times New Roman"/>
          <w:sz w:val="24"/>
          <w:szCs w:val="24"/>
        </w:rPr>
        <w:t xml:space="preserve">Tato </w:t>
      </w:r>
      <w:r w:rsidR="00FC6450" w:rsidRPr="009A34A7">
        <w:rPr>
          <w:rFonts w:ascii="Times New Roman" w:hAnsi="Times New Roman" w:cs="Times New Roman"/>
          <w:sz w:val="24"/>
          <w:szCs w:val="24"/>
        </w:rPr>
        <w:t>s</w:t>
      </w:r>
      <w:r w:rsidRPr="009A34A7">
        <w:rPr>
          <w:rFonts w:ascii="Times New Roman" w:hAnsi="Times New Roman" w:cs="Times New Roman"/>
          <w:sz w:val="24"/>
          <w:szCs w:val="24"/>
        </w:rPr>
        <w:t xml:space="preserve">mlouva je uzavřena na základě výběrového řízení k veřejné zakázce malého rozsahu na dodávky </w:t>
      </w:r>
      <w:r w:rsidR="00FC6450" w:rsidRPr="009A34A7">
        <w:rPr>
          <w:rFonts w:ascii="Times New Roman" w:hAnsi="Times New Roman" w:cs="Times New Roman"/>
          <w:sz w:val="24"/>
          <w:szCs w:val="24"/>
        </w:rPr>
        <w:t>s</w:t>
      </w:r>
      <w:r w:rsidRPr="009A34A7">
        <w:rPr>
          <w:rFonts w:ascii="Times New Roman" w:hAnsi="Times New Roman" w:cs="Times New Roman"/>
          <w:sz w:val="24"/>
          <w:szCs w:val="24"/>
        </w:rPr>
        <w:t xml:space="preserve"> názvem „</w:t>
      </w:r>
      <w:r w:rsidR="009A34A7" w:rsidRPr="009A34A7">
        <w:rPr>
          <w:rFonts w:ascii="Times New Roman" w:hAnsi="Times New Roman" w:cs="Times New Roman"/>
          <w:sz w:val="24"/>
          <w:szCs w:val="24"/>
        </w:rPr>
        <w:t xml:space="preserve">obnova počítačového vybavení“ </w:t>
      </w:r>
      <w:r w:rsidRPr="009A34A7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CD705F" w:rsidRPr="009A34A7">
        <w:rPr>
          <w:rFonts w:ascii="Times New Roman" w:hAnsi="Times New Roman" w:cs="Times New Roman"/>
          <w:sz w:val="24"/>
          <w:szCs w:val="24"/>
        </w:rPr>
        <w:t>„</w:t>
      </w:r>
      <w:r w:rsidR="00FC6450" w:rsidRPr="009A34A7">
        <w:rPr>
          <w:rFonts w:ascii="Times New Roman" w:hAnsi="Times New Roman" w:cs="Times New Roman"/>
          <w:sz w:val="24"/>
          <w:szCs w:val="24"/>
        </w:rPr>
        <w:t>zakázka</w:t>
      </w:r>
      <w:r w:rsidR="00CD705F" w:rsidRPr="009A34A7">
        <w:rPr>
          <w:rFonts w:ascii="Times New Roman" w:hAnsi="Times New Roman" w:cs="Times New Roman"/>
          <w:sz w:val="24"/>
          <w:szCs w:val="24"/>
        </w:rPr>
        <w:t>“</w:t>
      </w:r>
      <w:r w:rsidRPr="009A34A7">
        <w:rPr>
          <w:rFonts w:ascii="Times New Roman" w:hAnsi="Times New Roman" w:cs="Times New Roman"/>
          <w:sz w:val="24"/>
          <w:szCs w:val="24"/>
        </w:rPr>
        <w:t xml:space="preserve">) </w:t>
      </w:r>
      <w:r w:rsidR="00FC6450" w:rsidRPr="009A34A7">
        <w:rPr>
          <w:rFonts w:ascii="Times New Roman" w:hAnsi="Times New Roman" w:cs="Times New Roman"/>
          <w:sz w:val="24"/>
          <w:szCs w:val="24"/>
        </w:rPr>
        <w:t>z</w:t>
      </w:r>
      <w:r w:rsidR="009A34A7" w:rsidRPr="009A34A7">
        <w:rPr>
          <w:rFonts w:ascii="Times New Roman" w:hAnsi="Times New Roman" w:cs="Times New Roman"/>
          <w:sz w:val="24"/>
          <w:szCs w:val="24"/>
        </w:rPr>
        <w:t>adávané dle § 6 a</w:t>
      </w:r>
      <w:r w:rsidR="002A6D37">
        <w:rPr>
          <w:rFonts w:ascii="Times New Roman" w:hAnsi="Times New Roman" w:cs="Times New Roman"/>
          <w:sz w:val="24"/>
          <w:szCs w:val="24"/>
        </w:rPr>
        <w:t> </w:t>
      </w:r>
      <w:r w:rsidR="009A34A7" w:rsidRPr="009A34A7">
        <w:rPr>
          <w:rFonts w:ascii="Times New Roman" w:hAnsi="Times New Roman" w:cs="Times New Roman"/>
          <w:sz w:val="24"/>
          <w:szCs w:val="24"/>
        </w:rPr>
        <w:t>§</w:t>
      </w:r>
      <w:r w:rsidR="002A6D37">
        <w:rPr>
          <w:rFonts w:ascii="Times New Roman" w:hAnsi="Times New Roman" w:cs="Times New Roman"/>
          <w:sz w:val="24"/>
          <w:szCs w:val="24"/>
        </w:rPr>
        <w:t> </w:t>
      </w:r>
      <w:r w:rsidR="009A34A7" w:rsidRPr="009A34A7">
        <w:rPr>
          <w:rFonts w:ascii="Times New Roman" w:hAnsi="Times New Roman" w:cs="Times New Roman"/>
          <w:sz w:val="24"/>
          <w:szCs w:val="24"/>
        </w:rPr>
        <w:t>12 odst. 3)</w:t>
      </w:r>
      <w:r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CD705F" w:rsidRPr="009A34A7">
        <w:rPr>
          <w:rFonts w:ascii="Times New Roman" w:hAnsi="Times New Roman" w:cs="Times New Roman"/>
          <w:sz w:val="24"/>
          <w:szCs w:val="24"/>
        </w:rPr>
        <w:t>z</w:t>
      </w:r>
      <w:r w:rsidRPr="009A34A7">
        <w:rPr>
          <w:rFonts w:ascii="Times New Roman" w:hAnsi="Times New Roman" w:cs="Times New Roman"/>
          <w:sz w:val="24"/>
          <w:szCs w:val="24"/>
        </w:rPr>
        <w:t xml:space="preserve">ákona </w:t>
      </w:r>
      <w:r w:rsidR="00FC6450" w:rsidRPr="009A34A7">
        <w:rPr>
          <w:rFonts w:ascii="Times New Roman" w:hAnsi="Times New Roman" w:cs="Times New Roman"/>
          <w:sz w:val="24"/>
          <w:szCs w:val="24"/>
        </w:rPr>
        <w:t>č</w:t>
      </w:r>
      <w:r w:rsidRPr="009A34A7">
        <w:rPr>
          <w:rFonts w:ascii="Times New Roman" w:hAnsi="Times New Roman" w:cs="Times New Roman"/>
          <w:sz w:val="24"/>
          <w:szCs w:val="24"/>
        </w:rPr>
        <w:t xml:space="preserve">. 137/2006 Sb., </w:t>
      </w:r>
      <w:r w:rsidR="00FC535F" w:rsidRPr="009A34A7">
        <w:rPr>
          <w:rFonts w:ascii="Times New Roman" w:hAnsi="Times New Roman" w:cs="Times New Roman"/>
          <w:sz w:val="24"/>
          <w:szCs w:val="24"/>
        </w:rPr>
        <w:t xml:space="preserve">o </w:t>
      </w:r>
      <w:r w:rsidR="002C14D4" w:rsidRPr="009A34A7">
        <w:rPr>
          <w:rFonts w:ascii="Times New Roman" w:hAnsi="Times New Roman" w:cs="Times New Roman"/>
          <w:sz w:val="24"/>
          <w:szCs w:val="24"/>
        </w:rPr>
        <w:t>v</w:t>
      </w:r>
      <w:r w:rsidR="00FC535F" w:rsidRPr="009A34A7">
        <w:rPr>
          <w:rFonts w:ascii="Times New Roman" w:hAnsi="Times New Roman" w:cs="Times New Roman"/>
          <w:sz w:val="24"/>
          <w:szCs w:val="24"/>
        </w:rPr>
        <w:t>eřejných zakázkách, v</w:t>
      </w:r>
      <w:r w:rsidRPr="009A34A7">
        <w:rPr>
          <w:rFonts w:ascii="Times New Roman" w:hAnsi="Times New Roman" w:cs="Times New Roman"/>
          <w:sz w:val="24"/>
          <w:szCs w:val="24"/>
        </w:rPr>
        <w:t xml:space="preserve"> platném znění </w:t>
      </w:r>
      <w:r w:rsidR="002C14D4" w:rsidRPr="009A34A7">
        <w:rPr>
          <w:rFonts w:ascii="Times New Roman" w:hAnsi="Times New Roman" w:cs="Times New Roman"/>
          <w:sz w:val="24"/>
          <w:szCs w:val="24"/>
        </w:rPr>
        <w:t>(</w:t>
      </w:r>
      <w:r w:rsidRPr="009A34A7">
        <w:rPr>
          <w:rFonts w:ascii="Times New Roman" w:hAnsi="Times New Roman" w:cs="Times New Roman"/>
          <w:sz w:val="24"/>
          <w:szCs w:val="24"/>
        </w:rPr>
        <w:t xml:space="preserve">dále jen </w:t>
      </w:r>
      <w:r w:rsidR="002C14D4" w:rsidRPr="009A34A7">
        <w:rPr>
          <w:rFonts w:ascii="Times New Roman" w:hAnsi="Times New Roman" w:cs="Times New Roman"/>
          <w:sz w:val="24"/>
          <w:szCs w:val="24"/>
        </w:rPr>
        <w:t>„</w:t>
      </w:r>
      <w:r w:rsidRPr="009A34A7">
        <w:rPr>
          <w:rFonts w:ascii="Times New Roman" w:hAnsi="Times New Roman" w:cs="Times New Roman"/>
          <w:sz w:val="24"/>
          <w:szCs w:val="24"/>
        </w:rPr>
        <w:t>ZVZ</w:t>
      </w:r>
      <w:r w:rsidR="002C14D4" w:rsidRPr="009A34A7">
        <w:rPr>
          <w:rFonts w:ascii="Times New Roman" w:hAnsi="Times New Roman" w:cs="Times New Roman"/>
          <w:sz w:val="24"/>
          <w:szCs w:val="24"/>
        </w:rPr>
        <w:t>“</w:t>
      </w:r>
      <w:r w:rsidR="009A34A7" w:rsidRPr="009A34A7">
        <w:rPr>
          <w:rFonts w:ascii="Times New Roman" w:hAnsi="Times New Roman" w:cs="Times New Roman"/>
          <w:sz w:val="24"/>
          <w:szCs w:val="24"/>
        </w:rPr>
        <w:t>).</w:t>
      </w: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4A7" w:rsidRDefault="009A34A7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1E3" w:rsidRDefault="00D011E3" w:rsidP="009A34A7">
      <w:pPr>
        <w:tabs>
          <w:tab w:val="left" w:pos="2268"/>
          <w:tab w:val="righ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DDB" w:rsidRPr="002C14D4" w:rsidRDefault="002C14D4" w:rsidP="002C1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D4">
        <w:rPr>
          <w:rFonts w:ascii="Times New Roman" w:hAnsi="Times New Roman" w:cs="Times New Roman"/>
          <w:b/>
          <w:sz w:val="28"/>
          <w:szCs w:val="28"/>
        </w:rPr>
        <w:lastRenderedPageBreak/>
        <w:t>Článek III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EE5DDB" w:rsidRPr="002C14D4" w:rsidRDefault="002C14D4" w:rsidP="002C1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D4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EE5DDB" w:rsidRDefault="005041C3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DE01CA">
        <w:rPr>
          <w:rFonts w:ascii="Times New Roman" w:hAnsi="Times New Roman" w:cs="Times New Roman"/>
          <w:sz w:val="24"/>
          <w:szCs w:val="24"/>
        </w:rPr>
        <w:t>je především závazek Prod</w:t>
      </w:r>
      <w:r w:rsidR="009A34A7">
        <w:rPr>
          <w:rFonts w:ascii="Times New Roman" w:hAnsi="Times New Roman" w:cs="Times New Roman"/>
          <w:sz w:val="24"/>
          <w:szCs w:val="24"/>
        </w:rPr>
        <w:t>ávajícího dodat Kupujícímu nové počítačové vybavení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 </w:t>
      </w:r>
      <w:r w:rsidR="002C14D4" w:rsidRPr="00DE01CA">
        <w:rPr>
          <w:rFonts w:ascii="Times New Roman" w:hAnsi="Times New Roman" w:cs="Times New Roman"/>
          <w:sz w:val="24"/>
          <w:szCs w:val="24"/>
        </w:rPr>
        <w:t>(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dále jen „předmět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mlouvy</w:t>
      </w:r>
      <w:r w:rsidR="002C14D4" w:rsidRPr="00DE01CA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nebo „zboží“). Zboží </w:t>
      </w:r>
      <w:r w:rsidR="002C14D4" w:rsidRPr="00DE01CA">
        <w:rPr>
          <w:rFonts w:ascii="Times New Roman" w:hAnsi="Times New Roman" w:cs="Times New Roman"/>
          <w:sz w:val="24"/>
          <w:szCs w:val="24"/>
        </w:rPr>
        <w:t>j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e podrobně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pecifikováno </w:t>
      </w:r>
      <w:r w:rsidR="002C14D4" w:rsidRPr="00DE01CA">
        <w:rPr>
          <w:rFonts w:ascii="Times New Roman" w:hAnsi="Times New Roman" w:cs="Times New Roman"/>
          <w:sz w:val="24"/>
          <w:szCs w:val="24"/>
        </w:rPr>
        <w:t>v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 Příloze č. 1 této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mlouvy.</w:t>
      </w:r>
    </w:p>
    <w:p w:rsidR="00C849E0" w:rsidRPr="00C849E0" w:rsidRDefault="00C849E0" w:rsidP="00C849E0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EE5DDB" w:rsidRDefault="00B879BF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provede na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vůj náklad </w:t>
      </w:r>
      <w:r>
        <w:rPr>
          <w:rFonts w:ascii="Times New Roman" w:hAnsi="Times New Roman" w:cs="Times New Roman"/>
          <w:sz w:val="24"/>
          <w:szCs w:val="24"/>
        </w:rPr>
        <w:t>a nebezpečí a nevyp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lývá-li </w:t>
      </w:r>
      <w:r w:rsidR="002C14D4" w:rsidRPr="00DE01CA">
        <w:rPr>
          <w:rFonts w:ascii="Times New Roman" w:hAnsi="Times New Roman" w:cs="Times New Roman"/>
          <w:sz w:val="24"/>
          <w:szCs w:val="24"/>
        </w:rPr>
        <w:t xml:space="preserve">z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povahy právního vztahu něco jiného i </w:t>
      </w:r>
      <w:r w:rsidR="002C14D4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vým jménem všechny </w:t>
      </w:r>
      <w:r>
        <w:rPr>
          <w:rFonts w:ascii="Times New Roman" w:hAnsi="Times New Roman" w:cs="Times New Roman"/>
          <w:sz w:val="24"/>
          <w:szCs w:val="24"/>
        </w:rPr>
        <w:t xml:space="preserve">dodávky předmětu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mlouvy a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ouvisející práce a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lužby, a to </w:t>
      </w:r>
      <w:r w:rsidR="00A42790" w:rsidRPr="00DE01CA">
        <w:rPr>
          <w:rFonts w:ascii="Times New Roman" w:hAnsi="Times New Roman" w:cs="Times New Roman"/>
          <w:sz w:val="24"/>
          <w:szCs w:val="24"/>
        </w:rPr>
        <w:t>v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 rozsahu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pecifikovaném ve </w:t>
      </w:r>
      <w:r>
        <w:rPr>
          <w:rFonts w:ascii="Times New Roman" w:hAnsi="Times New Roman" w:cs="Times New Roman"/>
          <w:sz w:val="24"/>
          <w:szCs w:val="24"/>
        </w:rPr>
        <w:t>Výzvě k podání nabíd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ky v rámci výběrového řízení, a této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</w:t>
      </w:r>
      <w:r w:rsidR="0080603A" w:rsidRPr="00DE01CA">
        <w:rPr>
          <w:rFonts w:ascii="Times New Roman" w:hAnsi="Times New Roman" w:cs="Times New Roman"/>
          <w:sz w:val="24"/>
          <w:szCs w:val="24"/>
        </w:rPr>
        <w:t xml:space="preserve">louvě zejména pak v příloze č. </w:t>
      </w:r>
      <w:r>
        <w:rPr>
          <w:rFonts w:ascii="Times New Roman" w:hAnsi="Times New Roman" w:cs="Times New Roman"/>
          <w:sz w:val="24"/>
          <w:szCs w:val="24"/>
        </w:rPr>
        <w:t>1 této smlouvy.</w:t>
      </w:r>
    </w:p>
    <w:p w:rsidR="00C849E0" w:rsidRPr="00C849E0" w:rsidRDefault="00C849E0" w:rsidP="00C849E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smlouvě převezme od </w:t>
      </w:r>
      <w:r>
        <w:rPr>
          <w:rFonts w:ascii="Times New Roman" w:hAnsi="Times New Roman" w:cs="Times New Roman"/>
          <w:sz w:val="24"/>
          <w:szCs w:val="24"/>
        </w:rPr>
        <w:t xml:space="preserve">prodávajícího zboží,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prodávajícímu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:rsidR="00C849E0" w:rsidRPr="00C849E0" w:rsidRDefault="00C849E0" w:rsidP="00C849E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E5DDB" w:rsidRPr="00DE01CA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závazku Pro</w:t>
      </w:r>
      <w:r w:rsidR="00A42790" w:rsidRPr="00DE01CA">
        <w:rPr>
          <w:rFonts w:ascii="Times New Roman" w:hAnsi="Times New Roman" w:cs="Times New Roman"/>
          <w:sz w:val="24"/>
          <w:szCs w:val="24"/>
        </w:rPr>
        <w:t>d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ávajícího podle této Smlouvy je také: </w:t>
      </w:r>
    </w:p>
    <w:p w:rsidR="00EE5DDB" w:rsidRPr="00DE01CA" w:rsidRDefault="006B0762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dodání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všech </w:t>
      </w:r>
      <w:r w:rsidR="00BF477F">
        <w:rPr>
          <w:rFonts w:ascii="Times New Roman" w:hAnsi="Times New Roman" w:cs="Times New Roman"/>
          <w:sz w:val="24"/>
          <w:szCs w:val="24"/>
        </w:rPr>
        <w:t>předmětu té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to </w:t>
      </w:r>
      <w:r w:rsidR="00A42790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mlouvy tak,</w:t>
      </w:r>
      <w:r w:rsidR="00A42790" w:rsidRPr="00DE01CA">
        <w:rPr>
          <w:rFonts w:ascii="Times New Roman" w:hAnsi="Times New Roman" w:cs="Times New Roman"/>
          <w:sz w:val="24"/>
          <w:szCs w:val="24"/>
        </w:rPr>
        <w:t xml:space="preserve"> aby mohly plnit sjednaný účel;</w:t>
      </w:r>
    </w:p>
    <w:p w:rsidR="00043AA0" w:rsidRDefault="00043AA0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prohlášen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í </w:t>
      </w:r>
      <w:r w:rsidR="0080603A" w:rsidRPr="00DE01CA">
        <w:rPr>
          <w:rFonts w:ascii="Times New Roman" w:hAnsi="Times New Roman" w:cs="Times New Roman"/>
          <w:sz w:val="24"/>
          <w:szCs w:val="24"/>
        </w:rPr>
        <w:t>o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 shodě dodaného zboží se </w:t>
      </w:r>
      <w:r w:rsidR="0080603A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chválenými </w:t>
      </w:r>
      <w:r w:rsidR="0080603A" w:rsidRPr="00DE01CA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>tandardy,</w:t>
      </w:r>
    </w:p>
    <w:p w:rsidR="0080603A" w:rsidRDefault="00043AA0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poskytnutí opráv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nění k výkonu práva užívat částí zboží </w:t>
      </w:r>
      <w:r w:rsidR="0080603A" w:rsidRPr="00DE01CA">
        <w:rPr>
          <w:rFonts w:ascii="Times New Roman" w:hAnsi="Times New Roman" w:cs="Times New Roman"/>
          <w:sz w:val="24"/>
          <w:szCs w:val="24"/>
        </w:rPr>
        <w:t>(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dále jen </w:t>
      </w:r>
      <w:r w:rsidR="0080603A" w:rsidRPr="00DE01CA">
        <w:rPr>
          <w:rFonts w:ascii="Times New Roman" w:hAnsi="Times New Roman" w:cs="Times New Roman"/>
          <w:sz w:val="24"/>
          <w:szCs w:val="24"/>
        </w:rPr>
        <w:t>„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licence“), které </w:t>
      </w:r>
      <w:r>
        <w:rPr>
          <w:rFonts w:ascii="Times New Roman" w:hAnsi="Times New Roman" w:cs="Times New Roman"/>
          <w:sz w:val="24"/>
          <w:szCs w:val="24"/>
        </w:rPr>
        <w:t xml:space="preserve">představují autorské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dílo </w:t>
      </w:r>
      <w:r w:rsidR="0080603A" w:rsidRPr="00DE01CA">
        <w:rPr>
          <w:rFonts w:ascii="Times New Roman" w:hAnsi="Times New Roman" w:cs="Times New Roman"/>
          <w:sz w:val="24"/>
          <w:szCs w:val="24"/>
        </w:rPr>
        <w:t>(dále jen „s</w:t>
      </w:r>
      <w:r w:rsidR="00EE5DDB" w:rsidRPr="00DE01CA">
        <w:rPr>
          <w:rFonts w:ascii="Times New Roman" w:hAnsi="Times New Roman" w:cs="Times New Roman"/>
          <w:sz w:val="24"/>
          <w:szCs w:val="24"/>
        </w:rPr>
        <w:t>oftware</w:t>
      </w:r>
      <w:r w:rsidR="0080603A" w:rsidRPr="00DE01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E43E4" w:rsidRDefault="009F3730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zboží do místa předání;</w:t>
      </w:r>
    </w:p>
    <w:p w:rsidR="00B330CE" w:rsidRDefault="00B330CE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3E4">
        <w:rPr>
          <w:rFonts w:ascii="Times New Roman" w:hAnsi="Times New Roman" w:cs="Times New Roman"/>
          <w:sz w:val="24"/>
          <w:szCs w:val="24"/>
        </w:rPr>
        <w:t>odvoz a likvidaci všech obalů a dalších materiálů použitých při 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E43E4">
        <w:rPr>
          <w:rFonts w:ascii="Times New Roman" w:hAnsi="Times New Roman" w:cs="Times New Roman"/>
          <w:sz w:val="24"/>
          <w:szCs w:val="24"/>
        </w:rPr>
        <w:t>nění předmětu smlouvy, v souladu s ustanoveními zákona č. 185/2001 Sb., o odpadech a o změně některých dalších zákonů, v platném znění.</w:t>
      </w:r>
    </w:p>
    <w:p w:rsidR="005F4B2C" w:rsidRPr="005F4B2C" w:rsidRDefault="005F4B2C" w:rsidP="009A34A7">
      <w:pPr>
        <w:rPr>
          <w:rFonts w:ascii="Times New Roman" w:hAnsi="Times New Roman" w:cs="Times New Roman"/>
          <w:sz w:val="24"/>
          <w:szCs w:val="24"/>
        </w:rPr>
      </w:pPr>
    </w:p>
    <w:p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:rsidR="006E51DC" w:rsidRPr="00A66432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32">
        <w:rPr>
          <w:rFonts w:ascii="Times New Roman" w:hAnsi="Times New Roman" w:cs="Times New Roman"/>
          <w:sz w:val="24"/>
          <w:szCs w:val="24"/>
        </w:rPr>
        <w:t xml:space="preserve">předmět plnění je zcela v souladu </w:t>
      </w:r>
      <w:r w:rsidR="00A66432" w:rsidRPr="00A66432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 xml:space="preserve"> požadavky </w:t>
      </w:r>
      <w:r w:rsidR="00E8593E">
        <w:rPr>
          <w:rFonts w:ascii="Times New Roman" w:hAnsi="Times New Roman" w:cs="Times New Roman"/>
          <w:sz w:val="24"/>
          <w:szCs w:val="24"/>
        </w:rPr>
        <w:t>Kupujícího uvedenými ve Výzvě k </w:t>
      </w:r>
      <w:r w:rsidRPr="00A66432">
        <w:rPr>
          <w:rFonts w:ascii="Times New Roman" w:hAnsi="Times New Roman" w:cs="Times New Roman"/>
          <w:sz w:val="24"/>
          <w:szCs w:val="24"/>
        </w:rPr>
        <w:t xml:space="preserve">podání nabídky k </w:t>
      </w:r>
      <w:r w:rsidR="00A66432" w:rsidRPr="00A66432">
        <w:rPr>
          <w:rFonts w:ascii="Times New Roman" w:hAnsi="Times New Roman" w:cs="Times New Roman"/>
          <w:sz w:val="24"/>
          <w:szCs w:val="24"/>
        </w:rPr>
        <w:t>výše uvedené veřejné zakázce;</w:t>
      </w:r>
    </w:p>
    <w:p w:rsidR="006E51DC" w:rsidRPr="00A66432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32">
        <w:rPr>
          <w:rFonts w:ascii="Times New Roman" w:hAnsi="Times New Roman" w:cs="Times New Roman"/>
          <w:sz w:val="24"/>
          <w:szCs w:val="24"/>
        </w:rPr>
        <w:t xml:space="preserve">zboží vč. příslušenství je nové a v souladu </w:t>
      </w:r>
      <w:r w:rsidR="002B10C6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>
        <w:rPr>
          <w:rFonts w:ascii="Times New Roman" w:hAnsi="Times New Roman" w:cs="Times New Roman"/>
          <w:sz w:val="24"/>
          <w:szCs w:val="24"/>
        </w:rPr>
        <w:t>(</w:t>
      </w:r>
      <w:r w:rsidRPr="00A66432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>
        <w:rPr>
          <w:rFonts w:ascii="Times New Roman" w:hAnsi="Times New Roman" w:cs="Times New Roman"/>
          <w:sz w:val="24"/>
          <w:szCs w:val="24"/>
        </w:rPr>
        <w:t>(ČSN)</w:t>
      </w:r>
      <w:r w:rsidRPr="00A66432">
        <w:rPr>
          <w:rFonts w:ascii="Times New Roman" w:hAnsi="Times New Roman" w:cs="Times New Roman"/>
          <w:sz w:val="24"/>
          <w:szCs w:val="24"/>
        </w:rPr>
        <w:t xml:space="preserve">, které se vztahují ke zboží, a to jak závaznými, tak doporučenými. Prodávající je odpovědný za to, že zboží je vyrobeno </w:t>
      </w:r>
      <w:r w:rsidR="002B10C6">
        <w:rPr>
          <w:rFonts w:ascii="Times New Roman" w:hAnsi="Times New Roman" w:cs="Times New Roman"/>
          <w:sz w:val="24"/>
          <w:szCs w:val="24"/>
        </w:rPr>
        <w:t>z</w:t>
      </w:r>
      <w:r w:rsidRPr="00A66432">
        <w:rPr>
          <w:rFonts w:ascii="Times New Roman" w:hAnsi="Times New Roman" w:cs="Times New Roman"/>
          <w:sz w:val="24"/>
          <w:szCs w:val="24"/>
        </w:rPr>
        <w:t xml:space="preserve"> nejlepších ma</w:t>
      </w:r>
      <w:r w:rsidR="002B10C6">
        <w:rPr>
          <w:rFonts w:ascii="Times New Roman" w:hAnsi="Times New Roman" w:cs="Times New Roman"/>
          <w:sz w:val="24"/>
          <w:szCs w:val="24"/>
        </w:rPr>
        <w:t>teriálů a v prvotřídní kvalitě;</w:t>
      </w:r>
    </w:p>
    <w:p w:rsidR="006E51DC" w:rsidRPr="00A66432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432">
        <w:rPr>
          <w:rFonts w:ascii="Times New Roman" w:hAnsi="Times New Roman" w:cs="Times New Roman"/>
          <w:sz w:val="24"/>
          <w:szCs w:val="24"/>
        </w:rPr>
        <w:t xml:space="preserve">je výlučným vlastníkem zboží, že na zboží neváznou žádná práva třetích osob a že není dána žádná překážka, která by mu bránila se zbožím podle této </w:t>
      </w:r>
      <w:r w:rsidR="002B10C6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>mlouvy disponovat</w:t>
      </w:r>
      <w:r w:rsidR="002B10C6">
        <w:rPr>
          <w:rFonts w:ascii="Times New Roman" w:hAnsi="Times New Roman" w:cs="Times New Roman"/>
          <w:sz w:val="24"/>
          <w:szCs w:val="24"/>
        </w:rPr>
        <w:t xml:space="preserve">. </w:t>
      </w:r>
      <w:r w:rsidRPr="00A66432">
        <w:rPr>
          <w:rFonts w:ascii="Times New Roman" w:hAnsi="Times New Roman" w:cs="Times New Roman"/>
          <w:sz w:val="24"/>
          <w:szCs w:val="24"/>
        </w:rPr>
        <w:t xml:space="preserve">Prodávající prohlašuje, že zboží nemá žádné vady, které by bránily jeho použití ke </w:t>
      </w:r>
      <w:r w:rsidR="002B10C6">
        <w:rPr>
          <w:rFonts w:ascii="Times New Roman" w:hAnsi="Times New Roman" w:cs="Times New Roman"/>
          <w:sz w:val="24"/>
          <w:szCs w:val="24"/>
        </w:rPr>
        <w:t>s</w:t>
      </w:r>
      <w:r w:rsidRPr="00A66432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:rsidR="002B10C6" w:rsidRDefault="002B10C6" w:rsidP="006E51DC"/>
    <w:p w:rsidR="00D011E3" w:rsidRDefault="00D011E3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E3" w:rsidRDefault="00D011E3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E3" w:rsidRDefault="00D011E3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0C6" w:rsidRPr="002C14D4" w:rsidRDefault="002B10C6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Článek </w:t>
      </w:r>
      <w:r>
        <w:rPr>
          <w:rFonts w:ascii="Times New Roman" w:hAnsi="Times New Roman" w:cs="Times New Roman"/>
          <w:b/>
          <w:sz w:val="28"/>
          <w:szCs w:val="28"/>
        </w:rPr>
        <w:t>IV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2B10C6" w:rsidRDefault="006E51DC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C6">
        <w:rPr>
          <w:rFonts w:ascii="Times New Roman" w:hAnsi="Times New Roman" w:cs="Times New Roman"/>
          <w:b/>
          <w:sz w:val="28"/>
          <w:szCs w:val="28"/>
        </w:rPr>
        <w:t>Místo dodání</w:t>
      </w:r>
    </w:p>
    <w:p w:rsidR="006E51DC" w:rsidRPr="009A34A7" w:rsidRDefault="002B10C6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ídlo Kupujícího. Prodávající se zavazuje Kupujícího písemně informovat </w:t>
      </w:r>
      <w:r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adresu </w:t>
      </w:r>
      <w:r w:rsidR="006B0762">
        <w:rPr>
          <w:rFonts w:ascii="Times New Roman" w:hAnsi="Times New Roman" w:cs="Times New Roman"/>
          <w:sz w:val="24"/>
          <w:szCs w:val="24"/>
          <w:u w:val="single"/>
        </w:rPr>
        <w:t>michal.knezourek</w:t>
      </w:r>
      <w:r w:rsidR="006B0762">
        <w:rPr>
          <w:rFonts w:ascii="Times New Roman" w:hAnsi="Times New Roman" w:cs="Times New Roman"/>
          <w:sz w:val="24"/>
          <w:szCs w:val="24"/>
          <w:u w:val="single"/>
          <w:lang w:val="en-US"/>
        </w:rPr>
        <w:t>@skolahostivar.cz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nebo telefon: 242 456 </w:t>
      </w:r>
      <w:r w:rsidR="006B0762">
        <w:rPr>
          <w:rFonts w:ascii="Times New Roman" w:hAnsi="Times New Roman" w:cs="Times New Roman"/>
          <w:sz w:val="24"/>
          <w:szCs w:val="24"/>
        </w:rPr>
        <w:t>128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, </w:t>
      </w:r>
      <w:r w:rsidRPr="009A34A7">
        <w:rPr>
          <w:rFonts w:ascii="Times New Roman" w:hAnsi="Times New Roman" w:cs="Times New Roman"/>
          <w:sz w:val="24"/>
          <w:szCs w:val="24"/>
        </w:rPr>
        <w:t>o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konkrétním dni dodání zboží. </w:t>
      </w:r>
    </w:p>
    <w:p w:rsidR="002B10C6" w:rsidRDefault="002B10C6" w:rsidP="002B10C6">
      <w:pPr>
        <w:jc w:val="both"/>
      </w:pPr>
    </w:p>
    <w:p w:rsidR="006E51DC" w:rsidRPr="002B10C6" w:rsidRDefault="002B10C6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V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2B10C6" w:rsidRDefault="006E51DC" w:rsidP="002B1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C6">
        <w:rPr>
          <w:rFonts w:ascii="Times New Roman" w:hAnsi="Times New Roman" w:cs="Times New Roman"/>
          <w:b/>
          <w:sz w:val="28"/>
          <w:szCs w:val="28"/>
        </w:rPr>
        <w:t xml:space="preserve">Doba dodání </w:t>
      </w:r>
    </w:p>
    <w:p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zboží včetně všech jeho </w:t>
      </w:r>
      <w:r w:rsidR="002B10C6"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>oučástí dle čl. III</w:t>
      </w:r>
      <w:r w:rsidR="009A34A7">
        <w:rPr>
          <w:rFonts w:ascii="Times New Roman" w:hAnsi="Times New Roman" w:cs="Times New Roman"/>
          <w:sz w:val="24"/>
          <w:szCs w:val="24"/>
        </w:rPr>
        <w:t>.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této </w:t>
      </w:r>
      <w:r w:rsidR="002B10C6" w:rsidRPr="009A34A7">
        <w:rPr>
          <w:rFonts w:ascii="Times New Roman" w:hAnsi="Times New Roman" w:cs="Times New Roman"/>
          <w:sz w:val="24"/>
          <w:szCs w:val="24"/>
        </w:rPr>
        <w:t>s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mlouvy do </w:t>
      </w:r>
      <w:r w:rsidR="0012483F">
        <w:rPr>
          <w:rFonts w:ascii="Times New Roman" w:hAnsi="Times New Roman" w:cs="Times New Roman"/>
          <w:sz w:val="24"/>
          <w:szCs w:val="24"/>
        </w:rPr>
        <w:t>15</w:t>
      </w:r>
      <w:r w:rsidR="009701AD">
        <w:rPr>
          <w:rFonts w:ascii="Times New Roman" w:hAnsi="Times New Roman" w:cs="Times New Roman"/>
          <w:sz w:val="24"/>
          <w:szCs w:val="24"/>
        </w:rPr>
        <w:t>. </w:t>
      </w:r>
      <w:r w:rsidR="0012483F">
        <w:rPr>
          <w:rFonts w:ascii="Times New Roman" w:hAnsi="Times New Roman" w:cs="Times New Roman"/>
          <w:sz w:val="24"/>
          <w:szCs w:val="24"/>
        </w:rPr>
        <w:t>6</w:t>
      </w:r>
      <w:r w:rsidR="009701AD">
        <w:rPr>
          <w:rFonts w:ascii="Times New Roman" w:hAnsi="Times New Roman" w:cs="Times New Roman"/>
          <w:sz w:val="24"/>
          <w:szCs w:val="24"/>
        </w:rPr>
        <w:t>. 201</w:t>
      </w:r>
      <w:r w:rsidR="0012483F">
        <w:rPr>
          <w:rFonts w:ascii="Times New Roman" w:hAnsi="Times New Roman" w:cs="Times New Roman"/>
          <w:sz w:val="24"/>
          <w:szCs w:val="24"/>
        </w:rPr>
        <w:t>8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167" w:rsidRPr="009A34A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BB4C0E" w:rsidRDefault="006E51DC" w:rsidP="00BB4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0E">
        <w:rPr>
          <w:rFonts w:ascii="Times New Roman" w:hAnsi="Times New Roman" w:cs="Times New Roman"/>
          <w:b/>
          <w:sz w:val="28"/>
          <w:szCs w:val="28"/>
        </w:rPr>
        <w:t xml:space="preserve">Článek </w:t>
      </w:r>
      <w:r w:rsidR="00BB4C0E">
        <w:rPr>
          <w:rFonts w:ascii="Times New Roman" w:hAnsi="Times New Roman" w:cs="Times New Roman"/>
          <w:b/>
          <w:sz w:val="28"/>
          <w:szCs w:val="28"/>
        </w:rPr>
        <w:t>VI</w:t>
      </w:r>
      <w:r w:rsidR="009A34A7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BB4C0E" w:rsidRDefault="006E51DC" w:rsidP="00BB4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0E">
        <w:rPr>
          <w:rFonts w:ascii="Times New Roman" w:hAnsi="Times New Roman" w:cs="Times New Roman"/>
          <w:b/>
          <w:sz w:val="28"/>
          <w:szCs w:val="28"/>
        </w:rPr>
        <w:t>Cena</w:t>
      </w:r>
    </w:p>
    <w:p w:rsidR="006E51DC" w:rsidRPr="008A1591" w:rsidRDefault="00BB4C0E" w:rsidP="00877647">
      <w:pPr>
        <w:pStyle w:val="Odstavecseseznamem"/>
        <w:numPr>
          <w:ilvl w:val="0"/>
          <w:numId w:val="11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8A1591">
        <w:rPr>
          <w:rFonts w:ascii="Times New Roman" w:hAnsi="Times New Roman" w:cs="Times New Roman"/>
          <w:sz w:val="24"/>
          <w:szCs w:val="24"/>
        </w:rPr>
        <w:t>C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ena za dodání zboží včetně všech </w:t>
      </w:r>
      <w:r w:rsidRPr="008A1591">
        <w:rPr>
          <w:rFonts w:ascii="Times New Roman" w:hAnsi="Times New Roman" w:cs="Times New Roman"/>
          <w:sz w:val="24"/>
          <w:szCs w:val="24"/>
        </w:rPr>
        <w:t>s</w:t>
      </w:r>
      <w:r w:rsidR="006E51DC" w:rsidRPr="008A1591">
        <w:rPr>
          <w:rFonts w:ascii="Times New Roman" w:hAnsi="Times New Roman" w:cs="Times New Roman"/>
          <w:sz w:val="24"/>
          <w:szCs w:val="24"/>
        </w:rPr>
        <w:t>oučástí dle čl. III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 této </w:t>
      </w:r>
      <w:r w:rsidRPr="008A1591">
        <w:rPr>
          <w:rFonts w:ascii="Times New Roman" w:hAnsi="Times New Roman" w:cs="Times New Roman"/>
          <w:sz w:val="24"/>
          <w:szCs w:val="24"/>
        </w:rPr>
        <w:t>s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mlouvy (dále jen </w:t>
      </w:r>
      <w:r w:rsidRPr="008A1591">
        <w:rPr>
          <w:rFonts w:ascii="Times New Roman" w:hAnsi="Times New Roman" w:cs="Times New Roman"/>
          <w:sz w:val="24"/>
          <w:szCs w:val="24"/>
        </w:rPr>
        <w:t>„</w:t>
      </w:r>
      <w:r w:rsidR="006E51DC" w:rsidRPr="008A1591">
        <w:rPr>
          <w:rFonts w:ascii="Times New Roman" w:hAnsi="Times New Roman" w:cs="Times New Roman"/>
          <w:sz w:val="24"/>
          <w:szCs w:val="24"/>
        </w:rPr>
        <w:t>Cena</w:t>
      </w:r>
      <w:r w:rsidRPr="008A1591">
        <w:rPr>
          <w:rFonts w:ascii="Times New Roman" w:hAnsi="Times New Roman" w:cs="Times New Roman"/>
          <w:sz w:val="24"/>
          <w:szCs w:val="24"/>
        </w:rPr>
        <w:t>“</w:t>
      </w:r>
      <w:r w:rsidR="006E51DC" w:rsidRPr="008A1591">
        <w:rPr>
          <w:rFonts w:ascii="Times New Roman" w:hAnsi="Times New Roman" w:cs="Times New Roman"/>
          <w:sz w:val="24"/>
          <w:szCs w:val="24"/>
        </w:rPr>
        <w:t>) je</w:t>
      </w:r>
      <w:r w:rsidRPr="008A1591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8A1591">
        <w:rPr>
          <w:rFonts w:ascii="Times New Roman" w:hAnsi="Times New Roman" w:cs="Times New Roman"/>
          <w:sz w:val="24"/>
          <w:szCs w:val="24"/>
        </w:rPr>
        <w:t>ta</w:t>
      </w:r>
      <w:r w:rsidRPr="008A1591">
        <w:rPr>
          <w:rFonts w:ascii="Times New Roman" w:hAnsi="Times New Roman" w:cs="Times New Roman"/>
          <w:sz w:val="24"/>
          <w:szCs w:val="24"/>
        </w:rPr>
        <w:t>n</w:t>
      </w:r>
      <w:r w:rsidR="006E51DC" w:rsidRPr="008A1591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</w:p>
    <w:p w:rsidR="000503AA" w:rsidRDefault="000503AA" w:rsidP="000503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DPH </w:t>
      </w:r>
      <w:r w:rsidR="00235B49">
        <w:rPr>
          <w:rFonts w:ascii="Times New Roman" w:hAnsi="Times New Roman" w:cs="Times New Roman"/>
          <w:sz w:val="24"/>
          <w:szCs w:val="24"/>
        </w:rPr>
        <w:t>700 122</w:t>
      </w:r>
      <w:r>
        <w:rPr>
          <w:rFonts w:ascii="Times New Roman" w:hAnsi="Times New Roman" w:cs="Times New Roman"/>
          <w:sz w:val="24"/>
          <w:szCs w:val="24"/>
        </w:rPr>
        <w:t>,-</w:t>
      </w:r>
    </w:p>
    <w:p w:rsidR="000503AA" w:rsidRPr="00D011E3" w:rsidRDefault="000503AA" w:rsidP="000503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91">
        <w:rPr>
          <w:rFonts w:ascii="Times New Roman" w:hAnsi="Times New Roman" w:cs="Times New Roman"/>
          <w:sz w:val="24"/>
          <w:szCs w:val="24"/>
        </w:rPr>
        <w:t xml:space="preserve">(tj.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A1591">
        <w:rPr>
          <w:rFonts w:ascii="Times New Roman" w:hAnsi="Times New Roman" w:cs="Times New Roman"/>
          <w:sz w:val="24"/>
          <w:szCs w:val="24"/>
        </w:rPr>
        <w:t xml:space="preserve">lovy: </w:t>
      </w:r>
      <w:r w:rsidR="00235B49">
        <w:rPr>
          <w:rFonts w:ascii="Times New Roman" w:hAnsi="Times New Roman" w:cs="Times New Roman"/>
          <w:sz w:val="24"/>
          <w:szCs w:val="24"/>
        </w:rPr>
        <w:t>sedmset tisíc sto dvacet dva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8A1591">
        <w:rPr>
          <w:rFonts w:ascii="Times New Roman" w:hAnsi="Times New Roman" w:cs="Times New Roman"/>
          <w:sz w:val="24"/>
          <w:szCs w:val="24"/>
        </w:rPr>
        <w:t>orun čes</w:t>
      </w:r>
      <w:r>
        <w:rPr>
          <w:rFonts w:ascii="Times New Roman" w:hAnsi="Times New Roman" w:cs="Times New Roman"/>
          <w:sz w:val="24"/>
          <w:szCs w:val="24"/>
        </w:rPr>
        <w:t>kých)</w:t>
      </w:r>
    </w:p>
    <w:p w:rsidR="000503AA" w:rsidRDefault="000503AA" w:rsidP="008776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8A1591" w:rsidRDefault="00D011E3" w:rsidP="000503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51DC" w:rsidRPr="008A1591">
        <w:rPr>
          <w:rFonts w:ascii="Times New Roman" w:hAnsi="Times New Roman" w:cs="Times New Roman"/>
          <w:sz w:val="24"/>
          <w:szCs w:val="24"/>
        </w:rPr>
        <w:t xml:space="preserve"> DPH </w:t>
      </w:r>
      <w:r w:rsidR="00235B49">
        <w:rPr>
          <w:rFonts w:ascii="Times New Roman" w:hAnsi="Times New Roman" w:cs="Times New Roman"/>
          <w:sz w:val="24"/>
          <w:szCs w:val="24"/>
        </w:rPr>
        <w:t>847 148</w:t>
      </w:r>
      <w:r>
        <w:rPr>
          <w:rFonts w:ascii="Times New Roman" w:hAnsi="Times New Roman" w:cs="Times New Roman"/>
          <w:sz w:val="24"/>
          <w:szCs w:val="24"/>
        </w:rPr>
        <w:t>,-</w:t>
      </w:r>
      <w:r w:rsidR="005B7005">
        <w:rPr>
          <w:rFonts w:ascii="Times New Roman" w:hAnsi="Times New Roman" w:cs="Times New Roman"/>
          <w:sz w:val="24"/>
          <w:szCs w:val="24"/>
        </w:rPr>
        <w:t>.</w:t>
      </w:r>
    </w:p>
    <w:p w:rsidR="006E51DC" w:rsidRPr="00D011E3" w:rsidRDefault="006E51DC" w:rsidP="000503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91">
        <w:rPr>
          <w:rFonts w:ascii="Times New Roman" w:hAnsi="Times New Roman" w:cs="Times New Roman"/>
          <w:sz w:val="24"/>
          <w:szCs w:val="24"/>
        </w:rPr>
        <w:t xml:space="preserve">(tj. </w:t>
      </w:r>
      <w:r w:rsidR="008A1591">
        <w:rPr>
          <w:rFonts w:ascii="Times New Roman" w:hAnsi="Times New Roman" w:cs="Times New Roman"/>
          <w:sz w:val="24"/>
          <w:szCs w:val="24"/>
        </w:rPr>
        <w:t>s</w:t>
      </w:r>
      <w:r w:rsidRPr="008A1591">
        <w:rPr>
          <w:rFonts w:ascii="Times New Roman" w:hAnsi="Times New Roman" w:cs="Times New Roman"/>
          <w:sz w:val="24"/>
          <w:szCs w:val="24"/>
        </w:rPr>
        <w:t xml:space="preserve">lovy: </w:t>
      </w:r>
      <w:r w:rsidR="00235B49">
        <w:rPr>
          <w:rFonts w:ascii="Times New Roman" w:hAnsi="Times New Roman" w:cs="Times New Roman"/>
          <w:sz w:val="24"/>
          <w:szCs w:val="24"/>
        </w:rPr>
        <w:t>osmset čtyřicet tisíc sto čtyřicet osm</w:t>
      </w:r>
      <w:r w:rsidR="000503AA">
        <w:rPr>
          <w:rFonts w:ascii="Times New Roman" w:hAnsi="Times New Roman" w:cs="Times New Roman"/>
          <w:sz w:val="24"/>
          <w:szCs w:val="24"/>
        </w:rPr>
        <w:t xml:space="preserve"> k</w:t>
      </w:r>
      <w:r w:rsidRPr="008A1591">
        <w:rPr>
          <w:rFonts w:ascii="Times New Roman" w:hAnsi="Times New Roman" w:cs="Times New Roman"/>
          <w:sz w:val="24"/>
          <w:szCs w:val="24"/>
        </w:rPr>
        <w:t>orun čes</w:t>
      </w:r>
      <w:r w:rsidR="008A1591">
        <w:rPr>
          <w:rFonts w:ascii="Times New Roman" w:hAnsi="Times New Roman" w:cs="Times New Roman"/>
          <w:sz w:val="24"/>
          <w:szCs w:val="24"/>
        </w:rPr>
        <w:t>kých)</w:t>
      </w:r>
    </w:p>
    <w:p w:rsidR="00805D7C" w:rsidRPr="00805D7C" w:rsidRDefault="00805D7C" w:rsidP="00805D7C">
      <w:pPr>
        <w:tabs>
          <w:tab w:val="left" w:pos="2268"/>
        </w:tabs>
        <w:spacing w:after="0"/>
        <w:ind w:left="18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22147B" w:rsidRDefault="006E51DC" w:rsidP="0022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47B">
        <w:rPr>
          <w:rFonts w:ascii="Times New Roman" w:hAnsi="Times New Roman" w:cs="Times New Roman"/>
          <w:b/>
          <w:sz w:val="28"/>
          <w:szCs w:val="28"/>
        </w:rPr>
        <w:t xml:space="preserve">Článek </w:t>
      </w:r>
      <w:r w:rsidR="0022147B">
        <w:rPr>
          <w:rFonts w:ascii="Times New Roman" w:hAnsi="Times New Roman" w:cs="Times New Roman"/>
          <w:b/>
          <w:sz w:val="28"/>
          <w:szCs w:val="28"/>
        </w:rPr>
        <w:t>V</w:t>
      </w:r>
      <w:r w:rsidRPr="0022147B">
        <w:rPr>
          <w:rFonts w:ascii="Times New Roman" w:hAnsi="Times New Roman" w:cs="Times New Roman"/>
          <w:b/>
          <w:sz w:val="28"/>
          <w:szCs w:val="28"/>
        </w:rPr>
        <w:t>II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22147B" w:rsidRDefault="0022147B" w:rsidP="0022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Platební podmínky </w:t>
      </w:r>
    </w:p>
    <w:p w:rsidR="00313C2C" w:rsidRDefault="006E51DC" w:rsidP="000915BF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</w:pPr>
      <w:r w:rsidRPr="00D011E3">
        <w:rPr>
          <w:rFonts w:ascii="Times New Roman" w:hAnsi="Times New Roman" w:cs="Times New Roman"/>
          <w:sz w:val="24"/>
          <w:szCs w:val="24"/>
        </w:rPr>
        <w:t xml:space="preserve">Právo na úhradu Ceny vznikne Prodávajícímu po předání zboží Kupujícímu v souladu </w:t>
      </w:r>
      <w:r w:rsidR="00805D7C" w:rsidRPr="00D011E3">
        <w:rPr>
          <w:rFonts w:ascii="Times New Roman" w:hAnsi="Times New Roman" w:cs="Times New Roman"/>
          <w:sz w:val="24"/>
          <w:szCs w:val="24"/>
        </w:rPr>
        <w:t>s čl. </w:t>
      </w:r>
      <w:r w:rsidR="0003532F" w:rsidRPr="00D011E3">
        <w:rPr>
          <w:rFonts w:ascii="Times New Roman" w:hAnsi="Times New Roman" w:cs="Times New Roman"/>
          <w:sz w:val="24"/>
          <w:szCs w:val="24"/>
        </w:rPr>
        <w:t>X</w:t>
      </w:r>
      <w:r w:rsidR="005B7005" w:rsidRPr="00D011E3">
        <w:rPr>
          <w:rFonts w:ascii="Times New Roman" w:hAnsi="Times New Roman" w:cs="Times New Roman"/>
          <w:sz w:val="24"/>
          <w:szCs w:val="24"/>
        </w:rPr>
        <w:t>.</w:t>
      </w:r>
      <w:r w:rsidR="00805D7C" w:rsidRPr="00D011E3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Podkladem pro úhradu Ceny bude daňový doklad, který bude mít náležitosti daňového dokladu dle zákona č. 235 / 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„faktura“).</w:t>
      </w:r>
    </w:p>
    <w:p w:rsidR="001944CA" w:rsidRPr="001944CA" w:rsidRDefault="001944CA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faktury </w:t>
      </w:r>
      <w:r w:rsidR="00F70167">
        <w:rPr>
          <w:rFonts w:ascii="Times New Roman" w:hAnsi="Times New Roman" w:cs="Times New Roman"/>
          <w:sz w:val="24"/>
          <w:szCs w:val="24"/>
        </w:rPr>
        <w:t xml:space="preserve">dle odst. 2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Kupujícímu. Stejná lhůta splatnosti platí i při placení jiných plateb (smluvních pokut, úroků </w:t>
      </w:r>
      <w:r w:rsidR="004C308B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prodlení, náhrady</w:t>
      </w:r>
      <w:r w:rsidR="004C308B">
        <w:rPr>
          <w:rFonts w:ascii="Times New Roman" w:hAnsi="Times New Roman" w:cs="Times New Roman"/>
          <w:sz w:val="24"/>
          <w:szCs w:val="24"/>
        </w:rPr>
        <w:t xml:space="preserve"> škody apod.).</w:t>
      </w:r>
    </w:p>
    <w:p w:rsidR="001944CA" w:rsidRPr="001944CA" w:rsidRDefault="001944CA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Pr="005B32C8">
        <w:rPr>
          <w:rFonts w:ascii="Times New Roman" w:hAnsi="Times New Roman" w:cs="Times New Roman"/>
          <w:sz w:val="24"/>
          <w:szCs w:val="24"/>
        </w:rPr>
        <w:t>faktuře.</w:t>
      </w:r>
    </w:p>
    <w:p w:rsidR="001944CA" w:rsidRPr="001944CA" w:rsidRDefault="001944CA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1944CA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Prodávající je oprávněn vystavit fakturu až po předání a převzetí zboží v souladu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 xml:space="preserve"> čl. 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Pr="005B32C8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6E51DC" w:rsidRPr="001944CA" w:rsidRDefault="006E51DC" w:rsidP="001944CA">
      <w:pPr>
        <w:tabs>
          <w:tab w:val="left" w:pos="2268"/>
        </w:tabs>
        <w:spacing w:after="0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194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DC" w:rsidRPr="005B32C8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lastRenderedPageBreak/>
        <w:t xml:space="preserve">Povinnost zaplatit Cenu je splněna dnem odepsání příslušné částky </w:t>
      </w:r>
      <w:r w:rsidR="004C308B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účtu Kupujícího. </w:t>
      </w:r>
    </w:p>
    <w:p w:rsidR="006E51DC" w:rsidRPr="00D95ADF" w:rsidRDefault="008163D0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</w:t>
      </w:r>
      <w:r w:rsidR="005B7005">
        <w:rPr>
          <w:rFonts w:ascii="Times New Roman" w:hAnsi="Times New Roman" w:cs="Times New Roman"/>
          <w:b/>
          <w:sz w:val="28"/>
          <w:szCs w:val="28"/>
        </w:rPr>
        <w:t>lánek VIII.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 xml:space="preserve">Závazky Prodávajícího </w:t>
      </w:r>
    </w:p>
    <w:p w:rsidR="006E51DC" w:rsidRPr="005B7005" w:rsidRDefault="006E51DC" w:rsidP="005B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005">
        <w:rPr>
          <w:rFonts w:ascii="Times New Roman" w:hAnsi="Times New Roman" w:cs="Times New Roman"/>
          <w:sz w:val="24"/>
          <w:szCs w:val="24"/>
        </w:rPr>
        <w:t xml:space="preserve">Prodávající se zavazuje, že veškeré poznatky a výstupy </w:t>
      </w:r>
      <w:r w:rsidR="008163D0" w:rsidRPr="005B7005">
        <w:rPr>
          <w:rFonts w:ascii="Times New Roman" w:hAnsi="Times New Roman" w:cs="Times New Roman"/>
          <w:sz w:val="24"/>
          <w:szCs w:val="24"/>
        </w:rPr>
        <w:t>z</w:t>
      </w:r>
      <w:r w:rsidRPr="005B7005">
        <w:rPr>
          <w:rFonts w:ascii="Times New Roman" w:hAnsi="Times New Roman" w:cs="Times New Roman"/>
          <w:sz w:val="24"/>
          <w:szCs w:val="24"/>
        </w:rPr>
        <w:t xml:space="preserve">ískané a provedené </w:t>
      </w:r>
      <w:r w:rsidR="008163D0" w:rsidRPr="005B7005">
        <w:rPr>
          <w:rFonts w:ascii="Times New Roman" w:hAnsi="Times New Roman" w:cs="Times New Roman"/>
          <w:sz w:val="24"/>
          <w:szCs w:val="24"/>
        </w:rPr>
        <w:t>v</w:t>
      </w:r>
      <w:r w:rsidRPr="005B7005">
        <w:rPr>
          <w:rFonts w:ascii="Times New Roman" w:hAnsi="Times New Roman" w:cs="Times New Roman"/>
          <w:sz w:val="24"/>
          <w:szCs w:val="24"/>
        </w:rPr>
        <w:t xml:space="preserve"> </w:t>
      </w:r>
      <w:r w:rsidR="008163D0" w:rsidRPr="005B7005">
        <w:rPr>
          <w:rFonts w:ascii="Times New Roman" w:hAnsi="Times New Roman" w:cs="Times New Roman"/>
          <w:sz w:val="24"/>
          <w:szCs w:val="24"/>
        </w:rPr>
        <w:t>s</w:t>
      </w:r>
      <w:r w:rsidRPr="005B7005">
        <w:rPr>
          <w:rFonts w:ascii="Times New Roman" w:hAnsi="Times New Roman" w:cs="Times New Roman"/>
          <w:sz w:val="24"/>
          <w:szCs w:val="24"/>
        </w:rPr>
        <w:t xml:space="preserve">ouvislosti </w:t>
      </w:r>
      <w:r w:rsidR="008163D0" w:rsidRPr="005B7005">
        <w:rPr>
          <w:rFonts w:ascii="Times New Roman" w:hAnsi="Times New Roman" w:cs="Times New Roman"/>
          <w:sz w:val="24"/>
          <w:szCs w:val="24"/>
        </w:rPr>
        <w:t>s </w:t>
      </w:r>
      <w:r w:rsidRPr="005B7005">
        <w:rPr>
          <w:rFonts w:ascii="Times New Roman" w:hAnsi="Times New Roman" w:cs="Times New Roman"/>
          <w:sz w:val="24"/>
          <w:szCs w:val="24"/>
        </w:rPr>
        <w:t xml:space="preserve">touto smlouvou budou Prodávajícím použity pouze a výlučně </w:t>
      </w:r>
      <w:r w:rsidR="008163D0" w:rsidRPr="005B7005">
        <w:rPr>
          <w:rFonts w:ascii="Times New Roman" w:hAnsi="Times New Roman" w:cs="Times New Roman"/>
          <w:sz w:val="24"/>
          <w:szCs w:val="24"/>
        </w:rPr>
        <w:t>v</w:t>
      </w:r>
      <w:r w:rsidRPr="005B7005">
        <w:rPr>
          <w:rFonts w:ascii="Times New Roman" w:hAnsi="Times New Roman" w:cs="Times New Roman"/>
          <w:sz w:val="24"/>
          <w:szCs w:val="24"/>
        </w:rPr>
        <w:t xml:space="preserve"> souladu se </w:t>
      </w:r>
      <w:r w:rsidR="008163D0" w:rsidRPr="005B7005">
        <w:rPr>
          <w:rFonts w:ascii="Times New Roman" w:hAnsi="Times New Roman" w:cs="Times New Roman"/>
          <w:sz w:val="24"/>
          <w:szCs w:val="24"/>
        </w:rPr>
        <w:t>s</w:t>
      </w:r>
      <w:r w:rsidRPr="005B7005">
        <w:rPr>
          <w:rFonts w:ascii="Times New Roman" w:hAnsi="Times New Roman" w:cs="Times New Roman"/>
          <w:sz w:val="24"/>
          <w:szCs w:val="24"/>
        </w:rPr>
        <w:t>mlouvou nebo na</w:t>
      </w:r>
      <w:r w:rsidR="008163D0" w:rsidRPr="005B7005">
        <w:rPr>
          <w:rFonts w:ascii="Times New Roman" w:hAnsi="Times New Roman" w:cs="Times New Roman"/>
          <w:sz w:val="24"/>
          <w:szCs w:val="24"/>
        </w:rPr>
        <w:t> </w:t>
      </w:r>
      <w:r w:rsidRPr="005B7005">
        <w:rPr>
          <w:rFonts w:ascii="Times New Roman" w:hAnsi="Times New Roman" w:cs="Times New Roman"/>
          <w:sz w:val="24"/>
          <w:szCs w:val="24"/>
        </w:rPr>
        <w:t xml:space="preserve">základě výslovného písemného souhlasu Kupujícího. </w:t>
      </w:r>
    </w:p>
    <w:p w:rsidR="001C3BE3" w:rsidRDefault="001C3BE3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Článek IX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Závazky Kupujícího</w:t>
      </w:r>
    </w:p>
    <w:p w:rsidR="006E51DC" w:rsidRDefault="006E51DC" w:rsidP="009B4CC2">
      <w:pPr>
        <w:pStyle w:val="Odstavecseseznamem"/>
        <w:numPr>
          <w:ilvl w:val="0"/>
          <w:numId w:val="14"/>
        </w:numPr>
        <w:spacing w:after="0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9B4CC2">
        <w:rPr>
          <w:rFonts w:ascii="Times New Roman" w:hAnsi="Times New Roman" w:cs="Times New Roman"/>
          <w:sz w:val="24"/>
          <w:szCs w:val="24"/>
        </w:rPr>
        <w:t xml:space="preserve">Kupující poskytne Prodávajícímu v nezbytné potřebné míře součinnost všech zainteresovaných </w:t>
      </w:r>
      <w:r w:rsidR="000D0E55">
        <w:rPr>
          <w:rFonts w:ascii="Times New Roman" w:hAnsi="Times New Roman" w:cs="Times New Roman"/>
          <w:sz w:val="24"/>
          <w:szCs w:val="24"/>
        </w:rPr>
        <w:t>osob</w:t>
      </w:r>
      <w:r w:rsidRPr="009B4CC2">
        <w:rPr>
          <w:rFonts w:ascii="Times New Roman" w:hAnsi="Times New Roman" w:cs="Times New Roman"/>
          <w:sz w:val="24"/>
          <w:szCs w:val="24"/>
        </w:rPr>
        <w:t xml:space="preserve"> k realizaci předmětu </w:t>
      </w:r>
      <w:r w:rsidR="001C3BE3" w:rsidRPr="009B4CC2">
        <w:rPr>
          <w:rFonts w:ascii="Times New Roman" w:hAnsi="Times New Roman" w:cs="Times New Roman"/>
          <w:sz w:val="24"/>
          <w:szCs w:val="24"/>
        </w:rPr>
        <w:t>s</w:t>
      </w:r>
      <w:r w:rsidRPr="009B4CC2">
        <w:rPr>
          <w:rFonts w:ascii="Times New Roman" w:hAnsi="Times New Roman" w:cs="Times New Roman"/>
          <w:sz w:val="24"/>
          <w:szCs w:val="24"/>
        </w:rPr>
        <w:t>mlouvy.</w:t>
      </w:r>
    </w:p>
    <w:p w:rsidR="009B4CC2" w:rsidRPr="009B4CC2" w:rsidRDefault="009B4CC2" w:rsidP="009B4CC2">
      <w:pPr>
        <w:spacing w:after="0"/>
        <w:ind w:left="-1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9B4CC2" w:rsidRDefault="006E51DC" w:rsidP="009B4CC2">
      <w:pPr>
        <w:pStyle w:val="Odstavecseseznamem"/>
        <w:numPr>
          <w:ilvl w:val="0"/>
          <w:numId w:val="14"/>
        </w:numPr>
        <w:spacing w:after="0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9B4CC2">
        <w:rPr>
          <w:rFonts w:ascii="Times New Roman" w:hAnsi="Times New Roman" w:cs="Times New Roman"/>
          <w:sz w:val="24"/>
          <w:szCs w:val="24"/>
        </w:rPr>
        <w:t xml:space="preserve">Kupující v průběhu poskytne Prodávajícímu </w:t>
      </w:r>
      <w:r w:rsidR="00206A2C" w:rsidRPr="009B4CC2">
        <w:rPr>
          <w:rFonts w:ascii="Times New Roman" w:hAnsi="Times New Roman" w:cs="Times New Roman"/>
          <w:sz w:val="24"/>
          <w:szCs w:val="24"/>
        </w:rPr>
        <w:t>v</w:t>
      </w:r>
      <w:r w:rsidRPr="009B4CC2">
        <w:rPr>
          <w:rFonts w:ascii="Times New Roman" w:hAnsi="Times New Roman" w:cs="Times New Roman"/>
          <w:sz w:val="24"/>
          <w:szCs w:val="24"/>
        </w:rPr>
        <w:t xml:space="preserve"> nezbytné pot</w:t>
      </w:r>
      <w:r w:rsidR="00206A2C" w:rsidRPr="009B4CC2">
        <w:rPr>
          <w:rFonts w:ascii="Times New Roman" w:hAnsi="Times New Roman" w:cs="Times New Roman"/>
          <w:sz w:val="24"/>
          <w:szCs w:val="24"/>
        </w:rPr>
        <w:t>řebné míře přístup do svého IT i jiného prostředí.</w:t>
      </w:r>
    </w:p>
    <w:p w:rsidR="001E6B8B" w:rsidRDefault="001E6B8B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8B" w:rsidRDefault="001E6B8B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X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1E6B8B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Předání a převzetí</w:t>
      </w:r>
    </w:p>
    <w:p w:rsidR="006E51DC" w:rsidRDefault="00D22DFA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08E6">
        <w:rPr>
          <w:rFonts w:ascii="Times New Roman" w:hAnsi="Times New Roman" w:cs="Times New Roman"/>
          <w:sz w:val="24"/>
          <w:szCs w:val="24"/>
        </w:rPr>
        <w:t>I</w:t>
      </w:r>
      <w:r w:rsidR="006E51DC" w:rsidRPr="00C208E6">
        <w:rPr>
          <w:rFonts w:ascii="Times New Roman" w:hAnsi="Times New Roman" w:cs="Times New Roman"/>
          <w:sz w:val="24"/>
          <w:szCs w:val="24"/>
        </w:rPr>
        <w:t>nstalací a implementací zboží se má na mysli zprovoznění základních vlastností a funkcí</w:t>
      </w:r>
      <w:r w:rsidRPr="00C208E6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zboží dle </w:t>
      </w:r>
      <w:r w:rsidR="006E51DC" w:rsidRPr="00C208E6">
        <w:rPr>
          <w:rFonts w:ascii="Times New Roman" w:hAnsi="Times New Roman" w:cs="Times New Roman"/>
          <w:sz w:val="24"/>
          <w:szCs w:val="24"/>
          <w:u w:val="single"/>
        </w:rPr>
        <w:t>přílohy č. 1</w:t>
      </w:r>
      <w:r w:rsidR="006E51DC" w:rsidRPr="00C208E6">
        <w:rPr>
          <w:rFonts w:ascii="Times New Roman" w:hAnsi="Times New Roman" w:cs="Times New Roman"/>
          <w:sz w:val="24"/>
          <w:szCs w:val="24"/>
        </w:rPr>
        <w:t>.</w:t>
      </w:r>
    </w:p>
    <w:p w:rsidR="00137796" w:rsidRPr="00137796" w:rsidRDefault="00137796" w:rsidP="00137796">
      <w:pPr>
        <w:spacing w:after="0"/>
        <w:ind w:left="-10"/>
        <w:jc w:val="both"/>
        <w:rPr>
          <w:rFonts w:ascii="Times New Roman" w:hAnsi="Times New Roman" w:cs="Times New Roman"/>
          <w:sz w:val="24"/>
          <w:szCs w:val="24"/>
        </w:rPr>
      </w:pPr>
    </w:p>
    <w:p w:rsidR="004C7AF2" w:rsidRPr="005B7005" w:rsidRDefault="005B7005" w:rsidP="005B7005">
      <w:pPr>
        <w:pStyle w:val="Odstavecseseznamem"/>
        <w:numPr>
          <w:ilvl w:val="0"/>
          <w:numId w:val="15"/>
        </w:numPr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Pověřené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 Kupujícího provedou </w:t>
      </w:r>
      <w:r w:rsidR="00C208E6" w:rsidRPr="00C208E6">
        <w:rPr>
          <w:rFonts w:ascii="Times New Roman" w:hAnsi="Times New Roman" w:cs="Times New Roman"/>
          <w:sz w:val="24"/>
          <w:szCs w:val="24"/>
        </w:rPr>
        <w:t>v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 potřebn</w:t>
      </w:r>
      <w:r w:rsidR="00C208E6">
        <w:rPr>
          <w:rFonts w:ascii="Times New Roman" w:hAnsi="Times New Roman" w:cs="Times New Roman"/>
          <w:sz w:val="24"/>
          <w:szCs w:val="24"/>
        </w:rPr>
        <w:t>ém rozsahu ověření funkčnosti a </w:t>
      </w:r>
      <w:r w:rsidR="006E51DC" w:rsidRPr="00C208E6">
        <w:rPr>
          <w:rFonts w:ascii="Times New Roman" w:hAnsi="Times New Roman" w:cs="Times New Roman"/>
          <w:sz w:val="24"/>
          <w:szCs w:val="24"/>
        </w:rPr>
        <w:t xml:space="preserve">vlastností zboží (software a hardware) dle deklarovaných základních vlastností a funkcí </w:t>
      </w:r>
      <w:r w:rsidR="004C7AF2" w:rsidRPr="005B7005">
        <w:rPr>
          <w:rFonts w:ascii="Times New Roman" w:hAnsi="Times New Roman" w:cs="Times New Roman"/>
          <w:sz w:val="24"/>
          <w:szCs w:val="24"/>
        </w:rPr>
        <w:t xml:space="preserve">(viz </w:t>
      </w:r>
      <w:r w:rsidR="004C7AF2" w:rsidRPr="005B7005">
        <w:rPr>
          <w:rFonts w:ascii="Times New Roman" w:hAnsi="Times New Roman" w:cs="Times New Roman"/>
          <w:sz w:val="24"/>
          <w:szCs w:val="24"/>
          <w:u w:val="single"/>
        </w:rPr>
        <w:t>příloha č. 1</w:t>
      </w:r>
      <w:r w:rsidR="004C7AF2" w:rsidRPr="005B7005">
        <w:rPr>
          <w:rFonts w:ascii="Times New Roman" w:hAnsi="Times New Roman" w:cs="Times New Roman"/>
          <w:sz w:val="24"/>
          <w:szCs w:val="24"/>
        </w:rPr>
        <w:t xml:space="preserve">). V případě zjištění nedostatků se Prodávající zavazuje k jejich bezodkladnému odstranění, opravené vlastnosti a funkce budou znovu přezkoušeny. </w:t>
      </w:r>
    </w:p>
    <w:p w:rsidR="004C7AF2" w:rsidRPr="004C7AF2" w:rsidRDefault="004C7AF2" w:rsidP="004C7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bude mezi smluvními stranami sepsán protokol o předání zboží, jímž Kupující potvrzuje převzetí a dodání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4C7AF2">
        <w:rPr>
          <w:rFonts w:ascii="Times New Roman" w:hAnsi="Times New Roman" w:cs="Times New Roman"/>
          <w:sz w:val="24"/>
          <w:szCs w:val="24"/>
        </w:rPr>
        <w:t>i provedení všech součástí předmětu plnění dle čl. III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Pr="004C7AF2">
        <w:rPr>
          <w:rFonts w:ascii="Times New Roman" w:hAnsi="Times New Roman" w:cs="Times New Roman"/>
          <w:sz w:val="24"/>
          <w:szCs w:val="24"/>
        </w:rPr>
        <w:t xml:space="preserve"> této smlouvy. Dnem podpisu předávacího</w:t>
      </w:r>
      <w:r w:rsidR="00A70A5A">
        <w:rPr>
          <w:rFonts w:ascii="Times New Roman" w:hAnsi="Times New Roman" w:cs="Times New Roman"/>
          <w:sz w:val="24"/>
          <w:szCs w:val="24"/>
        </w:rPr>
        <w:t xml:space="preserve"> protokolu se zboží považuje za </w:t>
      </w:r>
      <w:r w:rsidRPr="004C7AF2">
        <w:rPr>
          <w:rFonts w:ascii="Times New Roman" w:hAnsi="Times New Roman" w:cs="Times New Roman"/>
          <w:sz w:val="24"/>
          <w:szCs w:val="24"/>
        </w:rPr>
        <w:t>řádně nain</w:t>
      </w:r>
      <w:r>
        <w:rPr>
          <w:rFonts w:ascii="Times New Roman" w:hAnsi="Times New Roman" w:cs="Times New Roman"/>
          <w:sz w:val="24"/>
          <w:szCs w:val="24"/>
        </w:rPr>
        <w:t>stalované a předané Kupujícímu.</w:t>
      </w:r>
    </w:p>
    <w:p w:rsidR="004C7AF2" w:rsidRPr="004C7AF2" w:rsidRDefault="004C7AF2" w:rsidP="004C7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4C7AF2">
      <w:pPr>
        <w:pStyle w:val="Odstavecseseznamem"/>
        <w:numPr>
          <w:ilvl w:val="0"/>
          <w:numId w:val="15"/>
        </w:numPr>
        <w:ind w:left="378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Dnem převzetí zboží počíná běžet záruční doba. </w:t>
      </w:r>
    </w:p>
    <w:p w:rsidR="00B55A2E" w:rsidRDefault="00B55A2E" w:rsidP="00B55A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70167" w:rsidRDefault="00F70167" w:rsidP="00B55A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70167" w:rsidRDefault="00F70167" w:rsidP="00B55A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70167" w:rsidRPr="00B55A2E" w:rsidRDefault="00F70167" w:rsidP="00B55A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011E3" w:rsidRDefault="00D011E3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E3" w:rsidRDefault="00D011E3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E3" w:rsidRDefault="00D011E3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1E3" w:rsidRDefault="00D011E3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2E" w:rsidRPr="00B55A2E" w:rsidRDefault="00B55A2E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E">
        <w:rPr>
          <w:rFonts w:ascii="Times New Roman" w:hAnsi="Times New Roman" w:cs="Times New Roman"/>
          <w:b/>
          <w:sz w:val="28"/>
          <w:szCs w:val="28"/>
        </w:rPr>
        <w:t>Článek XI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B55A2E" w:rsidRPr="00B55A2E" w:rsidRDefault="004C7AF2" w:rsidP="00B5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E">
        <w:rPr>
          <w:rFonts w:ascii="Times New Roman" w:hAnsi="Times New Roman" w:cs="Times New Roman"/>
          <w:b/>
          <w:sz w:val="28"/>
          <w:szCs w:val="28"/>
        </w:rPr>
        <w:t>N</w:t>
      </w:r>
      <w:r w:rsidR="00B55A2E">
        <w:rPr>
          <w:rFonts w:ascii="Times New Roman" w:hAnsi="Times New Roman" w:cs="Times New Roman"/>
          <w:b/>
          <w:sz w:val="28"/>
          <w:szCs w:val="28"/>
        </w:rPr>
        <w:t>áhrada škody a smluvní pokuta</w:t>
      </w:r>
      <w:r w:rsidRPr="00B55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>výši 0,3</w:t>
      </w:r>
      <w:r w:rsidRPr="00235AD3">
        <w:rPr>
          <w:rFonts w:ascii="Times New Roman" w:hAnsi="Times New Roman" w:cs="Times New Roman"/>
          <w:sz w:val="24"/>
          <w:szCs w:val="24"/>
        </w:rPr>
        <w:t xml:space="preserve"> % z Ceny, a to za každý den prodlení, vyjma případu, kdy je prodlení způsobeno neposkytnutím souč</w:t>
      </w:r>
      <w:r w:rsidR="00235AD3">
        <w:rPr>
          <w:rFonts w:ascii="Times New Roman" w:hAnsi="Times New Roman" w:cs="Times New Roman"/>
          <w:sz w:val="24"/>
          <w:szCs w:val="24"/>
        </w:rPr>
        <w:t>innosti ze strany Kupujícího či </w:t>
      </w:r>
      <w:r w:rsidRPr="00235AD3">
        <w:rPr>
          <w:rFonts w:ascii="Times New Roman" w:hAnsi="Times New Roman" w:cs="Times New Roman"/>
          <w:sz w:val="24"/>
          <w:szCs w:val="24"/>
        </w:rPr>
        <w:t>vyšší mocí. Smluvní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:rsidR="00235AD3" w:rsidRPr="00235AD3" w:rsidRDefault="00235AD3" w:rsidP="00235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:rsidR="00235AD3" w:rsidRPr="00235AD3" w:rsidRDefault="00235AD3" w:rsidP="00235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>Pokud bude Prodávající v prodlení s odstraněním vady zboží dle č</w:t>
      </w:r>
      <w:r w:rsidR="00235AD3">
        <w:rPr>
          <w:rFonts w:ascii="Times New Roman" w:hAnsi="Times New Roman" w:cs="Times New Roman"/>
          <w:sz w:val="24"/>
          <w:szCs w:val="24"/>
        </w:rPr>
        <w:t>l</w:t>
      </w:r>
      <w:r w:rsidRPr="004C7AF2">
        <w:rPr>
          <w:rFonts w:ascii="Times New Roman" w:hAnsi="Times New Roman" w:cs="Times New Roman"/>
          <w:sz w:val="24"/>
          <w:szCs w:val="24"/>
        </w:rPr>
        <w:t xml:space="preserve">. </w:t>
      </w:r>
      <w:r w:rsidR="005B7005">
        <w:rPr>
          <w:rFonts w:ascii="Times New Roman" w:hAnsi="Times New Roman" w:cs="Times New Roman"/>
          <w:sz w:val="24"/>
          <w:szCs w:val="24"/>
        </w:rPr>
        <w:t>XIII.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>címu smluvní pokutu ve výši 0,1</w:t>
      </w:r>
      <w:r w:rsidRPr="004C7AF2">
        <w:rPr>
          <w:rFonts w:ascii="Times New Roman" w:hAnsi="Times New Roman" w:cs="Times New Roman"/>
          <w:sz w:val="24"/>
          <w:szCs w:val="24"/>
        </w:rPr>
        <w:t xml:space="preserve"> % z Ceny, a to za každý den prodlení. Smluvní pokuta nemá vliv na právo Kupujícího na náhradu škody. </w:t>
      </w:r>
    </w:p>
    <w:p w:rsidR="00235AD3" w:rsidRPr="00235AD3" w:rsidRDefault="00235AD3" w:rsidP="00235AD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porušení závazku Prodávajícího dle čl. </w:t>
      </w:r>
      <w:r w:rsidR="002644A7">
        <w:rPr>
          <w:rFonts w:ascii="Times New Roman" w:hAnsi="Times New Roman" w:cs="Times New Roman"/>
          <w:sz w:val="24"/>
          <w:szCs w:val="24"/>
        </w:rPr>
        <w:t>X</w:t>
      </w:r>
      <w:r w:rsidRPr="004C7AF2">
        <w:rPr>
          <w:rFonts w:ascii="Times New Roman" w:hAnsi="Times New Roman" w:cs="Times New Roman"/>
          <w:sz w:val="24"/>
          <w:szCs w:val="24"/>
        </w:rPr>
        <w:t>III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Pr="004C7AF2">
        <w:rPr>
          <w:rFonts w:ascii="Times New Roman" w:hAnsi="Times New Roman" w:cs="Times New Roman"/>
          <w:sz w:val="24"/>
          <w:szCs w:val="24"/>
        </w:rPr>
        <w:t xml:space="preserve"> odst. 3, je Kupující oprávněn požadovat po Prodávajícím uhrazení smluvní pokuty ve výši 2.000,- Kč za každé takové jednotlivé porušení. </w:t>
      </w:r>
    </w:p>
    <w:p w:rsidR="00235AD3" w:rsidRPr="00235AD3" w:rsidRDefault="00235AD3" w:rsidP="00A70A5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35AD3" w:rsidRPr="00235AD3" w:rsidRDefault="005B7005" w:rsidP="0023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XII.</w:t>
      </w:r>
    </w:p>
    <w:p w:rsidR="004C7AF2" w:rsidRPr="00235AD3" w:rsidRDefault="004C7AF2" w:rsidP="0023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D3">
        <w:rPr>
          <w:rFonts w:ascii="Times New Roman" w:hAnsi="Times New Roman" w:cs="Times New Roman"/>
          <w:b/>
          <w:sz w:val="28"/>
          <w:szCs w:val="28"/>
        </w:rPr>
        <w:t xml:space="preserve">Vlastnická a autorská práva </w:t>
      </w:r>
    </w:p>
    <w:p w:rsidR="004C7AF2" w:rsidRDefault="004C7AF2" w:rsidP="00692A31">
      <w:pPr>
        <w:pStyle w:val="Odstavecseseznamem"/>
        <w:numPr>
          <w:ilvl w:val="0"/>
          <w:numId w:val="19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>Prodávající je oprávněn poskytovat licence k užívání software třetím osobám, provádět</w:t>
      </w:r>
      <w:r w:rsidR="005B7005">
        <w:rPr>
          <w:rFonts w:ascii="Times New Roman" w:hAnsi="Times New Roman" w:cs="Times New Roman"/>
          <w:sz w:val="24"/>
          <w:szCs w:val="24"/>
        </w:rPr>
        <w:t xml:space="preserve"> </w:t>
      </w:r>
      <w:r w:rsidR="00692A31">
        <w:rPr>
          <w:rFonts w:ascii="Times New Roman" w:hAnsi="Times New Roman" w:cs="Times New Roman"/>
          <w:sz w:val="24"/>
          <w:szCs w:val="24"/>
        </w:rPr>
        <w:t>instalace a implementace.</w:t>
      </w:r>
    </w:p>
    <w:p w:rsidR="00692A31" w:rsidRPr="00692A31" w:rsidRDefault="00692A31" w:rsidP="006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2A31" w:rsidRPr="00692A31" w:rsidRDefault="004C7AF2" w:rsidP="00692A31">
      <w:pPr>
        <w:pStyle w:val="Odstavecseseznamem"/>
        <w:numPr>
          <w:ilvl w:val="0"/>
          <w:numId w:val="19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Prodávající poskytuje Kupujícímu bezvýhradní, časově omezenou licenci k užívání software dle </w:t>
      </w:r>
      <w:r w:rsidR="005B7005">
        <w:rPr>
          <w:rFonts w:ascii="Times New Roman" w:hAnsi="Times New Roman" w:cs="Times New Roman"/>
          <w:sz w:val="24"/>
          <w:szCs w:val="24"/>
        </w:rPr>
        <w:t>přílohy č. 1</w:t>
      </w:r>
      <w:r w:rsidRPr="004C7AF2">
        <w:rPr>
          <w:rFonts w:ascii="Times New Roman" w:hAnsi="Times New Roman" w:cs="Times New Roman"/>
          <w:sz w:val="24"/>
          <w:szCs w:val="24"/>
        </w:rPr>
        <w:t>, která tvoří</w:t>
      </w:r>
      <w:r w:rsidR="00692A31">
        <w:rPr>
          <w:rFonts w:ascii="Times New Roman" w:hAnsi="Times New Roman" w:cs="Times New Roman"/>
          <w:sz w:val="24"/>
          <w:szCs w:val="24"/>
        </w:rPr>
        <w:t xml:space="preserve"> nedílnou součást této smlouvy.</w:t>
      </w:r>
    </w:p>
    <w:p w:rsidR="00692A31" w:rsidRPr="00692A31" w:rsidRDefault="00692A31" w:rsidP="006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AF2" w:rsidRDefault="004C7AF2" w:rsidP="00692A31">
      <w:pPr>
        <w:pStyle w:val="Odstavecseseznamem"/>
        <w:numPr>
          <w:ilvl w:val="0"/>
          <w:numId w:val="19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Licence podle této smlouvy se poskytuje od okamžiku předání zboží (software), a poskytuje se na dobu určitou, a to na dobu trvání skutečné životnosti zboží (software). </w:t>
      </w:r>
    </w:p>
    <w:p w:rsidR="00692A31" w:rsidRPr="00692A31" w:rsidRDefault="00692A31" w:rsidP="006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Default="005B7005" w:rsidP="00692A31">
      <w:pPr>
        <w:pStyle w:val="Odstavecseseznamem"/>
        <w:numPr>
          <w:ilvl w:val="0"/>
          <w:numId w:val="19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Vlastnické právo ke zboží 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přechází na Kupujícího okamžikem jeho předání. </w:t>
      </w:r>
    </w:p>
    <w:p w:rsidR="000D0E55" w:rsidRPr="000D0E55" w:rsidRDefault="000D0E55" w:rsidP="000D0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D95ADF" w:rsidRDefault="00F61CEC" w:rsidP="005B7005">
      <w:pPr>
        <w:tabs>
          <w:tab w:val="righ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</w:t>
      </w:r>
      <w:r w:rsidR="006E51DC" w:rsidRPr="00D95ADF">
        <w:rPr>
          <w:rFonts w:ascii="Times New Roman" w:hAnsi="Times New Roman" w:cs="Times New Roman"/>
          <w:b/>
          <w:sz w:val="28"/>
          <w:szCs w:val="28"/>
        </w:rPr>
        <w:t>lánek XIII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 xml:space="preserve">Záruka a Servisní podmínky </w:t>
      </w:r>
    </w:p>
    <w:p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Prodávající poskytuje Kupujícímu záruku za jakost zboží v</w:t>
      </w:r>
      <w:r w:rsidR="00235B49">
        <w:rPr>
          <w:rFonts w:ascii="Times New Roman" w:hAnsi="Times New Roman" w:cs="Times New Roman"/>
          <w:sz w:val="24"/>
          <w:szCs w:val="24"/>
        </w:rPr>
        <w:t xml:space="preserve"> minimální </w:t>
      </w:r>
      <w:r w:rsidRPr="00357359">
        <w:rPr>
          <w:rFonts w:ascii="Times New Roman" w:hAnsi="Times New Roman" w:cs="Times New Roman"/>
          <w:sz w:val="24"/>
          <w:szCs w:val="24"/>
        </w:rPr>
        <w:t>délce trvání 24 měsíců ode dne jeho předání a převzetí</w:t>
      </w:r>
      <w:r w:rsidR="00235B49">
        <w:rPr>
          <w:rFonts w:ascii="Times New Roman" w:hAnsi="Times New Roman" w:cs="Times New Roman"/>
          <w:sz w:val="24"/>
          <w:szCs w:val="24"/>
        </w:rPr>
        <w:t xml:space="preserve"> </w:t>
      </w:r>
      <w:r w:rsidR="00235B49" w:rsidRPr="00357359">
        <w:rPr>
          <w:rFonts w:ascii="Times New Roman" w:hAnsi="Times New Roman" w:cs="Times New Roman"/>
          <w:sz w:val="24"/>
          <w:szCs w:val="24"/>
        </w:rPr>
        <w:t>(dále jen „záruční lhůta</w:t>
      </w:r>
      <w:r w:rsidR="00235B49">
        <w:rPr>
          <w:rFonts w:ascii="Times New Roman" w:hAnsi="Times New Roman" w:cs="Times New Roman"/>
          <w:sz w:val="24"/>
          <w:szCs w:val="24"/>
        </w:rPr>
        <w:t>“</w:t>
      </w:r>
      <w:r w:rsidR="00235B49">
        <w:rPr>
          <w:rFonts w:ascii="Times New Roman" w:hAnsi="Times New Roman" w:cs="Times New Roman"/>
          <w:sz w:val="24"/>
          <w:szCs w:val="24"/>
        </w:rPr>
        <w:t>). Přesná délka záruky jednotlivých předmětů bude uvedena na dodacím listě)</w:t>
      </w:r>
      <w:r w:rsidRPr="00357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359" w:rsidRPr="00357359" w:rsidRDefault="00357359" w:rsidP="00357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:rsidR="00357359" w:rsidRPr="00357359" w:rsidRDefault="00357359" w:rsidP="003573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lastRenderedPageBreak/>
        <w:t>Prodávající se zavazuje po dobu záruční lhůty odstranit vady zboží v níže uvedených reakčních dobách a lhůtách pro odstranění vad př</w:t>
      </w:r>
      <w:r>
        <w:rPr>
          <w:rFonts w:ascii="Times New Roman" w:hAnsi="Times New Roman" w:cs="Times New Roman"/>
          <w:sz w:val="24"/>
          <w:szCs w:val="24"/>
        </w:rPr>
        <w:t>i nefunkčnosti zboží, a to při:</w:t>
      </w:r>
    </w:p>
    <w:p w:rsidR="00357359" w:rsidRPr="00357359" w:rsidRDefault="00357359" w:rsidP="003573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57359" w:rsidRDefault="00357359" w:rsidP="00357359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totální nefunkčnosti:</w:t>
      </w:r>
    </w:p>
    <w:p w:rsidR="00357359" w:rsidRPr="00357359" w:rsidRDefault="00357359" w:rsidP="00357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359" w:rsidRPr="00357359" w:rsidRDefault="00357359" w:rsidP="00D8619D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zahájení řešení do ukončení následujícího pracovního dne, odst</w:t>
      </w:r>
      <w:r w:rsidR="00D8619D">
        <w:rPr>
          <w:rFonts w:ascii="Times New Roman" w:hAnsi="Times New Roman" w:cs="Times New Roman"/>
          <w:sz w:val="24"/>
          <w:szCs w:val="24"/>
        </w:rPr>
        <w:t>ranění nejpozději do 3 </w:t>
      </w:r>
      <w:r w:rsidRPr="00357359">
        <w:rPr>
          <w:rFonts w:ascii="Times New Roman" w:hAnsi="Times New Roman" w:cs="Times New Roman"/>
          <w:sz w:val="24"/>
          <w:szCs w:val="24"/>
        </w:rPr>
        <w:t>p</w:t>
      </w:r>
      <w:r w:rsidR="00D8619D">
        <w:rPr>
          <w:rFonts w:ascii="Times New Roman" w:hAnsi="Times New Roman" w:cs="Times New Roman"/>
          <w:sz w:val="24"/>
          <w:szCs w:val="24"/>
        </w:rPr>
        <w:t>racovních dnů od oznámení vady,</w:t>
      </w:r>
    </w:p>
    <w:p w:rsidR="00357359" w:rsidRPr="00357359" w:rsidRDefault="00357359" w:rsidP="003573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8619D" w:rsidRDefault="00357359" w:rsidP="00357359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částečné nefunkčnosti, pokud funkce zboží lze zajistit náhradním způsobem: </w:t>
      </w:r>
    </w:p>
    <w:p w:rsidR="00357359" w:rsidRDefault="00357359" w:rsidP="00D8619D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zahájení řešení do 5 pracovních dnů, odstranění vady nejpozději do 21 dnů od oznámení vady,</w:t>
      </w:r>
    </w:p>
    <w:p w:rsidR="00D8619D" w:rsidRPr="00357359" w:rsidRDefault="00D8619D" w:rsidP="00D8619D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357359" w:rsidRP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Odstranění vady je možné vzdáleným přístupem ke zboží nebo v místě jeho instalace. </w:t>
      </w:r>
    </w:p>
    <w:p w:rsidR="00357359" w:rsidRDefault="00357359" w:rsidP="00357359"/>
    <w:p w:rsidR="00FF781B" w:rsidRPr="00FF781B" w:rsidRDefault="005B7005" w:rsidP="00FF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Článek XIV.</w:t>
      </w:r>
    </w:p>
    <w:p w:rsidR="00FF781B" w:rsidRPr="00FF781B" w:rsidRDefault="00FF781B" w:rsidP="00FF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1B">
        <w:rPr>
          <w:rFonts w:ascii="Times New Roman" w:hAnsi="Times New Roman" w:cs="Times New Roman"/>
          <w:b/>
          <w:sz w:val="28"/>
          <w:szCs w:val="28"/>
        </w:rPr>
        <w:t>Ukončení Smlouvy</w:t>
      </w:r>
    </w:p>
    <w:p w:rsidR="00FF781B" w:rsidRDefault="00357359" w:rsidP="00BC499C">
      <w:pPr>
        <w:pStyle w:val="Odstavecseseznamem"/>
        <w:numPr>
          <w:ilvl w:val="0"/>
          <w:numId w:val="22"/>
        </w:numPr>
        <w:spacing w:after="0"/>
        <w:ind w:left="3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81B">
        <w:rPr>
          <w:rFonts w:ascii="Times New Roman" w:hAnsi="Times New Roman" w:cs="Times New Roman"/>
          <w:sz w:val="24"/>
          <w:szCs w:val="24"/>
        </w:rPr>
        <w:t>Smluvní strany mohou ukončit Smlouvu písemnou dohodou podepsanou oběma smluvními stranami. Tato dohoda musí obsahovat zejména rozsah požadovaných a provedených prací ke dni ukončení účinnosti Smlouvy. Nedílnou součástí této dohody bude i vyúčtování, na jehož podkladě provede Prodávající bez zbytečného o</w:t>
      </w:r>
      <w:r w:rsidR="00FF781B" w:rsidRPr="00FF781B">
        <w:rPr>
          <w:rFonts w:ascii="Times New Roman" w:hAnsi="Times New Roman" w:cs="Times New Roman"/>
          <w:sz w:val="24"/>
          <w:szCs w:val="24"/>
        </w:rPr>
        <w:t>dkladu příslušnou fakturaci.</w:t>
      </w:r>
    </w:p>
    <w:p w:rsidR="00FF781B" w:rsidRPr="00FF781B" w:rsidRDefault="00FF781B" w:rsidP="00FF781B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5B7005" w:rsidRPr="000D0E55" w:rsidRDefault="00357359" w:rsidP="004F20D0">
      <w:pPr>
        <w:pStyle w:val="Odstavecseseznamem"/>
        <w:numPr>
          <w:ilvl w:val="0"/>
          <w:numId w:val="22"/>
        </w:numPr>
        <w:spacing w:after="0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0D0E55">
        <w:rPr>
          <w:rFonts w:ascii="Times New Roman" w:hAnsi="Times New Roman" w:cs="Times New Roman"/>
          <w:sz w:val="24"/>
          <w:szCs w:val="24"/>
        </w:rPr>
        <w:t>Smluvní strany se dohodly, že od Smlouvy lze od</w:t>
      </w:r>
      <w:r w:rsidR="00FF781B" w:rsidRPr="000D0E55">
        <w:rPr>
          <w:rFonts w:ascii="Times New Roman" w:hAnsi="Times New Roman" w:cs="Times New Roman"/>
          <w:sz w:val="24"/>
          <w:szCs w:val="24"/>
        </w:rPr>
        <w:t>stoupit pouze tehdy, dojde-li k 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 w:rsidR="005B7005" w:rsidRPr="000D0E55">
        <w:rPr>
          <w:rFonts w:ascii="Times New Roman" w:hAnsi="Times New Roman" w:cs="Times New Roman"/>
          <w:sz w:val="24"/>
          <w:szCs w:val="24"/>
        </w:rPr>
        <w:t xml:space="preserve">mu porušení smluvních ujednání. </w:t>
      </w:r>
      <w:r w:rsidRPr="000D0E55">
        <w:rPr>
          <w:rFonts w:ascii="Times New Roman" w:hAnsi="Times New Roman" w:cs="Times New Roman"/>
          <w:sz w:val="24"/>
          <w:szCs w:val="24"/>
        </w:rPr>
        <w:t xml:space="preserve">Účinky odstoupení nastávají v okamžiku, kdy písemný projev vůle odstoupit od Smlouvy je doručen druhé smluvní straně. Smluvní strany si tímto sjednávají, že podstatným porušením je zejména prodlení Prodávajícího s </w:t>
      </w:r>
      <w:r w:rsidR="00FF781B" w:rsidRPr="000D0E55">
        <w:rPr>
          <w:rFonts w:ascii="Times New Roman" w:hAnsi="Times New Roman" w:cs="Times New Roman"/>
          <w:sz w:val="24"/>
          <w:szCs w:val="24"/>
        </w:rPr>
        <w:t>plněním</w:t>
      </w:r>
      <w:r w:rsidRPr="000D0E55">
        <w:rPr>
          <w:rFonts w:ascii="Times New Roman" w:hAnsi="Times New Roman" w:cs="Times New Roman"/>
          <w:sz w:val="24"/>
          <w:szCs w:val="24"/>
        </w:rPr>
        <w:t xml:space="preserve"> dle čl</w:t>
      </w:r>
      <w:r w:rsidR="00FF781B" w:rsidRPr="000D0E55">
        <w:rPr>
          <w:rFonts w:ascii="Times New Roman" w:hAnsi="Times New Roman" w:cs="Times New Roman"/>
          <w:sz w:val="24"/>
          <w:szCs w:val="24"/>
        </w:rPr>
        <w:t>. XIII</w:t>
      </w:r>
      <w:r w:rsidR="005B7005" w:rsidRPr="000D0E55">
        <w:rPr>
          <w:rFonts w:ascii="Times New Roman" w:hAnsi="Times New Roman" w:cs="Times New Roman"/>
          <w:sz w:val="24"/>
          <w:szCs w:val="24"/>
        </w:rPr>
        <w:t>.</w:t>
      </w:r>
      <w:r w:rsidR="00FF781B" w:rsidRPr="000D0E55">
        <w:rPr>
          <w:rFonts w:ascii="Times New Roman" w:hAnsi="Times New Roman" w:cs="Times New Roman"/>
          <w:sz w:val="24"/>
          <w:szCs w:val="24"/>
        </w:rPr>
        <w:t xml:space="preserve"> odst. 3 delší než 10 </w:t>
      </w:r>
      <w:r w:rsidRPr="000D0E55">
        <w:rPr>
          <w:rFonts w:ascii="Times New Roman" w:hAnsi="Times New Roman" w:cs="Times New Roman"/>
          <w:sz w:val="24"/>
          <w:szCs w:val="24"/>
        </w:rPr>
        <w:t xml:space="preserve">dnů. </w:t>
      </w:r>
    </w:p>
    <w:p w:rsidR="005B7005" w:rsidRPr="0091303B" w:rsidRDefault="005B7005" w:rsidP="004F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Článek XV</w:t>
      </w:r>
      <w:r w:rsidR="005B7005">
        <w:rPr>
          <w:rFonts w:ascii="Times New Roman" w:hAnsi="Times New Roman" w:cs="Times New Roman"/>
          <w:b/>
          <w:sz w:val="28"/>
          <w:szCs w:val="28"/>
        </w:rPr>
        <w:t>.</w:t>
      </w:r>
    </w:p>
    <w:p w:rsidR="006E51DC" w:rsidRPr="00D95ADF" w:rsidRDefault="006E51DC" w:rsidP="00D9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F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BC499C" w:rsidRDefault="00231AB9" w:rsidP="00BC499C">
      <w:pPr>
        <w:pStyle w:val="Odstavecseseznamem"/>
        <w:numPr>
          <w:ilvl w:val="0"/>
          <w:numId w:val="2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Změnit nebo doplnit smlouvu mohou smluvní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>ášeny za dodatek této smlouvy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>ými zástupci smluvních stran.</w:t>
      </w:r>
    </w:p>
    <w:p w:rsidR="00231AB9" w:rsidRPr="00BC499C" w:rsidRDefault="00231AB9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4A2" w:rsidRDefault="00231AB9" w:rsidP="004224A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Smluvní strany shodně prohlašují, že si smlouvu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:rsidR="00BC499C" w:rsidRPr="00BC499C" w:rsidRDefault="00BC499C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272126" w:rsidRPr="00272126" w:rsidRDefault="00272126" w:rsidP="00272126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126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 registru smluv dle zákona č. 340/2015., o zvláštních podmínkách účinnosti některých smluv, </w:t>
      </w:r>
      <w:r w:rsidRPr="00272126">
        <w:rPr>
          <w:rFonts w:ascii="Times New Roman" w:hAnsi="Times New Roman" w:cs="Times New Roman"/>
          <w:sz w:val="24"/>
          <w:szCs w:val="24"/>
        </w:rPr>
        <w:lastRenderedPageBreak/>
        <w:t>uveřejňování těchto smluv a o registru smluv (zákon o registru smluv) zajistí Střední škola automobilní a informatiky, Weilova 1270/4, 102 00 Praha 10 - Hostivař.</w:t>
      </w:r>
    </w:p>
    <w:p w:rsidR="00272126" w:rsidRPr="00272126" w:rsidRDefault="00272126" w:rsidP="0027212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99C" w:rsidRDefault="00272126" w:rsidP="00272126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126">
        <w:rPr>
          <w:rFonts w:ascii="Times New Roman" w:hAnsi="Times New Roman" w:cs="Times New Roman"/>
          <w:sz w:val="24"/>
          <w:szCs w:val="24"/>
        </w:rPr>
        <w:t>Smlouva nabývá účinnosti okamžikem zveřejnění v Registru smluv po jejím podepsání smluvními stranami.</w:t>
      </w:r>
    </w:p>
    <w:p w:rsidR="004224A2" w:rsidRPr="00BC499C" w:rsidRDefault="00231AB9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4A2" w:rsidRDefault="00231AB9" w:rsidP="00BC499C">
      <w:pPr>
        <w:pStyle w:val="Odstavecseseznamem"/>
        <w:numPr>
          <w:ilvl w:val="0"/>
          <w:numId w:val="2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ve čtyřech stejnopisech s platností originálu, přičemž Kupující obdrží dvě </w:t>
      </w:r>
      <w:r w:rsidR="004224A2">
        <w:rPr>
          <w:rFonts w:ascii="Times New Roman" w:hAnsi="Times New Roman" w:cs="Times New Roman"/>
          <w:sz w:val="24"/>
          <w:szCs w:val="24"/>
        </w:rPr>
        <w:t>a Prodávající dvě vyhotovení.</w:t>
      </w:r>
    </w:p>
    <w:p w:rsidR="00BC499C" w:rsidRPr="00BC499C" w:rsidRDefault="00BC499C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4224A2" w:rsidRDefault="00231AB9" w:rsidP="004224A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>Zhotovitel souhlasí se zveřejněním všech náležitostí smluvního vztahu založeného touto smlouvou v rozsahu definovaném podle ustanovení §</w:t>
      </w:r>
      <w:r w:rsidR="009A6AA4">
        <w:rPr>
          <w:rFonts w:ascii="Times New Roman" w:hAnsi="Times New Roman" w:cs="Times New Roman"/>
          <w:sz w:val="24"/>
          <w:szCs w:val="24"/>
        </w:rPr>
        <w:t xml:space="preserve"> 147a zákona č</w:t>
      </w:r>
      <w:r w:rsidR="00BC499C">
        <w:rPr>
          <w:rFonts w:ascii="Times New Roman" w:hAnsi="Times New Roman" w:cs="Times New Roman"/>
          <w:sz w:val="24"/>
          <w:szCs w:val="24"/>
        </w:rPr>
        <w:t>. 137/2006 Sb., o </w:t>
      </w:r>
      <w:r w:rsidRPr="004224A2">
        <w:rPr>
          <w:rFonts w:ascii="Times New Roman" w:hAnsi="Times New Roman" w:cs="Times New Roman"/>
          <w:sz w:val="24"/>
          <w:szCs w:val="24"/>
        </w:rPr>
        <w:t>veřejný</w:t>
      </w:r>
      <w:r w:rsidR="004224A2">
        <w:rPr>
          <w:rFonts w:ascii="Times New Roman" w:hAnsi="Times New Roman" w:cs="Times New Roman"/>
          <w:sz w:val="24"/>
          <w:szCs w:val="24"/>
        </w:rPr>
        <w:t>ch zakázkách v platném znění.</w:t>
      </w:r>
    </w:p>
    <w:p w:rsidR="00BC499C" w:rsidRPr="00BC499C" w:rsidRDefault="00BC499C" w:rsidP="00BC499C">
      <w:p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BC499C" w:rsidRDefault="00231AB9" w:rsidP="004224A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Nedílnou součástí Smlouvy jsou přílohy: </w:t>
      </w:r>
    </w:p>
    <w:p w:rsidR="00BC499C" w:rsidRDefault="00231AB9" w:rsidP="00BC499C">
      <w:pPr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Příloha </w:t>
      </w:r>
      <w:r w:rsidR="00BC499C">
        <w:rPr>
          <w:rFonts w:ascii="Times New Roman" w:hAnsi="Times New Roman" w:cs="Times New Roman"/>
          <w:sz w:val="24"/>
          <w:szCs w:val="24"/>
        </w:rPr>
        <w:t>č</w:t>
      </w:r>
      <w:r w:rsidR="00FC6FBA">
        <w:rPr>
          <w:rFonts w:ascii="Times New Roman" w:hAnsi="Times New Roman" w:cs="Times New Roman"/>
          <w:sz w:val="24"/>
          <w:szCs w:val="24"/>
        </w:rPr>
        <w:t xml:space="preserve">. </w:t>
      </w:r>
      <w:r w:rsidRPr="00BC499C">
        <w:rPr>
          <w:rFonts w:ascii="Times New Roman" w:hAnsi="Times New Roman" w:cs="Times New Roman"/>
          <w:sz w:val="24"/>
          <w:szCs w:val="24"/>
        </w:rPr>
        <w:t>1 -</w:t>
      </w:r>
      <w:r w:rsidR="005B7005">
        <w:rPr>
          <w:rFonts w:ascii="Times New Roman" w:hAnsi="Times New Roman" w:cs="Times New Roman"/>
          <w:sz w:val="24"/>
          <w:szCs w:val="24"/>
        </w:rPr>
        <w:t xml:space="preserve"> S</w:t>
      </w:r>
      <w:r w:rsidRPr="00BC499C">
        <w:rPr>
          <w:rFonts w:ascii="Times New Roman" w:hAnsi="Times New Roman" w:cs="Times New Roman"/>
          <w:sz w:val="24"/>
          <w:szCs w:val="24"/>
        </w:rPr>
        <w:t xml:space="preserve">pecifikace </w:t>
      </w:r>
      <w:r w:rsidR="005B7005">
        <w:rPr>
          <w:rFonts w:ascii="Times New Roman" w:hAnsi="Times New Roman" w:cs="Times New Roman"/>
          <w:sz w:val="24"/>
          <w:szCs w:val="24"/>
        </w:rPr>
        <w:t xml:space="preserve">zboží </w:t>
      </w:r>
    </w:p>
    <w:p w:rsidR="00231AB9" w:rsidRDefault="00231AB9" w:rsidP="00BC499C">
      <w:pPr>
        <w:jc w:val="both"/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Strany </w:t>
      </w:r>
      <w:r w:rsidR="00BC499C" w:rsidRPr="00BC499C">
        <w:rPr>
          <w:rFonts w:ascii="Times New Roman" w:hAnsi="Times New Roman" w:cs="Times New Roman"/>
          <w:sz w:val="24"/>
          <w:szCs w:val="24"/>
        </w:rPr>
        <w:t>souhlasí s obsahem smlouvy a na </w:t>
      </w:r>
      <w:r w:rsidRPr="00BC499C">
        <w:rPr>
          <w:rFonts w:ascii="Times New Roman" w:hAnsi="Times New Roman" w:cs="Times New Roman"/>
          <w:sz w:val="24"/>
          <w:szCs w:val="24"/>
        </w:rPr>
        <w:t xml:space="preserve">důkaz toho připojuji své podpisy. </w:t>
      </w:r>
    </w:p>
    <w:p w:rsidR="00BC499C" w:rsidRDefault="00BC499C" w:rsidP="00BC4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AB9" w:rsidRDefault="00BC499C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03521">
        <w:rPr>
          <w:rFonts w:ascii="Times New Roman" w:hAnsi="Times New Roman" w:cs="Times New Roman"/>
          <w:sz w:val="24"/>
          <w:szCs w:val="24"/>
        </w:rPr>
        <w:t> </w:t>
      </w:r>
      <w:r w:rsidR="005A0F17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dne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Praze dne ………………</w:t>
      </w:r>
    </w:p>
    <w:p w:rsidR="00BC499C" w:rsidRDefault="00BC499C" w:rsidP="00231AB9">
      <w:pPr>
        <w:rPr>
          <w:rFonts w:ascii="Times New Roman" w:hAnsi="Times New Roman" w:cs="Times New Roman"/>
          <w:sz w:val="24"/>
          <w:szCs w:val="24"/>
        </w:rPr>
      </w:pPr>
    </w:p>
    <w:p w:rsidR="00BC499C" w:rsidRDefault="00BC499C" w:rsidP="00231AB9">
      <w:pPr>
        <w:rPr>
          <w:rFonts w:ascii="Times New Roman" w:hAnsi="Times New Roman" w:cs="Times New Roman"/>
          <w:sz w:val="24"/>
          <w:szCs w:val="24"/>
        </w:rPr>
      </w:pPr>
    </w:p>
    <w:p w:rsidR="00BC499C" w:rsidRDefault="00BC499C" w:rsidP="00231AB9">
      <w:pPr>
        <w:rPr>
          <w:rFonts w:ascii="Times New Roman" w:hAnsi="Times New Roman" w:cs="Times New Roman"/>
          <w:sz w:val="24"/>
          <w:szCs w:val="24"/>
        </w:rPr>
      </w:pPr>
    </w:p>
    <w:p w:rsidR="00BC499C" w:rsidRDefault="00235B49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 Weber</w:t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5A0F17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>Ing. Milan Vorel</w:t>
      </w:r>
      <w:r w:rsidR="00231AB9" w:rsidRPr="00BC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AB9" w:rsidRDefault="00235B49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CompuNet s.r.o.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C499C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BC499C" w:rsidRPr="00BC499C">
        <w:rPr>
          <w:rFonts w:ascii="Times New Roman" w:hAnsi="Times New Roman" w:cs="Times New Roman"/>
          <w:sz w:val="24"/>
          <w:szCs w:val="24"/>
        </w:rPr>
        <w:t xml:space="preserve">Střední škola a </w:t>
      </w:r>
      <w:r w:rsidR="00BC499C">
        <w:rPr>
          <w:rFonts w:ascii="Times New Roman" w:hAnsi="Times New Roman" w:cs="Times New Roman"/>
          <w:sz w:val="24"/>
          <w:szCs w:val="24"/>
        </w:rPr>
        <w:t>au</w:t>
      </w:r>
      <w:r w:rsidR="00BC499C" w:rsidRPr="00BC499C">
        <w:rPr>
          <w:rFonts w:ascii="Times New Roman" w:hAnsi="Times New Roman" w:cs="Times New Roman"/>
          <w:sz w:val="24"/>
          <w:szCs w:val="24"/>
        </w:rPr>
        <w:t>tomobilní a informatiky</w:t>
      </w:r>
    </w:p>
    <w:p w:rsidR="004F20D0" w:rsidRPr="00BC499C" w:rsidRDefault="004F20D0" w:rsidP="00BC499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44128" w:rsidRPr="00BC499C" w:rsidRDefault="00231AB9" w:rsidP="00231AB9">
      <w:pPr>
        <w:rPr>
          <w:rFonts w:ascii="Times New Roman" w:hAnsi="Times New Roman" w:cs="Times New Roman"/>
          <w:sz w:val="24"/>
          <w:szCs w:val="24"/>
        </w:rPr>
      </w:pPr>
      <w:r w:rsidRPr="00BC499C">
        <w:rPr>
          <w:rFonts w:ascii="Times New Roman" w:hAnsi="Times New Roman" w:cs="Times New Roman"/>
          <w:sz w:val="24"/>
          <w:szCs w:val="24"/>
        </w:rPr>
        <w:t xml:space="preserve">Příloha </w:t>
      </w:r>
      <w:r w:rsidR="00BC499C">
        <w:rPr>
          <w:rFonts w:ascii="Times New Roman" w:hAnsi="Times New Roman" w:cs="Times New Roman"/>
          <w:sz w:val="24"/>
          <w:szCs w:val="24"/>
        </w:rPr>
        <w:t>č</w:t>
      </w:r>
      <w:r w:rsidRPr="00BC499C">
        <w:rPr>
          <w:rFonts w:ascii="Times New Roman" w:hAnsi="Times New Roman" w:cs="Times New Roman"/>
          <w:sz w:val="24"/>
          <w:szCs w:val="24"/>
        </w:rPr>
        <w:t xml:space="preserve">. 1 </w:t>
      </w:r>
      <w:r w:rsidR="005B7005">
        <w:rPr>
          <w:rFonts w:ascii="Times New Roman" w:hAnsi="Times New Roman" w:cs="Times New Roman"/>
          <w:sz w:val="24"/>
          <w:szCs w:val="24"/>
        </w:rPr>
        <w:t>- S</w:t>
      </w:r>
      <w:r w:rsidRPr="00BC499C">
        <w:rPr>
          <w:rFonts w:ascii="Times New Roman" w:hAnsi="Times New Roman" w:cs="Times New Roman"/>
          <w:sz w:val="24"/>
          <w:szCs w:val="24"/>
        </w:rPr>
        <w:t xml:space="preserve">pecifikace zboží </w:t>
      </w:r>
    </w:p>
    <w:sectPr w:rsidR="00044128" w:rsidRPr="00BC4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6E" w:rsidRDefault="00980D6E" w:rsidP="00FC535F">
      <w:pPr>
        <w:spacing w:after="0" w:line="240" w:lineRule="auto"/>
      </w:pPr>
      <w:r>
        <w:separator/>
      </w:r>
    </w:p>
  </w:endnote>
  <w:endnote w:type="continuationSeparator" w:id="0">
    <w:p w:rsidR="00980D6E" w:rsidRDefault="00980D6E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915BF" w:rsidRPr="002A6D37" w:rsidRDefault="000915BF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35B4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35B49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15BF" w:rsidRPr="002A6D37" w:rsidRDefault="000915BF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6E" w:rsidRDefault="00980D6E" w:rsidP="00FC535F">
      <w:pPr>
        <w:spacing w:after="0" w:line="240" w:lineRule="auto"/>
      </w:pPr>
      <w:r>
        <w:separator/>
      </w:r>
    </w:p>
  </w:footnote>
  <w:footnote w:type="continuationSeparator" w:id="0">
    <w:p w:rsidR="00980D6E" w:rsidRDefault="00980D6E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8D" w:rsidRPr="00A9248D" w:rsidRDefault="00A9248D">
    <w:pPr>
      <w:pStyle w:val="Zhlav"/>
      <w:rPr>
        <w:sz w:val="16"/>
        <w:szCs w:val="16"/>
      </w:rPr>
    </w:pPr>
    <w:r w:rsidRPr="00A9248D">
      <w:rPr>
        <w:sz w:val="16"/>
        <w:szCs w:val="16"/>
      </w:rPr>
      <w:t>3/18/6/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AA"/>
    <w:rsid w:val="000050E4"/>
    <w:rsid w:val="0003532F"/>
    <w:rsid w:val="00043AA0"/>
    <w:rsid w:val="00044128"/>
    <w:rsid w:val="000503AA"/>
    <w:rsid w:val="000915BF"/>
    <w:rsid w:val="000A0A82"/>
    <w:rsid w:val="000D0E55"/>
    <w:rsid w:val="0012483F"/>
    <w:rsid w:val="00137796"/>
    <w:rsid w:val="001944CA"/>
    <w:rsid w:val="00196FB2"/>
    <w:rsid w:val="00196FCE"/>
    <w:rsid w:val="001C3BE3"/>
    <w:rsid w:val="001E6B8B"/>
    <w:rsid w:val="00206A2C"/>
    <w:rsid w:val="00217902"/>
    <w:rsid w:val="0022147B"/>
    <w:rsid w:val="00231AB9"/>
    <w:rsid w:val="00235AD3"/>
    <w:rsid w:val="00235B49"/>
    <w:rsid w:val="002644A7"/>
    <w:rsid w:val="00272126"/>
    <w:rsid w:val="002864C8"/>
    <w:rsid w:val="002914AA"/>
    <w:rsid w:val="002A6D37"/>
    <w:rsid w:val="002B10C6"/>
    <w:rsid w:val="002C14D4"/>
    <w:rsid w:val="00313C2C"/>
    <w:rsid w:val="00357359"/>
    <w:rsid w:val="00360C92"/>
    <w:rsid w:val="00393EC0"/>
    <w:rsid w:val="004224A2"/>
    <w:rsid w:val="004C308B"/>
    <w:rsid w:val="004C7AF2"/>
    <w:rsid w:val="004F20D0"/>
    <w:rsid w:val="005041C3"/>
    <w:rsid w:val="00566691"/>
    <w:rsid w:val="005A0F17"/>
    <w:rsid w:val="005B32C8"/>
    <w:rsid w:val="005B7005"/>
    <w:rsid w:val="005F4B2C"/>
    <w:rsid w:val="00692A31"/>
    <w:rsid w:val="006B0762"/>
    <w:rsid w:val="006E51DC"/>
    <w:rsid w:val="00727DB4"/>
    <w:rsid w:val="00766D6C"/>
    <w:rsid w:val="00780CF6"/>
    <w:rsid w:val="00805D7C"/>
    <w:rsid w:val="0080603A"/>
    <w:rsid w:val="008163D0"/>
    <w:rsid w:val="00877647"/>
    <w:rsid w:val="008A1591"/>
    <w:rsid w:val="00903521"/>
    <w:rsid w:val="0091303B"/>
    <w:rsid w:val="009434FB"/>
    <w:rsid w:val="009701AD"/>
    <w:rsid w:val="00980D6E"/>
    <w:rsid w:val="009A34A7"/>
    <w:rsid w:val="009A6AA4"/>
    <w:rsid w:val="009B4CC2"/>
    <w:rsid w:val="009F3730"/>
    <w:rsid w:val="00A062A0"/>
    <w:rsid w:val="00A42790"/>
    <w:rsid w:val="00A66432"/>
    <w:rsid w:val="00A70A5A"/>
    <w:rsid w:val="00A9248D"/>
    <w:rsid w:val="00B03EE5"/>
    <w:rsid w:val="00B330CE"/>
    <w:rsid w:val="00B35B68"/>
    <w:rsid w:val="00B55A2E"/>
    <w:rsid w:val="00B879BF"/>
    <w:rsid w:val="00BB4C0E"/>
    <w:rsid w:val="00BC499C"/>
    <w:rsid w:val="00BE43E4"/>
    <w:rsid w:val="00BF477F"/>
    <w:rsid w:val="00C208E6"/>
    <w:rsid w:val="00C849E0"/>
    <w:rsid w:val="00CA627E"/>
    <w:rsid w:val="00CC1888"/>
    <w:rsid w:val="00CD705F"/>
    <w:rsid w:val="00D011E3"/>
    <w:rsid w:val="00D0446F"/>
    <w:rsid w:val="00D22DFA"/>
    <w:rsid w:val="00D42384"/>
    <w:rsid w:val="00D8619D"/>
    <w:rsid w:val="00D95ADF"/>
    <w:rsid w:val="00DE01CA"/>
    <w:rsid w:val="00E8593E"/>
    <w:rsid w:val="00EE5DDB"/>
    <w:rsid w:val="00F60C14"/>
    <w:rsid w:val="00F61CEC"/>
    <w:rsid w:val="00F70167"/>
    <w:rsid w:val="00F76453"/>
    <w:rsid w:val="00F766C4"/>
    <w:rsid w:val="00FC535F"/>
    <w:rsid w:val="00FC6450"/>
    <w:rsid w:val="00FC6854"/>
    <w:rsid w:val="00FC6FB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59B7"/>
  <w15:docId w15:val="{C99CBC2E-4E0B-44A8-90B3-3C860C0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033D-0B8D-4655-BC53-5E4FF910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F2C1BDBB.dotm</Template>
  <TotalTime>9</TotalTime>
  <Pages>7</Pages>
  <Words>1624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Michal Kněžourek</cp:lastModifiedBy>
  <cp:revision>7</cp:revision>
  <cp:lastPrinted>2017-08-01T10:39:00Z</cp:lastPrinted>
  <dcterms:created xsi:type="dcterms:W3CDTF">2018-05-24T08:14:00Z</dcterms:created>
  <dcterms:modified xsi:type="dcterms:W3CDTF">2018-05-31T08:27:00Z</dcterms:modified>
</cp:coreProperties>
</file>