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700"/>
        <w:gridCol w:w="1408"/>
        <w:gridCol w:w="3718"/>
        <w:gridCol w:w="11101"/>
        <w:gridCol w:w="2494"/>
      </w:tblGrid>
      <w:tr w:rsidR="003A6982" w:rsidRPr="003A6982" w:rsidTr="003A6982">
        <w:trPr>
          <w:trHeight w:val="1298"/>
        </w:trPr>
        <w:tc>
          <w:tcPr>
            <w:tcW w:w="20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A69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Příloha č. 2 - Technická specifikace - část III. Monitory, PC, tablety, tiskárna                                                                                                            </w:t>
            </w:r>
          </w:p>
        </w:tc>
      </w:tr>
      <w:tr w:rsidR="003A6982" w:rsidRPr="003A6982" w:rsidTr="003A6982">
        <w:trPr>
          <w:trHeight w:val="9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 vybavení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Technické parametry (minimální)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  <w:t>Dodávané parametry (dodavatel uvede přesnou hodnotu parametru, kde nelze, tak uvede "splňuje")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cs-CZ"/>
              </w:rPr>
              <w:t>Dodávaný typ (název, výrobce, katalogové číslo či jiná identifikace)</w:t>
            </w:r>
          </w:p>
        </w:tc>
      </w:tr>
      <w:tr w:rsidR="003A6982" w:rsidRPr="003A6982" w:rsidTr="003A6982">
        <w:trPr>
          <w:trHeight w:val="960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PC s operačním systémem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Skříň </w:t>
            </w:r>
            <w:proofErr w:type="spellStart"/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poočítače</w:t>
            </w:r>
            <w:proofErr w:type="spell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• max. rozměry (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ŠxVxH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>)  190x190x40 mm (z důvodu integrace v nábytku)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>• hmotnost max. 1,5 kg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>(uveďte přesné rozměry a váhu)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• rozměry (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ŠxVxH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)  179mm X 182.9mm X 34.5mm </w:t>
            </w: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>• hmotnost 1,32 kg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Výrobce: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Lenovo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, Typ: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Lenovo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M910q TINY</w:t>
            </w:r>
          </w:p>
        </w:tc>
      </w:tr>
      <w:tr w:rsidR="003A6982" w:rsidRPr="003A6982" w:rsidTr="003A6982">
        <w:trPr>
          <w:trHeight w:val="735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Procesor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• min.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Passmark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CPU Mark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score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6200 bodů v http://www.passmark.com/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(CPU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Benchmarks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Intel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Core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i5-7500T s výkonem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Passmark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CPU Mark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score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7142 bodů v http://www.passmark.com/  (CPU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Benchmarks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765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Operační  paměť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• minimálně 8 GB + 1 volný slot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8 GB + 1 volný slot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45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Pevný disk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• minimálně 250 GB SSD (nebo obdobná či lepší technologie)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>• rychlost čtení minimálně  500 MB/s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256 GB SSD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NVMe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>• rychlost čtení až 1000 MB/s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45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Grafická karta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může být i integrovaná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integrovaná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72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Optická mechanika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Bez optické mechaniky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Bez optické mechaniky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32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Porty, rozhraní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• přední: min. 2x USB 3.0 či vyšší specifikace (z toho min. jeden stále napájený), min. 1x sluchátka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• zadní: min. 2x </w:t>
            </w:r>
            <w:proofErr w:type="spellStart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DisplayPort</w:t>
            </w:r>
            <w:proofErr w:type="spellEnd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(bez redukcí), min. 4x USB 3.0 či vyšší specifikace, min. 1x  RJ45, min. 1x analogový audio výstup pro </w:t>
            </w:r>
            <w:proofErr w:type="spellStart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jazykovu</w:t>
            </w:r>
            <w:proofErr w:type="spellEnd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laboratoř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• přední:  2x USB 3.0 č (z toho jeden stále napájený),  1x sluchátka</w:t>
            </w: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• zadní:  2x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DisplayPort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(bez redukcí),  4x USB 3.0 ,  1x  RJ45,  1x analogový audio výstup pro </w:t>
            </w:r>
            <w:proofErr w:type="spellStart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jazykovu</w:t>
            </w:r>
            <w:proofErr w:type="spellEnd"/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laboratoř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032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Síť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Minimálně: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Gigabit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Ethernet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10/100/1000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Mb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>/s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Wifi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Gigabit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Ethernet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10/100/1000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Mb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/s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36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Bezpečnost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nimálně: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možnost mechanického zabezpečení proti krádeži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možnost individuálního vypnutí USB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možnost vzdálené správy bez zapnutého OS (například technologie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vPro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• možnost mechanického zabezpečení proti krádeži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>• možnost individuálního vypnutí USB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možnost vzdálené správy bez zapnutého OS (technologie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vPro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Zdroj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minimálně 65W, může být i externí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65W, externí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Klávesnice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USB klávesnice a USB myš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USB klávesnice a USB myš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66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Operační systém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Operační systém v českém jazyce, v nejnovější verzi, plně kompatibilní s naší stávající sítí a možností přihlašování do domény (souborový server školy běží na operačním systému Windows 2008 server). Licence OS musí být dodávaná přímo výrobcem počítače nebo z oficiálního distribučního kanálu pro Českou republiku a licenční klíč zapsaný v UEFI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BIOSu</w:t>
            </w:r>
            <w:proofErr w:type="spellEnd"/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Operační systém MS Windows 10 Pro CZ v českém jazyce, v nejnovější verzi, plně kompatibilní se stávající sítí a možností přihlašování do domény (souborový server školy  na systému Windows 2008 server). Licence OS dodávaná přímo výrobcem počítače pro Českou republiku a licenční klíč zapsaný v UEFI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BIOSu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Příslušenství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Konzole pro pevnou montáž do nábytku včetně příslušenství (součástí dodávky)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Konzole pro pevnou montáž do nábytku včetně příslušenství (součástí dodávky)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Záruční doba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24 měsíců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24 měsíců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2003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Způsob provádění záruční opravy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• uveďte přesné kontaktní místo a telefonní číslo pro hlášení poruch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možnost sledování servisů prostřednictvím Internetu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podpora poskytovaná prostřednictvím telefonní linky musí být dostupná v pracovní dny minimálně v době od 9:00 do 16:00 hod.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>• podpora prostřednictvím Internetu musí umožňovat stahování ovladačů a manuálů z Internetu pro konkrétní sériové číslo počítače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M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s.r.o., Palackého náměstí 91/2, 621 00 Brno,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Hotline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515 538 138,        e-mail: support@mcomputers.cz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možnost sledování servisů prostřednictvím Internetu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podpora poskytovaná prostřednictvím telefonní linky dostupná v pracovní dny  v době od 9:00 do 16:00 hod.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>• podpora prostřednictvím Internetu umožňuje stahování ovladačů a manuálů z Internetu pro konkrétní sériové číslo počítače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043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Monitor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Druh displeje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• IPS nebo obdobná či lepší technologie (ne TN)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>• matný nebo antireflexní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>• LED podsvícení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IPS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matný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>• LED podsvícení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Výrobce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Lenovo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: Typ: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Lenovo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LCD T22i-10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Wide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21,5” IPS WLED</w:t>
            </w:r>
          </w:p>
        </w:tc>
      </w:tr>
      <w:tr w:rsidR="003A6982" w:rsidRPr="003A6982" w:rsidTr="003A6982">
        <w:trPr>
          <w:trHeight w:val="9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Rozlišení ve vodorovné rovině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min. 1920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1920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Rozlišení ve svislé rovině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min. 1080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1080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Délka úhlopříčky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min. 21,5" max. 22"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21,5"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Zorný úhel ve stupních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min. 178 H / min. 178 V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178 H /  178 V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Jas obrazu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min. 250 cd/m2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250 cd/m2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9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Kontrast obrazu - typický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min. 1000:1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1000:1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Doba odezvy - typická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max. 6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ms</w:t>
            </w:r>
            <w:proofErr w:type="spellEnd"/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6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ms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Rozhraní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min. 1 x VGA, min. 1x HDMI, min. 1 x Display port (bez redukcí), min. 3x USB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1 x VGA,  1x HDMI, 1 x Display port (bez redukcí), 4x USB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Reproduktory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Nejsou obsaženy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Nejsou obsaženy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00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Standard uchycení VESA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standard 100 mm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standard 100 mm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938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Příslušenství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Minimálně:</w:t>
            </w: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>• kabel display port pro propojení počítače a LCD</w:t>
            </w:r>
            <w:r w:rsidRPr="003A698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>• USB kabel pro propojení počítače a LCD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• kabel display port pro propojení počítače a LCD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>• USB kabel pro propojení počítače a LCD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76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Spotřeba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• maximálně (včetně napájení USB) 55 W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>• typická pro LCD maximálně  20 W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maximálně (včetně napájení USB) 55 W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>• typická pro LCD maximálně  20 W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Ekologické standardy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min.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Energy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Star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Star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Záruka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24 měsíců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24 měsíců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338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Způsob provádění záruční opravy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• uveďte přesné kontaktní místo a telefonní číslo pro hlášení poruch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možnost sledování servisů prostřednictvím Internetu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podpora poskytovaná prostřednictvím telefonní linky musí být dostupná v pracovní dny minimálně v době od 9:00 do 16:00 hod.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M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s.r.o., Palackého náměstí 91/2, 621 00 Brno,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Hotline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515 538 138,        e-mail: support@mcomputers.cz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možnost sledování servisů prostřednictvím Internetu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podpora poskytovaná prostřednictvím telefonní linky dostupná v pracovní dny  v době od 9:00 do 16:00 hod.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765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Tablet s pouzdrem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Procesor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minimálně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passmark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score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1300 bodů v http://www.passmark.com/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Atom x5-Z8350 výkon v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passmark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score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1300 bodů v http://www.passmark.com/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Výrobce :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Lenovo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Typ: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Lenovo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MiiX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320 Atom x5-Z8350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Operační paměť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Minimálně 4 GB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4 GB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298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Displej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• minimálně 9,7", maximálně 10,5"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multitouch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ovládání prsty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rozlišení minimálně  1280x800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>• IPS nebo obdobná či lepší technologie (ne TN)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• 10,1"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multitouch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ovládání prsty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rozlišení FHD  1920x1200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IPS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2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Integrované interní úložiště (ne SD karta)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minimálně 128 GB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128 GB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Kamera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• kamera vzadu minimálně 5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Mpix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>,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kamera vpředu minimálně 1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Mpix</w:t>
            </w:r>
            <w:proofErr w:type="spellEnd"/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kamera vzadu  5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Mpix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,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kamera vpředu 2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Mpix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9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Audio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Minimálně: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stereoreproduktory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mikrofon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stereoreproduktory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mikrofon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9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Konektivita, senzory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Minimálně: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Bluetooth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WiFi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802.11 a/b/g/n/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ac</w:t>
            </w:r>
            <w:proofErr w:type="spellEnd"/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802.11 a/b/g/n/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ac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Porty, rozhraní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min. 1x audio, min. 1x USB , min. 1x slot pro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MicroSD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kartu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1x audio,  1x USB , 1x slot pro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MicroSD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kartu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Klávesnice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Odnímatelná CZ klávesnice určená přímo k tomuto tabletu, připojitelná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dokovacím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konektorem k tabletu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Odnímatelná CZ klávesnice určená přímo k tomuto tabletu, připojitelná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dokovacím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konektorem k tabletu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Pouzdro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Odolné  pouzdro,  odpovídající velikostně  přesně  velikosti pořizovaného modelu tabletu.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Odolné  pouzdro,  odpovídající velikostně  přesně  velikosti pořizovaného modelu tabletu.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Hmotnost tabletu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maximálně  1,4 kg včetně baterie a klávesnice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550g tablet včetně baterie + 470g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dock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s klávesnicí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Baterie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Integrovaná, kapacita minimálně 32Wh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Integrovaná, kapacita 33Wh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Výdrž na baterie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min. 10 hodin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10 hodin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5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Operační systém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Operační systém v českém jazyce, v nejnovější verzi, plně kompatibilní s naší stávající sítí a možností přihlašování do domény (souborový server školy běží na operačním systému Windows 2008 server). Licence OS musí být dodávaná přímo výrobcem počítače nebo z oficiálního distribučního kanálu pro Českou republiku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Operační systém Microsoft Windows 10 PRO CZ v českém jazyce, plně kompatibilní se stávající sítí a možností přihlašování do domény (souborový server na OS Windows 2008 server). Licence OS dodávaná přímo výrobcem počítače pro Českou republiku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Záruční doba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24 měsíců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24 měsíců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41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Způsob provádění záruční opravy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• uveďte přesné kontaktní místo a telefonní číslo pro hlášení poruch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možnost sledování servisů prostřednictvím Internetu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podpora poskytovaná prostřednictvím telefonní linky musí být dostupná v pracovní dny minimálně v době od 9:00 do 16:00 hod.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• M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s.r.o., Palackého náměstí 91/2, 621 00 Brno,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Hotline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515 538 138,        e-mail: support@mcomputers.cz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možnost sledování servisů prostřednictvím Internetu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podpora poskytovaná prostřednictvím telefonní linky dostupná v pracovní dny  v době od 9:00 do 16:00 hod.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765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Multifunkční tiskárna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Technologie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Laserový barevný tisk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Laserový barevný tisk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Výrobce: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Lexmark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, Typ: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Lexmark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CX417De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color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laser MFP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Funkce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minimálně: tisk, kopírování a skenování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tisk, kopírování a skenování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2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Počet stran tisku (A4)  za minutu barevně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min. 24 stránek/min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30 stránek/min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2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Počet stran tisku (A4) za minutu černobíle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min. 24 stránek/min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30 stránek/min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Duplexní tisk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Síťové připojení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9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Automatický podavač papírů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Záruční doba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24 měsíců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24 měsíců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900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PC multimediální pro učitele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Procesor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minimálně </w:t>
            </w:r>
            <w:proofErr w:type="spellStart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Passmark</w:t>
            </w:r>
            <w:proofErr w:type="spellEnd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CPU Mark </w:t>
            </w:r>
            <w:proofErr w:type="spellStart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score</w:t>
            </w:r>
            <w:proofErr w:type="spellEnd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8000 bodů v http://www.passmark.com/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(CPU </w:t>
            </w:r>
            <w:proofErr w:type="spellStart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Benchmarks</w:t>
            </w:r>
            <w:proofErr w:type="spellEnd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Intel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Core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i5-7500 @ 3.40GHz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Passmark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CPU Mark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score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8085 bodů v http://www.passmark.com/  (CPU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Benchmarks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Výrobce: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Lenovo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, Typ: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Lenovo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ThinkCentre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M910t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Operační  paměť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• minimálně 8 GB DDR4 (nebo obdobné či lepší technologie)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•  8 GB DDR4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Pevný disk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• minimálně 500 GB SSD (nebo obdobná či lepší technologie)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• 500 GB SSD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5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Grafická karta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• dedikovaná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minimálně 2 GB paměť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• minimální výkon v </w:t>
            </w:r>
            <w:proofErr w:type="spellStart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benchmarku</w:t>
            </w:r>
            <w:proofErr w:type="spellEnd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http://www.videocardbenchmark.net G3D Mark 900 bodů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• min. 1x </w:t>
            </w:r>
            <w:proofErr w:type="spellStart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DisplayPort</w:t>
            </w:r>
            <w:proofErr w:type="spellEnd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(bez redukce) a 1x DVI nebo HDMI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• dedikovaná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>•  2 GB paměť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NVIDIA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GeForce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GT 730 výkon v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benchmarku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http://www.videocardbenchmark.net G3D Mark 930 bodů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 • 1x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DisplayPort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(bez redukce) a 1x DVI / HDMI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Optická mechanika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9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Porty, rozhraní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• Min. 8x USB (z toho minimálně 4x 3.0 či vyšší specifikace)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• Na základové desce minimálně 2x </w:t>
            </w:r>
            <w:proofErr w:type="spellStart"/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DisplayPort</w:t>
            </w:r>
            <w:proofErr w:type="spellEnd"/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• 8x USB (z toho 4x 3.0)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Na základové desce 2x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DisplayPort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2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Síť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Minimálně: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Gigabit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Ethernet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Wifi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standardu 802.11ac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Bluetooth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Gigabit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Ethernet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standardu 802.11ac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6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Zdroj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t>• Účinnost alespoň 85 procent</w:t>
            </w:r>
            <w:r w:rsidRPr="003A698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příkon odpovídající nabízené sestavě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• Účinnost  85 procent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>• příkon odpovídající nabízené sestavě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Klávesnice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USB klávesnice a USB myš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USB klávesnice a USB myš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5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Operační systém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Operační systém v českém jazyce, v nejnovější verzi, plně kompatibilní s naší stávající sítí a možností přihlašování do domény (souborový server školy běží na operačním systému Windows 2008 server). Licence OS musí být dodávaná přímo výrobcem počítače nebo z oficiálního distribučního kanálu pro Českou republiku a licenční klíč zapsaný v UEFI </w:t>
            </w:r>
            <w:proofErr w:type="spellStart"/>
            <w:r w:rsidRPr="003A6982">
              <w:rPr>
                <w:rFonts w:ascii="Calibri" w:eastAsia="Times New Roman" w:hAnsi="Calibri" w:cs="Calibri"/>
                <w:lang w:eastAsia="cs-CZ"/>
              </w:rPr>
              <w:t>BIOSu</w:t>
            </w:r>
            <w:proofErr w:type="spellEnd"/>
            <w:r w:rsidRPr="003A6982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Operační systém MS Windows 10 Pro CZ v českém jazyce, v nejnovější verzi, plně kompatibilní se stávající sítí a možností přihlašování do domény (souborový server školy  na systému Windows 2008 server). Licence OS dodávaná přímo výrobcem počítače pro Českou republiku a licenční klíč zapsaný v UEFI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BIOSu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300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Záruční doba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>24 měsíců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24 měsíců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6982" w:rsidRPr="003A6982" w:rsidTr="003A6982">
        <w:trPr>
          <w:trHeight w:val="1995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b/>
                <w:bCs/>
                <w:lang w:eastAsia="cs-CZ"/>
              </w:rPr>
              <w:t>Způsob provádění záruční opravy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A6982">
              <w:rPr>
                <w:rFonts w:ascii="Calibri" w:eastAsia="Times New Roman" w:hAnsi="Calibri" w:cs="Calibri"/>
                <w:lang w:eastAsia="cs-CZ"/>
              </w:rPr>
              <w:t xml:space="preserve">• uveďte přesné kontaktní místo a telefonní číslo pro hlášení poruch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možnost sledování servisů prostřednictvím Internetu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podpora poskytovaná prostřednictvím telefonní linky musí být dostupná v pracovní dny minimálně v době od 9:00 do 16:00 hod.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br/>
              <w:t xml:space="preserve">• podpora prostřednictvím Internetu musí umožňovat stahování ovladačů a </w:t>
            </w:r>
            <w:r w:rsidRPr="003A6982">
              <w:rPr>
                <w:rFonts w:ascii="Calibri" w:eastAsia="Times New Roman" w:hAnsi="Calibri" w:cs="Calibri"/>
                <w:lang w:eastAsia="cs-CZ"/>
              </w:rPr>
              <w:lastRenderedPageBreak/>
              <w:t>manuálů z Internetu pro konkrétní sériové číslo počítače</w:t>
            </w:r>
          </w:p>
        </w:tc>
        <w:tc>
          <w:tcPr>
            <w:tcW w:w="1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•  • M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Computers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s.r.o., Palackého náměstí 91/2, 621 00 Brno, </w:t>
            </w:r>
            <w:proofErr w:type="spellStart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Hotline</w:t>
            </w:r>
            <w:proofErr w:type="spellEnd"/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 xml:space="preserve"> 515 538 138,        e-mail: support@mcomputers.cz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možnost sledování servisů prostřednictvím Internetu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 xml:space="preserve">• podpora poskytovaná prostřednictvím telefonní linky dostupná v pracovní dny  v době od 9:00 do 16:00 hod. </w:t>
            </w: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br/>
              <w:t>• podpora prostřednictvím Internetu musí umožňuje stahování ovladačů a manuálů z Internetu pro konkrétní sériové číslo počítače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2" w:rsidRPr="003A6982" w:rsidRDefault="003A6982" w:rsidP="003A6982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</w:pPr>
            <w:r w:rsidRPr="003A6982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204076" w:rsidRDefault="00204076"/>
    <w:sectPr w:rsidR="00204076" w:rsidSect="003A698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82"/>
    <w:rsid w:val="00204076"/>
    <w:rsid w:val="003A6982"/>
    <w:rsid w:val="00C3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E782F-31D1-40F2-98A8-875564D1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1764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Sedláčková</dc:creator>
  <cp:keywords/>
  <dc:description/>
  <cp:lastModifiedBy>Arnošt Máče</cp:lastModifiedBy>
  <cp:revision>2</cp:revision>
  <dcterms:created xsi:type="dcterms:W3CDTF">2018-06-11T07:02:00Z</dcterms:created>
  <dcterms:modified xsi:type="dcterms:W3CDTF">2018-06-11T07:02:00Z</dcterms:modified>
</cp:coreProperties>
</file>