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BD" w:rsidRDefault="00CF74BD" w:rsidP="00CF74BD">
      <w:pPr>
        <w:pStyle w:val="Nzev"/>
        <w:rPr>
          <w:sz w:val="28"/>
        </w:rPr>
      </w:pPr>
      <w:r>
        <w:rPr>
          <w:sz w:val="28"/>
        </w:rPr>
        <w:t>Smlouva o zajištění ozdravného pobytu</w:t>
      </w:r>
    </w:p>
    <w:p w:rsidR="00CF74BD" w:rsidRDefault="00CF74BD" w:rsidP="00CF74BD">
      <w:pPr>
        <w:jc w:val="center"/>
      </w:pPr>
      <w:r>
        <w:t>evidenční číslo 20/61894435</w:t>
      </w:r>
    </w:p>
    <w:p w:rsidR="00CF74BD" w:rsidRDefault="00CF74BD" w:rsidP="00CF74BD">
      <w:pPr>
        <w:spacing w:line="360" w:lineRule="auto"/>
        <w:rPr>
          <w:b/>
          <w:i/>
        </w:rPr>
      </w:pPr>
      <w:r>
        <w:rPr>
          <w:b/>
          <w:i/>
        </w:rPr>
        <w:t>Stará Živohošť s. r. o.</w:t>
      </w:r>
    </w:p>
    <w:p w:rsidR="00CF74BD" w:rsidRDefault="00CF74BD" w:rsidP="00CF74BD">
      <w:pPr>
        <w:spacing w:line="360" w:lineRule="auto"/>
        <w:rPr>
          <w:b/>
          <w:i/>
        </w:rPr>
      </w:pPr>
      <w:r>
        <w:rPr>
          <w:b/>
          <w:i/>
        </w:rPr>
        <w:t>Ocelárenská 3427</w:t>
      </w:r>
    </w:p>
    <w:p w:rsidR="00CF74BD" w:rsidRDefault="00CF74BD" w:rsidP="00CF74BD">
      <w:pPr>
        <w:spacing w:line="360" w:lineRule="auto"/>
        <w:rPr>
          <w:b/>
          <w:i/>
        </w:rPr>
      </w:pPr>
      <w:r>
        <w:rPr>
          <w:b/>
          <w:i/>
        </w:rPr>
        <w:t>272 01 Kladno</w:t>
      </w:r>
    </w:p>
    <w:p w:rsidR="00CF74BD" w:rsidRDefault="00CF74BD" w:rsidP="00CF74BD">
      <w:pPr>
        <w:spacing w:line="360" w:lineRule="auto"/>
        <w:rPr>
          <w:b/>
          <w:i/>
        </w:rPr>
      </w:pPr>
      <w:r>
        <w:rPr>
          <w:b/>
          <w:i/>
        </w:rPr>
        <w:t>IČ: 02265923</w:t>
      </w:r>
    </w:p>
    <w:p w:rsidR="00CF74BD" w:rsidRDefault="00CF74BD" w:rsidP="00CF74BD">
      <w:pPr>
        <w:spacing w:line="360" w:lineRule="auto"/>
      </w:pPr>
      <w:r>
        <w:t xml:space="preserve">zastoupená: </w:t>
      </w:r>
    </w:p>
    <w:p w:rsidR="00CF74BD" w:rsidRDefault="00CF74BD" w:rsidP="00CF74BD">
      <w:r>
        <w:t xml:space="preserve"> (dále jen „poskytovatel“)</w:t>
      </w:r>
    </w:p>
    <w:p w:rsidR="00CF74BD" w:rsidRDefault="00CF74BD" w:rsidP="00CF74BD">
      <w:pPr>
        <w:pStyle w:val="Zhlav"/>
        <w:tabs>
          <w:tab w:val="left" w:pos="708"/>
        </w:tabs>
      </w:pPr>
    </w:p>
    <w:p w:rsidR="00CF74BD" w:rsidRDefault="00CF74BD" w:rsidP="00CF74BD">
      <w:pPr>
        <w:rPr>
          <w:b/>
          <w:bCs/>
        </w:rPr>
      </w:pPr>
      <w:r>
        <w:rPr>
          <w:b/>
          <w:bCs/>
        </w:rPr>
        <w:t>a</w:t>
      </w:r>
    </w:p>
    <w:p w:rsidR="00CF74BD" w:rsidRDefault="00CF74BD" w:rsidP="00CF74BD">
      <w:pPr>
        <w:rPr>
          <w:b/>
          <w:bCs/>
        </w:rPr>
      </w:pPr>
      <w:r>
        <w:rPr>
          <w:b/>
          <w:bCs/>
        </w:rPr>
        <w:t>Gymnázium, Kladno</w:t>
      </w:r>
    </w:p>
    <w:p w:rsidR="00CF74BD" w:rsidRDefault="00CF74BD" w:rsidP="00CF74BD">
      <w:pPr>
        <w:rPr>
          <w:b/>
          <w:bCs/>
        </w:rPr>
      </w:pPr>
      <w:r>
        <w:rPr>
          <w:b/>
          <w:bCs/>
        </w:rPr>
        <w:t>nám. E. Beneše 1573</w:t>
      </w:r>
    </w:p>
    <w:p w:rsidR="00CF74BD" w:rsidRDefault="00CF74BD" w:rsidP="00CF74BD">
      <w:pPr>
        <w:rPr>
          <w:b/>
          <w:bCs/>
        </w:rPr>
      </w:pPr>
      <w:r>
        <w:rPr>
          <w:b/>
          <w:bCs/>
        </w:rPr>
        <w:t>Kladno, 272 01</w:t>
      </w:r>
    </w:p>
    <w:p w:rsidR="00CF74BD" w:rsidRDefault="00CF74BD" w:rsidP="00CF74BD">
      <w:pPr>
        <w:rPr>
          <w:b/>
          <w:bCs/>
        </w:rPr>
      </w:pPr>
    </w:p>
    <w:p w:rsidR="00CF74BD" w:rsidRDefault="00CF74BD" w:rsidP="00CF74BD">
      <w:pPr>
        <w:spacing w:line="360" w:lineRule="auto"/>
      </w:pPr>
      <w:r>
        <w:rPr>
          <w:b/>
        </w:rPr>
        <w:t>IČ:</w:t>
      </w:r>
      <w:r>
        <w:rPr>
          <w:b/>
          <w:bCs/>
          <w:i/>
          <w:iCs/>
        </w:rPr>
        <w:t>61894435</w:t>
      </w:r>
    </w:p>
    <w:p w:rsidR="00CF74BD" w:rsidRDefault="00CF74BD" w:rsidP="00CF74BD">
      <w:pPr>
        <w:spacing w:line="360" w:lineRule="auto"/>
      </w:pPr>
      <w:r>
        <w:t xml:space="preserve">zastoupená: </w:t>
      </w:r>
      <w:bookmarkStart w:id="0" w:name="_GoBack"/>
      <w:bookmarkEnd w:id="0"/>
    </w:p>
    <w:p w:rsidR="00CF74BD" w:rsidRDefault="00CF74BD" w:rsidP="00CF74BD">
      <w:r>
        <w:t>(dále jen „škola“)</w:t>
      </w:r>
    </w:p>
    <w:p w:rsidR="00CF74BD" w:rsidRDefault="00CF74BD" w:rsidP="00CF74BD"/>
    <w:p w:rsidR="00CF74BD" w:rsidRDefault="00CF74BD" w:rsidP="00CF74BD"/>
    <w:p w:rsidR="00CF74BD" w:rsidRDefault="00CF74BD" w:rsidP="00CF74BD">
      <w:pPr>
        <w:jc w:val="center"/>
      </w:pPr>
      <w:r>
        <w:t>uzavírají tímto tuto smlouvu o zajištění ozdravného pobytu</w:t>
      </w:r>
    </w:p>
    <w:p w:rsidR="00CF74BD" w:rsidRDefault="00CF74BD" w:rsidP="00CF74BD"/>
    <w:p w:rsidR="00CF74BD" w:rsidRDefault="00CF74BD" w:rsidP="00CF74BD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F74BD" w:rsidRDefault="00CF74BD" w:rsidP="00CF74BD">
      <w:pPr>
        <w:jc w:val="center"/>
      </w:pPr>
      <w:r>
        <w:rPr>
          <w:b/>
          <w:bCs/>
        </w:rPr>
        <w:t>Předmět</w:t>
      </w:r>
    </w:p>
    <w:p w:rsidR="00CF74BD" w:rsidRDefault="00CF74BD" w:rsidP="00CF74BD"/>
    <w:p w:rsidR="00CF74BD" w:rsidRDefault="00CF74BD" w:rsidP="00CF74BD">
      <w:pPr>
        <w:pStyle w:val="Zkladntext"/>
        <w:pBdr>
          <w:top w:val="none" w:sz="0" w:space="0" w:color="auto"/>
        </w:pBdr>
      </w:pPr>
      <w:r>
        <w:t xml:space="preserve">Poskytovatel se tímto zavazuje, že zajistí ve dnech 04. 9. – 06. 9. 2018 pobyt včetně stravovacího režimu pro 130 žáků a 6 osob doprovodu v objektu </w:t>
      </w:r>
      <w:proofErr w:type="gramStart"/>
      <w:r>
        <w:t xml:space="preserve">budov  </w:t>
      </w:r>
      <w:proofErr w:type="spellStart"/>
      <w:r>
        <w:t>Narex</w:t>
      </w:r>
      <w:proofErr w:type="spellEnd"/>
      <w:proofErr w:type="gramEnd"/>
      <w:r>
        <w:t xml:space="preserve"> a Typografie v rekreačním areálu ve  Staré Živohošti.  Škola se zavazuje zaplatit mu za to úplatu dále specifikovanou.</w:t>
      </w:r>
    </w:p>
    <w:p w:rsidR="00CF74BD" w:rsidRDefault="00CF74BD" w:rsidP="00CF74BD">
      <w:pPr>
        <w:pStyle w:val="Zkladntext"/>
        <w:pBdr>
          <w:top w:val="none" w:sz="0" w:space="0" w:color="auto"/>
        </w:pBdr>
        <w:jc w:val="center"/>
        <w:rPr>
          <w:b/>
          <w:bCs/>
        </w:rPr>
      </w:pPr>
      <w:r>
        <w:rPr>
          <w:b/>
          <w:bCs/>
        </w:rPr>
        <w:t>II.</w:t>
      </w:r>
    </w:p>
    <w:p w:rsidR="00CF74BD" w:rsidRDefault="00CF74BD" w:rsidP="00CF74BD">
      <w:pPr>
        <w:pStyle w:val="Zkladntext"/>
        <w:pBdr>
          <w:top w:val="none" w:sz="0" w:space="0" w:color="auto"/>
        </w:pBdr>
        <w:jc w:val="center"/>
      </w:pPr>
      <w:r>
        <w:rPr>
          <w:b/>
          <w:bCs/>
        </w:rPr>
        <w:t>Práva a povinnosti poskytovatele</w:t>
      </w:r>
    </w:p>
    <w:p w:rsidR="00CF74BD" w:rsidRDefault="00CF74BD" w:rsidP="00CF74BD">
      <w:pPr>
        <w:pStyle w:val="Zkladntext"/>
        <w:pBdr>
          <w:top w:val="none" w:sz="0" w:space="0" w:color="auto"/>
        </w:pBdr>
      </w:pPr>
      <w:r>
        <w:t>2.1. Poskytovatel se zavazuje zajistit zejména tyto služby:</w:t>
      </w:r>
    </w:p>
    <w:p w:rsidR="00CF74BD" w:rsidRDefault="00CF74BD" w:rsidP="00CF74BD">
      <w:pPr>
        <w:pStyle w:val="Zkladntext"/>
        <w:numPr>
          <w:ilvl w:val="0"/>
          <w:numId w:val="1"/>
        </w:numPr>
        <w:pBdr>
          <w:top w:val="none" w:sz="0" w:space="0" w:color="auto"/>
        </w:pBdr>
      </w:pPr>
      <w:r>
        <w:t xml:space="preserve">pobyt pro 130 dětí ve dnech 04. 9.- 06. 9. </w:t>
      </w:r>
      <w:proofErr w:type="gramStart"/>
      <w:r>
        <w:t>2018  v objektu</w:t>
      </w:r>
      <w:proofErr w:type="gramEnd"/>
      <w:r>
        <w:t xml:space="preserve"> budov </w:t>
      </w:r>
      <w:proofErr w:type="spellStart"/>
      <w:r>
        <w:t>Narex</w:t>
      </w:r>
      <w:proofErr w:type="spellEnd"/>
      <w:r>
        <w:t xml:space="preserve"> a Typografie v rekreačním areálu ve Staré Živohošti v pokojích s vlastním sociálním zařízením</w:t>
      </w:r>
    </w:p>
    <w:p w:rsidR="00CF74BD" w:rsidRDefault="00CF74BD" w:rsidP="00CF74BD">
      <w:pPr>
        <w:pStyle w:val="Zkladntext"/>
        <w:numPr>
          <w:ilvl w:val="0"/>
          <w:numId w:val="1"/>
        </w:numPr>
        <w:pBdr>
          <w:top w:val="none" w:sz="0" w:space="0" w:color="auto"/>
        </w:pBdr>
      </w:pPr>
      <w:r>
        <w:t xml:space="preserve">pobyt </w:t>
      </w:r>
      <w:proofErr w:type="gramStart"/>
      <w:r>
        <w:t>pro 6  členů</w:t>
      </w:r>
      <w:proofErr w:type="gramEnd"/>
      <w:r>
        <w:t xml:space="preserve"> pedagogického doprovodu zdarma</w:t>
      </w:r>
    </w:p>
    <w:p w:rsidR="00CF74BD" w:rsidRDefault="00CF74BD" w:rsidP="00CF74BD">
      <w:pPr>
        <w:pStyle w:val="Zkladntext"/>
        <w:numPr>
          <w:ilvl w:val="0"/>
          <w:numId w:val="1"/>
        </w:numPr>
        <w:pBdr>
          <w:top w:val="none" w:sz="0" w:space="0" w:color="auto"/>
        </w:pBdr>
      </w:pPr>
      <w:r>
        <w:t xml:space="preserve">stravovací </w:t>
      </w:r>
      <w:proofErr w:type="gramStart"/>
      <w:r>
        <w:t>režim : snídaně</w:t>
      </w:r>
      <w:proofErr w:type="gramEnd"/>
      <w:r>
        <w:t xml:space="preserve">, svačina, oběd, svačina a večeře + menší svačina  </w:t>
      </w:r>
    </w:p>
    <w:p w:rsidR="00CF74BD" w:rsidRDefault="00CF74BD" w:rsidP="00CF74BD">
      <w:pPr>
        <w:pStyle w:val="Zkladntext"/>
        <w:numPr>
          <w:ilvl w:val="0"/>
          <w:numId w:val="1"/>
        </w:numPr>
        <w:pBdr>
          <w:top w:val="none" w:sz="0" w:space="0" w:color="auto"/>
        </w:pBdr>
      </w:pPr>
      <w:r>
        <w:t>celodenní pitný režim</w:t>
      </w:r>
    </w:p>
    <w:p w:rsidR="00CF74BD" w:rsidRDefault="00CF74BD" w:rsidP="00CF74BD">
      <w:pPr>
        <w:pStyle w:val="Zkladntext"/>
        <w:numPr>
          <w:ilvl w:val="0"/>
          <w:numId w:val="1"/>
        </w:numPr>
        <w:pBdr>
          <w:top w:val="none" w:sz="0" w:space="0" w:color="auto"/>
        </w:pBdr>
      </w:pPr>
      <w:r>
        <w:t>4 hodiny bowlingu zdarma</w:t>
      </w:r>
    </w:p>
    <w:p w:rsidR="00CF74BD" w:rsidRDefault="00CF74BD" w:rsidP="00CF74BD">
      <w:pPr>
        <w:pStyle w:val="Zkladntext"/>
        <w:numPr>
          <w:ilvl w:val="0"/>
          <w:numId w:val="1"/>
        </w:numPr>
        <w:pBdr>
          <w:top w:val="none" w:sz="0" w:space="0" w:color="auto"/>
        </w:pBdr>
      </w:pPr>
      <w:r>
        <w:t xml:space="preserve">během pobytu jednou špekáčky na opékání pro skupinu zdarma </w:t>
      </w:r>
    </w:p>
    <w:p w:rsidR="00CF74BD" w:rsidRDefault="00CF74BD" w:rsidP="00CF74BD">
      <w:pPr>
        <w:jc w:val="both"/>
      </w:pPr>
      <w:r>
        <w:t>2.2. Poskytovatel je povinen odevzdat účastníkům pobytu prostory vyhrazené k ubytování ve stavu způsobilém pro řádné užívání a zajistit jim řádný výkon jejich práv spojených s ubytováním a stravováním.</w:t>
      </w:r>
    </w:p>
    <w:p w:rsidR="00CF74BD" w:rsidRDefault="00CF74BD" w:rsidP="00CF74BD">
      <w:pPr>
        <w:jc w:val="both"/>
      </w:pPr>
      <w:r>
        <w:t xml:space="preserve">2.3. Poskytovatel zašle škole nejméně s měsíčním předstihem před konáním ozdravného pobytu protokol o kráceném rozboru jakosti pitné vody, ne starší 3 měsíců, v případě, že pitná voda není zabezpečena osobami uvedenými v § 3 odst. 2 zákona č. 258/2000 Sb., v platném znění.  Rozsah kráceného rozboru jakosti pitné vody je stanoven ve </w:t>
      </w:r>
      <w:proofErr w:type="spellStart"/>
      <w:r>
        <w:t>vyhl</w:t>
      </w:r>
      <w:proofErr w:type="spellEnd"/>
      <w:r>
        <w:t>. č. 252/2004 Sb., v platném znění.</w:t>
      </w:r>
    </w:p>
    <w:p w:rsidR="00CF74BD" w:rsidRDefault="00CF74BD" w:rsidP="00CF74BD">
      <w:pPr>
        <w:jc w:val="both"/>
      </w:pPr>
      <w:r>
        <w:lastRenderedPageBreak/>
        <w:t>2.4. Poskytovatel tímto zaručuje, že ubytovací zařízení vyhovuje hygienickým a dalším požadavkům pro ozdravné pobyty škol.</w:t>
      </w:r>
    </w:p>
    <w:p w:rsidR="00CF74BD" w:rsidRDefault="00CF74BD" w:rsidP="00CF74BD">
      <w:pPr>
        <w:pStyle w:val="Odstavecseseznamem"/>
        <w:tabs>
          <w:tab w:val="left" w:pos="284"/>
        </w:tabs>
        <w:ind w:left="0"/>
        <w:jc w:val="both"/>
      </w:pPr>
    </w:p>
    <w:p w:rsidR="00CF74BD" w:rsidRDefault="00CF74BD" w:rsidP="00CF74BD">
      <w:pPr>
        <w:pStyle w:val="Odstavecseseznamem"/>
        <w:tabs>
          <w:tab w:val="left" w:pos="284"/>
        </w:tabs>
        <w:ind w:left="0"/>
        <w:jc w:val="both"/>
      </w:pPr>
    </w:p>
    <w:p w:rsidR="00CF74BD" w:rsidRDefault="00CF74BD" w:rsidP="00CF74BD">
      <w:pPr>
        <w:jc w:val="center"/>
      </w:pPr>
      <w:r>
        <w:rPr>
          <w:b/>
          <w:bCs/>
        </w:rPr>
        <w:t>Práva a povinnosti školy</w:t>
      </w:r>
    </w:p>
    <w:p w:rsidR="00CF74BD" w:rsidRDefault="00CF74BD" w:rsidP="00CF74BD">
      <w:pPr>
        <w:jc w:val="both"/>
      </w:pPr>
      <w:r>
        <w:t>3.1. Škola se zavazuje, že bude užívat prostory vyhrazené k ubytování a stravování řádně.</w:t>
      </w:r>
    </w:p>
    <w:p w:rsidR="00CF74BD" w:rsidRDefault="00CF74BD" w:rsidP="00CF74BD">
      <w:pPr>
        <w:jc w:val="both"/>
      </w:pPr>
    </w:p>
    <w:p w:rsidR="00CF74BD" w:rsidRDefault="00CF74BD" w:rsidP="00CF74BD">
      <w:pPr>
        <w:pStyle w:val="Zkladntext2"/>
      </w:pPr>
      <w:r>
        <w:t>3.2. Škola zajistí úhradu případných úmyslných škod vzniklých při pobytu a zaviněných žáky nebo učiteli.</w:t>
      </w:r>
    </w:p>
    <w:p w:rsidR="00CF74BD" w:rsidRDefault="00CF74BD" w:rsidP="00CF74BD">
      <w:pPr>
        <w:pStyle w:val="Zkladntext2"/>
      </w:pPr>
    </w:p>
    <w:p w:rsidR="00CF74BD" w:rsidRDefault="00CF74BD" w:rsidP="00CF74BD">
      <w:pPr>
        <w:pStyle w:val="Zkladntext2"/>
      </w:pPr>
      <w:r>
        <w:t>3.3. Škola uhradí včas a řádně poskytovateli platbu za ubytovací a stravovací služby na základě jím vystavené faktury.</w:t>
      </w:r>
    </w:p>
    <w:p w:rsidR="00CF74BD" w:rsidRDefault="00CF74BD" w:rsidP="00CF74BD">
      <w:pPr>
        <w:pStyle w:val="Zkladntext2"/>
      </w:pPr>
    </w:p>
    <w:p w:rsidR="00CF74BD" w:rsidRDefault="00CF74BD" w:rsidP="00CF74BD">
      <w:pPr>
        <w:jc w:val="both"/>
      </w:pPr>
      <w:r>
        <w:t>3.4. Škola se zavazuje být připravena se žáky, kteří se zúčastní ozdravného pobytu, včas na místě přepravy.</w:t>
      </w:r>
    </w:p>
    <w:p w:rsidR="00CF74BD" w:rsidRDefault="00CF74BD" w:rsidP="00CF74BD">
      <w:pPr>
        <w:jc w:val="both"/>
      </w:pPr>
    </w:p>
    <w:p w:rsidR="00CF74BD" w:rsidRDefault="00CF74BD" w:rsidP="00CF74BD">
      <w:pPr>
        <w:pStyle w:val="Zkladntext"/>
        <w:pBdr>
          <w:top w:val="none" w:sz="0" w:space="0" w:color="auto"/>
        </w:pBdr>
      </w:pPr>
      <w:r>
        <w:t>3.5. Škola se zavazuje poskytnout jmenný seznam účastníků, kontaktní osobou za školu je Mgr. Milada Pochmanová, tel. 312 247 149.</w:t>
      </w:r>
    </w:p>
    <w:p w:rsidR="00CF74BD" w:rsidRDefault="00CF74BD" w:rsidP="00CF74BD">
      <w:pPr>
        <w:tabs>
          <w:tab w:val="center" w:pos="4536"/>
        </w:tabs>
        <w:rPr>
          <w:b/>
          <w:bCs/>
        </w:rPr>
      </w:pPr>
      <w:r>
        <w:rPr>
          <w:b/>
          <w:bCs/>
        </w:rPr>
        <w:tab/>
        <w:t>IV.</w:t>
      </w:r>
    </w:p>
    <w:p w:rsidR="00CF74BD" w:rsidRDefault="00CF74BD" w:rsidP="00CF74BD">
      <w:pPr>
        <w:jc w:val="center"/>
      </w:pPr>
      <w:r>
        <w:rPr>
          <w:b/>
          <w:bCs/>
        </w:rPr>
        <w:t>Cena</w:t>
      </w:r>
    </w:p>
    <w:p w:rsidR="00CF74BD" w:rsidRDefault="00CF74BD" w:rsidP="00CF74BD">
      <w:pPr>
        <w:jc w:val="both"/>
      </w:pPr>
      <w:r>
        <w:t>4.1. Cena za osobu a noc s plnou penzí činí 390,- + 20,- Kč.</w:t>
      </w: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  <w:rPr>
          <w:b/>
        </w:rPr>
      </w:pPr>
      <w:r>
        <w:t xml:space="preserve">4.1. Cena za pobyt pro 130 dětí 2. stupně činí (včetně rekreačního poplatku) </w:t>
      </w:r>
      <w:r>
        <w:rPr>
          <w:b/>
        </w:rPr>
        <w:t xml:space="preserve">106 600,- Kč. </w:t>
      </w: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  <w:r>
        <w:t xml:space="preserve">4.2. Pobyt (ubytování a plná penze) pro 6 osob doprovodu je zdarma. (Klesne-li počet žáků zúčastněných na ozdravném pobytu pod 60, sníží se počet doprovodných osob, které mají pobyt zdarma na 5). Na každých 10 zúčastněných žáků tedy poskytovatel účtuje 1 osobu pedagogického doprovodu zdarma. </w:t>
      </w:r>
    </w:p>
    <w:p w:rsidR="00CF74BD" w:rsidRDefault="00CF74BD" w:rsidP="00CF74BD">
      <w:pPr>
        <w:jc w:val="both"/>
      </w:pPr>
    </w:p>
    <w:p w:rsidR="00CF74BD" w:rsidRDefault="00CF74BD" w:rsidP="00CF74BD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F74BD" w:rsidRDefault="00CF74BD" w:rsidP="00CF74BD">
      <w:pPr>
        <w:jc w:val="center"/>
      </w:pPr>
      <w:r>
        <w:rPr>
          <w:b/>
          <w:bCs/>
        </w:rPr>
        <w:t>Závěrečná ustanovení</w:t>
      </w:r>
    </w:p>
    <w:p w:rsidR="00CF74BD" w:rsidRDefault="00CF74BD" w:rsidP="00CF74BD">
      <w:pPr>
        <w:jc w:val="both"/>
      </w:pPr>
      <w:r>
        <w:t>6.1. Tato smlouva nabývá účinnosti dnem podpisu obou smluvních stran.</w:t>
      </w: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  <w:r>
        <w:t>6.2. Smlouvu lze měnit jen na základě písemného souhlasu obou smluvních stran.</w:t>
      </w: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  <w:r>
        <w:t>6.3. Ostatní práva a povinnosti, které neřeší tato smlouva, se řídí platnými právními předpisy České republiky.</w:t>
      </w: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  <w:r>
        <w:t>6.4. Tato smlouva bude provedena ve dvou vyhotoveních, přičemž obě budou považována za originály. Každá ze smluvních stran obdrží po jednom vyhotovení.</w:t>
      </w: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  <w:r>
        <w:t>V Živohošti dne 4. 6. 2018</w:t>
      </w: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</w:p>
    <w:p w:rsidR="00CF74BD" w:rsidRDefault="00CF74BD" w:rsidP="00CF74BD">
      <w:pPr>
        <w:jc w:val="both"/>
      </w:pPr>
      <w:r>
        <w:t>…………………………………..</w:t>
      </w:r>
      <w:r>
        <w:tab/>
      </w:r>
      <w:r>
        <w:tab/>
      </w:r>
      <w:r>
        <w:tab/>
        <w:t>…………………………………………..</w:t>
      </w:r>
    </w:p>
    <w:p w:rsidR="00BD6A0B" w:rsidRDefault="00CF74BD" w:rsidP="00CF74BD">
      <w:r>
        <w:rPr>
          <w:b/>
          <w:bCs/>
        </w:rPr>
        <w:t xml:space="preserve">            </w:t>
      </w:r>
    </w:p>
    <w:sectPr w:rsidR="00BD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E26"/>
    <w:multiLevelType w:val="hybridMultilevel"/>
    <w:tmpl w:val="41A85EC2"/>
    <w:lvl w:ilvl="0" w:tplc="4E6269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BD"/>
    <w:rsid w:val="008A7BAD"/>
    <w:rsid w:val="00BD6A0B"/>
    <w:rsid w:val="00C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F7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F7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74BD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CF74B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F74BD"/>
    <w:pPr>
      <w:pBdr>
        <w:top w:val="single" w:sz="4" w:space="1" w:color="auto"/>
      </w:pBd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F7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F74B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CF7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F7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F7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74BD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CF74B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F74BD"/>
    <w:pPr>
      <w:pBdr>
        <w:top w:val="single" w:sz="4" w:space="1" w:color="auto"/>
      </w:pBd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F7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F74B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CF7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1</cp:revision>
  <dcterms:created xsi:type="dcterms:W3CDTF">2018-06-07T10:34:00Z</dcterms:created>
  <dcterms:modified xsi:type="dcterms:W3CDTF">2018-06-07T10:55:00Z</dcterms:modified>
</cp:coreProperties>
</file>